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DBB" w:rsidRDefault="00E67DBB" w:rsidP="00E67DBB">
      <w:pPr>
        <w:pStyle w:val="Heading2"/>
        <w:spacing w:before="0"/>
        <w:jc w:val="center"/>
        <w:rPr>
          <w:rFonts w:ascii="Tahoma" w:hAnsi="Tahoma" w:cs="Tahoma"/>
          <w:color w:val="auto"/>
          <w:sz w:val="20"/>
          <w:szCs w:val="20"/>
        </w:rPr>
      </w:pPr>
      <w:r>
        <w:rPr>
          <w:rFonts w:ascii="Tahoma" w:hAnsi="Tahoma" w:cs="Tahoma"/>
          <w:color w:val="auto"/>
          <w:sz w:val="20"/>
          <w:szCs w:val="20"/>
        </w:rPr>
        <w:t>Notes on Taxation Law</w:t>
      </w:r>
      <w:r>
        <w:rPr>
          <w:rStyle w:val="FootnoteReference"/>
          <w:rFonts w:ascii="Tahoma" w:hAnsi="Tahoma" w:cs="Tahoma"/>
          <w:color w:val="auto"/>
          <w:sz w:val="20"/>
          <w:szCs w:val="20"/>
        </w:rPr>
        <w:footnoteReference w:id="1"/>
      </w:r>
    </w:p>
    <w:p w:rsidR="00E67DBB" w:rsidRDefault="00E67DBB" w:rsidP="005C0F6D">
      <w:pPr>
        <w:pStyle w:val="Heading2"/>
        <w:spacing w:before="0"/>
        <w:rPr>
          <w:rFonts w:ascii="Tahoma" w:hAnsi="Tahoma" w:cs="Tahoma"/>
          <w:color w:val="auto"/>
          <w:sz w:val="20"/>
          <w:szCs w:val="20"/>
        </w:rPr>
      </w:pPr>
    </w:p>
    <w:p w:rsidR="00E67DBB" w:rsidRDefault="00E67DBB" w:rsidP="00E67DBB">
      <w:pPr>
        <w:pStyle w:val="Heading2"/>
        <w:spacing w:before="0"/>
        <w:jc w:val="center"/>
        <w:rPr>
          <w:rFonts w:ascii="Tahoma" w:hAnsi="Tahoma" w:cs="Tahoma"/>
          <w:color w:val="auto"/>
          <w:sz w:val="20"/>
          <w:szCs w:val="20"/>
        </w:rPr>
      </w:pPr>
      <w:r>
        <w:rPr>
          <w:rFonts w:ascii="Tahoma" w:hAnsi="Tahoma" w:cs="Tahoma"/>
          <w:color w:val="auto"/>
          <w:sz w:val="20"/>
          <w:szCs w:val="20"/>
        </w:rPr>
        <w:t>Table of Contents</w:t>
      </w:r>
    </w:p>
    <w:p w:rsidR="00E67DBB" w:rsidRPr="00567A4C" w:rsidRDefault="00E67DBB" w:rsidP="00E67DBB">
      <w:pPr>
        <w:pStyle w:val="Heading2"/>
        <w:spacing w:before="0" w:after="120"/>
        <w:rPr>
          <w:rFonts w:ascii="Tahoma" w:hAnsi="Tahoma" w:cs="Tahoma"/>
          <w:color w:val="auto"/>
          <w:sz w:val="20"/>
          <w:szCs w:val="20"/>
        </w:rPr>
      </w:pPr>
      <w:bookmarkStart w:id="0" w:name="_GoBack"/>
      <w:bookmarkEnd w:id="0"/>
    </w:p>
    <w:p w:rsidR="005C0F6D" w:rsidRPr="00567A4C" w:rsidRDefault="005C0F6D" w:rsidP="00E67DBB">
      <w:pPr>
        <w:pStyle w:val="Heading2"/>
        <w:spacing w:before="0" w:after="120"/>
        <w:rPr>
          <w:rFonts w:ascii="Tahoma" w:hAnsi="Tahoma" w:cs="Tahoma"/>
          <w:color w:val="auto"/>
          <w:sz w:val="20"/>
          <w:szCs w:val="20"/>
        </w:rPr>
      </w:pPr>
      <w:r w:rsidRPr="00567A4C">
        <w:rPr>
          <w:rFonts w:ascii="Tahoma" w:hAnsi="Tahoma" w:cs="Tahoma"/>
          <w:color w:val="auto"/>
          <w:sz w:val="20"/>
          <w:szCs w:val="20"/>
        </w:rPr>
        <w:t>General Principles</w:t>
      </w:r>
      <w:r w:rsidR="00E67DBB" w:rsidRPr="00567A4C">
        <w:rPr>
          <w:rFonts w:ascii="Tahoma" w:hAnsi="Tahoma" w:cs="Tahoma"/>
          <w:color w:val="auto"/>
          <w:sz w:val="20"/>
          <w:szCs w:val="20"/>
        </w:rPr>
        <w:t xml:space="preserve"> . . . . . . . . . . . . . . . . . . . . . . . . . . . . . . . . . . . . . . . . . . . </w:t>
      </w:r>
      <w:r w:rsidR="00AB6DC5">
        <w:rPr>
          <w:rFonts w:ascii="Tahoma" w:hAnsi="Tahoma" w:cs="Tahoma"/>
          <w:color w:val="auto"/>
          <w:sz w:val="20"/>
          <w:szCs w:val="20"/>
        </w:rPr>
        <w:t>. . . . . . . . . . . . . . . 02</w:t>
      </w:r>
    </w:p>
    <w:p w:rsidR="005C0F6D" w:rsidRPr="00567A4C" w:rsidRDefault="005C0F6D" w:rsidP="00E67DBB">
      <w:pPr>
        <w:spacing w:after="120"/>
        <w:rPr>
          <w:rFonts w:ascii="Tahoma" w:hAnsi="Tahoma" w:cs="Tahoma"/>
          <w:b/>
          <w:sz w:val="20"/>
          <w:szCs w:val="20"/>
        </w:rPr>
      </w:pPr>
      <w:r w:rsidRPr="00567A4C">
        <w:rPr>
          <w:rFonts w:ascii="Tahoma" w:hAnsi="Tahoma" w:cs="Tahoma"/>
          <w:b/>
          <w:sz w:val="20"/>
          <w:szCs w:val="20"/>
        </w:rPr>
        <w:t>In</w:t>
      </w:r>
      <w:r w:rsidR="00E67DBB" w:rsidRPr="00567A4C">
        <w:rPr>
          <w:rFonts w:ascii="Tahoma" w:hAnsi="Tahoma" w:cs="Tahoma"/>
          <w:b/>
          <w:sz w:val="20"/>
          <w:szCs w:val="20"/>
        </w:rPr>
        <w:t>herent Limitations of Power of T</w:t>
      </w:r>
      <w:r w:rsidRPr="00567A4C">
        <w:rPr>
          <w:rFonts w:ascii="Tahoma" w:hAnsi="Tahoma" w:cs="Tahoma"/>
          <w:b/>
          <w:sz w:val="20"/>
          <w:szCs w:val="20"/>
        </w:rPr>
        <w:t>axation</w:t>
      </w:r>
      <w:r w:rsidR="00E67DBB" w:rsidRPr="00567A4C">
        <w:rPr>
          <w:rFonts w:ascii="Tahoma" w:hAnsi="Tahoma" w:cs="Tahoma"/>
          <w:b/>
          <w:sz w:val="20"/>
          <w:szCs w:val="20"/>
        </w:rPr>
        <w:t xml:space="preserve"> . . . . . . . . . . . . . . . . . . . . . . . . . . . . . . . . . . . . . .</w:t>
      </w:r>
      <w:r w:rsidR="00AB6DC5">
        <w:rPr>
          <w:rFonts w:ascii="Tahoma" w:hAnsi="Tahoma" w:cs="Tahoma"/>
          <w:b/>
          <w:sz w:val="20"/>
          <w:szCs w:val="20"/>
        </w:rPr>
        <w:t xml:space="preserve"> 13</w:t>
      </w:r>
    </w:p>
    <w:p w:rsidR="00E67DBB" w:rsidRPr="00567A4C" w:rsidRDefault="005C0F6D" w:rsidP="00E67DBB">
      <w:pPr>
        <w:spacing w:after="120"/>
        <w:rPr>
          <w:rFonts w:ascii="Tahoma" w:hAnsi="Tahoma" w:cs="Tahoma"/>
          <w:b/>
          <w:sz w:val="20"/>
          <w:szCs w:val="20"/>
        </w:rPr>
      </w:pPr>
      <w:r w:rsidRPr="00567A4C">
        <w:rPr>
          <w:rFonts w:ascii="Tahoma" w:hAnsi="Tahoma" w:cs="Tahoma"/>
          <w:b/>
          <w:sz w:val="20"/>
          <w:szCs w:val="20"/>
        </w:rPr>
        <w:t>Co</w:t>
      </w:r>
      <w:r w:rsidR="00E67DBB" w:rsidRPr="00567A4C">
        <w:rPr>
          <w:rFonts w:ascii="Tahoma" w:hAnsi="Tahoma" w:cs="Tahoma"/>
          <w:b/>
          <w:sz w:val="20"/>
          <w:szCs w:val="20"/>
        </w:rPr>
        <w:t>nstitutional Limitation on the Power to T</w:t>
      </w:r>
      <w:r w:rsidRPr="00567A4C">
        <w:rPr>
          <w:rFonts w:ascii="Tahoma" w:hAnsi="Tahoma" w:cs="Tahoma"/>
          <w:b/>
          <w:sz w:val="20"/>
          <w:szCs w:val="20"/>
        </w:rPr>
        <w:t>ax</w:t>
      </w:r>
      <w:r w:rsidR="00E67DBB" w:rsidRPr="00567A4C">
        <w:rPr>
          <w:rFonts w:ascii="Tahoma" w:hAnsi="Tahoma" w:cs="Tahoma"/>
          <w:b/>
          <w:sz w:val="20"/>
          <w:szCs w:val="20"/>
        </w:rPr>
        <w:t xml:space="preserve"> . . . . . . . . . . . . . . . . . . . .</w:t>
      </w:r>
      <w:r w:rsidR="00AB6DC5">
        <w:rPr>
          <w:rFonts w:ascii="Tahoma" w:hAnsi="Tahoma" w:cs="Tahoma"/>
          <w:b/>
          <w:sz w:val="20"/>
          <w:szCs w:val="20"/>
        </w:rPr>
        <w:t xml:space="preserve"> . . . . . . . . . . . . . . . </w:t>
      </w:r>
      <w:r w:rsidR="00130568">
        <w:rPr>
          <w:rFonts w:ascii="Tahoma" w:hAnsi="Tahoma" w:cs="Tahoma"/>
          <w:b/>
          <w:sz w:val="20"/>
          <w:szCs w:val="20"/>
        </w:rPr>
        <w:t>15</w:t>
      </w:r>
    </w:p>
    <w:p w:rsidR="005C0F6D" w:rsidRPr="00567A4C" w:rsidRDefault="00E67DBB" w:rsidP="00E67DBB">
      <w:pPr>
        <w:spacing w:after="120"/>
        <w:rPr>
          <w:rFonts w:ascii="Tahoma" w:hAnsi="Tahoma" w:cs="Tahoma"/>
          <w:b/>
          <w:sz w:val="20"/>
          <w:szCs w:val="20"/>
        </w:rPr>
      </w:pPr>
      <w:r w:rsidRPr="00567A4C">
        <w:rPr>
          <w:rFonts w:ascii="Tahoma" w:hAnsi="Tahoma" w:cs="Tahoma"/>
          <w:b/>
          <w:sz w:val="20"/>
          <w:szCs w:val="20"/>
        </w:rPr>
        <w:t>Means of Avoiding or Minimizing the Burden of T</w:t>
      </w:r>
      <w:r w:rsidR="005C0F6D" w:rsidRPr="00567A4C">
        <w:rPr>
          <w:rFonts w:ascii="Tahoma" w:hAnsi="Tahoma" w:cs="Tahoma"/>
          <w:b/>
          <w:sz w:val="20"/>
          <w:szCs w:val="20"/>
        </w:rPr>
        <w:t>axation</w:t>
      </w:r>
      <w:r w:rsidRPr="00567A4C">
        <w:rPr>
          <w:rFonts w:ascii="Tahoma" w:hAnsi="Tahoma" w:cs="Tahoma"/>
          <w:b/>
          <w:sz w:val="20"/>
          <w:szCs w:val="20"/>
        </w:rPr>
        <w:t xml:space="preserve"> . . . . . . . . . . . . . . . . . . . . </w:t>
      </w:r>
      <w:r w:rsidR="00130568">
        <w:rPr>
          <w:rFonts w:ascii="Tahoma" w:hAnsi="Tahoma" w:cs="Tahoma"/>
          <w:b/>
          <w:sz w:val="20"/>
          <w:szCs w:val="20"/>
        </w:rPr>
        <w:t>. . . . . .  20</w:t>
      </w:r>
    </w:p>
    <w:p w:rsidR="005C0F6D" w:rsidRPr="00567A4C" w:rsidRDefault="00E67DBB" w:rsidP="00E67DBB">
      <w:pPr>
        <w:spacing w:after="120"/>
        <w:rPr>
          <w:rFonts w:ascii="Tahoma" w:hAnsi="Tahoma" w:cs="Tahoma"/>
          <w:b/>
          <w:sz w:val="20"/>
          <w:szCs w:val="20"/>
        </w:rPr>
      </w:pPr>
      <w:r w:rsidRPr="00567A4C">
        <w:rPr>
          <w:rFonts w:ascii="Tahoma" w:hAnsi="Tahoma" w:cs="Tahoma"/>
          <w:b/>
          <w:sz w:val="20"/>
          <w:szCs w:val="20"/>
        </w:rPr>
        <w:t>Sources, A</w:t>
      </w:r>
      <w:r w:rsidR="005C0F6D" w:rsidRPr="00567A4C">
        <w:rPr>
          <w:rFonts w:ascii="Tahoma" w:hAnsi="Tahoma" w:cs="Tahoma"/>
          <w:b/>
          <w:sz w:val="20"/>
          <w:szCs w:val="20"/>
        </w:rPr>
        <w:t xml:space="preserve">pplication, </w:t>
      </w:r>
      <w:r w:rsidRPr="00567A4C">
        <w:rPr>
          <w:rFonts w:ascii="Tahoma" w:hAnsi="Tahoma" w:cs="Tahoma"/>
          <w:b/>
          <w:sz w:val="20"/>
          <w:szCs w:val="20"/>
        </w:rPr>
        <w:t>Interpretation and Administration of Tax L</w:t>
      </w:r>
      <w:r w:rsidR="005C0F6D" w:rsidRPr="00567A4C">
        <w:rPr>
          <w:rFonts w:ascii="Tahoma" w:hAnsi="Tahoma" w:cs="Tahoma"/>
          <w:b/>
          <w:sz w:val="20"/>
          <w:szCs w:val="20"/>
        </w:rPr>
        <w:t>aws</w:t>
      </w:r>
      <w:r w:rsidRPr="00567A4C">
        <w:rPr>
          <w:rFonts w:ascii="Tahoma" w:hAnsi="Tahoma" w:cs="Tahoma"/>
          <w:b/>
          <w:sz w:val="20"/>
          <w:szCs w:val="20"/>
        </w:rPr>
        <w:t xml:space="preserve"> . . . . . . . . . . . . . . . . </w:t>
      </w:r>
      <w:r w:rsidR="00130568">
        <w:rPr>
          <w:rFonts w:ascii="Tahoma" w:hAnsi="Tahoma" w:cs="Tahoma"/>
          <w:b/>
          <w:sz w:val="20"/>
          <w:szCs w:val="20"/>
        </w:rPr>
        <w:t xml:space="preserve"> 25</w:t>
      </w:r>
    </w:p>
    <w:p w:rsidR="005C0F6D" w:rsidRPr="00567A4C" w:rsidRDefault="00E67DBB" w:rsidP="00E67DBB">
      <w:pPr>
        <w:spacing w:after="120"/>
        <w:rPr>
          <w:rFonts w:ascii="Tahoma" w:hAnsi="Tahoma" w:cs="Tahoma"/>
          <w:b/>
          <w:sz w:val="20"/>
          <w:szCs w:val="20"/>
        </w:rPr>
      </w:pPr>
      <w:r w:rsidRPr="00567A4C">
        <w:rPr>
          <w:rFonts w:ascii="Tahoma" w:hAnsi="Tahoma" w:cs="Tahoma"/>
          <w:b/>
          <w:sz w:val="20"/>
          <w:szCs w:val="20"/>
        </w:rPr>
        <w:t>General Principles on Income T</w:t>
      </w:r>
      <w:r w:rsidR="005C0F6D" w:rsidRPr="00567A4C">
        <w:rPr>
          <w:rFonts w:ascii="Tahoma" w:hAnsi="Tahoma" w:cs="Tahoma"/>
          <w:b/>
          <w:sz w:val="20"/>
          <w:szCs w:val="20"/>
        </w:rPr>
        <w:t>axation</w:t>
      </w:r>
      <w:r w:rsidRPr="00567A4C">
        <w:rPr>
          <w:rFonts w:ascii="Tahoma" w:hAnsi="Tahoma" w:cs="Tahoma"/>
          <w:b/>
          <w:sz w:val="20"/>
          <w:szCs w:val="20"/>
        </w:rPr>
        <w:t xml:space="preserve"> . . . . . . . . . . . . . . . . . . . . . . . . . . . . . . . . . . . . . .</w:t>
      </w:r>
      <w:r w:rsidR="00130568">
        <w:rPr>
          <w:rFonts w:ascii="Tahoma" w:hAnsi="Tahoma" w:cs="Tahoma"/>
          <w:b/>
          <w:sz w:val="20"/>
          <w:szCs w:val="20"/>
        </w:rPr>
        <w:t xml:space="preserve"> . .   28</w:t>
      </w:r>
    </w:p>
    <w:p w:rsidR="005C0F6D" w:rsidRPr="00567A4C" w:rsidRDefault="00E67DBB" w:rsidP="00E67DBB">
      <w:pPr>
        <w:spacing w:after="120"/>
        <w:rPr>
          <w:rFonts w:ascii="Tahoma" w:hAnsi="Tahoma" w:cs="Tahoma"/>
          <w:b/>
          <w:sz w:val="20"/>
          <w:szCs w:val="20"/>
        </w:rPr>
      </w:pPr>
      <w:r w:rsidRPr="00567A4C">
        <w:rPr>
          <w:rFonts w:ascii="Tahoma" w:hAnsi="Tahoma" w:cs="Tahoma"/>
          <w:b/>
          <w:sz w:val="20"/>
          <w:szCs w:val="20"/>
        </w:rPr>
        <w:t>Classes of Income T</w:t>
      </w:r>
      <w:r w:rsidR="005C0F6D" w:rsidRPr="00567A4C">
        <w:rPr>
          <w:rFonts w:ascii="Tahoma" w:hAnsi="Tahoma" w:cs="Tahoma"/>
          <w:b/>
          <w:sz w:val="20"/>
          <w:szCs w:val="20"/>
        </w:rPr>
        <w:t>axpayers</w:t>
      </w:r>
      <w:r w:rsidRPr="00567A4C">
        <w:rPr>
          <w:rFonts w:ascii="Tahoma" w:hAnsi="Tahoma" w:cs="Tahoma"/>
          <w:b/>
          <w:sz w:val="20"/>
          <w:szCs w:val="20"/>
        </w:rPr>
        <w:t xml:space="preserve"> . . . . . . . . . . . . . . . . . . . . . . . . . . . . . . . . . . . . . .</w:t>
      </w:r>
      <w:r w:rsidR="00130568">
        <w:rPr>
          <w:rFonts w:ascii="Tahoma" w:hAnsi="Tahoma" w:cs="Tahoma"/>
          <w:b/>
          <w:sz w:val="20"/>
          <w:szCs w:val="20"/>
        </w:rPr>
        <w:t xml:space="preserve"> . . . . . . . . . .   31</w:t>
      </w:r>
    </w:p>
    <w:p w:rsidR="005C0F6D" w:rsidRPr="00567A4C" w:rsidRDefault="00E67DBB" w:rsidP="00E67DBB">
      <w:pPr>
        <w:spacing w:after="120"/>
        <w:rPr>
          <w:rFonts w:ascii="Tahoma" w:hAnsi="Tahoma" w:cs="Tahoma"/>
          <w:b/>
          <w:sz w:val="20"/>
          <w:szCs w:val="20"/>
        </w:rPr>
      </w:pPr>
      <w:proofErr w:type="spellStart"/>
      <w:r w:rsidRPr="00567A4C">
        <w:rPr>
          <w:rFonts w:ascii="Tahoma" w:hAnsi="Tahoma" w:cs="Tahoma"/>
          <w:b/>
          <w:sz w:val="20"/>
          <w:szCs w:val="20"/>
        </w:rPr>
        <w:t>Situs</w:t>
      </w:r>
      <w:proofErr w:type="spellEnd"/>
      <w:r w:rsidRPr="00567A4C">
        <w:rPr>
          <w:rFonts w:ascii="Tahoma" w:hAnsi="Tahoma" w:cs="Tahoma"/>
          <w:b/>
          <w:sz w:val="20"/>
          <w:szCs w:val="20"/>
        </w:rPr>
        <w:t xml:space="preserve"> of T</w:t>
      </w:r>
      <w:r w:rsidR="005C0F6D" w:rsidRPr="00567A4C">
        <w:rPr>
          <w:rFonts w:ascii="Tahoma" w:hAnsi="Tahoma" w:cs="Tahoma"/>
          <w:b/>
          <w:sz w:val="20"/>
          <w:szCs w:val="20"/>
        </w:rPr>
        <w:t>axation</w:t>
      </w:r>
      <w:r w:rsidRPr="00567A4C">
        <w:rPr>
          <w:rFonts w:ascii="Tahoma" w:hAnsi="Tahoma" w:cs="Tahoma"/>
          <w:b/>
          <w:sz w:val="20"/>
          <w:szCs w:val="20"/>
        </w:rPr>
        <w:t xml:space="preserve"> . . . . . . . . . . . . . . . . . . . . . . . . . . . . . . . . . . . . . . . . . . .</w:t>
      </w:r>
      <w:r w:rsidR="00130568">
        <w:rPr>
          <w:rFonts w:ascii="Tahoma" w:hAnsi="Tahoma" w:cs="Tahoma"/>
          <w:b/>
          <w:sz w:val="20"/>
          <w:szCs w:val="20"/>
        </w:rPr>
        <w:t xml:space="preserve"> . . . . . . . . . . . . . . .   35</w:t>
      </w:r>
    </w:p>
    <w:p w:rsidR="005C0F6D" w:rsidRPr="00567A4C" w:rsidRDefault="00E67DBB" w:rsidP="00E67DBB">
      <w:pPr>
        <w:spacing w:after="120"/>
        <w:rPr>
          <w:rFonts w:ascii="Tahoma" w:hAnsi="Tahoma" w:cs="Tahoma"/>
          <w:b/>
          <w:sz w:val="20"/>
          <w:szCs w:val="20"/>
        </w:rPr>
      </w:pPr>
      <w:r w:rsidRPr="00567A4C">
        <w:rPr>
          <w:rFonts w:ascii="Tahoma" w:hAnsi="Tahoma" w:cs="Tahoma"/>
          <w:b/>
          <w:sz w:val="20"/>
          <w:szCs w:val="20"/>
        </w:rPr>
        <w:t>Determination of Gross I</w:t>
      </w:r>
      <w:r w:rsidR="005C0F6D" w:rsidRPr="00567A4C">
        <w:rPr>
          <w:rFonts w:ascii="Tahoma" w:hAnsi="Tahoma" w:cs="Tahoma"/>
          <w:b/>
          <w:sz w:val="20"/>
          <w:szCs w:val="20"/>
        </w:rPr>
        <w:t>ncome</w:t>
      </w:r>
      <w:r w:rsidRPr="00567A4C">
        <w:rPr>
          <w:rFonts w:ascii="Tahoma" w:hAnsi="Tahoma" w:cs="Tahoma"/>
          <w:b/>
          <w:sz w:val="20"/>
          <w:szCs w:val="20"/>
        </w:rPr>
        <w:t xml:space="preserve"> . . . . . . . . . . . . . . . . . . . . . . . . . . . . . . . . .</w:t>
      </w:r>
      <w:r w:rsidR="00130568">
        <w:rPr>
          <w:rFonts w:ascii="Tahoma" w:hAnsi="Tahoma" w:cs="Tahoma"/>
          <w:b/>
          <w:sz w:val="20"/>
          <w:szCs w:val="20"/>
        </w:rPr>
        <w:t xml:space="preserve"> . . . . . . . . . . . . .   39</w:t>
      </w:r>
    </w:p>
    <w:p w:rsidR="005C0F6D" w:rsidRPr="00567A4C" w:rsidRDefault="00E67DBB" w:rsidP="00130568">
      <w:pPr>
        <w:pStyle w:val="ListParagraph"/>
        <w:numPr>
          <w:ilvl w:val="0"/>
          <w:numId w:val="498"/>
        </w:numPr>
        <w:spacing w:after="120"/>
        <w:ind w:right="180"/>
        <w:rPr>
          <w:rFonts w:ascii="Tahoma" w:hAnsi="Tahoma" w:cs="Tahoma"/>
          <w:b/>
          <w:sz w:val="20"/>
          <w:szCs w:val="20"/>
        </w:rPr>
      </w:pPr>
      <w:r w:rsidRPr="00567A4C">
        <w:rPr>
          <w:rFonts w:ascii="Tahoma" w:hAnsi="Tahoma" w:cs="Tahoma"/>
          <w:b/>
          <w:sz w:val="20"/>
          <w:szCs w:val="20"/>
        </w:rPr>
        <w:t xml:space="preserve">Source of Income . . . . . . . . . . . . . . . . . . . . . . . . . . . . . . . . . . . . . . . </w:t>
      </w:r>
      <w:r w:rsidR="00130568">
        <w:rPr>
          <w:rFonts w:ascii="Tahoma" w:hAnsi="Tahoma" w:cs="Tahoma"/>
          <w:b/>
          <w:sz w:val="20"/>
          <w:szCs w:val="20"/>
        </w:rPr>
        <w:t>. . . . . . . . . . . . .  40</w:t>
      </w:r>
    </w:p>
    <w:p w:rsidR="005C0F6D" w:rsidRPr="00567A4C" w:rsidRDefault="00E67DBB" w:rsidP="00E67DBB">
      <w:pPr>
        <w:pStyle w:val="ListParagraph"/>
        <w:numPr>
          <w:ilvl w:val="0"/>
          <w:numId w:val="498"/>
        </w:numPr>
        <w:spacing w:after="120"/>
        <w:rPr>
          <w:rFonts w:ascii="Tahoma" w:hAnsi="Tahoma" w:cs="Tahoma"/>
          <w:b/>
          <w:sz w:val="20"/>
          <w:szCs w:val="20"/>
        </w:rPr>
      </w:pPr>
      <w:r w:rsidRPr="00567A4C">
        <w:rPr>
          <w:rFonts w:ascii="Tahoma" w:hAnsi="Tahoma" w:cs="Tahoma"/>
          <w:b/>
          <w:sz w:val="20"/>
          <w:szCs w:val="20"/>
        </w:rPr>
        <w:t>Accounting P</w:t>
      </w:r>
      <w:r w:rsidR="005C0F6D" w:rsidRPr="00567A4C">
        <w:rPr>
          <w:rFonts w:ascii="Tahoma" w:hAnsi="Tahoma" w:cs="Tahoma"/>
          <w:b/>
          <w:sz w:val="20"/>
          <w:szCs w:val="20"/>
        </w:rPr>
        <w:t>eriods</w:t>
      </w:r>
      <w:r w:rsidRPr="00567A4C">
        <w:rPr>
          <w:rFonts w:ascii="Tahoma" w:hAnsi="Tahoma" w:cs="Tahoma"/>
          <w:b/>
          <w:sz w:val="20"/>
          <w:szCs w:val="20"/>
        </w:rPr>
        <w:t xml:space="preserve"> . . . . . . . . . . . . . . . . . . . . . . . . . . . . . . . . . . . . . .</w:t>
      </w:r>
      <w:r w:rsidR="00130568">
        <w:rPr>
          <w:rFonts w:ascii="Tahoma" w:hAnsi="Tahoma" w:cs="Tahoma"/>
          <w:b/>
          <w:sz w:val="20"/>
          <w:szCs w:val="20"/>
        </w:rPr>
        <w:t xml:space="preserve"> . . . . . . . . . . . . . 41</w:t>
      </w:r>
    </w:p>
    <w:p w:rsidR="005C0F6D" w:rsidRPr="00567A4C" w:rsidRDefault="00E67DBB" w:rsidP="00E67DBB">
      <w:pPr>
        <w:pStyle w:val="ListParagraph"/>
        <w:numPr>
          <w:ilvl w:val="0"/>
          <w:numId w:val="498"/>
        </w:numPr>
        <w:spacing w:after="120"/>
        <w:rPr>
          <w:rFonts w:ascii="Tahoma" w:hAnsi="Tahoma" w:cs="Tahoma"/>
          <w:b/>
          <w:sz w:val="20"/>
          <w:szCs w:val="20"/>
        </w:rPr>
      </w:pPr>
      <w:r w:rsidRPr="00567A4C">
        <w:rPr>
          <w:rFonts w:ascii="Tahoma" w:hAnsi="Tahoma" w:cs="Tahoma"/>
          <w:b/>
          <w:sz w:val="20"/>
          <w:szCs w:val="20"/>
        </w:rPr>
        <w:t>E</w:t>
      </w:r>
      <w:r w:rsidR="005C0F6D" w:rsidRPr="00567A4C">
        <w:rPr>
          <w:rFonts w:ascii="Tahoma" w:hAnsi="Tahoma" w:cs="Tahoma"/>
          <w:b/>
          <w:sz w:val="20"/>
          <w:szCs w:val="20"/>
        </w:rPr>
        <w:t>xclusions fro</w:t>
      </w:r>
      <w:r w:rsidRPr="00567A4C">
        <w:rPr>
          <w:rFonts w:ascii="Tahoma" w:hAnsi="Tahoma" w:cs="Tahoma"/>
          <w:b/>
          <w:sz w:val="20"/>
          <w:szCs w:val="20"/>
        </w:rPr>
        <w:t>m Gross I</w:t>
      </w:r>
      <w:r w:rsidR="005C0F6D" w:rsidRPr="00567A4C">
        <w:rPr>
          <w:rFonts w:ascii="Tahoma" w:hAnsi="Tahoma" w:cs="Tahoma"/>
          <w:b/>
          <w:sz w:val="20"/>
          <w:szCs w:val="20"/>
        </w:rPr>
        <w:t>ncome</w:t>
      </w:r>
      <w:r w:rsidRPr="00567A4C">
        <w:rPr>
          <w:rFonts w:ascii="Tahoma" w:hAnsi="Tahoma" w:cs="Tahoma"/>
          <w:b/>
          <w:sz w:val="20"/>
          <w:szCs w:val="20"/>
        </w:rPr>
        <w:t xml:space="preserve"> . . . . . . . . . . . . . . . . . . . . . . . . . . . . .</w:t>
      </w:r>
      <w:r w:rsidR="00130568">
        <w:rPr>
          <w:rFonts w:ascii="Tahoma" w:hAnsi="Tahoma" w:cs="Tahoma"/>
          <w:b/>
          <w:sz w:val="20"/>
          <w:szCs w:val="20"/>
        </w:rPr>
        <w:t xml:space="preserve"> . . . . . . . . . . . . . 43 </w:t>
      </w:r>
    </w:p>
    <w:p w:rsidR="005C0F6D" w:rsidRPr="00567A4C" w:rsidRDefault="00E67DBB" w:rsidP="00E67DBB">
      <w:pPr>
        <w:pStyle w:val="ListParagraph"/>
        <w:numPr>
          <w:ilvl w:val="0"/>
          <w:numId w:val="498"/>
        </w:numPr>
        <w:spacing w:after="120"/>
        <w:rPr>
          <w:rFonts w:ascii="Tahoma" w:hAnsi="Tahoma" w:cs="Tahoma"/>
          <w:b/>
          <w:sz w:val="20"/>
          <w:szCs w:val="20"/>
        </w:rPr>
      </w:pPr>
      <w:r w:rsidRPr="00567A4C">
        <w:rPr>
          <w:rFonts w:ascii="Tahoma" w:hAnsi="Tahoma" w:cs="Tahoma"/>
          <w:b/>
          <w:sz w:val="20"/>
          <w:szCs w:val="20"/>
        </w:rPr>
        <w:t>Gross Income from C</w:t>
      </w:r>
      <w:r w:rsidR="005C0F6D" w:rsidRPr="00567A4C">
        <w:rPr>
          <w:rFonts w:ascii="Tahoma" w:hAnsi="Tahoma" w:cs="Tahoma"/>
          <w:b/>
          <w:sz w:val="20"/>
          <w:szCs w:val="20"/>
        </w:rPr>
        <w:t xml:space="preserve">ompensation </w:t>
      </w:r>
      <w:r w:rsidRPr="00567A4C">
        <w:rPr>
          <w:rFonts w:ascii="Tahoma" w:hAnsi="Tahoma" w:cs="Tahoma"/>
          <w:b/>
          <w:sz w:val="20"/>
          <w:szCs w:val="20"/>
        </w:rPr>
        <w:t>and Other B</w:t>
      </w:r>
      <w:r w:rsidR="005C0F6D" w:rsidRPr="00567A4C">
        <w:rPr>
          <w:rFonts w:ascii="Tahoma" w:hAnsi="Tahoma" w:cs="Tahoma"/>
          <w:b/>
          <w:sz w:val="20"/>
          <w:szCs w:val="20"/>
        </w:rPr>
        <w:t>enefits</w:t>
      </w:r>
      <w:r w:rsidRPr="00567A4C">
        <w:rPr>
          <w:rFonts w:ascii="Tahoma" w:hAnsi="Tahoma" w:cs="Tahoma"/>
          <w:b/>
          <w:sz w:val="20"/>
          <w:szCs w:val="20"/>
        </w:rPr>
        <w:t>. . . . . . . . . . .</w:t>
      </w:r>
      <w:r w:rsidR="00130568">
        <w:rPr>
          <w:rFonts w:ascii="Tahoma" w:hAnsi="Tahoma" w:cs="Tahoma"/>
          <w:b/>
          <w:sz w:val="20"/>
          <w:szCs w:val="20"/>
        </w:rPr>
        <w:t xml:space="preserve"> . . . . . . . . . . . . 48</w:t>
      </w:r>
    </w:p>
    <w:p w:rsidR="005C0F6D" w:rsidRPr="00567A4C" w:rsidRDefault="00E67DBB" w:rsidP="00E67DBB">
      <w:pPr>
        <w:pStyle w:val="ListParagraph"/>
        <w:numPr>
          <w:ilvl w:val="0"/>
          <w:numId w:val="498"/>
        </w:numPr>
        <w:spacing w:after="120"/>
        <w:rPr>
          <w:rFonts w:ascii="Tahoma" w:hAnsi="Tahoma" w:cs="Tahoma"/>
          <w:b/>
          <w:sz w:val="20"/>
          <w:szCs w:val="20"/>
        </w:rPr>
      </w:pPr>
      <w:r w:rsidRPr="00567A4C">
        <w:rPr>
          <w:rFonts w:ascii="Tahoma" w:hAnsi="Tahoma" w:cs="Tahoma"/>
          <w:b/>
          <w:sz w:val="20"/>
          <w:szCs w:val="20"/>
        </w:rPr>
        <w:t>Taxability of Passive I</w:t>
      </w:r>
      <w:r w:rsidR="005C0F6D" w:rsidRPr="00567A4C">
        <w:rPr>
          <w:rFonts w:ascii="Tahoma" w:hAnsi="Tahoma" w:cs="Tahoma"/>
          <w:b/>
          <w:sz w:val="20"/>
          <w:szCs w:val="20"/>
        </w:rPr>
        <w:t>ncome</w:t>
      </w:r>
      <w:r w:rsidRPr="00567A4C">
        <w:rPr>
          <w:rFonts w:ascii="Tahoma" w:hAnsi="Tahoma" w:cs="Tahoma"/>
          <w:b/>
          <w:sz w:val="20"/>
          <w:szCs w:val="20"/>
        </w:rPr>
        <w:t xml:space="preserve"> . . . . . . . . . . . . . . . . . . . . . . . . . . . . . </w:t>
      </w:r>
      <w:r w:rsidR="00130568">
        <w:rPr>
          <w:rFonts w:ascii="Tahoma" w:hAnsi="Tahoma" w:cs="Tahoma"/>
          <w:b/>
          <w:sz w:val="20"/>
          <w:szCs w:val="20"/>
        </w:rPr>
        <w:t xml:space="preserve">. . . . . . . . . . . . . . </w:t>
      </w:r>
      <w:r w:rsidR="00AF393B">
        <w:rPr>
          <w:rFonts w:ascii="Tahoma" w:hAnsi="Tahoma" w:cs="Tahoma"/>
          <w:b/>
          <w:sz w:val="20"/>
          <w:szCs w:val="20"/>
        </w:rPr>
        <w:t>52</w:t>
      </w:r>
    </w:p>
    <w:p w:rsidR="005C0F6D" w:rsidRPr="00567A4C" w:rsidRDefault="00E67DBB" w:rsidP="00E67DBB">
      <w:pPr>
        <w:spacing w:after="120"/>
        <w:rPr>
          <w:rFonts w:ascii="Tahoma" w:hAnsi="Tahoma" w:cs="Tahoma"/>
          <w:b/>
          <w:sz w:val="20"/>
          <w:szCs w:val="20"/>
        </w:rPr>
      </w:pPr>
      <w:r w:rsidRPr="00567A4C">
        <w:rPr>
          <w:rFonts w:ascii="Tahoma" w:hAnsi="Tahoma" w:cs="Tahoma"/>
          <w:b/>
          <w:sz w:val="20"/>
          <w:szCs w:val="20"/>
        </w:rPr>
        <w:t>Deduction from Gross I</w:t>
      </w:r>
      <w:r w:rsidR="005C0F6D" w:rsidRPr="00567A4C">
        <w:rPr>
          <w:rFonts w:ascii="Tahoma" w:hAnsi="Tahoma" w:cs="Tahoma"/>
          <w:b/>
          <w:sz w:val="20"/>
          <w:szCs w:val="20"/>
        </w:rPr>
        <w:t>ncome</w:t>
      </w:r>
      <w:r w:rsidRPr="00567A4C">
        <w:rPr>
          <w:rFonts w:ascii="Tahoma" w:hAnsi="Tahoma" w:cs="Tahoma"/>
          <w:b/>
          <w:sz w:val="20"/>
          <w:szCs w:val="20"/>
        </w:rPr>
        <w:t xml:space="preserve"> . . . . . . . . . . . . . . . . . . . . . . . . . . . . . . . . . . .</w:t>
      </w:r>
      <w:r w:rsidR="00AF393B">
        <w:rPr>
          <w:rFonts w:ascii="Tahoma" w:hAnsi="Tahoma" w:cs="Tahoma"/>
          <w:b/>
          <w:sz w:val="20"/>
          <w:szCs w:val="20"/>
        </w:rPr>
        <w:t xml:space="preserve"> . . . . . . . . . . . . . 57</w:t>
      </w:r>
    </w:p>
    <w:p w:rsidR="005C0F6D" w:rsidRPr="00567A4C" w:rsidRDefault="00E67DBB" w:rsidP="00E67DBB">
      <w:pPr>
        <w:spacing w:after="120"/>
        <w:rPr>
          <w:rFonts w:ascii="Tahoma" w:hAnsi="Tahoma" w:cs="Tahoma"/>
          <w:b/>
          <w:sz w:val="20"/>
          <w:szCs w:val="20"/>
        </w:rPr>
      </w:pPr>
      <w:r w:rsidRPr="00567A4C">
        <w:rPr>
          <w:rFonts w:ascii="Tahoma" w:hAnsi="Tahoma" w:cs="Tahoma"/>
          <w:b/>
          <w:sz w:val="20"/>
          <w:szCs w:val="20"/>
        </w:rPr>
        <w:t>Special Treatment of Gains and Losses from Dealing in P</w:t>
      </w:r>
      <w:r w:rsidR="005C0F6D" w:rsidRPr="00567A4C">
        <w:rPr>
          <w:rFonts w:ascii="Tahoma" w:hAnsi="Tahoma" w:cs="Tahoma"/>
          <w:b/>
          <w:sz w:val="20"/>
          <w:szCs w:val="20"/>
        </w:rPr>
        <w:t>roperty</w:t>
      </w:r>
      <w:r w:rsidRPr="00567A4C">
        <w:rPr>
          <w:rFonts w:ascii="Tahoma" w:hAnsi="Tahoma" w:cs="Tahoma"/>
          <w:b/>
          <w:sz w:val="20"/>
          <w:szCs w:val="20"/>
        </w:rPr>
        <w:t xml:space="preserve"> . . . . . .</w:t>
      </w:r>
      <w:r w:rsidR="00AF393B">
        <w:rPr>
          <w:rFonts w:ascii="Tahoma" w:hAnsi="Tahoma" w:cs="Tahoma"/>
          <w:b/>
          <w:sz w:val="20"/>
          <w:szCs w:val="20"/>
        </w:rPr>
        <w:t xml:space="preserve"> . . . . . . . . . . . . . . 77</w:t>
      </w:r>
    </w:p>
    <w:p w:rsidR="005C0F6D" w:rsidRPr="00567A4C" w:rsidRDefault="005C0F6D" w:rsidP="00E67DBB">
      <w:pPr>
        <w:spacing w:after="120"/>
        <w:rPr>
          <w:rFonts w:ascii="Tahoma" w:hAnsi="Tahoma" w:cs="Tahoma"/>
          <w:b/>
          <w:sz w:val="20"/>
          <w:szCs w:val="20"/>
        </w:rPr>
      </w:pPr>
      <w:r w:rsidRPr="00567A4C">
        <w:rPr>
          <w:rFonts w:ascii="Tahoma" w:hAnsi="Tahoma" w:cs="Tahoma"/>
          <w:b/>
          <w:sz w:val="20"/>
          <w:szCs w:val="20"/>
        </w:rPr>
        <w:t>Taxation Income of Individual Taxpayer</w:t>
      </w:r>
      <w:r w:rsidR="00E67DBB" w:rsidRPr="00567A4C">
        <w:rPr>
          <w:rFonts w:ascii="Tahoma" w:hAnsi="Tahoma" w:cs="Tahoma"/>
          <w:b/>
          <w:sz w:val="20"/>
          <w:szCs w:val="20"/>
        </w:rPr>
        <w:t xml:space="preserve"> . . . . . . . . . . . . . . . . . . . . . . . . . . . . . . . . . </w:t>
      </w:r>
      <w:r w:rsidR="00AF393B">
        <w:rPr>
          <w:rFonts w:ascii="Tahoma" w:hAnsi="Tahoma" w:cs="Tahoma"/>
          <w:b/>
          <w:sz w:val="20"/>
          <w:szCs w:val="20"/>
        </w:rPr>
        <w:t>. . . . . .  86</w:t>
      </w:r>
    </w:p>
    <w:p w:rsidR="005C0F6D" w:rsidRPr="00567A4C" w:rsidRDefault="00E67DBB" w:rsidP="00E67DBB">
      <w:pPr>
        <w:spacing w:after="120"/>
        <w:rPr>
          <w:rFonts w:ascii="Tahoma" w:hAnsi="Tahoma" w:cs="Tahoma"/>
          <w:b/>
          <w:sz w:val="20"/>
          <w:szCs w:val="20"/>
        </w:rPr>
      </w:pPr>
      <w:r w:rsidRPr="00567A4C">
        <w:rPr>
          <w:rFonts w:ascii="Tahoma" w:hAnsi="Tahoma" w:cs="Tahoma"/>
          <w:b/>
          <w:sz w:val="20"/>
          <w:szCs w:val="20"/>
        </w:rPr>
        <w:t>Deductions Allowed only to Individual T</w:t>
      </w:r>
      <w:r w:rsidR="005C0F6D" w:rsidRPr="00567A4C">
        <w:rPr>
          <w:rFonts w:ascii="Tahoma" w:hAnsi="Tahoma" w:cs="Tahoma"/>
          <w:b/>
          <w:sz w:val="20"/>
          <w:szCs w:val="20"/>
        </w:rPr>
        <w:t>axpayers</w:t>
      </w:r>
      <w:r w:rsidRPr="00567A4C">
        <w:rPr>
          <w:rFonts w:ascii="Tahoma" w:hAnsi="Tahoma" w:cs="Tahoma"/>
          <w:b/>
          <w:sz w:val="20"/>
          <w:szCs w:val="20"/>
        </w:rPr>
        <w:t xml:space="preserve"> . . . . . . . . . . . . . . . . . . . .</w:t>
      </w:r>
      <w:r w:rsidR="00AF393B">
        <w:rPr>
          <w:rFonts w:ascii="Tahoma" w:hAnsi="Tahoma" w:cs="Tahoma"/>
          <w:b/>
          <w:sz w:val="20"/>
          <w:szCs w:val="20"/>
        </w:rPr>
        <w:t xml:space="preserve"> . . . . . . . . . . . .  90</w:t>
      </w:r>
    </w:p>
    <w:p w:rsidR="005C0F6D" w:rsidRPr="00567A4C" w:rsidRDefault="00567A4C" w:rsidP="00E67DBB">
      <w:pPr>
        <w:spacing w:after="120"/>
        <w:rPr>
          <w:rFonts w:ascii="Tahoma" w:hAnsi="Tahoma" w:cs="Tahoma"/>
          <w:b/>
          <w:sz w:val="20"/>
          <w:szCs w:val="20"/>
        </w:rPr>
      </w:pPr>
      <w:r w:rsidRPr="00567A4C">
        <w:rPr>
          <w:rFonts w:ascii="Tahoma" w:hAnsi="Tahoma" w:cs="Tahoma"/>
          <w:b/>
          <w:sz w:val="20"/>
          <w:szCs w:val="20"/>
        </w:rPr>
        <w:t>Corporate Income T</w:t>
      </w:r>
      <w:r w:rsidR="005C0F6D" w:rsidRPr="00567A4C">
        <w:rPr>
          <w:rFonts w:ascii="Tahoma" w:hAnsi="Tahoma" w:cs="Tahoma"/>
          <w:b/>
          <w:sz w:val="20"/>
          <w:szCs w:val="20"/>
        </w:rPr>
        <w:t>ax</w:t>
      </w:r>
      <w:r w:rsidR="00E67DBB" w:rsidRPr="00567A4C">
        <w:rPr>
          <w:rFonts w:ascii="Tahoma" w:hAnsi="Tahoma" w:cs="Tahoma"/>
          <w:b/>
          <w:sz w:val="20"/>
          <w:szCs w:val="20"/>
        </w:rPr>
        <w:t xml:space="preserve"> . . . . . . . . . . . . . . . . . . . . . . . . . . . . . . . . . . . . . . . . . . . . . . . .</w:t>
      </w:r>
      <w:r w:rsidR="00AF393B">
        <w:rPr>
          <w:rFonts w:ascii="Tahoma" w:hAnsi="Tahoma" w:cs="Tahoma"/>
          <w:b/>
          <w:sz w:val="20"/>
          <w:szCs w:val="20"/>
        </w:rPr>
        <w:t xml:space="preserve"> . . . . . .  97</w:t>
      </w:r>
    </w:p>
    <w:p w:rsidR="005C0F6D" w:rsidRPr="00567A4C" w:rsidRDefault="00567A4C" w:rsidP="00E67DBB">
      <w:pPr>
        <w:spacing w:after="120"/>
        <w:rPr>
          <w:rFonts w:ascii="Tahoma" w:hAnsi="Tahoma" w:cs="Tahoma"/>
          <w:b/>
          <w:sz w:val="20"/>
          <w:szCs w:val="20"/>
        </w:rPr>
      </w:pPr>
      <w:r w:rsidRPr="00567A4C">
        <w:rPr>
          <w:rFonts w:ascii="Tahoma" w:hAnsi="Tahoma" w:cs="Tahoma"/>
          <w:b/>
          <w:sz w:val="20"/>
          <w:szCs w:val="20"/>
        </w:rPr>
        <w:t>Payment of T</w:t>
      </w:r>
      <w:r w:rsidR="005C0F6D" w:rsidRPr="00567A4C">
        <w:rPr>
          <w:rFonts w:ascii="Tahoma" w:hAnsi="Tahoma" w:cs="Tahoma"/>
          <w:b/>
          <w:sz w:val="20"/>
          <w:szCs w:val="20"/>
        </w:rPr>
        <w:t>ax</w:t>
      </w:r>
      <w:r w:rsidR="00E67DBB" w:rsidRPr="00567A4C">
        <w:rPr>
          <w:rFonts w:ascii="Tahoma" w:hAnsi="Tahoma" w:cs="Tahoma"/>
          <w:b/>
          <w:sz w:val="20"/>
          <w:szCs w:val="20"/>
        </w:rPr>
        <w:t xml:space="preserve"> . . . . . . . . . . . . . . . . . . . . . . . . . . . . . . . . . . . . . . . . . . . . . . . . . . . . . . . . . . .</w:t>
      </w:r>
      <w:r w:rsidR="00AF393B">
        <w:rPr>
          <w:rFonts w:ascii="Tahoma" w:hAnsi="Tahoma" w:cs="Tahoma"/>
          <w:b/>
          <w:sz w:val="20"/>
          <w:szCs w:val="20"/>
        </w:rPr>
        <w:t xml:space="preserve"> 108</w:t>
      </w:r>
    </w:p>
    <w:p w:rsidR="00E67DBB" w:rsidRPr="00567A4C" w:rsidRDefault="00E67DBB" w:rsidP="005C0F6D">
      <w:pPr>
        <w:rPr>
          <w:rFonts w:ascii="Tahoma" w:hAnsi="Tahoma" w:cs="Tahoma"/>
          <w:b/>
          <w:sz w:val="20"/>
          <w:szCs w:val="20"/>
        </w:rPr>
      </w:pPr>
    </w:p>
    <w:p w:rsidR="00E67DBB" w:rsidRDefault="00E67DBB" w:rsidP="005C0F6D">
      <w:pPr>
        <w:rPr>
          <w:rFonts w:ascii="Tahoma" w:hAnsi="Tahoma" w:cs="Tahoma"/>
          <w:b/>
          <w:sz w:val="20"/>
          <w:szCs w:val="20"/>
        </w:rPr>
      </w:pPr>
    </w:p>
    <w:p w:rsidR="00E67DBB" w:rsidRDefault="00E67DBB" w:rsidP="005C0F6D">
      <w:pPr>
        <w:rPr>
          <w:rFonts w:ascii="Tahoma" w:hAnsi="Tahoma" w:cs="Tahoma"/>
          <w:b/>
          <w:sz w:val="20"/>
          <w:szCs w:val="20"/>
        </w:rPr>
      </w:pPr>
    </w:p>
    <w:p w:rsidR="00E67DBB" w:rsidRDefault="00E67DBB" w:rsidP="005C0F6D">
      <w:pPr>
        <w:rPr>
          <w:rFonts w:ascii="Tahoma" w:hAnsi="Tahoma" w:cs="Tahoma"/>
          <w:b/>
          <w:sz w:val="20"/>
          <w:szCs w:val="20"/>
        </w:rPr>
      </w:pPr>
    </w:p>
    <w:p w:rsidR="00E67DBB" w:rsidRDefault="00E67DBB" w:rsidP="005C0F6D">
      <w:pPr>
        <w:rPr>
          <w:rFonts w:ascii="Tahoma" w:hAnsi="Tahoma" w:cs="Tahoma"/>
          <w:b/>
          <w:sz w:val="20"/>
          <w:szCs w:val="20"/>
        </w:rPr>
      </w:pPr>
    </w:p>
    <w:p w:rsidR="000F536C" w:rsidRDefault="000F536C" w:rsidP="005C0F6D">
      <w:pPr>
        <w:rPr>
          <w:rFonts w:ascii="Tahoma" w:hAnsi="Tahoma" w:cs="Tahoma"/>
          <w:b/>
          <w:sz w:val="20"/>
          <w:szCs w:val="20"/>
        </w:rPr>
      </w:pPr>
    </w:p>
    <w:p w:rsidR="009A5273" w:rsidRDefault="009A5273" w:rsidP="00DE3021">
      <w:pPr>
        <w:pStyle w:val="Heading2"/>
        <w:spacing w:before="0"/>
        <w:rPr>
          <w:rFonts w:ascii="Tahoma" w:eastAsiaTheme="minorEastAsia" w:hAnsi="Tahoma" w:cs="Tahoma"/>
          <w:bCs w:val="0"/>
          <w:color w:val="auto"/>
          <w:sz w:val="20"/>
          <w:szCs w:val="20"/>
        </w:rPr>
      </w:pPr>
    </w:p>
    <w:p w:rsidR="00E67DBB" w:rsidRPr="00E67DBB" w:rsidRDefault="00E67DBB" w:rsidP="00E67DBB"/>
    <w:tbl>
      <w:tblPr>
        <w:tblStyle w:val="TableGrid"/>
        <w:tblW w:w="0" w:type="auto"/>
        <w:tblInd w:w="108" w:type="dxa"/>
        <w:tblLook w:val="04A0" w:firstRow="1" w:lastRow="0" w:firstColumn="1" w:lastColumn="0" w:noHBand="0" w:noVBand="1"/>
      </w:tblPr>
      <w:tblGrid>
        <w:gridCol w:w="9420"/>
      </w:tblGrid>
      <w:tr w:rsidR="009A5273" w:rsidRPr="00AF6833" w:rsidTr="009A5273">
        <w:trPr>
          <w:trHeight w:val="129"/>
        </w:trPr>
        <w:tc>
          <w:tcPr>
            <w:tcW w:w="9420" w:type="dxa"/>
          </w:tcPr>
          <w:p w:rsidR="009A5273" w:rsidRPr="00AF6833" w:rsidRDefault="009A5273" w:rsidP="00DE3021">
            <w:pPr>
              <w:pStyle w:val="Heading2"/>
              <w:spacing w:before="0"/>
              <w:jc w:val="center"/>
              <w:outlineLvl w:val="1"/>
              <w:rPr>
                <w:rFonts w:ascii="Tahoma" w:hAnsi="Tahoma" w:cs="Tahoma"/>
                <w:color w:val="auto"/>
                <w:sz w:val="18"/>
                <w:szCs w:val="18"/>
              </w:rPr>
            </w:pPr>
            <w:r w:rsidRPr="00AF6833">
              <w:rPr>
                <w:rFonts w:ascii="Tahoma" w:hAnsi="Tahoma" w:cs="Tahoma"/>
                <w:color w:val="auto"/>
                <w:sz w:val="18"/>
                <w:szCs w:val="18"/>
              </w:rPr>
              <w:lastRenderedPageBreak/>
              <w:t>GENERAL PRINCIPLES</w:t>
            </w:r>
          </w:p>
        </w:tc>
      </w:tr>
    </w:tbl>
    <w:p w:rsidR="009A5273" w:rsidRPr="00AF6833" w:rsidRDefault="009A5273" w:rsidP="00DE3021">
      <w:pPr>
        <w:spacing w:after="0"/>
        <w:jc w:val="both"/>
        <w:rPr>
          <w:rFonts w:ascii="Tahoma" w:hAnsi="Tahoma" w:cs="Tahoma"/>
          <w:b/>
          <w:sz w:val="18"/>
          <w:szCs w:val="18"/>
        </w:rPr>
      </w:pPr>
    </w:p>
    <w:p w:rsidR="009A5273" w:rsidRPr="00AF6833" w:rsidRDefault="00210EC0" w:rsidP="00DE3021">
      <w:pPr>
        <w:spacing w:after="0"/>
        <w:jc w:val="both"/>
        <w:rPr>
          <w:rFonts w:ascii="Tahoma" w:hAnsi="Tahoma" w:cs="Tahoma"/>
          <w:b/>
          <w:sz w:val="18"/>
          <w:szCs w:val="18"/>
        </w:rPr>
      </w:pPr>
      <w:r w:rsidRPr="00AF6833">
        <w:rPr>
          <w:rFonts w:ascii="Tahoma" w:hAnsi="Tahoma" w:cs="Tahoma"/>
          <w:b/>
          <w:sz w:val="18"/>
          <w:szCs w:val="18"/>
        </w:rPr>
        <w:t xml:space="preserve">TAXATION </w:t>
      </w:r>
    </w:p>
    <w:p w:rsidR="009A5273" w:rsidRPr="00AF6833" w:rsidRDefault="009A5273" w:rsidP="00DE3021">
      <w:pPr>
        <w:numPr>
          <w:ilvl w:val="0"/>
          <w:numId w:val="47"/>
        </w:numPr>
        <w:spacing w:after="0" w:line="240" w:lineRule="auto"/>
        <w:jc w:val="both"/>
        <w:rPr>
          <w:rFonts w:ascii="Tahoma" w:hAnsi="Tahoma" w:cs="Tahoma"/>
          <w:b/>
          <w:i/>
          <w:sz w:val="18"/>
          <w:szCs w:val="18"/>
        </w:rPr>
      </w:pPr>
      <w:r w:rsidRPr="00AF6833">
        <w:rPr>
          <w:rFonts w:ascii="Tahoma" w:hAnsi="Tahoma" w:cs="Tahoma"/>
          <w:b/>
          <w:sz w:val="18"/>
          <w:szCs w:val="18"/>
        </w:rPr>
        <w:t>Taxation as a power:</w:t>
      </w:r>
      <w:r w:rsidRPr="00AF6833">
        <w:rPr>
          <w:rFonts w:ascii="Tahoma" w:hAnsi="Tahoma" w:cs="Tahoma"/>
          <w:sz w:val="18"/>
          <w:szCs w:val="18"/>
        </w:rPr>
        <w:t xml:space="preserve"> Taxation is the inherent power of the sovereign, exercised through the legislature, to impose burdens upon subjects and objects within its jurisdiction for the purpose of raising revenues to carry out the legitimate objects of government.</w:t>
      </w:r>
    </w:p>
    <w:p w:rsidR="009A5273" w:rsidRPr="00AF6833" w:rsidRDefault="009A5273" w:rsidP="00DE3021">
      <w:pPr>
        <w:numPr>
          <w:ilvl w:val="0"/>
          <w:numId w:val="47"/>
        </w:numPr>
        <w:spacing w:after="0" w:line="240" w:lineRule="auto"/>
        <w:jc w:val="both"/>
        <w:rPr>
          <w:rFonts w:ascii="Tahoma" w:hAnsi="Tahoma" w:cs="Tahoma"/>
          <w:b/>
          <w:i/>
          <w:sz w:val="18"/>
          <w:szCs w:val="18"/>
        </w:rPr>
      </w:pPr>
      <w:r w:rsidRPr="00AF6833">
        <w:rPr>
          <w:rFonts w:ascii="Tahoma" w:hAnsi="Tahoma" w:cs="Tahoma"/>
          <w:b/>
          <w:sz w:val="18"/>
          <w:szCs w:val="18"/>
        </w:rPr>
        <w:t>Taxation as a process:</w:t>
      </w:r>
      <w:r w:rsidRPr="00AF6833">
        <w:rPr>
          <w:rFonts w:ascii="Tahoma" w:hAnsi="Tahoma" w:cs="Tahoma"/>
          <w:sz w:val="18"/>
          <w:szCs w:val="18"/>
        </w:rPr>
        <w:t xml:space="preserve"> It is also defined as the act of levying a tax, i.e. the process or means by which the sovereign, through its law-making body, raises income to defray the necessary expenses of government. It is a method of apportioning the cost of government among those who, in some measure, are privileged to enjoy its benefits and must therefore bear its burdens.</w:t>
      </w:r>
    </w:p>
    <w:p w:rsidR="009A5273" w:rsidRPr="00AF6833" w:rsidRDefault="009A5273" w:rsidP="00DE3021">
      <w:pPr>
        <w:numPr>
          <w:ilvl w:val="0"/>
          <w:numId w:val="47"/>
        </w:numPr>
        <w:spacing w:after="0" w:line="240" w:lineRule="auto"/>
        <w:jc w:val="both"/>
        <w:rPr>
          <w:rFonts w:ascii="Tahoma" w:hAnsi="Tahoma" w:cs="Tahoma"/>
          <w:b/>
          <w:i/>
          <w:sz w:val="18"/>
          <w:szCs w:val="18"/>
        </w:rPr>
      </w:pPr>
      <w:r w:rsidRPr="00AF6833">
        <w:rPr>
          <w:rFonts w:ascii="Tahoma" w:hAnsi="Tahoma" w:cs="Tahoma"/>
          <w:sz w:val="18"/>
          <w:szCs w:val="18"/>
        </w:rPr>
        <w:t>It is a mode of raising revenue for public purposes, [</w:t>
      </w:r>
      <w:r w:rsidRPr="00AF6833">
        <w:rPr>
          <w:rFonts w:ascii="Tahoma" w:hAnsi="Tahoma" w:cs="Tahoma"/>
          <w:b/>
          <w:i/>
          <w:sz w:val="18"/>
          <w:szCs w:val="18"/>
        </w:rPr>
        <w:t>Cooley</w:t>
      </w:r>
      <w:r w:rsidRPr="00AF6833">
        <w:rPr>
          <w:rFonts w:ascii="Tahoma" w:hAnsi="Tahoma" w:cs="Tahoma"/>
          <w:sz w:val="18"/>
          <w:szCs w:val="18"/>
        </w:rPr>
        <w:t>]</w:t>
      </w:r>
    </w:p>
    <w:p w:rsidR="009A5273" w:rsidRPr="00AF6833" w:rsidRDefault="009A5273" w:rsidP="00DE3021">
      <w:pPr>
        <w:spacing w:after="0"/>
        <w:jc w:val="both"/>
        <w:rPr>
          <w:rFonts w:ascii="Tahoma" w:hAnsi="Tahoma" w:cs="Tahoma"/>
          <w:b/>
          <w:sz w:val="18"/>
          <w:szCs w:val="18"/>
        </w:rPr>
      </w:pPr>
    </w:p>
    <w:p w:rsidR="009A5273" w:rsidRPr="00AF6833" w:rsidRDefault="00210EC0" w:rsidP="00DE3021">
      <w:pPr>
        <w:spacing w:after="0"/>
        <w:jc w:val="both"/>
        <w:rPr>
          <w:rFonts w:ascii="Tahoma" w:hAnsi="Tahoma" w:cs="Tahoma"/>
          <w:b/>
          <w:sz w:val="18"/>
          <w:szCs w:val="18"/>
        </w:rPr>
      </w:pPr>
      <w:r w:rsidRPr="00AF6833">
        <w:rPr>
          <w:rFonts w:ascii="Tahoma" w:hAnsi="Tahoma" w:cs="Tahoma"/>
          <w:b/>
          <w:sz w:val="18"/>
          <w:szCs w:val="18"/>
        </w:rPr>
        <w:t>TAXES</w:t>
      </w:r>
    </w:p>
    <w:p w:rsidR="009A5273" w:rsidRPr="00AF6833" w:rsidRDefault="009A5273" w:rsidP="00DE3021">
      <w:pPr>
        <w:numPr>
          <w:ilvl w:val="0"/>
          <w:numId w:val="48"/>
        </w:numPr>
        <w:spacing w:after="0" w:line="240" w:lineRule="auto"/>
        <w:jc w:val="both"/>
        <w:rPr>
          <w:rFonts w:ascii="Tahoma" w:hAnsi="Tahoma" w:cs="Tahoma"/>
          <w:b/>
          <w:i/>
          <w:sz w:val="18"/>
          <w:szCs w:val="18"/>
        </w:rPr>
      </w:pPr>
      <w:r w:rsidRPr="00AF6833">
        <w:rPr>
          <w:rFonts w:ascii="Tahoma" w:hAnsi="Tahoma" w:cs="Tahoma"/>
          <w:sz w:val="18"/>
          <w:szCs w:val="18"/>
        </w:rPr>
        <w:t>Taxes are the enforced proportional contributions from persons and property levied by the law-making body of the State by virtue of its sovereignty for the support of the government and all public needs, [</w:t>
      </w:r>
      <w:r w:rsidRPr="00AF6833">
        <w:rPr>
          <w:rFonts w:ascii="Tahoma" w:hAnsi="Tahoma" w:cs="Tahoma"/>
          <w:b/>
          <w:i/>
          <w:sz w:val="18"/>
          <w:szCs w:val="18"/>
        </w:rPr>
        <w:t>Cooley</w:t>
      </w:r>
      <w:r w:rsidRPr="00AF6833">
        <w:rPr>
          <w:rFonts w:ascii="Tahoma" w:hAnsi="Tahoma" w:cs="Tahoma"/>
          <w:sz w:val="18"/>
          <w:szCs w:val="18"/>
        </w:rPr>
        <w:t>]</w:t>
      </w:r>
    </w:p>
    <w:p w:rsidR="00366E8F" w:rsidRPr="00AF6833" w:rsidRDefault="009A5273" w:rsidP="00DE3021">
      <w:pPr>
        <w:numPr>
          <w:ilvl w:val="0"/>
          <w:numId w:val="48"/>
        </w:numPr>
        <w:spacing w:after="0" w:line="240" w:lineRule="auto"/>
        <w:jc w:val="both"/>
        <w:rPr>
          <w:rFonts w:ascii="Tahoma" w:hAnsi="Tahoma" w:cs="Tahoma"/>
          <w:b/>
          <w:i/>
          <w:sz w:val="18"/>
          <w:szCs w:val="18"/>
        </w:rPr>
      </w:pPr>
      <w:r w:rsidRPr="00AF6833">
        <w:rPr>
          <w:rFonts w:ascii="Tahoma" w:hAnsi="Tahoma" w:cs="Tahoma"/>
          <w:sz w:val="18"/>
          <w:szCs w:val="18"/>
        </w:rPr>
        <w:t>They are not arbitrary exactions but contributions levied by authority of law, and by some rule of proportion which is intended to ensure uniformity of contribution and a just apportionment of the burdens of government.</w:t>
      </w:r>
    </w:p>
    <w:p w:rsidR="009A5273" w:rsidRPr="00AF6833" w:rsidRDefault="009A5273" w:rsidP="00DE3021">
      <w:pPr>
        <w:numPr>
          <w:ilvl w:val="0"/>
          <w:numId w:val="48"/>
        </w:numPr>
        <w:spacing w:after="0" w:line="240" w:lineRule="auto"/>
        <w:jc w:val="both"/>
        <w:rPr>
          <w:rFonts w:ascii="Tahoma" w:hAnsi="Tahoma" w:cs="Tahoma"/>
          <w:b/>
          <w:i/>
          <w:sz w:val="18"/>
          <w:szCs w:val="18"/>
        </w:rPr>
      </w:pPr>
      <w:r w:rsidRPr="00AF6833">
        <w:rPr>
          <w:rFonts w:ascii="Tahoma" w:hAnsi="Tahoma" w:cs="Tahoma"/>
          <w:sz w:val="18"/>
          <w:szCs w:val="18"/>
        </w:rPr>
        <w:t>Thus:</w:t>
      </w:r>
    </w:p>
    <w:p w:rsidR="009A5273" w:rsidRPr="00AF6833" w:rsidRDefault="009A5273" w:rsidP="00DE3021">
      <w:pPr>
        <w:numPr>
          <w:ilvl w:val="0"/>
          <w:numId w:val="96"/>
        </w:numPr>
        <w:spacing w:after="0" w:line="240" w:lineRule="auto"/>
        <w:jc w:val="both"/>
        <w:rPr>
          <w:rFonts w:ascii="Tahoma" w:hAnsi="Tahoma" w:cs="Tahoma"/>
          <w:sz w:val="18"/>
          <w:szCs w:val="18"/>
        </w:rPr>
      </w:pPr>
      <w:r w:rsidRPr="00AF6833">
        <w:rPr>
          <w:rFonts w:ascii="Tahoma" w:hAnsi="Tahoma" w:cs="Tahoma"/>
          <w:sz w:val="18"/>
          <w:szCs w:val="18"/>
        </w:rPr>
        <w:t>Taxes are enforced contributions</w:t>
      </w:r>
    </w:p>
    <w:p w:rsidR="009A5273" w:rsidRPr="00AF6833" w:rsidRDefault="009A5273" w:rsidP="00DE3021">
      <w:pPr>
        <w:pStyle w:val="ListParagraph"/>
        <w:numPr>
          <w:ilvl w:val="0"/>
          <w:numId w:val="145"/>
        </w:numPr>
        <w:tabs>
          <w:tab w:val="left" w:pos="1440"/>
        </w:tabs>
        <w:spacing w:after="0" w:line="240" w:lineRule="auto"/>
        <w:ind w:left="1710"/>
        <w:jc w:val="both"/>
        <w:rPr>
          <w:rFonts w:ascii="Tahoma" w:hAnsi="Tahoma" w:cs="Tahoma"/>
          <w:sz w:val="18"/>
          <w:szCs w:val="18"/>
        </w:rPr>
      </w:pPr>
      <w:r w:rsidRPr="00AF6833">
        <w:rPr>
          <w:rFonts w:ascii="Tahoma" w:hAnsi="Tahoma" w:cs="Tahoma"/>
          <w:sz w:val="18"/>
          <w:szCs w:val="18"/>
        </w:rPr>
        <w:t>Taxes are obligations created by law. [</w:t>
      </w:r>
      <w:r w:rsidRPr="00AF6833">
        <w:rPr>
          <w:rFonts w:ascii="Tahoma" w:hAnsi="Tahoma" w:cs="Tahoma"/>
          <w:b/>
          <w:i/>
          <w:sz w:val="18"/>
          <w:szCs w:val="18"/>
        </w:rPr>
        <w:t>Vera v. Fernandez, L-31364, March,</w:t>
      </w:r>
      <w:r w:rsidR="009B75C5" w:rsidRPr="00AF6833">
        <w:rPr>
          <w:rFonts w:ascii="Tahoma" w:hAnsi="Tahoma" w:cs="Tahoma"/>
          <w:b/>
          <w:i/>
          <w:sz w:val="18"/>
          <w:szCs w:val="18"/>
        </w:rPr>
        <w:t xml:space="preserve"> </w:t>
      </w:r>
      <w:r w:rsidRPr="00AF6833">
        <w:rPr>
          <w:rFonts w:ascii="Tahoma" w:hAnsi="Tahoma" w:cs="Tahoma"/>
          <w:b/>
          <w:i/>
          <w:sz w:val="18"/>
          <w:szCs w:val="18"/>
        </w:rPr>
        <w:t>30, 1979</w:t>
      </w:r>
      <w:r w:rsidRPr="00AF6833">
        <w:rPr>
          <w:rFonts w:ascii="Tahoma" w:hAnsi="Tahoma" w:cs="Tahoma"/>
          <w:sz w:val="18"/>
          <w:szCs w:val="18"/>
        </w:rPr>
        <w:t>]. Taxes are never founded on contract or agreement, and are not dependent for their validity upon the individual consent of the person taxed.</w:t>
      </w:r>
    </w:p>
    <w:p w:rsidR="009A5273" w:rsidRPr="00AF6833" w:rsidRDefault="009A5273" w:rsidP="00DE3021">
      <w:pPr>
        <w:numPr>
          <w:ilvl w:val="0"/>
          <w:numId w:val="96"/>
        </w:numPr>
        <w:tabs>
          <w:tab w:val="left" w:pos="1440"/>
        </w:tabs>
        <w:spacing w:after="0" w:line="240" w:lineRule="auto"/>
        <w:jc w:val="both"/>
        <w:rPr>
          <w:rFonts w:ascii="Tahoma" w:hAnsi="Tahoma" w:cs="Tahoma"/>
          <w:sz w:val="18"/>
          <w:szCs w:val="18"/>
        </w:rPr>
      </w:pPr>
      <w:r w:rsidRPr="00AF6833">
        <w:rPr>
          <w:rFonts w:ascii="Tahoma" w:hAnsi="Tahoma" w:cs="Tahoma"/>
          <w:sz w:val="18"/>
          <w:szCs w:val="18"/>
        </w:rPr>
        <w:t>Taxes are proportional in character, since taxes are based on one’s ability to pay.</w:t>
      </w:r>
    </w:p>
    <w:p w:rsidR="009A5273" w:rsidRPr="00AF6833" w:rsidRDefault="009A5273" w:rsidP="00DE3021">
      <w:pPr>
        <w:numPr>
          <w:ilvl w:val="0"/>
          <w:numId w:val="96"/>
        </w:numPr>
        <w:tabs>
          <w:tab w:val="left" w:pos="1080"/>
          <w:tab w:val="left" w:pos="1440"/>
        </w:tabs>
        <w:spacing w:after="0" w:line="240" w:lineRule="auto"/>
        <w:jc w:val="both"/>
        <w:rPr>
          <w:rFonts w:ascii="Tahoma" w:hAnsi="Tahoma" w:cs="Tahoma"/>
          <w:sz w:val="18"/>
          <w:szCs w:val="18"/>
        </w:rPr>
      </w:pPr>
      <w:r w:rsidRPr="00AF6833">
        <w:rPr>
          <w:rFonts w:ascii="Tahoma" w:hAnsi="Tahoma" w:cs="Tahoma"/>
          <w:sz w:val="18"/>
          <w:szCs w:val="18"/>
        </w:rPr>
        <w:t>Taxes are levied by authority of law.</w:t>
      </w:r>
    </w:p>
    <w:p w:rsidR="009A5273" w:rsidRPr="00AF6833" w:rsidRDefault="009A5273" w:rsidP="00DE3021">
      <w:pPr>
        <w:pStyle w:val="ListParagraph"/>
        <w:numPr>
          <w:ilvl w:val="0"/>
          <w:numId w:val="145"/>
        </w:numPr>
        <w:tabs>
          <w:tab w:val="left" w:pos="720"/>
          <w:tab w:val="left" w:pos="1080"/>
          <w:tab w:val="left" w:pos="1440"/>
        </w:tabs>
        <w:spacing w:after="0" w:line="240" w:lineRule="auto"/>
        <w:ind w:left="1800"/>
        <w:jc w:val="both"/>
        <w:rPr>
          <w:rFonts w:ascii="Tahoma" w:hAnsi="Tahoma" w:cs="Tahoma"/>
          <w:sz w:val="18"/>
          <w:szCs w:val="18"/>
        </w:rPr>
      </w:pPr>
      <w:r w:rsidRPr="00AF6833">
        <w:rPr>
          <w:rFonts w:ascii="Tahoma" w:hAnsi="Tahoma" w:cs="Tahoma"/>
          <w:sz w:val="18"/>
          <w:szCs w:val="18"/>
        </w:rPr>
        <w:t xml:space="preserve">The power to impose taxes is a legislative power; it cannot be imposed by the executive department </w:t>
      </w:r>
      <w:proofErr w:type="gramStart"/>
      <w:r w:rsidRPr="00AF6833">
        <w:rPr>
          <w:rFonts w:ascii="Tahoma" w:hAnsi="Tahoma" w:cs="Tahoma"/>
          <w:sz w:val="18"/>
          <w:szCs w:val="18"/>
        </w:rPr>
        <w:t>nor</w:t>
      </w:r>
      <w:proofErr w:type="gramEnd"/>
      <w:r w:rsidRPr="00AF6833">
        <w:rPr>
          <w:rFonts w:ascii="Tahoma" w:hAnsi="Tahoma" w:cs="Tahoma"/>
          <w:sz w:val="18"/>
          <w:szCs w:val="18"/>
        </w:rPr>
        <w:t xml:space="preserve"> by the courts.</w:t>
      </w:r>
    </w:p>
    <w:p w:rsidR="009A5273" w:rsidRPr="00AF6833" w:rsidRDefault="009A5273" w:rsidP="00DE3021">
      <w:pPr>
        <w:tabs>
          <w:tab w:val="left" w:pos="720"/>
          <w:tab w:val="left" w:pos="1080"/>
          <w:tab w:val="left" w:pos="1440"/>
        </w:tabs>
        <w:spacing w:after="0"/>
        <w:ind w:left="720"/>
        <w:jc w:val="both"/>
        <w:rPr>
          <w:rFonts w:ascii="Tahoma" w:hAnsi="Tahoma" w:cs="Tahoma"/>
          <w:sz w:val="18"/>
          <w:szCs w:val="18"/>
        </w:rPr>
      </w:pPr>
      <w:r w:rsidRPr="00AF6833">
        <w:rPr>
          <w:rFonts w:ascii="Tahoma" w:hAnsi="Tahoma" w:cs="Tahoma"/>
          <w:b/>
          <w:sz w:val="18"/>
          <w:szCs w:val="18"/>
        </w:rPr>
        <w:t>d.</w:t>
      </w:r>
      <w:r w:rsidRPr="00AF6833">
        <w:rPr>
          <w:rFonts w:ascii="Tahoma" w:hAnsi="Tahoma" w:cs="Tahoma"/>
          <w:sz w:val="18"/>
          <w:szCs w:val="18"/>
        </w:rPr>
        <w:tab/>
        <w:t>Taxes are for the support of the government and all its public needs.</w:t>
      </w:r>
    </w:p>
    <w:p w:rsidR="009A5273" w:rsidRPr="00AF6833" w:rsidRDefault="009A5273" w:rsidP="00DE3021">
      <w:pPr>
        <w:spacing w:after="0"/>
        <w:jc w:val="both"/>
        <w:rPr>
          <w:rFonts w:ascii="Tahoma" w:hAnsi="Tahoma" w:cs="Tahoma"/>
          <w:sz w:val="18"/>
          <w:szCs w:val="18"/>
        </w:rPr>
      </w:pPr>
    </w:p>
    <w:p w:rsidR="009A5273" w:rsidRPr="00AF6833" w:rsidRDefault="009A5273" w:rsidP="00DE3021">
      <w:pPr>
        <w:pStyle w:val="Heading3"/>
        <w:spacing w:before="0"/>
        <w:rPr>
          <w:rFonts w:ascii="Tahoma" w:hAnsi="Tahoma" w:cs="Tahoma"/>
          <w:color w:val="auto"/>
          <w:sz w:val="18"/>
          <w:szCs w:val="18"/>
        </w:rPr>
      </w:pPr>
      <w:r w:rsidRPr="00AF6833">
        <w:rPr>
          <w:rFonts w:ascii="Tahoma" w:hAnsi="Tahoma" w:cs="Tahoma"/>
          <w:color w:val="auto"/>
          <w:sz w:val="18"/>
          <w:szCs w:val="18"/>
        </w:rPr>
        <w:t>ESSENTIAL ELEMENTS OF A TAX</w:t>
      </w:r>
    </w:p>
    <w:p w:rsidR="00366E8F" w:rsidRPr="00AF6833" w:rsidRDefault="009A5273" w:rsidP="00DE3021">
      <w:pPr>
        <w:numPr>
          <w:ilvl w:val="0"/>
          <w:numId w:val="49"/>
        </w:numPr>
        <w:tabs>
          <w:tab w:val="clear" w:pos="1080"/>
        </w:tabs>
        <w:spacing w:after="0" w:line="240" w:lineRule="auto"/>
        <w:ind w:left="720" w:hanging="360"/>
        <w:jc w:val="both"/>
        <w:rPr>
          <w:rFonts w:ascii="Tahoma" w:hAnsi="Tahoma" w:cs="Tahoma"/>
          <w:sz w:val="18"/>
          <w:szCs w:val="18"/>
        </w:rPr>
      </w:pPr>
      <w:r w:rsidRPr="00AF6833">
        <w:rPr>
          <w:rFonts w:ascii="Tahoma" w:hAnsi="Tahoma" w:cs="Tahoma"/>
          <w:sz w:val="18"/>
          <w:szCs w:val="18"/>
        </w:rPr>
        <w:t>It is an enforced contribution.</w:t>
      </w:r>
    </w:p>
    <w:p w:rsidR="00366E8F" w:rsidRPr="00AF6833" w:rsidRDefault="009A5273" w:rsidP="00DE3021">
      <w:pPr>
        <w:numPr>
          <w:ilvl w:val="0"/>
          <w:numId w:val="49"/>
        </w:numPr>
        <w:tabs>
          <w:tab w:val="clear" w:pos="1080"/>
        </w:tabs>
        <w:spacing w:after="0" w:line="240" w:lineRule="auto"/>
        <w:ind w:left="720" w:hanging="360"/>
        <w:jc w:val="both"/>
        <w:rPr>
          <w:rFonts w:ascii="Tahoma" w:hAnsi="Tahoma" w:cs="Tahoma"/>
          <w:sz w:val="18"/>
          <w:szCs w:val="18"/>
        </w:rPr>
      </w:pPr>
      <w:r w:rsidRPr="00AF6833">
        <w:rPr>
          <w:rFonts w:ascii="Tahoma" w:hAnsi="Tahoma" w:cs="Tahoma"/>
          <w:sz w:val="18"/>
          <w:szCs w:val="18"/>
        </w:rPr>
        <w:t>It is generally payable in money.</w:t>
      </w:r>
    </w:p>
    <w:p w:rsidR="00366E8F" w:rsidRPr="00AF6833" w:rsidRDefault="009A5273" w:rsidP="00DE3021">
      <w:pPr>
        <w:numPr>
          <w:ilvl w:val="0"/>
          <w:numId w:val="49"/>
        </w:numPr>
        <w:tabs>
          <w:tab w:val="clear" w:pos="1080"/>
        </w:tabs>
        <w:spacing w:after="0" w:line="240" w:lineRule="auto"/>
        <w:ind w:left="720" w:hanging="360"/>
        <w:jc w:val="both"/>
        <w:rPr>
          <w:rFonts w:ascii="Tahoma" w:hAnsi="Tahoma" w:cs="Tahoma"/>
          <w:sz w:val="18"/>
          <w:szCs w:val="18"/>
        </w:rPr>
      </w:pPr>
      <w:r w:rsidRPr="00AF6833">
        <w:rPr>
          <w:rFonts w:ascii="Tahoma" w:hAnsi="Tahoma" w:cs="Tahoma"/>
          <w:sz w:val="18"/>
          <w:szCs w:val="18"/>
        </w:rPr>
        <w:t>It is proportionate in character.</w:t>
      </w:r>
    </w:p>
    <w:p w:rsidR="00366E8F" w:rsidRPr="00AF6833" w:rsidRDefault="009A5273" w:rsidP="00DE3021">
      <w:pPr>
        <w:numPr>
          <w:ilvl w:val="0"/>
          <w:numId w:val="49"/>
        </w:numPr>
        <w:tabs>
          <w:tab w:val="clear" w:pos="1080"/>
        </w:tabs>
        <w:spacing w:after="0" w:line="240" w:lineRule="auto"/>
        <w:ind w:left="720" w:hanging="360"/>
        <w:jc w:val="both"/>
        <w:rPr>
          <w:rFonts w:ascii="Tahoma" w:hAnsi="Tahoma" w:cs="Tahoma"/>
          <w:sz w:val="18"/>
          <w:szCs w:val="18"/>
        </w:rPr>
      </w:pPr>
      <w:r w:rsidRPr="00AF6833">
        <w:rPr>
          <w:rFonts w:ascii="Tahoma" w:hAnsi="Tahoma" w:cs="Tahoma"/>
          <w:sz w:val="18"/>
          <w:szCs w:val="18"/>
        </w:rPr>
        <w:t>It is levied on persons, property, or the exercise of a right or privilege (Excise tax).</w:t>
      </w:r>
    </w:p>
    <w:p w:rsidR="00366E8F" w:rsidRPr="00AF6833" w:rsidRDefault="009A5273" w:rsidP="00DE3021">
      <w:pPr>
        <w:numPr>
          <w:ilvl w:val="0"/>
          <w:numId w:val="49"/>
        </w:numPr>
        <w:tabs>
          <w:tab w:val="clear" w:pos="1080"/>
        </w:tabs>
        <w:spacing w:after="0" w:line="240" w:lineRule="auto"/>
        <w:ind w:left="720" w:hanging="360"/>
        <w:jc w:val="both"/>
        <w:rPr>
          <w:rFonts w:ascii="Tahoma" w:hAnsi="Tahoma" w:cs="Tahoma"/>
          <w:sz w:val="18"/>
          <w:szCs w:val="18"/>
        </w:rPr>
      </w:pPr>
      <w:r w:rsidRPr="00AF6833">
        <w:rPr>
          <w:rFonts w:ascii="Tahoma" w:hAnsi="Tahoma" w:cs="Tahoma"/>
          <w:sz w:val="18"/>
          <w:szCs w:val="18"/>
        </w:rPr>
        <w:t>It is levied by the State which has jurisdiction over the subject or object of taxation.</w:t>
      </w:r>
    </w:p>
    <w:p w:rsidR="00366E8F" w:rsidRPr="00AF6833" w:rsidRDefault="009A5273" w:rsidP="00DE3021">
      <w:pPr>
        <w:numPr>
          <w:ilvl w:val="0"/>
          <w:numId w:val="49"/>
        </w:numPr>
        <w:tabs>
          <w:tab w:val="clear" w:pos="1080"/>
        </w:tabs>
        <w:spacing w:after="0" w:line="240" w:lineRule="auto"/>
        <w:ind w:left="720" w:hanging="360"/>
        <w:jc w:val="both"/>
        <w:rPr>
          <w:rFonts w:ascii="Tahoma" w:hAnsi="Tahoma" w:cs="Tahoma"/>
          <w:sz w:val="18"/>
          <w:szCs w:val="18"/>
        </w:rPr>
      </w:pPr>
      <w:r w:rsidRPr="00AF6833">
        <w:rPr>
          <w:rFonts w:ascii="Tahoma" w:hAnsi="Tahoma" w:cs="Tahoma"/>
          <w:sz w:val="18"/>
          <w:szCs w:val="18"/>
        </w:rPr>
        <w:t>It is levied by the law-making body of the State.</w:t>
      </w:r>
    </w:p>
    <w:p w:rsidR="009A5273" w:rsidRPr="00AF6833" w:rsidRDefault="009A5273" w:rsidP="00DE3021">
      <w:pPr>
        <w:numPr>
          <w:ilvl w:val="0"/>
          <w:numId w:val="49"/>
        </w:numPr>
        <w:tabs>
          <w:tab w:val="clear" w:pos="1080"/>
        </w:tabs>
        <w:spacing w:after="0" w:line="240" w:lineRule="auto"/>
        <w:ind w:left="720" w:hanging="360"/>
        <w:jc w:val="both"/>
        <w:rPr>
          <w:rFonts w:ascii="Tahoma" w:hAnsi="Tahoma" w:cs="Tahoma"/>
          <w:sz w:val="18"/>
          <w:szCs w:val="18"/>
        </w:rPr>
      </w:pPr>
      <w:r w:rsidRPr="00AF6833">
        <w:rPr>
          <w:rFonts w:ascii="Tahoma" w:hAnsi="Tahoma" w:cs="Tahoma"/>
          <w:sz w:val="18"/>
          <w:szCs w:val="18"/>
        </w:rPr>
        <w:t>It is levied for public purpose or purposes.</w:t>
      </w:r>
    </w:p>
    <w:p w:rsidR="005D0F83" w:rsidRPr="00AF6833" w:rsidRDefault="005D0F83" w:rsidP="00DE3021">
      <w:pPr>
        <w:spacing w:after="0"/>
        <w:jc w:val="both"/>
        <w:rPr>
          <w:rFonts w:ascii="Tahoma" w:hAnsi="Tahoma" w:cs="Tahoma"/>
          <w:sz w:val="18"/>
          <w:szCs w:val="18"/>
        </w:rPr>
      </w:pPr>
    </w:p>
    <w:p w:rsidR="009A5273" w:rsidRPr="00AF6833" w:rsidRDefault="00210EC0" w:rsidP="00DE3021">
      <w:pPr>
        <w:spacing w:after="0"/>
        <w:jc w:val="both"/>
        <w:rPr>
          <w:rFonts w:ascii="Tahoma" w:hAnsi="Tahoma" w:cs="Tahoma"/>
          <w:b/>
          <w:iCs/>
          <w:sz w:val="18"/>
          <w:szCs w:val="18"/>
        </w:rPr>
      </w:pPr>
      <w:r w:rsidRPr="00AF6833">
        <w:rPr>
          <w:rFonts w:ascii="Tahoma" w:hAnsi="Tahoma" w:cs="Tahoma"/>
          <w:b/>
          <w:iCs/>
          <w:sz w:val="18"/>
          <w:szCs w:val="18"/>
        </w:rPr>
        <w:t>PURPOSES OF TAXATION</w:t>
      </w:r>
    </w:p>
    <w:p w:rsidR="009A5273" w:rsidRPr="00AF6833" w:rsidRDefault="009A5273" w:rsidP="00DE3021">
      <w:pPr>
        <w:numPr>
          <w:ilvl w:val="0"/>
          <w:numId w:val="50"/>
        </w:numPr>
        <w:tabs>
          <w:tab w:val="clear" w:pos="1080"/>
        </w:tabs>
        <w:spacing w:after="0" w:line="240" w:lineRule="auto"/>
        <w:ind w:left="900" w:hanging="540"/>
        <w:jc w:val="both"/>
        <w:rPr>
          <w:rFonts w:ascii="Tahoma" w:hAnsi="Tahoma" w:cs="Tahoma"/>
          <w:sz w:val="18"/>
          <w:szCs w:val="18"/>
        </w:rPr>
      </w:pPr>
      <w:r w:rsidRPr="00AF6833">
        <w:rPr>
          <w:rFonts w:ascii="Tahoma" w:hAnsi="Tahoma" w:cs="Tahoma"/>
          <w:b/>
          <w:i/>
          <w:sz w:val="18"/>
          <w:szCs w:val="18"/>
          <w:u w:val="single"/>
        </w:rPr>
        <w:t>Revenue of fiscal</w:t>
      </w:r>
      <w:r w:rsidRPr="00AF6833">
        <w:rPr>
          <w:rFonts w:ascii="Tahoma" w:hAnsi="Tahoma" w:cs="Tahoma"/>
          <w:b/>
          <w:i/>
          <w:sz w:val="18"/>
          <w:szCs w:val="18"/>
        </w:rPr>
        <w:t>:</w:t>
      </w:r>
      <w:r w:rsidRPr="00AF6833">
        <w:rPr>
          <w:rFonts w:ascii="Tahoma" w:hAnsi="Tahoma" w:cs="Tahoma"/>
          <w:i/>
          <w:sz w:val="18"/>
          <w:szCs w:val="18"/>
        </w:rPr>
        <w:t xml:space="preserve"> </w:t>
      </w:r>
      <w:r w:rsidRPr="00AF6833">
        <w:rPr>
          <w:rFonts w:ascii="Tahoma" w:hAnsi="Tahoma" w:cs="Tahoma"/>
          <w:sz w:val="18"/>
          <w:szCs w:val="18"/>
        </w:rPr>
        <w:t>The primary purpose of taxation on the part of the government is to provide funds or property with which to promote the general welfare and the protection of its citizens and to enable it to finance its multifarious activities.</w:t>
      </w:r>
    </w:p>
    <w:p w:rsidR="009A5273" w:rsidRPr="00AF6833" w:rsidRDefault="009A5273" w:rsidP="00DE3021">
      <w:pPr>
        <w:spacing w:after="0"/>
        <w:ind w:left="360"/>
        <w:jc w:val="both"/>
        <w:rPr>
          <w:rFonts w:ascii="Tahoma" w:hAnsi="Tahoma" w:cs="Tahoma"/>
          <w:sz w:val="18"/>
          <w:szCs w:val="18"/>
        </w:rPr>
      </w:pPr>
    </w:p>
    <w:p w:rsidR="009A5273" w:rsidRPr="00AF6833" w:rsidRDefault="009A5273" w:rsidP="00DE3021">
      <w:pPr>
        <w:numPr>
          <w:ilvl w:val="0"/>
          <w:numId w:val="50"/>
        </w:numPr>
        <w:tabs>
          <w:tab w:val="clear" w:pos="1080"/>
        </w:tabs>
        <w:spacing w:after="0" w:line="240" w:lineRule="auto"/>
        <w:ind w:left="900" w:hanging="540"/>
        <w:jc w:val="both"/>
        <w:rPr>
          <w:rFonts w:ascii="Tahoma" w:hAnsi="Tahoma" w:cs="Tahoma"/>
          <w:sz w:val="18"/>
          <w:szCs w:val="18"/>
        </w:rPr>
      </w:pPr>
      <w:r w:rsidRPr="00AF6833">
        <w:rPr>
          <w:rFonts w:ascii="Tahoma" w:hAnsi="Tahoma" w:cs="Tahoma"/>
          <w:b/>
          <w:i/>
          <w:sz w:val="18"/>
          <w:szCs w:val="18"/>
          <w:u w:val="single"/>
        </w:rPr>
        <w:t>Non-revenue or regulatory</w:t>
      </w:r>
      <w:r w:rsidRPr="00AF6833">
        <w:rPr>
          <w:rFonts w:ascii="Tahoma" w:hAnsi="Tahoma" w:cs="Tahoma"/>
          <w:b/>
          <w:i/>
          <w:sz w:val="18"/>
          <w:szCs w:val="18"/>
        </w:rPr>
        <w:t>:</w:t>
      </w:r>
      <w:r w:rsidRPr="00AF6833">
        <w:rPr>
          <w:rFonts w:ascii="Tahoma" w:hAnsi="Tahoma" w:cs="Tahoma"/>
          <w:i/>
          <w:sz w:val="18"/>
          <w:szCs w:val="18"/>
        </w:rPr>
        <w:t xml:space="preserve"> </w:t>
      </w:r>
      <w:r w:rsidRPr="00AF6833">
        <w:rPr>
          <w:rFonts w:ascii="Tahoma" w:hAnsi="Tahoma" w:cs="Tahoma"/>
          <w:sz w:val="18"/>
          <w:szCs w:val="18"/>
        </w:rPr>
        <w:t>Taxation may also be employed for purposes of regulation or control. e.g.:</w:t>
      </w:r>
    </w:p>
    <w:p w:rsidR="009A5273" w:rsidRPr="00AF6833" w:rsidRDefault="009A5273" w:rsidP="00DE3021">
      <w:pPr>
        <w:numPr>
          <w:ilvl w:val="1"/>
          <w:numId w:val="50"/>
        </w:numPr>
        <w:spacing w:after="0" w:line="240" w:lineRule="auto"/>
        <w:jc w:val="both"/>
        <w:rPr>
          <w:rFonts w:ascii="Tahoma" w:hAnsi="Tahoma" w:cs="Tahoma"/>
          <w:sz w:val="18"/>
          <w:szCs w:val="18"/>
        </w:rPr>
      </w:pPr>
      <w:r w:rsidRPr="00AF6833">
        <w:rPr>
          <w:rFonts w:ascii="Tahoma" w:hAnsi="Tahoma" w:cs="Tahoma"/>
          <w:sz w:val="18"/>
          <w:szCs w:val="18"/>
        </w:rPr>
        <w:t>Imposition of tariffs on imported goods to protect local industries.</w:t>
      </w:r>
    </w:p>
    <w:p w:rsidR="009A5273" w:rsidRPr="00AF6833" w:rsidRDefault="009A5273" w:rsidP="00DE3021">
      <w:pPr>
        <w:numPr>
          <w:ilvl w:val="1"/>
          <w:numId w:val="50"/>
        </w:numPr>
        <w:spacing w:after="0" w:line="240" w:lineRule="auto"/>
        <w:jc w:val="both"/>
        <w:rPr>
          <w:rFonts w:ascii="Tahoma" w:hAnsi="Tahoma" w:cs="Tahoma"/>
          <w:sz w:val="18"/>
          <w:szCs w:val="18"/>
        </w:rPr>
      </w:pPr>
      <w:r w:rsidRPr="00AF6833">
        <w:rPr>
          <w:rFonts w:ascii="Tahoma" w:hAnsi="Tahoma" w:cs="Tahoma"/>
          <w:sz w:val="18"/>
          <w:szCs w:val="18"/>
        </w:rPr>
        <w:t>The adoption of progressively higher tax rates to reduce inequalities in wealth and income.</w:t>
      </w:r>
    </w:p>
    <w:p w:rsidR="009A5273" w:rsidRPr="00AF6833" w:rsidRDefault="009A5273" w:rsidP="00DE3021">
      <w:pPr>
        <w:numPr>
          <w:ilvl w:val="1"/>
          <w:numId w:val="50"/>
        </w:numPr>
        <w:spacing w:after="0" w:line="240" w:lineRule="auto"/>
        <w:jc w:val="both"/>
        <w:rPr>
          <w:rFonts w:ascii="Tahoma" w:hAnsi="Tahoma" w:cs="Tahoma"/>
          <w:sz w:val="18"/>
          <w:szCs w:val="18"/>
        </w:rPr>
      </w:pPr>
      <w:r w:rsidRPr="00AF6833">
        <w:rPr>
          <w:rFonts w:ascii="Tahoma" w:hAnsi="Tahoma" w:cs="Tahoma"/>
          <w:sz w:val="18"/>
          <w:szCs w:val="18"/>
        </w:rPr>
        <w:t>The increase or decrease of taxes to prevent inflation or ward off depression.</w:t>
      </w:r>
    </w:p>
    <w:p w:rsidR="009A5273" w:rsidRPr="00AF6833" w:rsidRDefault="009A5273" w:rsidP="00DE3021">
      <w:pPr>
        <w:pStyle w:val="Heading4"/>
        <w:ind w:firstLine="0"/>
        <w:rPr>
          <w:rFonts w:ascii="Tahoma" w:hAnsi="Tahoma" w:cs="Tahoma"/>
          <w:sz w:val="18"/>
          <w:szCs w:val="18"/>
        </w:rPr>
      </w:pPr>
    </w:p>
    <w:p w:rsidR="009A5273" w:rsidRPr="00AF6833" w:rsidRDefault="009A5273" w:rsidP="00DE3021">
      <w:pPr>
        <w:pStyle w:val="Heading4"/>
        <w:ind w:left="360" w:firstLine="0"/>
        <w:rPr>
          <w:rFonts w:ascii="Tahoma" w:hAnsi="Tahoma" w:cs="Tahoma"/>
          <w:i/>
          <w:sz w:val="18"/>
          <w:szCs w:val="18"/>
          <w:u w:val="none"/>
        </w:rPr>
      </w:pPr>
      <w:r w:rsidRPr="00AF6833">
        <w:rPr>
          <w:rFonts w:ascii="Tahoma" w:hAnsi="Tahoma" w:cs="Tahoma"/>
          <w:i/>
          <w:sz w:val="18"/>
          <w:szCs w:val="18"/>
          <w:u w:val="none"/>
        </w:rPr>
        <w:t xml:space="preserve">PAL v. </w:t>
      </w:r>
      <w:proofErr w:type="spellStart"/>
      <w:r w:rsidRPr="00AF6833">
        <w:rPr>
          <w:rFonts w:ascii="Tahoma" w:hAnsi="Tahoma" w:cs="Tahoma"/>
          <w:i/>
          <w:sz w:val="18"/>
          <w:szCs w:val="18"/>
          <w:u w:val="none"/>
        </w:rPr>
        <w:t>Edu</w:t>
      </w:r>
      <w:proofErr w:type="spellEnd"/>
      <w:r w:rsidRPr="00AF6833">
        <w:rPr>
          <w:rFonts w:ascii="Tahoma" w:hAnsi="Tahoma" w:cs="Tahoma"/>
          <w:i/>
          <w:sz w:val="18"/>
          <w:szCs w:val="18"/>
          <w:u w:val="none"/>
        </w:rPr>
        <w:t>, 164 SCRA 320</w:t>
      </w:r>
    </w:p>
    <w:p w:rsidR="009A5273" w:rsidRPr="000F536C" w:rsidRDefault="009A5273" w:rsidP="00DE3021">
      <w:pPr>
        <w:pStyle w:val="ListParagraph"/>
        <w:numPr>
          <w:ilvl w:val="0"/>
          <w:numId w:val="145"/>
        </w:numPr>
        <w:spacing w:after="0"/>
        <w:ind w:left="810"/>
        <w:jc w:val="both"/>
        <w:rPr>
          <w:rFonts w:ascii="Tahoma" w:hAnsi="Tahoma" w:cs="Tahoma"/>
          <w:sz w:val="18"/>
          <w:szCs w:val="18"/>
        </w:rPr>
      </w:pPr>
      <w:r w:rsidRPr="00AF6833">
        <w:rPr>
          <w:rFonts w:ascii="Tahoma" w:hAnsi="Tahoma" w:cs="Tahoma"/>
          <w:sz w:val="18"/>
          <w:szCs w:val="18"/>
        </w:rPr>
        <w:t>The legislative intent and purpose behind the law requiring owners of vehicles to pay for their registration is mainly to raise funds for the construction and maintenance of highways and, to a much lesser degree, pay for the operating expenses of the administering agency. It is possible for an exaction to be both a tax and a regulation. License fees are charges, looked to as a source of revenues as well as means of regulation. The fees may properly be regarded as taxes even though they also serve as an instrument of regulation. If the purpose is primarily revenue, or if revenue is at least one of the real and substantial purposes, then the exaction is properly called a tax.</w:t>
      </w:r>
    </w:p>
    <w:p w:rsidR="009A5273" w:rsidRPr="00AF6833" w:rsidRDefault="009A5273" w:rsidP="00DE3021">
      <w:pPr>
        <w:spacing w:after="0"/>
        <w:ind w:left="360"/>
        <w:jc w:val="both"/>
        <w:rPr>
          <w:rFonts w:ascii="Tahoma" w:hAnsi="Tahoma" w:cs="Tahoma"/>
          <w:b/>
          <w:i/>
          <w:sz w:val="18"/>
          <w:szCs w:val="18"/>
        </w:rPr>
      </w:pPr>
      <w:proofErr w:type="spellStart"/>
      <w:r w:rsidRPr="00AF6833">
        <w:rPr>
          <w:rFonts w:ascii="Tahoma" w:hAnsi="Tahoma" w:cs="Tahoma"/>
          <w:b/>
          <w:i/>
          <w:sz w:val="18"/>
          <w:szCs w:val="18"/>
        </w:rPr>
        <w:lastRenderedPageBreak/>
        <w:t>Tio</w:t>
      </w:r>
      <w:proofErr w:type="spellEnd"/>
      <w:r w:rsidRPr="00AF6833">
        <w:rPr>
          <w:rFonts w:ascii="Tahoma" w:hAnsi="Tahoma" w:cs="Tahoma"/>
          <w:b/>
          <w:i/>
          <w:sz w:val="18"/>
          <w:szCs w:val="18"/>
        </w:rPr>
        <w:t xml:space="preserve"> v. </w:t>
      </w:r>
      <w:proofErr w:type="spellStart"/>
      <w:r w:rsidRPr="00AF6833">
        <w:rPr>
          <w:rFonts w:ascii="Tahoma" w:hAnsi="Tahoma" w:cs="Tahoma"/>
          <w:b/>
          <w:i/>
          <w:sz w:val="18"/>
          <w:szCs w:val="18"/>
        </w:rPr>
        <w:t>Videogram</w:t>
      </w:r>
      <w:proofErr w:type="spellEnd"/>
      <w:r w:rsidRPr="00AF6833">
        <w:rPr>
          <w:rFonts w:ascii="Tahoma" w:hAnsi="Tahoma" w:cs="Tahoma"/>
          <w:b/>
          <w:i/>
          <w:sz w:val="18"/>
          <w:szCs w:val="18"/>
        </w:rPr>
        <w:t>, 151 SCRA 208</w:t>
      </w:r>
    </w:p>
    <w:p w:rsidR="009A5273" w:rsidRPr="00AF6833" w:rsidRDefault="009A5273" w:rsidP="00DE3021">
      <w:pPr>
        <w:pStyle w:val="ListParagraph"/>
        <w:numPr>
          <w:ilvl w:val="0"/>
          <w:numId w:val="145"/>
        </w:numPr>
        <w:spacing w:after="0"/>
        <w:ind w:left="810"/>
        <w:jc w:val="both"/>
        <w:rPr>
          <w:rFonts w:ascii="Tahoma" w:hAnsi="Tahoma" w:cs="Tahoma"/>
          <w:sz w:val="18"/>
          <w:szCs w:val="18"/>
        </w:rPr>
      </w:pPr>
      <w:r w:rsidRPr="00AF6833">
        <w:rPr>
          <w:rFonts w:ascii="Tahoma" w:hAnsi="Tahoma" w:cs="Tahoma"/>
          <w:sz w:val="18"/>
          <w:szCs w:val="18"/>
        </w:rPr>
        <w:t xml:space="preserve">PD 1987 which created the </w:t>
      </w:r>
      <w:proofErr w:type="spellStart"/>
      <w:r w:rsidRPr="00AF6833">
        <w:rPr>
          <w:rFonts w:ascii="Tahoma" w:hAnsi="Tahoma" w:cs="Tahoma"/>
          <w:sz w:val="18"/>
          <w:szCs w:val="18"/>
        </w:rPr>
        <w:t>Videogram</w:t>
      </w:r>
      <w:proofErr w:type="spellEnd"/>
      <w:r w:rsidRPr="00AF6833">
        <w:rPr>
          <w:rFonts w:ascii="Tahoma" w:hAnsi="Tahoma" w:cs="Tahoma"/>
          <w:sz w:val="18"/>
          <w:szCs w:val="18"/>
        </w:rPr>
        <w:t xml:space="preserve"> Regulatory Board also imposed a 30% tax on the gross receipts payable to the local government. SC upheld the validity of the law ruling that the tax imposed is not only a regulatory but also a revenue measure prompted by the realizations that earnings of </w:t>
      </w:r>
      <w:proofErr w:type="spellStart"/>
      <w:r w:rsidRPr="00AF6833">
        <w:rPr>
          <w:rFonts w:ascii="Tahoma" w:hAnsi="Tahoma" w:cs="Tahoma"/>
          <w:sz w:val="18"/>
          <w:szCs w:val="18"/>
        </w:rPr>
        <w:t>videogram</w:t>
      </w:r>
      <w:proofErr w:type="spellEnd"/>
      <w:r w:rsidRPr="00AF6833">
        <w:rPr>
          <w:rFonts w:ascii="Tahoma" w:hAnsi="Tahoma" w:cs="Tahoma"/>
          <w:sz w:val="18"/>
          <w:szCs w:val="18"/>
        </w:rPr>
        <w:t xml:space="preserve"> establishments of around P600 million annually have not been subject to tax, thereby depriving the government of an additional source of revenue. It is a user tax imposed on retailers for every video they make available for public viewing. The 30% tax also served a regulatory purpose: to answer the need for regulating the video industry, particularly the rampant film piracy, the flagrant violation of intellectual property rights, and the proliferation of pornographic video tapes.</w:t>
      </w:r>
    </w:p>
    <w:p w:rsidR="009A5273" w:rsidRPr="00AF6833" w:rsidRDefault="009A5273" w:rsidP="00DE3021">
      <w:pPr>
        <w:spacing w:after="0"/>
        <w:jc w:val="both"/>
        <w:rPr>
          <w:rFonts w:ascii="Tahoma" w:hAnsi="Tahoma" w:cs="Tahoma"/>
          <w:b/>
          <w:sz w:val="18"/>
          <w:szCs w:val="18"/>
        </w:rPr>
      </w:pPr>
    </w:p>
    <w:p w:rsidR="009A5273" w:rsidRPr="00AF6833" w:rsidRDefault="009A5273" w:rsidP="00DE3021">
      <w:pPr>
        <w:spacing w:after="0"/>
        <w:ind w:left="360"/>
        <w:jc w:val="both"/>
        <w:rPr>
          <w:rFonts w:ascii="Tahoma" w:hAnsi="Tahoma" w:cs="Tahoma"/>
          <w:b/>
          <w:i/>
          <w:sz w:val="18"/>
          <w:szCs w:val="18"/>
        </w:rPr>
      </w:pPr>
      <w:r w:rsidRPr="00AF6833">
        <w:rPr>
          <w:rFonts w:ascii="Tahoma" w:hAnsi="Tahoma" w:cs="Tahoma"/>
          <w:b/>
          <w:i/>
          <w:sz w:val="18"/>
          <w:szCs w:val="18"/>
        </w:rPr>
        <w:t>Caltex v. Commissioner, 208 SCRA 755</w:t>
      </w:r>
    </w:p>
    <w:p w:rsidR="009A5273" w:rsidRPr="00AF6833" w:rsidRDefault="009A5273" w:rsidP="00DE3021">
      <w:pPr>
        <w:pStyle w:val="ListParagraph"/>
        <w:numPr>
          <w:ilvl w:val="0"/>
          <w:numId w:val="145"/>
        </w:numPr>
        <w:spacing w:after="0"/>
        <w:ind w:left="810"/>
        <w:jc w:val="both"/>
        <w:rPr>
          <w:rFonts w:ascii="Tahoma" w:hAnsi="Tahoma" w:cs="Tahoma"/>
          <w:sz w:val="18"/>
          <w:szCs w:val="18"/>
        </w:rPr>
      </w:pPr>
      <w:r w:rsidRPr="00AF6833">
        <w:rPr>
          <w:rFonts w:ascii="Tahoma" w:hAnsi="Tahoma" w:cs="Tahoma"/>
          <w:sz w:val="18"/>
          <w:szCs w:val="18"/>
        </w:rPr>
        <w:t>Taxation is no longer a measure merely to raise revenue to support the existence of government. Taxes may be levied with a regulatory purpose to provide means for the rehabilitation and stabilization of a threatened industry which is affected with public interest as to be within the police power of the State. The oil industry is greatly imbued with public interest as it vitally affects the general welfare.</w:t>
      </w:r>
    </w:p>
    <w:p w:rsidR="009A5273" w:rsidRPr="00AF6833" w:rsidRDefault="009A5273" w:rsidP="00DE3021">
      <w:pPr>
        <w:spacing w:after="0"/>
        <w:jc w:val="both"/>
        <w:rPr>
          <w:rFonts w:ascii="Tahoma" w:hAnsi="Tahoma" w:cs="Tahoma"/>
          <w:sz w:val="18"/>
          <w:szCs w:val="18"/>
        </w:rPr>
      </w:pPr>
    </w:p>
    <w:p w:rsidR="009A5273" w:rsidRPr="00AF6833" w:rsidRDefault="009A5273" w:rsidP="00DE3021">
      <w:pPr>
        <w:pStyle w:val="Heading3"/>
        <w:spacing w:before="0"/>
        <w:rPr>
          <w:rFonts w:ascii="Tahoma" w:hAnsi="Tahoma" w:cs="Tahoma"/>
          <w:color w:val="auto"/>
          <w:sz w:val="18"/>
          <w:szCs w:val="18"/>
        </w:rPr>
      </w:pPr>
      <w:r w:rsidRPr="00AF6833">
        <w:rPr>
          <w:rFonts w:ascii="Tahoma" w:hAnsi="Tahoma" w:cs="Tahoma"/>
          <w:color w:val="auto"/>
          <w:sz w:val="18"/>
          <w:szCs w:val="18"/>
          <w:highlight w:val="green"/>
        </w:rPr>
        <w:t>SUMPTUARY PURPOSE OF TAXATION</w:t>
      </w:r>
    </w:p>
    <w:p w:rsidR="009A5273" w:rsidRPr="00AF6833" w:rsidRDefault="009A5273" w:rsidP="00DE3021">
      <w:pPr>
        <w:numPr>
          <w:ilvl w:val="0"/>
          <w:numId w:val="48"/>
        </w:numPr>
        <w:spacing w:after="0" w:line="240" w:lineRule="auto"/>
        <w:jc w:val="both"/>
        <w:rPr>
          <w:rFonts w:ascii="Tahoma" w:hAnsi="Tahoma" w:cs="Tahoma"/>
          <w:b/>
          <w:i/>
          <w:sz w:val="18"/>
          <w:szCs w:val="18"/>
        </w:rPr>
      </w:pPr>
      <w:r w:rsidRPr="00AF6833">
        <w:rPr>
          <w:rFonts w:ascii="Tahoma" w:hAnsi="Tahoma" w:cs="Tahoma"/>
          <w:sz w:val="18"/>
          <w:szCs w:val="18"/>
        </w:rPr>
        <w:t xml:space="preserve">More popularly known as the </w:t>
      </w:r>
      <w:r w:rsidRPr="00AF6833">
        <w:rPr>
          <w:rFonts w:ascii="Tahoma" w:hAnsi="Tahoma" w:cs="Tahoma"/>
          <w:b/>
          <w:sz w:val="18"/>
          <w:szCs w:val="18"/>
        </w:rPr>
        <w:t>non-revenue or regulatory purpose of taxation</w:t>
      </w:r>
      <w:r w:rsidRPr="00AF6833">
        <w:rPr>
          <w:rFonts w:ascii="Tahoma" w:hAnsi="Tahoma" w:cs="Tahoma"/>
          <w:sz w:val="18"/>
          <w:szCs w:val="18"/>
        </w:rPr>
        <w:t>. While the primary purpose of taxation is to raise revenue for the support of the government, taxation is often employed as a devise for regulation by means of which certain effects or conditions envisioned by the government may be achieved.</w:t>
      </w:r>
    </w:p>
    <w:p w:rsidR="009A5273" w:rsidRPr="00AF6833" w:rsidRDefault="009A5273" w:rsidP="00DE3021">
      <w:pPr>
        <w:spacing w:after="0"/>
        <w:jc w:val="both"/>
        <w:rPr>
          <w:rFonts w:ascii="Tahoma" w:hAnsi="Tahoma" w:cs="Tahoma"/>
          <w:sz w:val="18"/>
          <w:szCs w:val="18"/>
        </w:rPr>
      </w:pPr>
    </w:p>
    <w:p w:rsidR="009A5273" w:rsidRPr="00AF6833" w:rsidRDefault="009A5273" w:rsidP="00DE3021">
      <w:pPr>
        <w:numPr>
          <w:ilvl w:val="0"/>
          <w:numId w:val="48"/>
        </w:numPr>
        <w:spacing w:after="0" w:line="240" w:lineRule="auto"/>
        <w:jc w:val="both"/>
        <w:rPr>
          <w:rFonts w:ascii="Tahoma" w:hAnsi="Tahoma" w:cs="Tahoma"/>
          <w:b/>
          <w:i/>
          <w:sz w:val="18"/>
          <w:szCs w:val="18"/>
        </w:rPr>
      </w:pPr>
      <w:r w:rsidRPr="00AF6833">
        <w:rPr>
          <w:rFonts w:ascii="Tahoma" w:hAnsi="Tahoma" w:cs="Tahoma"/>
          <w:sz w:val="18"/>
          <w:szCs w:val="18"/>
        </w:rPr>
        <w:t>For example, government may provide tax incentives to protect and promote new and pioneer industries. The imposition of special duties, like dumping duty, marking duty, retaliatory duty, and countervailing duty, promote the non-revenue or sumptuary purpose of taxation.</w:t>
      </w:r>
    </w:p>
    <w:p w:rsidR="009A5273" w:rsidRPr="00AF6833" w:rsidRDefault="009A5273" w:rsidP="00DE3021">
      <w:pPr>
        <w:spacing w:after="0"/>
        <w:jc w:val="both"/>
        <w:rPr>
          <w:rFonts w:ascii="Tahoma" w:hAnsi="Tahoma" w:cs="Tahoma"/>
          <w:b/>
          <w:i/>
          <w:sz w:val="18"/>
          <w:szCs w:val="18"/>
        </w:rPr>
      </w:pPr>
    </w:p>
    <w:p w:rsidR="009A5273" w:rsidRPr="00AF6833" w:rsidRDefault="009A5273" w:rsidP="00DE3021">
      <w:pPr>
        <w:pStyle w:val="Heading3"/>
        <w:spacing w:before="0"/>
        <w:rPr>
          <w:rFonts w:ascii="Tahoma" w:hAnsi="Tahoma" w:cs="Tahoma"/>
          <w:color w:val="auto"/>
          <w:sz w:val="18"/>
          <w:szCs w:val="18"/>
        </w:rPr>
      </w:pPr>
      <w:r w:rsidRPr="00AF6833">
        <w:rPr>
          <w:rFonts w:ascii="Tahoma" w:hAnsi="Tahoma" w:cs="Tahoma"/>
          <w:color w:val="auto"/>
          <w:sz w:val="18"/>
          <w:szCs w:val="18"/>
          <w:highlight w:val="green"/>
        </w:rPr>
        <w:t>THEORY AND BASIS OF TAXATION</w:t>
      </w:r>
    </w:p>
    <w:p w:rsidR="009A5273" w:rsidRPr="00AF6833" w:rsidRDefault="009A5273" w:rsidP="00DE3021">
      <w:pPr>
        <w:numPr>
          <w:ilvl w:val="0"/>
          <w:numId w:val="51"/>
        </w:numPr>
        <w:spacing w:after="0" w:line="240" w:lineRule="auto"/>
        <w:jc w:val="both"/>
        <w:rPr>
          <w:rFonts w:ascii="Tahoma" w:hAnsi="Tahoma" w:cs="Tahoma"/>
          <w:b/>
          <w:i/>
          <w:sz w:val="18"/>
          <w:szCs w:val="18"/>
        </w:rPr>
      </w:pPr>
      <w:r w:rsidRPr="00AF6833">
        <w:rPr>
          <w:rFonts w:ascii="Tahoma" w:hAnsi="Tahoma" w:cs="Tahoma"/>
          <w:sz w:val="18"/>
          <w:szCs w:val="18"/>
        </w:rPr>
        <w:t xml:space="preserve">The power of taxation proceeds upon the theory that the existence of government is a necessity; that it cannot continue without means to pay its expenses; and that for these means, it has a right to compel all its </w:t>
      </w:r>
      <w:proofErr w:type="gramStart"/>
      <w:r w:rsidRPr="00AF6833">
        <w:rPr>
          <w:rFonts w:ascii="Tahoma" w:hAnsi="Tahoma" w:cs="Tahoma"/>
          <w:sz w:val="18"/>
          <w:szCs w:val="18"/>
        </w:rPr>
        <w:t>citizens</w:t>
      </w:r>
      <w:proofErr w:type="gramEnd"/>
      <w:r w:rsidRPr="00AF6833">
        <w:rPr>
          <w:rFonts w:ascii="Tahoma" w:hAnsi="Tahoma" w:cs="Tahoma"/>
          <w:sz w:val="18"/>
          <w:szCs w:val="18"/>
        </w:rPr>
        <w:t xml:space="preserve"> property within its limits to contribute.</w:t>
      </w:r>
    </w:p>
    <w:p w:rsidR="009A5273" w:rsidRPr="00AF6833" w:rsidRDefault="009A5273" w:rsidP="00DE3021">
      <w:pPr>
        <w:spacing w:after="0"/>
        <w:jc w:val="both"/>
        <w:rPr>
          <w:rFonts w:ascii="Tahoma" w:hAnsi="Tahoma" w:cs="Tahoma"/>
          <w:sz w:val="18"/>
          <w:szCs w:val="18"/>
        </w:rPr>
      </w:pPr>
    </w:p>
    <w:p w:rsidR="009A5273" w:rsidRPr="00AF6833" w:rsidRDefault="009A5273" w:rsidP="00DE3021">
      <w:pPr>
        <w:numPr>
          <w:ilvl w:val="0"/>
          <w:numId w:val="51"/>
        </w:numPr>
        <w:spacing w:after="0" w:line="240" w:lineRule="auto"/>
        <w:jc w:val="both"/>
        <w:rPr>
          <w:rFonts w:ascii="Tahoma" w:hAnsi="Tahoma" w:cs="Tahoma"/>
          <w:b/>
          <w:i/>
          <w:sz w:val="18"/>
          <w:szCs w:val="18"/>
        </w:rPr>
      </w:pPr>
      <w:r w:rsidRPr="00AF6833">
        <w:rPr>
          <w:rFonts w:ascii="Tahoma" w:hAnsi="Tahoma" w:cs="Tahoma"/>
          <w:sz w:val="18"/>
          <w:szCs w:val="18"/>
        </w:rPr>
        <w:t>The basis of taxation is found in the reciprocal duties of protection and support between the State and its inhabitants. In return for his contribution, the taxpayer received benefits and protection from the government. This is the so called “</w:t>
      </w:r>
      <w:r w:rsidRPr="00AF6833">
        <w:rPr>
          <w:rFonts w:ascii="Tahoma" w:hAnsi="Tahoma" w:cs="Tahoma"/>
          <w:i/>
          <w:sz w:val="18"/>
          <w:szCs w:val="18"/>
        </w:rPr>
        <w:t>Benefits received principle”.</w:t>
      </w:r>
    </w:p>
    <w:p w:rsidR="009A5273" w:rsidRPr="00AF6833" w:rsidRDefault="009A5273" w:rsidP="00DE3021">
      <w:pPr>
        <w:numPr>
          <w:ilvl w:val="0"/>
          <w:numId w:val="51"/>
        </w:numPr>
        <w:spacing w:after="0" w:line="240" w:lineRule="auto"/>
        <w:jc w:val="both"/>
        <w:rPr>
          <w:rFonts w:ascii="Tahoma" w:hAnsi="Tahoma" w:cs="Tahoma"/>
          <w:b/>
          <w:i/>
          <w:sz w:val="18"/>
          <w:szCs w:val="18"/>
        </w:rPr>
      </w:pPr>
      <w:r w:rsidRPr="00AF6833">
        <w:rPr>
          <w:rFonts w:ascii="Tahoma" w:hAnsi="Tahoma" w:cs="Tahoma"/>
          <w:sz w:val="18"/>
          <w:szCs w:val="18"/>
        </w:rPr>
        <w:t>Taxation has been defined as the power by which the sovereign raises revenue to defray the necessary expenses of government. It is a way of apportioning the cost of government among those who in some measure are privileged to enjoy the benefits and must therefore bear its burden, [</w:t>
      </w:r>
      <w:r w:rsidRPr="00AF6833">
        <w:rPr>
          <w:rFonts w:ascii="Tahoma" w:hAnsi="Tahoma" w:cs="Tahoma"/>
          <w:b/>
          <w:i/>
          <w:sz w:val="18"/>
          <w:szCs w:val="18"/>
        </w:rPr>
        <w:t xml:space="preserve">51 Am. </w:t>
      </w:r>
      <w:proofErr w:type="spellStart"/>
      <w:r w:rsidRPr="00AF6833">
        <w:rPr>
          <w:rFonts w:ascii="Tahoma" w:hAnsi="Tahoma" w:cs="Tahoma"/>
          <w:b/>
          <w:i/>
          <w:sz w:val="18"/>
          <w:szCs w:val="18"/>
        </w:rPr>
        <w:t>Jur</w:t>
      </w:r>
      <w:proofErr w:type="spellEnd"/>
      <w:r w:rsidRPr="00AF6833">
        <w:rPr>
          <w:rFonts w:ascii="Tahoma" w:hAnsi="Tahoma" w:cs="Tahoma"/>
          <w:b/>
          <w:i/>
          <w:sz w:val="18"/>
          <w:szCs w:val="18"/>
        </w:rPr>
        <w:t>. 34</w:t>
      </w:r>
      <w:r w:rsidRPr="00AF6833">
        <w:rPr>
          <w:rFonts w:ascii="Tahoma" w:hAnsi="Tahoma" w:cs="Tahoma"/>
          <w:sz w:val="18"/>
          <w:szCs w:val="18"/>
        </w:rPr>
        <w:t>].</w:t>
      </w:r>
    </w:p>
    <w:p w:rsidR="009A5273" w:rsidRPr="00AF6833" w:rsidRDefault="009A5273" w:rsidP="00DE3021">
      <w:pPr>
        <w:numPr>
          <w:ilvl w:val="0"/>
          <w:numId w:val="51"/>
        </w:numPr>
        <w:spacing w:after="0" w:line="240" w:lineRule="auto"/>
        <w:jc w:val="both"/>
        <w:rPr>
          <w:rFonts w:ascii="Tahoma" w:hAnsi="Tahoma" w:cs="Tahoma"/>
          <w:b/>
          <w:i/>
          <w:sz w:val="18"/>
          <w:szCs w:val="18"/>
        </w:rPr>
      </w:pPr>
      <w:r w:rsidRPr="00AF6833">
        <w:rPr>
          <w:rFonts w:ascii="Tahoma" w:hAnsi="Tahoma" w:cs="Tahoma"/>
          <w:sz w:val="18"/>
          <w:szCs w:val="18"/>
        </w:rPr>
        <w:t>The power of taxation is essential because the government can neither exist nor endure without taxation. “</w:t>
      </w:r>
      <w:r w:rsidRPr="00AF6833">
        <w:rPr>
          <w:rFonts w:ascii="Tahoma" w:hAnsi="Tahoma" w:cs="Tahoma"/>
          <w:i/>
          <w:sz w:val="18"/>
          <w:szCs w:val="18"/>
        </w:rPr>
        <w:t xml:space="preserve">Taxes are the lifeblood of the government and their prompt and certain availability is an imperious need”, </w:t>
      </w:r>
      <w:r w:rsidRPr="00AF6833">
        <w:rPr>
          <w:rFonts w:ascii="Tahoma" w:hAnsi="Tahoma" w:cs="Tahoma"/>
          <w:b/>
          <w:i/>
          <w:sz w:val="18"/>
          <w:szCs w:val="18"/>
        </w:rPr>
        <w:t xml:space="preserve">[Bull v. United States, 295 U.S. 247, 15 APTR 1069, 1073]. </w:t>
      </w:r>
      <w:r w:rsidRPr="00AF6833">
        <w:rPr>
          <w:rFonts w:ascii="Tahoma" w:hAnsi="Tahoma" w:cs="Tahoma"/>
          <w:sz w:val="18"/>
          <w:szCs w:val="18"/>
        </w:rPr>
        <w:t>The collection of taxes must be made without any hindrance if the state is to maintain its orderly existence.</w:t>
      </w:r>
    </w:p>
    <w:p w:rsidR="009A5273" w:rsidRPr="00AF6833" w:rsidRDefault="009A5273" w:rsidP="00DE3021">
      <w:pPr>
        <w:numPr>
          <w:ilvl w:val="0"/>
          <w:numId w:val="51"/>
        </w:numPr>
        <w:spacing w:after="0" w:line="240" w:lineRule="auto"/>
        <w:jc w:val="both"/>
        <w:rPr>
          <w:rFonts w:ascii="Tahoma" w:hAnsi="Tahoma" w:cs="Tahoma"/>
          <w:b/>
          <w:i/>
          <w:sz w:val="18"/>
          <w:szCs w:val="18"/>
        </w:rPr>
      </w:pPr>
      <w:r w:rsidRPr="00AF6833">
        <w:rPr>
          <w:rFonts w:ascii="Tahoma" w:hAnsi="Tahoma" w:cs="Tahoma"/>
          <w:sz w:val="18"/>
          <w:szCs w:val="18"/>
        </w:rPr>
        <w:t xml:space="preserve">Government projects and infrastructures are made possible through the availability of funds provided through taxation. The government’s ability to serve and protect the people depends largely upon taxes. Taxes are what we pay for a civilized society, </w:t>
      </w:r>
      <w:r w:rsidRPr="00AF6833">
        <w:rPr>
          <w:rFonts w:ascii="Tahoma" w:hAnsi="Tahoma" w:cs="Tahoma"/>
          <w:b/>
          <w:i/>
          <w:sz w:val="18"/>
          <w:szCs w:val="18"/>
        </w:rPr>
        <w:t xml:space="preserve">[Commissioner v. </w:t>
      </w:r>
      <w:proofErr w:type="spellStart"/>
      <w:r w:rsidRPr="00AF6833">
        <w:rPr>
          <w:rFonts w:ascii="Tahoma" w:hAnsi="Tahoma" w:cs="Tahoma"/>
          <w:b/>
          <w:i/>
          <w:sz w:val="18"/>
          <w:szCs w:val="18"/>
        </w:rPr>
        <w:t>Algue</w:t>
      </w:r>
      <w:proofErr w:type="spellEnd"/>
      <w:r w:rsidRPr="00AF6833">
        <w:rPr>
          <w:rFonts w:ascii="Tahoma" w:hAnsi="Tahoma" w:cs="Tahoma"/>
          <w:b/>
          <w:i/>
          <w:sz w:val="18"/>
          <w:szCs w:val="18"/>
        </w:rPr>
        <w:t>, 158 SCRA 9].</w:t>
      </w:r>
    </w:p>
    <w:p w:rsidR="009A5273" w:rsidRPr="00AF6833" w:rsidRDefault="009A5273" w:rsidP="00DE3021">
      <w:pPr>
        <w:spacing w:after="0"/>
        <w:jc w:val="both"/>
        <w:rPr>
          <w:rFonts w:ascii="Tahoma" w:hAnsi="Tahoma" w:cs="Tahoma"/>
          <w:b/>
          <w:i/>
          <w:sz w:val="18"/>
          <w:szCs w:val="18"/>
        </w:rPr>
      </w:pPr>
    </w:p>
    <w:p w:rsidR="009A5273" w:rsidRPr="00AF6833" w:rsidRDefault="009A5273" w:rsidP="00DE3021">
      <w:pPr>
        <w:spacing w:after="0"/>
        <w:jc w:val="both"/>
        <w:rPr>
          <w:rFonts w:ascii="Tahoma" w:hAnsi="Tahoma" w:cs="Tahoma"/>
          <w:b/>
          <w:sz w:val="18"/>
          <w:szCs w:val="18"/>
        </w:rPr>
      </w:pPr>
      <w:r w:rsidRPr="00AF6833">
        <w:rPr>
          <w:rFonts w:ascii="Tahoma" w:hAnsi="Tahoma" w:cs="Tahoma"/>
          <w:b/>
          <w:sz w:val="18"/>
          <w:szCs w:val="18"/>
          <w:highlight w:val="green"/>
        </w:rPr>
        <w:t>DOCTRINES RELATIVE TO TAXATION</w:t>
      </w:r>
    </w:p>
    <w:p w:rsidR="009A5273" w:rsidRPr="00AF6833" w:rsidRDefault="009A5273" w:rsidP="00DE3021">
      <w:pPr>
        <w:pStyle w:val="Heading3"/>
        <w:keepLines w:val="0"/>
        <w:numPr>
          <w:ilvl w:val="0"/>
          <w:numId w:val="146"/>
        </w:numPr>
        <w:spacing w:before="0" w:line="240" w:lineRule="auto"/>
        <w:ind w:left="720" w:hanging="360"/>
        <w:jc w:val="both"/>
        <w:rPr>
          <w:rFonts w:ascii="Tahoma" w:hAnsi="Tahoma" w:cs="Tahoma"/>
          <w:sz w:val="18"/>
          <w:szCs w:val="18"/>
        </w:rPr>
      </w:pPr>
      <w:r w:rsidRPr="00AF6833">
        <w:rPr>
          <w:rFonts w:ascii="Tahoma" w:hAnsi="Tahoma" w:cs="Tahoma"/>
          <w:color w:val="auto"/>
          <w:sz w:val="18"/>
          <w:szCs w:val="18"/>
        </w:rPr>
        <w:t>LIFEBLOOD DOCTRINCE</w:t>
      </w:r>
    </w:p>
    <w:p w:rsidR="009A5273" w:rsidRPr="00AF6833" w:rsidRDefault="009A5273" w:rsidP="00DE3021">
      <w:pPr>
        <w:pStyle w:val="ListParagraph"/>
        <w:numPr>
          <w:ilvl w:val="0"/>
          <w:numId w:val="165"/>
        </w:numPr>
        <w:spacing w:after="0" w:line="240" w:lineRule="auto"/>
        <w:jc w:val="both"/>
        <w:rPr>
          <w:rFonts w:ascii="Tahoma" w:hAnsi="Tahoma" w:cs="Tahoma"/>
          <w:b/>
          <w:i/>
          <w:sz w:val="18"/>
          <w:szCs w:val="18"/>
        </w:rPr>
      </w:pPr>
      <w:r w:rsidRPr="00AF6833">
        <w:rPr>
          <w:rFonts w:ascii="Tahoma" w:hAnsi="Tahoma" w:cs="Tahoma"/>
          <w:sz w:val="18"/>
          <w:szCs w:val="18"/>
        </w:rPr>
        <w:t>The lifeblood theory constitutes the theory of taxation, which provides that the existence of government is a necessity; that government cannot continue without means to pay its expenses; and that for these means it has a right to compel its citizens and property within its limits to contribute.</w:t>
      </w:r>
    </w:p>
    <w:p w:rsidR="009A5273" w:rsidRPr="00AF6833" w:rsidRDefault="009A5273" w:rsidP="00DE3021">
      <w:pPr>
        <w:numPr>
          <w:ilvl w:val="0"/>
          <w:numId w:val="52"/>
        </w:numPr>
        <w:tabs>
          <w:tab w:val="clear" w:pos="720"/>
        </w:tabs>
        <w:spacing w:after="0" w:line="240" w:lineRule="auto"/>
        <w:ind w:left="1530"/>
        <w:jc w:val="both"/>
        <w:rPr>
          <w:rFonts w:ascii="Tahoma" w:hAnsi="Tahoma" w:cs="Tahoma"/>
          <w:b/>
          <w:sz w:val="18"/>
          <w:szCs w:val="18"/>
        </w:rPr>
      </w:pPr>
      <w:r w:rsidRPr="00AF6833">
        <w:rPr>
          <w:rFonts w:ascii="Tahoma" w:hAnsi="Tahoma" w:cs="Tahoma"/>
          <w:sz w:val="18"/>
          <w:szCs w:val="18"/>
        </w:rPr>
        <w:t xml:space="preserve">In </w:t>
      </w:r>
      <w:r w:rsidRPr="00AF6833">
        <w:rPr>
          <w:rFonts w:ascii="Tahoma" w:hAnsi="Tahoma" w:cs="Tahoma"/>
          <w:b/>
          <w:i/>
          <w:sz w:val="18"/>
          <w:szCs w:val="18"/>
        </w:rPr>
        <w:t xml:space="preserve">Commissioner v. </w:t>
      </w:r>
      <w:proofErr w:type="spellStart"/>
      <w:r w:rsidRPr="00AF6833">
        <w:rPr>
          <w:rFonts w:ascii="Tahoma" w:hAnsi="Tahoma" w:cs="Tahoma"/>
          <w:b/>
          <w:i/>
          <w:sz w:val="18"/>
          <w:szCs w:val="18"/>
        </w:rPr>
        <w:t>Algue</w:t>
      </w:r>
      <w:proofErr w:type="spellEnd"/>
      <w:r w:rsidRPr="00AF6833">
        <w:rPr>
          <w:rFonts w:ascii="Tahoma" w:hAnsi="Tahoma" w:cs="Tahoma"/>
          <w:i/>
          <w:sz w:val="18"/>
          <w:szCs w:val="18"/>
        </w:rPr>
        <w:t xml:space="preserve">, </w:t>
      </w:r>
      <w:r w:rsidRPr="00AF6833">
        <w:rPr>
          <w:rFonts w:ascii="Tahoma" w:hAnsi="Tahoma" w:cs="Tahoma"/>
          <w:sz w:val="18"/>
          <w:szCs w:val="18"/>
        </w:rPr>
        <w:t xml:space="preserve">the Supreme Court said that taxes are the lifeblood of the government and should be collected without necessary hindrance. They are what we pay for a civilized society. Without taxes, the government would be paralyzed for lack of motive power to activate and operate it. The government, for its part, is expected to respond in the form of </w:t>
      </w:r>
      <w:r w:rsidRPr="00AF6833">
        <w:rPr>
          <w:rFonts w:ascii="Tahoma" w:hAnsi="Tahoma" w:cs="Tahoma"/>
          <w:sz w:val="18"/>
          <w:szCs w:val="18"/>
        </w:rPr>
        <w:lastRenderedPageBreak/>
        <w:t>tangible and intangible benefits intended to improve the lives of the people and enhance their moral and material values.</w:t>
      </w:r>
    </w:p>
    <w:p w:rsidR="009A5273" w:rsidRPr="00AF6833" w:rsidRDefault="009A5273" w:rsidP="00DE3021">
      <w:pPr>
        <w:numPr>
          <w:ilvl w:val="0"/>
          <w:numId w:val="52"/>
        </w:numPr>
        <w:tabs>
          <w:tab w:val="clear" w:pos="720"/>
        </w:tabs>
        <w:spacing w:after="0" w:line="240" w:lineRule="auto"/>
        <w:ind w:left="1530"/>
        <w:jc w:val="both"/>
        <w:rPr>
          <w:rFonts w:ascii="Tahoma" w:hAnsi="Tahoma" w:cs="Tahoma"/>
          <w:b/>
          <w:sz w:val="18"/>
          <w:szCs w:val="18"/>
        </w:rPr>
      </w:pPr>
      <w:r w:rsidRPr="00AF6833">
        <w:rPr>
          <w:rFonts w:ascii="Tahoma" w:hAnsi="Tahoma" w:cs="Tahoma"/>
          <w:sz w:val="18"/>
          <w:szCs w:val="18"/>
        </w:rPr>
        <w:t xml:space="preserve">By enforcing the tax lien, the BIR availed itself of the most expeditious way to collect the tax. </w:t>
      </w:r>
      <w:r w:rsidRPr="00AF6833">
        <w:rPr>
          <w:rFonts w:ascii="Tahoma" w:hAnsi="Tahoma" w:cs="Tahoma"/>
          <w:i/>
          <w:sz w:val="18"/>
          <w:szCs w:val="18"/>
        </w:rPr>
        <w:t xml:space="preserve">Taxes are the lifeblood of the government and their prompt and certain availability is an imperious need, </w:t>
      </w:r>
      <w:r w:rsidRPr="00AF6833">
        <w:rPr>
          <w:rFonts w:ascii="Tahoma" w:hAnsi="Tahoma" w:cs="Tahoma"/>
          <w:b/>
          <w:i/>
          <w:sz w:val="18"/>
          <w:szCs w:val="18"/>
        </w:rPr>
        <w:t>[CIR v. Pineda, 21 SCRA 105].</w:t>
      </w:r>
    </w:p>
    <w:p w:rsidR="009A5273" w:rsidRPr="00AF6833" w:rsidRDefault="009A5273" w:rsidP="00DE3021">
      <w:pPr>
        <w:numPr>
          <w:ilvl w:val="0"/>
          <w:numId w:val="52"/>
        </w:numPr>
        <w:tabs>
          <w:tab w:val="clear" w:pos="720"/>
        </w:tabs>
        <w:spacing w:after="0" w:line="240" w:lineRule="auto"/>
        <w:ind w:left="1530"/>
        <w:jc w:val="both"/>
        <w:rPr>
          <w:rFonts w:ascii="Tahoma" w:hAnsi="Tahoma" w:cs="Tahoma"/>
          <w:b/>
          <w:sz w:val="18"/>
          <w:szCs w:val="18"/>
        </w:rPr>
      </w:pPr>
      <w:r w:rsidRPr="00AF6833">
        <w:rPr>
          <w:rFonts w:ascii="Tahoma" w:hAnsi="Tahoma" w:cs="Tahoma"/>
          <w:sz w:val="18"/>
          <w:szCs w:val="18"/>
        </w:rPr>
        <w:t xml:space="preserve">The government is not bound by the errors committed by its agents. In the performance of its governmental functions, the State cannot be estopped by the neglect of its agents and officers. Taxes are the lifeblood of the nation through which the government agencies continue to operate and with which the state effects its functions </w:t>
      </w:r>
      <w:proofErr w:type="spellStart"/>
      <w:r w:rsidRPr="00AF6833">
        <w:rPr>
          <w:rFonts w:ascii="Tahoma" w:hAnsi="Tahoma" w:cs="Tahoma"/>
          <w:sz w:val="18"/>
          <w:szCs w:val="18"/>
        </w:rPr>
        <w:t>fro</w:t>
      </w:r>
      <w:proofErr w:type="spellEnd"/>
      <w:r w:rsidRPr="00AF6833">
        <w:rPr>
          <w:rFonts w:ascii="Tahoma" w:hAnsi="Tahoma" w:cs="Tahoma"/>
          <w:sz w:val="18"/>
          <w:szCs w:val="18"/>
        </w:rPr>
        <w:t xml:space="preserve"> the welfare of its constituents. The errors of certain administrative officers should never be allowed to jeopardize the government’s financial position, </w:t>
      </w:r>
      <w:r w:rsidRPr="00AF6833">
        <w:rPr>
          <w:rFonts w:ascii="Tahoma" w:hAnsi="Tahoma" w:cs="Tahoma"/>
          <w:b/>
          <w:i/>
          <w:sz w:val="18"/>
          <w:szCs w:val="18"/>
        </w:rPr>
        <w:t>[CIR v. CTA, 234 SCRA 348].</w:t>
      </w:r>
    </w:p>
    <w:p w:rsidR="009A5273" w:rsidRPr="00AF6833" w:rsidRDefault="009A5273" w:rsidP="00DE3021">
      <w:pPr>
        <w:numPr>
          <w:ilvl w:val="0"/>
          <w:numId w:val="52"/>
        </w:numPr>
        <w:tabs>
          <w:tab w:val="clear" w:pos="720"/>
        </w:tabs>
        <w:spacing w:after="0" w:line="240" w:lineRule="auto"/>
        <w:ind w:left="1530"/>
        <w:jc w:val="both"/>
        <w:rPr>
          <w:rFonts w:ascii="Tahoma" w:hAnsi="Tahoma" w:cs="Tahoma"/>
          <w:b/>
          <w:sz w:val="18"/>
          <w:szCs w:val="18"/>
        </w:rPr>
      </w:pPr>
      <w:r w:rsidRPr="00AF6833">
        <w:rPr>
          <w:rFonts w:ascii="Tahoma" w:hAnsi="Tahoma" w:cs="Tahoma"/>
          <w:sz w:val="18"/>
          <w:szCs w:val="18"/>
        </w:rPr>
        <w:t>The BIR is authorized to collect estate tax deficiency through the summary remedy of levying upon the sale of real properties of a decision without the cognition and authority of the court sitting in probate over the supposed will of the decedent, because the collection of the estate tax is executive in character. As such, the estate tax is exempted from the application of the statute on non-claims, and this is justified by the necessity of government funding, immortalized in the maxim “</w:t>
      </w:r>
      <w:r w:rsidRPr="00AF6833">
        <w:rPr>
          <w:rFonts w:ascii="Tahoma" w:hAnsi="Tahoma" w:cs="Tahoma"/>
          <w:i/>
          <w:sz w:val="18"/>
          <w:szCs w:val="18"/>
        </w:rPr>
        <w:t xml:space="preserve">Taxes are the lifeblood of the government and should be made in accordance with law, as any arbitrariness will negate the very reason for government itself, </w:t>
      </w:r>
      <w:r w:rsidRPr="00AF6833">
        <w:rPr>
          <w:rFonts w:ascii="Tahoma" w:hAnsi="Tahoma" w:cs="Tahoma"/>
          <w:b/>
          <w:i/>
          <w:sz w:val="18"/>
          <w:szCs w:val="18"/>
        </w:rPr>
        <w:t>[Marcos II v. CA, 273 SCRA 47].</w:t>
      </w:r>
    </w:p>
    <w:p w:rsidR="00210EC0" w:rsidRPr="00AF6833" w:rsidRDefault="009A5273" w:rsidP="00DE3021">
      <w:pPr>
        <w:numPr>
          <w:ilvl w:val="0"/>
          <w:numId w:val="52"/>
        </w:numPr>
        <w:tabs>
          <w:tab w:val="clear" w:pos="720"/>
        </w:tabs>
        <w:spacing w:after="0" w:line="240" w:lineRule="auto"/>
        <w:ind w:left="1530"/>
        <w:jc w:val="both"/>
        <w:rPr>
          <w:rFonts w:ascii="Tahoma" w:hAnsi="Tahoma" w:cs="Tahoma"/>
          <w:b/>
          <w:sz w:val="18"/>
          <w:szCs w:val="18"/>
        </w:rPr>
      </w:pPr>
      <w:r w:rsidRPr="00AF6833">
        <w:rPr>
          <w:rFonts w:ascii="Tahoma" w:hAnsi="Tahoma" w:cs="Tahoma"/>
          <w:i/>
          <w:sz w:val="18"/>
          <w:szCs w:val="18"/>
        </w:rPr>
        <w:t xml:space="preserve">Taxes are the lifeblood of the government and so should be collected without unnecessary hindrance. </w:t>
      </w:r>
      <w:proofErr w:type="spellStart"/>
      <w:r w:rsidRPr="00AF6833">
        <w:rPr>
          <w:rFonts w:ascii="Tahoma" w:hAnsi="Tahoma" w:cs="Tahoma"/>
          <w:sz w:val="18"/>
          <w:szCs w:val="18"/>
        </w:rPr>
        <w:t>Philex’s</w:t>
      </w:r>
      <w:proofErr w:type="spellEnd"/>
      <w:r w:rsidRPr="00AF6833">
        <w:rPr>
          <w:rFonts w:ascii="Tahoma" w:hAnsi="Tahoma" w:cs="Tahoma"/>
          <w:sz w:val="18"/>
          <w:szCs w:val="18"/>
        </w:rPr>
        <w:t xml:space="preserve"> claim that it had no obligation to pay the excise tax liabilities within the prescribed period since it still has pending claims for VAT input credit/refund with the BIR is untenable, </w:t>
      </w:r>
      <w:r w:rsidRPr="00AF6833">
        <w:rPr>
          <w:rFonts w:ascii="Tahoma" w:hAnsi="Tahoma" w:cs="Tahoma"/>
          <w:b/>
          <w:i/>
          <w:sz w:val="18"/>
          <w:szCs w:val="18"/>
        </w:rPr>
        <w:t>[</w:t>
      </w:r>
      <w:proofErr w:type="spellStart"/>
      <w:r w:rsidRPr="00AF6833">
        <w:rPr>
          <w:rFonts w:ascii="Tahoma" w:hAnsi="Tahoma" w:cs="Tahoma"/>
          <w:b/>
          <w:i/>
          <w:sz w:val="18"/>
          <w:szCs w:val="18"/>
        </w:rPr>
        <w:t>Philex</w:t>
      </w:r>
      <w:proofErr w:type="spellEnd"/>
      <w:r w:rsidRPr="00AF6833">
        <w:rPr>
          <w:rFonts w:ascii="Tahoma" w:hAnsi="Tahoma" w:cs="Tahoma"/>
          <w:b/>
          <w:i/>
          <w:sz w:val="18"/>
          <w:szCs w:val="18"/>
        </w:rPr>
        <w:t xml:space="preserve"> Mining Corporation v. CIR, 294 SCRA 687]</w:t>
      </w:r>
    </w:p>
    <w:p w:rsidR="0039653C" w:rsidRPr="00AF6833" w:rsidRDefault="0039653C" w:rsidP="00DE3021">
      <w:pPr>
        <w:spacing w:after="0" w:line="240" w:lineRule="auto"/>
        <w:ind w:left="1530"/>
        <w:jc w:val="both"/>
        <w:rPr>
          <w:rFonts w:ascii="Tahoma" w:hAnsi="Tahoma" w:cs="Tahoma"/>
          <w:b/>
          <w:sz w:val="18"/>
          <w:szCs w:val="18"/>
        </w:rPr>
      </w:pPr>
    </w:p>
    <w:p w:rsidR="009A5273" w:rsidRPr="00AF6833" w:rsidRDefault="009A5273" w:rsidP="00DE3021">
      <w:pPr>
        <w:numPr>
          <w:ilvl w:val="0"/>
          <w:numId w:val="52"/>
        </w:numPr>
        <w:tabs>
          <w:tab w:val="clear" w:pos="720"/>
        </w:tabs>
        <w:spacing w:after="0" w:line="240" w:lineRule="auto"/>
        <w:ind w:left="1530"/>
        <w:jc w:val="both"/>
        <w:rPr>
          <w:rFonts w:ascii="Tahoma" w:hAnsi="Tahoma" w:cs="Tahoma"/>
          <w:b/>
          <w:sz w:val="18"/>
          <w:szCs w:val="18"/>
          <w:highlight w:val="green"/>
        </w:rPr>
      </w:pPr>
      <w:proofErr w:type="spellStart"/>
      <w:r w:rsidRPr="00AF6833">
        <w:rPr>
          <w:rFonts w:ascii="Tahoma" w:hAnsi="Tahoma" w:cs="Tahoma"/>
          <w:b/>
          <w:sz w:val="18"/>
          <w:szCs w:val="18"/>
          <w:highlight w:val="green"/>
        </w:rPr>
        <w:t>Collolaries</w:t>
      </w:r>
      <w:proofErr w:type="spellEnd"/>
      <w:r w:rsidRPr="00AF6833">
        <w:rPr>
          <w:rFonts w:ascii="Tahoma" w:hAnsi="Tahoma" w:cs="Tahoma"/>
          <w:b/>
          <w:sz w:val="18"/>
          <w:szCs w:val="18"/>
          <w:highlight w:val="green"/>
        </w:rPr>
        <w:t xml:space="preserve"> to Lifeblood theory</w:t>
      </w:r>
    </w:p>
    <w:p w:rsidR="009A5273" w:rsidRPr="00AF6833" w:rsidRDefault="009A5273" w:rsidP="00DE3021">
      <w:pPr>
        <w:numPr>
          <w:ilvl w:val="0"/>
          <w:numId w:val="53"/>
        </w:numPr>
        <w:tabs>
          <w:tab w:val="clear" w:pos="1080"/>
        </w:tabs>
        <w:spacing w:after="0" w:line="240" w:lineRule="auto"/>
        <w:ind w:left="2340" w:hanging="360"/>
        <w:jc w:val="both"/>
        <w:rPr>
          <w:rFonts w:ascii="Tahoma" w:hAnsi="Tahoma" w:cs="Tahoma"/>
          <w:sz w:val="18"/>
          <w:szCs w:val="18"/>
        </w:rPr>
      </w:pPr>
      <w:r w:rsidRPr="00AF6833">
        <w:rPr>
          <w:rFonts w:ascii="Tahoma" w:hAnsi="Tahoma" w:cs="Tahoma"/>
          <w:sz w:val="18"/>
          <w:szCs w:val="18"/>
        </w:rPr>
        <w:t>Collection of taxes cannot be enjoined by injunction.</w:t>
      </w:r>
    </w:p>
    <w:p w:rsidR="009A5273" w:rsidRPr="00AF6833" w:rsidRDefault="009A5273" w:rsidP="00DE3021">
      <w:pPr>
        <w:numPr>
          <w:ilvl w:val="0"/>
          <w:numId w:val="53"/>
        </w:numPr>
        <w:tabs>
          <w:tab w:val="clear" w:pos="1080"/>
        </w:tabs>
        <w:spacing w:after="0" w:line="240" w:lineRule="auto"/>
        <w:ind w:left="2340" w:hanging="360"/>
        <w:jc w:val="both"/>
        <w:rPr>
          <w:rFonts w:ascii="Tahoma" w:hAnsi="Tahoma" w:cs="Tahoma"/>
          <w:sz w:val="18"/>
          <w:szCs w:val="18"/>
        </w:rPr>
      </w:pPr>
      <w:r w:rsidRPr="00AF6833">
        <w:rPr>
          <w:rFonts w:ascii="Tahoma" w:hAnsi="Tahoma" w:cs="Tahoma"/>
          <w:sz w:val="18"/>
          <w:szCs w:val="18"/>
        </w:rPr>
        <w:t>Taxes could not be the subject of compensation or set off.</w:t>
      </w:r>
    </w:p>
    <w:p w:rsidR="009A5273" w:rsidRPr="00AF6833" w:rsidRDefault="009A5273" w:rsidP="00DE3021">
      <w:pPr>
        <w:numPr>
          <w:ilvl w:val="0"/>
          <w:numId w:val="53"/>
        </w:numPr>
        <w:tabs>
          <w:tab w:val="clear" w:pos="1080"/>
        </w:tabs>
        <w:spacing w:after="0" w:line="240" w:lineRule="auto"/>
        <w:ind w:left="2340" w:hanging="360"/>
        <w:jc w:val="both"/>
        <w:rPr>
          <w:rFonts w:ascii="Tahoma" w:hAnsi="Tahoma" w:cs="Tahoma"/>
          <w:sz w:val="18"/>
          <w:szCs w:val="18"/>
        </w:rPr>
      </w:pPr>
      <w:r w:rsidRPr="00AF6833">
        <w:rPr>
          <w:rFonts w:ascii="Tahoma" w:hAnsi="Tahoma" w:cs="Tahoma"/>
          <w:sz w:val="18"/>
          <w:szCs w:val="18"/>
        </w:rPr>
        <w:t>A valid tax may result in the destruction of the taxpayer’s property.</w:t>
      </w:r>
    </w:p>
    <w:p w:rsidR="009A5273" w:rsidRPr="00AF6833" w:rsidRDefault="009A5273" w:rsidP="00DE3021">
      <w:pPr>
        <w:numPr>
          <w:ilvl w:val="0"/>
          <w:numId w:val="53"/>
        </w:numPr>
        <w:tabs>
          <w:tab w:val="clear" w:pos="1080"/>
        </w:tabs>
        <w:spacing w:after="0" w:line="240" w:lineRule="auto"/>
        <w:ind w:left="2340" w:hanging="360"/>
        <w:jc w:val="both"/>
        <w:rPr>
          <w:rFonts w:ascii="Tahoma" w:hAnsi="Tahoma" w:cs="Tahoma"/>
          <w:sz w:val="18"/>
          <w:szCs w:val="18"/>
        </w:rPr>
      </w:pPr>
      <w:r w:rsidRPr="00AF6833">
        <w:rPr>
          <w:rFonts w:ascii="Tahoma" w:hAnsi="Tahoma" w:cs="Tahoma"/>
          <w:sz w:val="18"/>
          <w:szCs w:val="18"/>
        </w:rPr>
        <w:t>Taxation is an unlimited and plenary power.</w:t>
      </w:r>
    </w:p>
    <w:p w:rsidR="009A5273" w:rsidRPr="00AF6833" w:rsidRDefault="009A5273" w:rsidP="00DE3021">
      <w:pPr>
        <w:spacing w:after="0"/>
        <w:jc w:val="both"/>
        <w:rPr>
          <w:rFonts w:ascii="Tahoma" w:hAnsi="Tahoma" w:cs="Tahoma"/>
          <w:sz w:val="18"/>
          <w:szCs w:val="18"/>
        </w:rPr>
      </w:pPr>
    </w:p>
    <w:p w:rsidR="009A5273" w:rsidRPr="00AF6833" w:rsidRDefault="009A5273" w:rsidP="00DE3021">
      <w:pPr>
        <w:pStyle w:val="Heading3"/>
        <w:keepLines w:val="0"/>
        <w:numPr>
          <w:ilvl w:val="0"/>
          <w:numId w:val="146"/>
        </w:numPr>
        <w:spacing w:before="0" w:line="240" w:lineRule="auto"/>
        <w:ind w:left="720" w:hanging="360"/>
        <w:jc w:val="both"/>
        <w:rPr>
          <w:rFonts w:ascii="Tahoma" w:hAnsi="Tahoma" w:cs="Tahoma"/>
          <w:color w:val="auto"/>
          <w:sz w:val="18"/>
          <w:szCs w:val="18"/>
        </w:rPr>
      </w:pPr>
      <w:r w:rsidRPr="00AF6833">
        <w:rPr>
          <w:rFonts w:ascii="Tahoma" w:hAnsi="Tahoma" w:cs="Tahoma"/>
          <w:color w:val="auto"/>
          <w:sz w:val="18"/>
          <w:szCs w:val="18"/>
        </w:rPr>
        <w:t>NECESSITY THEORY</w:t>
      </w:r>
    </w:p>
    <w:p w:rsidR="009A5273" w:rsidRPr="00AF6833" w:rsidRDefault="009A5273" w:rsidP="00DE3021">
      <w:pPr>
        <w:numPr>
          <w:ilvl w:val="0"/>
          <w:numId w:val="97"/>
        </w:numPr>
        <w:tabs>
          <w:tab w:val="clear" w:pos="720"/>
        </w:tabs>
        <w:spacing w:after="0" w:line="240" w:lineRule="auto"/>
        <w:ind w:left="1170"/>
        <w:jc w:val="both"/>
        <w:rPr>
          <w:rFonts w:ascii="Tahoma" w:hAnsi="Tahoma" w:cs="Tahoma"/>
          <w:sz w:val="18"/>
          <w:szCs w:val="18"/>
        </w:rPr>
      </w:pPr>
      <w:r w:rsidRPr="00AF6833">
        <w:rPr>
          <w:rFonts w:ascii="Tahoma" w:hAnsi="Tahoma" w:cs="Tahoma"/>
          <w:sz w:val="18"/>
          <w:szCs w:val="18"/>
        </w:rPr>
        <w:t xml:space="preserve">Taxation as stated in the case of </w:t>
      </w:r>
      <w:r w:rsidRPr="00AF6833">
        <w:rPr>
          <w:rFonts w:ascii="Tahoma" w:hAnsi="Tahoma" w:cs="Tahoma"/>
          <w:b/>
          <w:i/>
          <w:sz w:val="18"/>
          <w:szCs w:val="18"/>
        </w:rPr>
        <w:t xml:space="preserve">Phil. Guaranty Co., Inc. v. Commissioner [13 SCRA 775], </w:t>
      </w:r>
      <w:r w:rsidRPr="00AF6833">
        <w:rPr>
          <w:rFonts w:ascii="Tahoma" w:hAnsi="Tahoma" w:cs="Tahoma"/>
          <w:sz w:val="18"/>
          <w:szCs w:val="18"/>
        </w:rPr>
        <w:t xml:space="preserve">is a power predicated upon necessity. </w:t>
      </w:r>
      <w:r w:rsidRPr="00AF6833">
        <w:rPr>
          <w:rFonts w:ascii="Tahoma" w:hAnsi="Tahoma" w:cs="Tahoma"/>
          <w:i/>
          <w:sz w:val="18"/>
          <w:szCs w:val="18"/>
        </w:rPr>
        <w:t>It is a necessary burden to preserve the State’s sovereignty and a means to give the citizenry an army to resist aggression, a navy to defend its shores from invasion, a corps of civil servants to serve, public improvements for the enjoyment of the citizenry, and those which come within the State’s territory and facilities and protection which a government is supposed to provide.</w:t>
      </w:r>
    </w:p>
    <w:p w:rsidR="009A5273" w:rsidRPr="00AF6833" w:rsidRDefault="009A5273" w:rsidP="00DE3021">
      <w:pPr>
        <w:spacing w:after="0"/>
        <w:jc w:val="both"/>
        <w:rPr>
          <w:rFonts w:ascii="Tahoma" w:hAnsi="Tahoma" w:cs="Tahoma"/>
          <w:sz w:val="18"/>
          <w:szCs w:val="18"/>
        </w:rPr>
      </w:pPr>
    </w:p>
    <w:p w:rsidR="009A5273" w:rsidRPr="00AF6833" w:rsidRDefault="009A5273" w:rsidP="00DE3021">
      <w:pPr>
        <w:pStyle w:val="ListParagraph"/>
        <w:numPr>
          <w:ilvl w:val="0"/>
          <w:numId w:val="146"/>
        </w:numPr>
        <w:spacing w:after="0" w:line="240" w:lineRule="auto"/>
        <w:ind w:left="720" w:hanging="360"/>
        <w:jc w:val="both"/>
        <w:rPr>
          <w:rFonts w:ascii="Tahoma" w:hAnsi="Tahoma" w:cs="Tahoma"/>
          <w:b/>
          <w:iCs/>
          <w:sz w:val="18"/>
          <w:szCs w:val="18"/>
        </w:rPr>
      </w:pPr>
      <w:r w:rsidRPr="00AF6833">
        <w:rPr>
          <w:rFonts w:ascii="Tahoma" w:hAnsi="Tahoma" w:cs="Tahoma"/>
          <w:b/>
          <w:iCs/>
          <w:sz w:val="18"/>
          <w:szCs w:val="18"/>
        </w:rPr>
        <w:t>BENEFITS RECEIVED PRINCIPLE</w:t>
      </w:r>
    </w:p>
    <w:p w:rsidR="009A5273" w:rsidRPr="00AF6833" w:rsidRDefault="009A5273" w:rsidP="00DE3021">
      <w:pPr>
        <w:numPr>
          <w:ilvl w:val="0"/>
          <w:numId w:val="97"/>
        </w:numPr>
        <w:tabs>
          <w:tab w:val="clear" w:pos="720"/>
        </w:tabs>
        <w:spacing w:after="0" w:line="240" w:lineRule="auto"/>
        <w:ind w:left="1170"/>
        <w:jc w:val="both"/>
        <w:rPr>
          <w:rFonts w:ascii="Tahoma" w:hAnsi="Tahoma" w:cs="Tahoma"/>
          <w:sz w:val="18"/>
          <w:szCs w:val="18"/>
        </w:rPr>
      </w:pPr>
      <w:r w:rsidRPr="00AF6833">
        <w:rPr>
          <w:rFonts w:ascii="Tahoma" w:hAnsi="Tahoma" w:cs="Tahoma"/>
          <w:sz w:val="18"/>
          <w:szCs w:val="18"/>
        </w:rPr>
        <w:t xml:space="preserve">This theory bases the power of the State to demand and receive taxes on the reciprocal duties of support and protection. The citizen supports the State by paying the portion from his property that is demanded in order that he may, by means thereof, be secured in the enjoyment of the benefits of an organized society. </w:t>
      </w:r>
      <w:r w:rsidRPr="00AF6833">
        <w:rPr>
          <w:rFonts w:ascii="Tahoma" w:hAnsi="Tahoma" w:cs="Tahoma"/>
          <w:i/>
          <w:sz w:val="18"/>
          <w:szCs w:val="18"/>
        </w:rPr>
        <w:t>Thus, the taxpayer cannot question the validity of the tax law on the ground that payment of such tax will render him impoverished, or lessen his financial or social standing, because the obligation to pay taxes is involuntary and compulsory, in exchange for the protection and benefits one receives from the government.</w:t>
      </w:r>
    </w:p>
    <w:p w:rsidR="009A5273" w:rsidRPr="00AF6833" w:rsidRDefault="009A5273" w:rsidP="00DE3021">
      <w:pPr>
        <w:numPr>
          <w:ilvl w:val="0"/>
          <w:numId w:val="54"/>
        </w:numPr>
        <w:tabs>
          <w:tab w:val="clear" w:pos="720"/>
        </w:tabs>
        <w:spacing w:after="0" w:line="240" w:lineRule="auto"/>
        <w:ind w:left="1170"/>
        <w:jc w:val="both"/>
        <w:rPr>
          <w:rFonts w:ascii="Tahoma" w:hAnsi="Tahoma" w:cs="Tahoma"/>
          <w:sz w:val="18"/>
          <w:szCs w:val="18"/>
        </w:rPr>
      </w:pPr>
      <w:r w:rsidRPr="00AF6833">
        <w:rPr>
          <w:rFonts w:ascii="Tahoma" w:hAnsi="Tahoma" w:cs="Tahoma"/>
          <w:sz w:val="18"/>
          <w:szCs w:val="18"/>
        </w:rPr>
        <w:t>In return for his contribution, the taxpayer receives the general advantages and protection which the government affords the taxpayer and his property. One is compensation or consideration for the other; protection for support and support for protection.</w:t>
      </w:r>
    </w:p>
    <w:p w:rsidR="009A5273" w:rsidRPr="00AF6833" w:rsidRDefault="009A5273" w:rsidP="00DE3021">
      <w:pPr>
        <w:numPr>
          <w:ilvl w:val="0"/>
          <w:numId w:val="54"/>
        </w:numPr>
        <w:tabs>
          <w:tab w:val="clear" w:pos="720"/>
        </w:tabs>
        <w:spacing w:after="0" w:line="240" w:lineRule="auto"/>
        <w:ind w:left="1170"/>
        <w:jc w:val="both"/>
        <w:rPr>
          <w:rFonts w:ascii="Tahoma" w:hAnsi="Tahoma" w:cs="Tahoma"/>
          <w:sz w:val="18"/>
          <w:szCs w:val="18"/>
        </w:rPr>
      </w:pPr>
      <w:r w:rsidRPr="00AF6833">
        <w:rPr>
          <w:rFonts w:ascii="Tahoma" w:hAnsi="Tahoma" w:cs="Tahoma"/>
          <w:sz w:val="18"/>
          <w:szCs w:val="18"/>
        </w:rPr>
        <w:t>However, it does not mean that only those who are able to and do pay taxes can enjoy the privileges and protection given to a citizen by the government.</w:t>
      </w:r>
    </w:p>
    <w:p w:rsidR="009A5273" w:rsidRPr="00AF6833" w:rsidRDefault="009A5273" w:rsidP="00DE3021">
      <w:pPr>
        <w:numPr>
          <w:ilvl w:val="0"/>
          <w:numId w:val="54"/>
        </w:numPr>
        <w:tabs>
          <w:tab w:val="clear" w:pos="720"/>
        </w:tabs>
        <w:spacing w:after="0" w:line="240" w:lineRule="auto"/>
        <w:ind w:left="1170"/>
        <w:jc w:val="both"/>
        <w:rPr>
          <w:rFonts w:ascii="Tahoma" w:hAnsi="Tahoma" w:cs="Tahoma"/>
          <w:b/>
          <w:sz w:val="18"/>
          <w:szCs w:val="18"/>
        </w:rPr>
      </w:pPr>
      <w:r w:rsidRPr="00AF6833">
        <w:rPr>
          <w:rFonts w:ascii="Tahoma" w:hAnsi="Tahoma" w:cs="Tahoma"/>
          <w:sz w:val="18"/>
          <w:szCs w:val="18"/>
        </w:rPr>
        <w:t xml:space="preserve">In fact, from the contribution received, the government renders no special or commensurate benefit to any particular property or person. The only benefit to which the taxpayer is entitled is that derived from the enjoyment of the privilege of living in an organized society established and safeguarded by the devotion of taxes to public purpose. The government promises nothing to the person taxed beyond what may be anticipated from an administration of the laws for the general good, </w:t>
      </w:r>
      <w:r w:rsidRPr="00AF6833">
        <w:rPr>
          <w:rFonts w:ascii="Tahoma" w:hAnsi="Tahoma" w:cs="Tahoma"/>
          <w:b/>
          <w:sz w:val="18"/>
          <w:szCs w:val="18"/>
        </w:rPr>
        <w:t>[</w:t>
      </w:r>
      <w:r w:rsidRPr="00AF6833">
        <w:rPr>
          <w:rFonts w:ascii="Tahoma" w:hAnsi="Tahoma" w:cs="Tahoma"/>
          <w:b/>
          <w:i/>
          <w:sz w:val="18"/>
          <w:szCs w:val="18"/>
        </w:rPr>
        <w:t>Lorenzo v. Posadas].</w:t>
      </w:r>
    </w:p>
    <w:p w:rsidR="009A5273" w:rsidRPr="00AF6833" w:rsidRDefault="009A5273" w:rsidP="00DE3021">
      <w:pPr>
        <w:numPr>
          <w:ilvl w:val="0"/>
          <w:numId w:val="54"/>
        </w:numPr>
        <w:tabs>
          <w:tab w:val="clear" w:pos="720"/>
        </w:tabs>
        <w:spacing w:after="0" w:line="240" w:lineRule="auto"/>
        <w:ind w:left="1170"/>
        <w:jc w:val="both"/>
        <w:rPr>
          <w:rFonts w:ascii="Tahoma" w:hAnsi="Tahoma" w:cs="Tahoma"/>
          <w:sz w:val="18"/>
          <w:szCs w:val="18"/>
        </w:rPr>
      </w:pPr>
      <w:r w:rsidRPr="00AF6833">
        <w:rPr>
          <w:rFonts w:ascii="Tahoma" w:hAnsi="Tahoma" w:cs="Tahoma"/>
          <w:sz w:val="18"/>
          <w:szCs w:val="18"/>
        </w:rPr>
        <w:t xml:space="preserve">Taxes are essential to the existence of the government. The obligation to pay taxes rests not upon the privileges enjoyed by or the protection afforded to the citizen by the government, but upon the necessity of money for the support of the State. For this reason, no one is allowed to object to or </w:t>
      </w:r>
      <w:r w:rsidRPr="00AF6833">
        <w:rPr>
          <w:rFonts w:ascii="Tahoma" w:hAnsi="Tahoma" w:cs="Tahoma"/>
          <w:sz w:val="18"/>
          <w:szCs w:val="18"/>
        </w:rPr>
        <w:lastRenderedPageBreak/>
        <w:t>resist payment of taxes solely because no personal benefit to him can be pointed out as arising from the tax, [</w:t>
      </w:r>
      <w:r w:rsidRPr="00AF6833">
        <w:rPr>
          <w:rFonts w:ascii="Tahoma" w:hAnsi="Tahoma" w:cs="Tahoma"/>
          <w:i/>
          <w:sz w:val="18"/>
          <w:szCs w:val="18"/>
        </w:rPr>
        <w:t>Lorenzo v. Posadas].</w:t>
      </w:r>
    </w:p>
    <w:p w:rsidR="009A5273" w:rsidRPr="00AF6833" w:rsidRDefault="009A5273" w:rsidP="00DE3021">
      <w:pPr>
        <w:spacing w:after="0"/>
        <w:jc w:val="both"/>
        <w:rPr>
          <w:rFonts w:ascii="Tahoma" w:hAnsi="Tahoma" w:cs="Tahoma"/>
          <w:sz w:val="18"/>
          <w:szCs w:val="18"/>
        </w:rPr>
      </w:pPr>
    </w:p>
    <w:p w:rsidR="009A5273" w:rsidRPr="00AF6833" w:rsidRDefault="009A5273" w:rsidP="00DE3021">
      <w:pPr>
        <w:pStyle w:val="Heading3"/>
        <w:keepLines w:val="0"/>
        <w:numPr>
          <w:ilvl w:val="0"/>
          <w:numId w:val="146"/>
        </w:numPr>
        <w:spacing w:before="0" w:line="240" w:lineRule="auto"/>
        <w:ind w:left="810" w:hanging="450"/>
        <w:jc w:val="both"/>
        <w:rPr>
          <w:rFonts w:ascii="Tahoma" w:hAnsi="Tahoma" w:cs="Tahoma"/>
          <w:color w:val="auto"/>
          <w:sz w:val="18"/>
          <w:szCs w:val="18"/>
        </w:rPr>
      </w:pPr>
      <w:r w:rsidRPr="00AF6833">
        <w:rPr>
          <w:rFonts w:ascii="Tahoma" w:hAnsi="Tahoma" w:cs="Tahoma"/>
          <w:color w:val="auto"/>
          <w:sz w:val="18"/>
          <w:szCs w:val="18"/>
        </w:rPr>
        <w:t>DOCTRINE OF SYMBIOTIC RELATIONSHIP</w:t>
      </w:r>
    </w:p>
    <w:p w:rsidR="009A5273" w:rsidRPr="00AF6833" w:rsidRDefault="009A5273" w:rsidP="00DE3021">
      <w:pPr>
        <w:numPr>
          <w:ilvl w:val="0"/>
          <w:numId w:val="98"/>
        </w:numPr>
        <w:tabs>
          <w:tab w:val="clear" w:pos="720"/>
        </w:tabs>
        <w:spacing w:after="0" w:line="240" w:lineRule="auto"/>
        <w:ind w:left="1170"/>
        <w:jc w:val="both"/>
        <w:rPr>
          <w:rFonts w:ascii="Tahoma" w:hAnsi="Tahoma" w:cs="Tahoma"/>
          <w:sz w:val="18"/>
          <w:szCs w:val="18"/>
        </w:rPr>
      </w:pPr>
      <w:r w:rsidRPr="00AF6833">
        <w:rPr>
          <w:rFonts w:ascii="Tahoma" w:hAnsi="Tahoma" w:cs="Tahoma"/>
          <w:sz w:val="18"/>
          <w:szCs w:val="18"/>
        </w:rPr>
        <w:t xml:space="preserve">This doctrine is enunciated in </w:t>
      </w:r>
      <w:r w:rsidRPr="00AF6833">
        <w:rPr>
          <w:rFonts w:ascii="Tahoma" w:hAnsi="Tahoma" w:cs="Tahoma"/>
          <w:b/>
          <w:i/>
          <w:sz w:val="18"/>
          <w:szCs w:val="18"/>
        </w:rPr>
        <w:t xml:space="preserve">CIR v. </w:t>
      </w:r>
      <w:proofErr w:type="spellStart"/>
      <w:r w:rsidRPr="00AF6833">
        <w:rPr>
          <w:rFonts w:ascii="Tahoma" w:hAnsi="Tahoma" w:cs="Tahoma"/>
          <w:b/>
          <w:i/>
          <w:sz w:val="18"/>
          <w:szCs w:val="18"/>
        </w:rPr>
        <w:t>Algue</w:t>
      </w:r>
      <w:proofErr w:type="spellEnd"/>
      <w:r w:rsidRPr="00AF6833">
        <w:rPr>
          <w:rFonts w:ascii="Tahoma" w:hAnsi="Tahoma" w:cs="Tahoma"/>
          <w:b/>
          <w:i/>
          <w:sz w:val="18"/>
          <w:szCs w:val="18"/>
        </w:rPr>
        <w:t xml:space="preserve">, Inc. [158 SCRA 9], </w:t>
      </w:r>
      <w:r w:rsidRPr="00AF6833">
        <w:rPr>
          <w:rFonts w:ascii="Tahoma" w:hAnsi="Tahoma" w:cs="Tahoma"/>
          <w:sz w:val="18"/>
          <w:szCs w:val="18"/>
        </w:rPr>
        <w:t>which states that “</w:t>
      </w:r>
      <w:r w:rsidRPr="00AF6833">
        <w:rPr>
          <w:rFonts w:ascii="Tahoma" w:hAnsi="Tahoma" w:cs="Tahoma"/>
          <w:i/>
          <w:sz w:val="18"/>
          <w:szCs w:val="18"/>
        </w:rPr>
        <w:t xml:space="preserve">Taxes are what we pay for civilized society. Without taxes, the government would be paralyzed for lack of the motive power to activate and operate it. Hence, despite the natural reluctance to surrender part of one’s hard-earned income to the taxing authorities, every person who is able must contribute his share in the burden of running the government. The government for its </w:t>
      </w:r>
      <w:proofErr w:type="gramStart"/>
      <w:r w:rsidRPr="00AF6833">
        <w:rPr>
          <w:rFonts w:ascii="Tahoma" w:hAnsi="Tahoma" w:cs="Tahoma"/>
          <w:i/>
          <w:sz w:val="18"/>
          <w:szCs w:val="18"/>
        </w:rPr>
        <w:t>part,</w:t>
      </w:r>
      <w:proofErr w:type="gramEnd"/>
      <w:r w:rsidRPr="00AF6833">
        <w:rPr>
          <w:rFonts w:ascii="Tahoma" w:hAnsi="Tahoma" w:cs="Tahoma"/>
          <w:i/>
          <w:sz w:val="18"/>
          <w:szCs w:val="18"/>
        </w:rPr>
        <w:t xml:space="preserve"> is expected to respond in the form of tangible and intangible benefits intended to improve the lives of the people and enhance their material and moral values.”</w:t>
      </w:r>
    </w:p>
    <w:p w:rsidR="009A5273" w:rsidRPr="00AF6833" w:rsidRDefault="009A5273" w:rsidP="00DE3021">
      <w:pPr>
        <w:spacing w:after="0"/>
        <w:jc w:val="both"/>
        <w:rPr>
          <w:rFonts w:ascii="Tahoma" w:hAnsi="Tahoma" w:cs="Tahoma"/>
          <w:i/>
          <w:sz w:val="18"/>
          <w:szCs w:val="18"/>
        </w:rPr>
      </w:pPr>
    </w:p>
    <w:p w:rsidR="009A5273" w:rsidRPr="00AF6833" w:rsidRDefault="009A5273" w:rsidP="00DE3021">
      <w:pPr>
        <w:spacing w:after="0"/>
        <w:jc w:val="both"/>
        <w:rPr>
          <w:rFonts w:ascii="Tahoma" w:hAnsi="Tahoma" w:cs="Tahoma"/>
          <w:b/>
          <w:sz w:val="18"/>
          <w:szCs w:val="18"/>
        </w:rPr>
      </w:pPr>
      <w:r w:rsidRPr="00AF6833">
        <w:rPr>
          <w:rFonts w:ascii="Tahoma" w:hAnsi="Tahoma" w:cs="Tahoma"/>
          <w:b/>
          <w:sz w:val="18"/>
          <w:szCs w:val="18"/>
          <w:highlight w:val="green"/>
        </w:rPr>
        <w:t>SCOPE OF TAXING POWER</w:t>
      </w:r>
    </w:p>
    <w:p w:rsidR="009A5273" w:rsidRPr="00AF6833" w:rsidRDefault="009A5273" w:rsidP="00DE3021">
      <w:pPr>
        <w:pStyle w:val="ListParagraph"/>
        <w:numPr>
          <w:ilvl w:val="0"/>
          <w:numId w:val="98"/>
        </w:numPr>
        <w:spacing w:after="0" w:line="240" w:lineRule="auto"/>
        <w:jc w:val="both"/>
        <w:rPr>
          <w:rFonts w:ascii="Tahoma" w:hAnsi="Tahoma" w:cs="Tahoma"/>
          <w:sz w:val="18"/>
          <w:szCs w:val="18"/>
        </w:rPr>
      </w:pPr>
      <w:r w:rsidRPr="00AF6833">
        <w:rPr>
          <w:rFonts w:ascii="Tahoma" w:hAnsi="Tahoma" w:cs="Tahoma"/>
          <w:sz w:val="18"/>
          <w:szCs w:val="18"/>
        </w:rPr>
        <w:t xml:space="preserve">The power of taxation is the most absolute of all powers of the government </w:t>
      </w:r>
      <w:r w:rsidRPr="00AF6833">
        <w:rPr>
          <w:rFonts w:ascii="Tahoma" w:hAnsi="Tahoma" w:cs="Tahoma"/>
          <w:b/>
          <w:i/>
          <w:sz w:val="18"/>
          <w:szCs w:val="18"/>
        </w:rPr>
        <w:t>[</w:t>
      </w:r>
      <w:proofErr w:type="spellStart"/>
      <w:r w:rsidRPr="00AF6833">
        <w:rPr>
          <w:rFonts w:ascii="Tahoma" w:hAnsi="Tahoma" w:cs="Tahoma"/>
          <w:b/>
          <w:i/>
          <w:sz w:val="18"/>
          <w:szCs w:val="18"/>
        </w:rPr>
        <w:t>Sison</w:t>
      </w:r>
      <w:proofErr w:type="spellEnd"/>
      <w:r w:rsidRPr="00AF6833">
        <w:rPr>
          <w:rFonts w:ascii="Tahoma" w:hAnsi="Tahoma" w:cs="Tahoma"/>
          <w:b/>
          <w:i/>
          <w:sz w:val="18"/>
          <w:szCs w:val="18"/>
        </w:rPr>
        <w:t xml:space="preserve"> v. </w:t>
      </w:r>
      <w:proofErr w:type="spellStart"/>
      <w:r w:rsidRPr="00AF6833">
        <w:rPr>
          <w:rFonts w:ascii="Tahoma" w:hAnsi="Tahoma" w:cs="Tahoma"/>
          <w:b/>
          <w:i/>
          <w:sz w:val="18"/>
          <w:szCs w:val="18"/>
        </w:rPr>
        <w:t>Ancheta</w:t>
      </w:r>
      <w:proofErr w:type="spellEnd"/>
      <w:r w:rsidRPr="00AF6833">
        <w:rPr>
          <w:rFonts w:ascii="Tahoma" w:hAnsi="Tahoma" w:cs="Tahoma"/>
          <w:b/>
          <w:i/>
          <w:sz w:val="18"/>
          <w:szCs w:val="18"/>
        </w:rPr>
        <w:t xml:space="preserve"> 130 SCRA 654].</w:t>
      </w:r>
      <w:r w:rsidRPr="00AF6833">
        <w:rPr>
          <w:rFonts w:ascii="Tahoma" w:hAnsi="Tahoma" w:cs="Tahoma"/>
          <w:sz w:val="18"/>
          <w:szCs w:val="18"/>
        </w:rPr>
        <w:t xml:space="preserve"> It has the broadest scope of all the powers of government because in the absence of limitations, it is considered as </w:t>
      </w:r>
      <w:r w:rsidRPr="00AF6833">
        <w:rPr>
          <w:rFonts w:ascii="Tahoma" w:hAnsi="Tahoma" w:cs="Tahoma"/>
          <w:i/>
          <w:sz w:val="18"/>
          <w:szCs w:val="18"/>
        </w:rPr>
        <w:t>unlimited, plenary, comprehensive and supreme.</w:t>
      </w:r>
    </w:p>
    <w:p w:rsidR="009A5273" w:rsidRPr="00AF6833" w:rsidRDefault="009A5273" w:rsidP="00DE3021">
      <w:pPr>
        <w:pStyle w:val="ListParagraph"/>
        <w:numPr>
          <w:ilvl w:val="0"/>
          <w:numId w:val="98"/>
        </w:numPr>
        <w:spacing w:after="0" w:line="240" w:lineRule="auto"/>
        <w:jc w:val="both"/>
        <w:rPr>
          <w:rFonts w:ascii="Tahoma" w:hAnsi="Tahoma" w:cs="Tahoma"/>
          <w:sz w:val="18"/>
          <w:szCs w:val="18"/>
        </w:rPr>
      </w:pPr>
      <w:r w:rsidRPr="00AF6833">
        <w:rPr>
          <w:rFonts w:ascii="Tahoma" w:hAnsi="Tahoma" w:cs="Tahoma"/>
          <w:sz w:val="18"/>
          <w:szCs w:val="18"/>
        </w:rPr>
        <w:t xml:space="preserve">However, the power of taxation should be exercised with caution to minimize injury to the proprietary rights of the taxpayer. It must be exercised fairly, equally, and uniformly, lest the tax collector kill “the hen that lays the golden egg” </w:t>
      </w:r>
      <w:r w:rsidRPr="00AF6833">
        <w:rPr>
          <w:rFonts w:ascii="Tahoma" w:hAnsi="Tahoma" w:cs="Tahoma"/>
          <w:b/>
          <w:i/>
          <w:sz w:val="18"/>
          <w:szCs w:val="18"/>
        </w:rPr>
        <w:t>[</w:t>
      </w:r>
      <w:proofErr w:type="spellStart"/>
      <w:r w:rsidRPr="00AF6833">
        <w:rPr>
          <w:rFonts w:ascii="Tahoma" w:hAnsi="Tahoma" w:cs="Tahoma"/>
          <w:b/>
          <w:i/>
          <w:sz w:val="18"/>
          <w:szCs w:val="18"/>
        </w:rPr>
        <w:t>Roxas</w:t>
      </w:r>
      <w:proofErr w:type="spellEnd"/>
      <w:r w:rsidRPr="00AF6833">
        <w:rPr>
          <w:rFonts w:ascii="Tahoma" w:hAnsi="Tahoma" w:cs="Tahoma"/>
          <w:b/>
          <w:i/>
          <w:sz w:val="18"/>
          <w:szCs w:val="18"/>
        </w:rPr>
        <w:t xml:space="preserve"> v. CTA, 23 SCRA 276].</w:t>
      </w:r>
    </w:p>
    <w:p w:rsidR="009A5273" w:rsidRPr="00AF6833" w:rsidRDefault="009A5273" w:rsidP="00DE3021">
      <w:pPr>
        <w:spacing w:after="0"/>
        <w:jc w:val="both"/>
        <w:rPr>
          <w:rFonts w:ascii="Tahoma" w:hAnsi="Tahoma" w:cs="Tahoma"/>
          <w:sz w:val="18"/>
          <w:szCs w:val="18"/>
        </w:rPr>
      </w:pPr>
    </w:p>
    <w:p w:rsidR="009A5273" w:rsidRPr="00AF6833" w:rsidRDefault="009A5273" w:rsidP="00DE3021">
      <w:pPr>
        <w:spacing w:after="0"/>
        <w:jc w:val="both"/>
        <w:rPr>
          <w:rFonts w:ascii="Tahoma" w:hAnsi="Tahoma" w:cs="Tahoma"/>
          <w:b/>
          <w:sz w:val="18"/>
          <w:szCs w:val="18"/>
        </w:rPr>
      </w:pPr>
      <w:r w:rsidRPr="00AF6833">
        <w:rPr>
          <w:rFonts w:ascii="Tahoma" w:hAnsi="Tahoma" w:cs="Tahoma"/>
          <w:b/>
          <w:sz w:val="18"/>
          <w:szCs w:val="18"/>
        </w:rPr>
        <w:t>When is taxation considered as an implement of police power?</w:t>
      </w:r>
    </w:p>
    <w:p w:rsidR="009A5273" w:rsidRPr="00AF6833" w:rsidRDefault="009A5273" w:rsidP="00DE3021">
      <w:pPr>
        <w:pStyle w:val="ListParagraph"/>
        <w:numPr>
          <w:ilvl w:val="0"/>
          <w:numId w:val="147"/>
        </w:numPr>
        <w:spacing w:after="0" w:line="240" w:lineRule="auto"/>
        <w:jc w:val="both"/>
        <w:rPr>
          <w:rFonts w:ascii="Tahoma" w:hAnsi="Tahoma" w:cs="Tahoma"/>
          <w:sz w:val="18"/>
          <w:szCs w:val="18"/>
        </w:rPr>
      </w:pPr>
      <w:r w:rsidRPr="00AF6833">
        <w:rPr>
          <w:rFonts w:ascii="Tahoma" w:hAnsi="Tahoma" w:cs="Tahoma"/>
          <w:sz w:val="18"/>
          <w:szCs w:val="18"/>
        </w:rPr>
        <w:t xml:space="preserve">In </w:t>
      </w:r>
      <w:r w:rsidRPr="00AF6833">
        <w:rPr>
          <w:rFonts w:ascii="Tahoma" w:hAnsi="Tahoma" w:cs="Tahoma"/>
          <w:b/>
          <w:i/>
          <w:sz w:val="18"/>
          <w:szCs w:val="18"/>
        </w:rPr>
        <w:t xml:space="preserve">Walter Lutz v. J. Antonio </w:t>
      </w:r>
      <w:proofErr w:type="spellStart"/>
      <w:r w:rsidRPr="00AF6833">
        <w:rPr>
          <w:rFonts w:ascii="Tahoma" w:hAnsi="Tahoma" w:cs="Tahoma"/>
          <w:b/>
          <w:i/>
          <w:sz w:val="18"/>
          <w:szCs w:val="18"/>
        </w:rPr>
        <w:t>Araneta</w:t>
      </w:r>
      <w:proofErr w:type="spellEnd"/>
      <w:r w:rsidRPr="00AF6833">
        <w:rPr>
          <w:rFonts w:ascii="Tahoma" w:hAnsi="Tahoma" w:cs="Tahoma"/>
          <w:b/>
          <w:i/>
          <w:sz w:val="18"/>
          <w:szCs w:val="18"/>
        </w:rPr>
        <w:t>, 98 Phil 148</w:t>
      </w:r>
      <w:r w:rsidRPr="00AF6833">
        <w:rPr>
          <w:rFonts w:ascii="Tahoma" w:hAnsi="Tahoma" w:cs="Tahoma"/>
          <w:sz w:val="18"/>
          <w:szCs w:val="18"/>
        </w:rPr>
        <w:t>, the SC upheld the validity of the tax law increasing the existing tax on the manufacture of sugar. “The protection and promotion of the sugar industry is a matter of public concern; the legislature may determine within reasonable bounds what is necessary for its protection and expedient for its promotion. If objective and methods alike are constitutionally valid, there is no reason why the state may not levy taxes to raise funds for their prosecution and attainment. Taxation may be made the implement of the state’s police power.”</w:t>
      </w:r>
    </w:p>
    <w:p w:rsidR="009A5273" w:rsidRPr="00AF6833" w:rsidRDefault="009A5273" w:rsidP="00DE3021">
      <w:pPr>
        <w:pStyle w:val="ListParagraph"/>
        <w:numPr>
          <w:ilvl w:val="0"/>
          <w:numId w:val="147"/>
        </w:numPr>
        <w:spacing w:after="0" w:line="240" w:lineRule="auto"/>
        <w:jc w:val="both"/>
        <w:rPr>
          <w:rFonts w:ascii="Tahoma" w:hAnsi="Tahoma" w:cs="Tahoma"/>
          <w:sz w:val="18"/>
          <w:szCs w:val="18"/>
        </w:rPr>
      </w:pPr>
      <w:r w:rsidRPr="00AF6833">
        <w:rPr>
          <w:rFonts w:ascii="Tahoma" w:hAnsi="Tahoma" w:cs="Tahoma"/>
          <w:sz w:val="18"/>
          <w:szCs w:val="18"/>
        </w:rPr>
        <w:t xml:space="preserve">In </w:t>
      </w:r>
      <w:proofErr w:type="spellStart"/>
      <w:r w:rsidRPr="00AF6833">
        <w:rPr>
          <w:rFonts w:ascii="Tahoma" w:hAnsi="Tahoma" w:cs="Tahoma"/>
          <w:b/>
          <w:i/>
          <w:sz w:val="18"/>
          <w:szCs w:val="18"/>
        </w:rPr>
        <w:t>Tio</w:t>
      </w:r>
      <w:proofErr w:type="spellEnd"/>
      <w:r w:rsidRPr="00AF6833">
        <w:rPr>
          <w:rFonts w:ascii="Tahoma" w:hAnsi="Tahoma" w:cs="Tahoma"/>
          <w:b/>
          <w:i/>
          <w:sz w:val="18"/>
          <w:szCs w:val="18"/>
        </w:rPr>
        <w:t xml:space="preserve"> v. </w:t>
      </w:r>
      <w:proofErr w:type="spellStart"/>
      <w:r w:rsidRPr="00AF6833">
        <w:rPr>
          <w:rFonts w:ascii="Tahoma" w:hAnsi="Tahoma" w:cs="Tahoma"/>
          <w:b/>
          <w:i/>
          <w:sz w:val="18"/>
          <w:szCs w:val="18"/>
        </w:rPr>
        <w:t>Videogram</w:t>
      </w:r>
      <w:proofErr w:type="spellEnd"/>
      <w:r w:rsidRPr="00AF6833">
        <w:rPr>
          <w:rFonts w:ascii="Tahoma" w:hAnsi="Tahoma" w:cs="Tahoma"/>
          <w:b/>
          <w:i/>
          <w:sz w:val="18"/>
          <w:szCs w:val="18"/>
        </w:rPr>
        <w:t xml:space="preserve"> Regulatory Board, 151 SCRA  208, </w:t>
      </w:r>
      <w:r w:rsidRPr="00AF6833">
        <w:rPr>
          <w:rFonts w:ascii="Tahoma" w:hAnsi="Tahoma" w:cs="Tahoma"/>
          <w:sz w:val="18"/>
          <w:szCs w:val="18"/>
        </w:rPr>
        <w:t>the levy of a 30% tax under PD1987, was imposed primarily for answering the need for regulating the video industry, particularly the rampant film piracy, the flagrant violation of intellectual property rights, and the proliferation of pornographic videotapes, and is therefore valid. While the direct beneficiaries of the said decree are the movie industry, the citizens are held to be its indirect beneficiaries.</w:t>
      </w:r>
    </w:p>
    <w:p w:rsidR="009A5273" w:rsidRPr="00AF6833" w:rsidRDefault="009A5273" w:rsidP="00DE3021">
      <w:pPr>
        <w:spacing w:after="0"/>
        <w:jc w:val="both"/>
        <w:rPr>
          <w:rFonts w:ascii="Tahoma" w:hAnsi="Tahoma" w:cs="Tahoma"/>
          <w:sz w:val="18"/>
          <w:szCs w:val="18"/>
        </w:rPr>
      </w:pPr>
    </w:p>
    <w:p w:rsidR="009A5273" w:rsidRPr="00AF6833" w:rsidRDefault="009A5273" w:rsidP="00DE3021">
      <w:pPr>
        <w:spacing w:after="0"/>
        <w:jc w:val="both"/>
        <w:rPr>
          <w:rFonts w:ascii="Tahoma" w:hAnsi="Tahoma" w:cs="Tahoma"/>
          <w:b/>
          <w:sz w:val="18"/>
          <w:szCs w:val="18"/>
        </w:rPr>
      </w:pPr>
      <w:r w:rsidRPr="00AF6833">
        <w:rPr>
          <w:rFonts w:ascii="Tahoma" w:hAnsi="Tahoma" w:cs="Tahoma"/>
          <w:b/>
          <w:sz w:val="18"/>
          <w:szCs w:val="18"/>
        </w:rPr>
        <w:t>What is the concept of fiscal adequacy?</w:t>
      </w:r>
    </w:p>
    <w:p w:rsidR="009A5273" w:rsidRPr="00AF6833" w:rsidRDefault="009A5273" w:rsidP="00DE3021">
      <w:pPr>
        <w:pStyle w:val="ListParagraph"/>
        <w:numPr>
          <w:ilvl w:val="0"/>
          <w:numId w:val="148"/>
        </w:numPr>
        <w:spacing w:after="0" w:line="240" w:lineRule="auto"/>
        <w:jc w:val="both"/>
        <w:rPr>
          <w:rFonts w:ascii="Tahoma" w:hAnsi="Tahoma" w:cs="Tahoma"/>
          <w:sz w:val="18"/>
          <w:szCs w:val="18"/>
        </w:rPr>
      </w:pPr>
      <w:r w:rsidRPr="00AF6833">
        <w:rPr>
          <w:rFonts w:ascii="Tahoma" w:hAnsi="Tahoma" w:cs="Tahoma"/>
          <w:sz w:val="18"/>
          <w:szCs w:val="18"/>
        </w:rPr>
        <w:t xml:space="preserve">That the sources of revenues must be adequate to meet government expenditures, </w:t>
      </w:r>
      <w:r w:rsidRPr="00AF6833">
        <w:rPr>
          <w:rFonts w:ascii="Tahoma" w:hAnsi="Tahoma" w:cs="Tahoma"/>
          <w:b/>
          <w:i/>
          <w:sz w:val="18"/>
          <w:szCs w:val="18"/>
        </w:rPr>
        <w:t xml:space="preserve">[Chavez v. </w:t>
      </w:r>
      <w:proofErr w:type="spellStart"/>
      <w:r w:rsidRPr="00AF6833">
        <w:rPr>
          <w:rFonts w:ascii="Tahoma" w:hAnsi="Tahoma" w:cs="Tahoma"/>
          <w:b/>
          <w:i/>
          <w:sz w:val="18"/>
          <w:szCs w:val="18"/>
        </w:rPr>
        <w:t>Ongpin</w:t>
      </w:r>
      <w:proofErr w:type="spellEnd"/>
      <w:r w:rsidRPr="00AF6833">
        <w:rPr>
          <w:rFonts w:ascii="Tahoma" w:hAnsi="Tahoma" w:cs="Tahoma"/>
          <w:b/>
          <w:i/>
          <w:sz w:val="18"/>
          <w:szCs w:val="18"/>
        </w:rPr>
        <w:t>, 186 SCRA 331]</w:t>
      </w:r>
      <w:r w:rsidRPr="00AF6833">
        <w:rPr>
          <w:rFonts w:ascii="Tahoma" w:hAnsi="Tahoma" w:cs="Tahoma"/>
          <w:sz w:val="18"/>
          <w:szCs w:val="18"/>
        </w:rPr>
        <w:t>.</w:t>
      </w:r>
    </w:p>
    <w:p w:rsidR="009A5273" w:rsidRPr="00AF6833" w:rsidRDefault="009A5273" w:rsidP="00DE3021">
      <w:pPr>
        <w:pStyle w:val="Heading3"/>
        <w:spacing w:before="0"/>
        <w:rPr>
          <w:rFonts w:ascii="Tahoma" w:hAnsi="Tahoma" w:cs="Tahoma"/>
          <w:sz w:val="18"/>
          <w:szCs w:val="18"/>
        </w:rPr>
      </w:pPr>
    </w:p>
    <w:p w:rsidR="009A5273" w:rsidRPr="00AF6833" w:rsidRDefault="009A5273" w:rsidP="00DE3021">
      <w:pPr>
        <w:pStyle w:val="Heading3"/>
        <w:spacing w:before="0"/>
        <w:rPr>
          <w:rFonts w:ascii="Tahoma" w:hAnsi="Tahoma" w:cs="Tahoma"/>
          <w:color w:val="auto"/>
          <w:sz w:val="18"/>
          <w:szCs w:val="18"/>
        </w:rPr>
      </w:pPr>
      <w:r w:rsidRPr="00AF6833">
        <w:rPr>
          <w:rFonts w:ascii="Tahoma" w:hAnsi="Tahoma" w:cs="Tahoma"/>
          <w:color w:val="auto"/>
          <w:sz w:val="18"/>
          <w:szCs w:val="18"/>
          <w:highlight w:val="green"/>
        </w:rPr>
        <w:t>DEFINATION AND DIFFERENTION OF TERMS</w:t>
      </w:r>
    </w:p>
    <w:p w:rsidR="009A5273" w:rsidRPr="00AF6833" w:rsidRDefault="009A5273" w:rsidP="00DE3021">
      <w:pPr>
        <w:spacing w:after="0"/>
        <w:jc w:val="both"/>
        <w:rPr>
          <w:rFonts w:ascii="Tahoma" w:hAnsi="Tahoma" w:cs="Tahoma"/>
          <w:b/>
          <w:i/>
          <w:sz w:val="18"/>
          <w:szCs w:val="18"/>
        </w:rPr>
      </w:pPr>
    </w:p>
    <w:p w:rsidR="009A5273" w:rsidRPr="00AF6833" w:rsidRDefault="009A5273" w:rsidP="00DE3021">
      <w:pPr>
        <w:spacing w:after="0"/>
        <w:jc w:val="both"/>
        <w:rPr>
          <w:rFonts w:ascii="Tahoma" w:hAnsi="Tahoma" w:cs="Tahoma"/>
          <w:b/>
          <w:i/>
          <w:sz w:val="18"/>
          <w:szCs w:val="18"/>
        </w:rPr>
      </w:pPr>
      <w:r w:rsidRPr="00AF6833">
        <w:rPr>
          <w:rFonts w:ascii="Tahoma" w:hAnsi="Tahoma" w:cs="Tahoma"/>
          <w:b/>
          <w:i/>
          <w:sz w:val="18"/>
          <w:szCs w:val="18"/>
        </w:rPr>
        <w:t>Tariff and Duties</w:t>
      </w:r>
    </w:p>
    <w:p w:rsidR="009A5273" w:rsidRPr="00AF6833" w:rsidRDefault="009A5273" w:rsidP="00DE3021">
      <w:pPr>
        <w:numPr>
          <w:ilvl w:val="0"/>
          <w:numId w:val="55"/>
        </w:numPr>
        <w:spacing w:after="0" w:line="240" w:lineRule="auto"/>
        <w:jc w:val="both"/>
        <w:rPr>
          <w:rFonts w:ascii="Tahoma" w:hAnsi="Tahoma" w:cs="Tahoma"/>
          <w:b/>
          <w:i/>
          <w:sz w:val="18"/>
          <w:szCs w:val="18"/>
        </w:rPr>
      </w:pPr>
      <w:r w:rsidRPr="00AF6833">
        <w:rPr>
          <w:rFonts w:ascii="Tahoma" w:hAnsi="Tahoma" w:cs="Tahoma"/>
          <w:sz w:val="18"/>
          <w:szCs w:val="18"/>
        </w:rPr>
        <w:t>The term tariff and duties are used interchangeably in the Tariff and Customs Code (PD No. 1464).</w:t>
      </w:r>
    </w:p>
    <w:p w:rsidR="009A5273" w:rsidRPr="00AF6833" w:rsidRDefault="009A5273" w:rsidP="00DE3021">
      <w:pPr>
        <w:numPr>
          <w:ilvl w:val="0"/>
          <w:numId w:val="55"/>
        </w:numPr>
        <w:spacing w:after="0" w:line="240" w:lineRule="auto"/>
        <w:jc w:val="both"/>
        <w:rPr>
          <w:rFonts w:ascii="Tahoma" w:hAnsi="Tahoma" w:cs="Tahoma"/>
          <w:b/>
          <w:i/>
          <w:sz w:val="18"/>
          <w:szCs w:val="18"/>
        </w:rPr>
      </w:pPr>
      <w:r w:rsidRPr="00AF6833">
        <w:rPr>
          <w:rFonts w:ascii="Tahoma" w:hAnsi="Tahoma" w:cs="Tahoma"/>
          <w:sz w:val="18"/>
          <w:szCs w:val="18"/>
        </w:rPr>
        <w:t xml:space="preserve">Customs duties or simply </w:t>
      </w:r>
      <w:proofErr w:type="gramStart"/>
      <w:r w:rsidRPr="00AF6833">
        <w:rPr>
          <w:rFonts w:ascii="Tahoma" w:hAnsi="Tahoma" w:cs="Tahoma"/>
          <w:sz w:val="18"/>
          <w:szCs w:val="18"/>
        </w:rPr>
        <w:t>duties,</w:t>
      </w:r>
      <w:proofErr w:type="gramEnd"/>
      <w:r w:rsidRPr="00AF6833">
        <w:rPr>
          <w:rFonts w:ascii="Tahoma" w:hAnsi="Tahoma" w:cs="Tahoma"/>
          <w:sz w:val="18"/>
          <w:szCs w:val="18"/>
        </w:rPr>
        <w:t xml:space="preserve"> are taxes imposed on goods exported from or imported into a country. Customs duties are really taxes but the latter term is broader in scope.</w:t>
      </w:r>
    </w:p>
    <w:p w:rsidR="009A5273" w:rsidRPr="00AF6833" w:rsidRDefault="009A5273" w:rsidP="00DE3021">
      <w:pPr>
        <w:numPr>
          <w:ilvl w:val="0"/>
          <w:numId w:val="55"/>
        </w:numPr>
        <w:spacing w:after="0" w:line="240" w:lineRule="auto"/>
        <w:jc w:val="both"/>
        <w:rPr>
          <w:rFonts w:ascii="Tahoma" w:hAnsi="Tahoma" w:cs="Tahoma"/>
          <w:b/>
          <w:i/>
          <w:sz w:val="18"/>
          <w:szCs w:val="18"/>
        </w:rPr>
      </w:pPr>
      <w:r w:rsidRPr="00AF6833">
        <w:rPr>
          <w:rFonts w:ascii="Tahoma" w:hAnsi="Tahoma" w:cs="Tahoma"/>
          <w:sz w:val="18"/>
          <w:szCs w:val="18"/>
        </w:rPr>
        <w:t xml:space="preserve">On the other hand, tariff may </w:t>
      </w:r>
      <w:proofErr w:type="spellStart"/>
      <w:r w:rsidRPr="00AF6833">
        <w:rPr>
          <w:rFonts w:ascii="Tahoma" w:hAnsi="Tahoma" w:cs="Tahoma"/>
          <w:sz w:val="18"/>
          <w:szCs w:val="18"/>
        </w:rPr>
        <w:t>used</w:t>
      </w:r>
      <w:proofErr w:type="spellEnd"/>
      <w:r w:rsidRPr="00AF6833">
        <w:rPr>
          <w:rFonts w:ascii="Tahoma" w:hAnsi="Tahoma" w:cs="Tahoma"/>
          <w:sz w:val="18"/>
          <w:szCs w:val="18"/>
        </w:rPr>
        <w:t xml:space="preserve"> in any of the three senses:</w:t>
      </w:r>
    </w:p>
    <w:p w:rsidR="009A5273" w:rsidRPr="00AF6833" w:rsidRDefault="009A5273" w:rsidP="00DE3021">
      <w:pPr>
        <w:numPr>
          <w:ilvl w:val="1"/>
          <w:numId w:val="53"/>
        </w:numPr>
        <w:tabs>
          <w:tab w:val="clear" w:pos="1800"/>
        </w:tabs>
        <w:spacing w:after="0" w:line="240" w:lineRule="auto"/>
        <w:ind w:left="1530" w:hanging="450"/>
        <w:jc w:val="both"/>
        <w:rPr>
          <w:rFonts w:ascii="Tahoma" w:hAnsi="Tahoma" w:cs="Tahoma"/>
          <w:sz w:val="18"/>
          <w:szCs w:val="18"/>
        </w:rPr>
      </w:pPr>
      <w:r w:rsidRPr="00AF6833">
        <w:rPr>
          <w:rFonts w:ascii="Tahoma" w:hAnsi="Tahoma" w:cs="Tahoma"/>
          <w:sz w:val="18"/>
          <w:szCs w:val="18"/>
        </w:rPr>
        <w:t>A book of rates drawn usually in alphabetical order containing the names of several kinds of merchandise with the corresponding duties to be paid for the same; or</w:t>
      </w:r>
    </w:p>
    <w:p w:rsidR="009A5273" w:rsidRPr="00AF6833" w:rsidRDefault="009A5273" w:rsidP="00DE3021">
      <w:pPr>
        <w:numPr>
          <w:ilvl w:val="1"/>
          <w:numId w:val="53"/>
        </w:numPr>
        <w:tabs>
          <w:tab w:val="clear" w:pos="1800"/>
        </w:tabs>
        <w:spacing w:after="0" w:line="240" w:lineRule="auto"/>
        <w:ind w:left="1530" w:hanging="450"/>
        <w:jc w:val="both"/>
        <w:rPr>
          <w:rFonts w:ascii="Tahoma" w:hAnsi="Tahoma" w:cs="Tahoma"/>
          <w:sz w:val="18"/>
          <w:szCs w:val="18"/>
        </w:rPr>
      </w:pPr>
      <w:r w:rsidRPr="00AF6833">
        <w:rPr>
          <w:rFonts w:ascii="Tahoma" w:hAnsi="Tahoma" w:cs="Tahoma"/>
          <w:sz w:val="18"/>
          <w:szCs w:val="18"/>
        </w:rPr>
        <w:t>The duties payable on goods imported or exported; or</w:t>
      </w:r>
    </w:p>
    <w:p w:rsidR="009A5273" w:rsidRPr="00AF6833" w:rsidRDefault="009A5273" w:rsidP="00DE3021">
      <w:pPr>
        <w:numPr>
          <w:ilvl w:val="1"/>
          <w:numId w:val="53"/>
        </w:numPr>
        <w:tabs>
          <w:tab w:val="clear" w:pos="1800"/>
        </w:tabs>
        <w:spacing w:after="0" w:line="240" w:lineRule="auto"/>
        <w:ind w:left="1530" w:hanging="450"/>
        <w:jc w:val="both"/>
        <w:rPr>
          <w:rFonts w:ascii="Tahoma" w:hAnsi="Tahoma" w:cs="Tahoma"/>
          <w:sz w:val="18"/>
          <w:szCs w:val="18"/>
        </w:rPr>
      </w:pPr>
      <w:r w:rsidRPr="00AF6833">
        <w:rPr>
          <w:rFonts w:ascii="Tahoma" w:hAnsi="Tahoma" w:cs="Tahoma"/>
          <w:sz w:val="18"/>
          <w:szCs w:val="18"/>
        </w:rPr>
        <w:t>The system or principle of imposing duties on the importation or exportation of goods.</w:t>
      </w:r>
    </w:p>
    <w:p w:rsidR="009A5273" w:rsidRPr="00AF6833" w:rsidRDefault="009A5273" w:rsidP="00DE3021">
      <w:pPr>
        <w:tabs>
          <w:tab w:val="left" w:pos="1800"/>
        </w:tabs>
        <w:spacing w:after="0"/>
        <w:jc w:val="both"/>
        <w:rPr>
          <w:rFonts w:ascii="Tahoma" w:hAnsi="Tahoma" w:cs="Tahoma"/>
          <w:sz w:val="18"/>
          <w:szCs w:val="18"/>
        </w:rPr>
      </w:pPr>
    </w:p>
    <w:p w:rsidR="009A5273" w:rsidRPr="00AF6833" w:rsidRDefault="009A5273" w:rsidP="00DE3021">
      <w:pPr>
        <w:tabs>
          <w:tab w:val="left" w:pos="1800"/>
        </w:tabs>
        <w:spacing w:after="0"/>
        <w:jc w:val="both"/>
        <w:rPr>
          <w:rFonts w:ascii="Tahoma" w:hAnsi="Tahoma" w:cs="Tahoma"/>
          <w:b/>
          <w:sz w:val="18"/>
          <w:szCs w:val="18"/>
        </w:rPr>
      </w:pPr>
      <w:r w:rsidRPr="00AF6833">
        <w:rPr>
          <w:rFonts w:ascii="Tahoma" w:hAnsi="Tahoma" w:cs="Tahoma"/>
          <w:b/>
          <w:sz w:val="18"/>
          <w:szCs w:val="18"/>
        </w:rPr>
        <w:t>License or regulatory fee and Tax</w:t>
      </w:r>
    </w:p>
    <w:p w:rsidR="009A5273" w:rsidRPr="00AF6833" w:rsidRDefault="009A5273" w:rsidP="00DE3021">
      <w:pPr>
        <w:numPr>
          <w:ilvl w:val="0"/>
          <w:numId w:val="56"/>
        </w:numPr>
        <w:tabs>
          <w:tab w:val="left" w:pos="1800"/>
        </w:tabs>
        <w:spacing w:after="0" w:line="240" w:lineRule="auto"/>
        <w:jc w:val="both"/>
        <w:rPr>
          <w:rFonts w:ascii="Tahoma" w:hAnsi="Tahoma" w:cs="Tahoma"/>
          <w:sz w:val="18"/>
          <w:szCs w:val="18"/>
        </w:rPr>
      </w:pPr>
      <w:r w:rsidRPr="00AF6833">
        <w:rPr>
          <w:rFonts w:ascii="Tahoma" w:hAnsi="Tahoma" w:cs="Tahoma"/>
          <w:sz w:val="18"/>
          <w:szCs w:val="18"/>
        </w:rPr>
        <w:t>License fee is legal compensation or reward of an officer for specific services while a tax is an enforced contribution from persons or property by the law-making body of the State by virtue of its sovereignty and for the support of the government and all public needs.</w:t>
      </w:r>
    </w:p>
    <w:p w:rsidR="009A5273" w:rsidRPr="00AF6833" w:rsidRDefault="009A5273" w:rsidP="00DE3021">
      <w:pPr>
        <w:numPr>
          <w:ilvl w:val="0"/>
          <w:numId w:val="56"/>
        </w:numPr>
        <w:tabs>
          <w:tab w:val="left" w:pos="1800"/>
        </w:tabs>
        <w:spacing w:after="0" w:line="240" w:lineRule="auto"/>
        <w:jc w:val="both"/>
        <w:rPr>
          <w:rFonts w:ascii="Tahoma" w:hAnsi="Tahoma" w:cs="Tahoma"/>
          <w:sz w:val="18"/>
          <w:szCs w:val="18"/>
        </w:rPr>
      </w:pPr>
      <w:r w:rsidRPr="00AF6833">
        <w:rPr>
          <w:rFonts w:ascii="Tahoma" w:hAnsi="Tahoma" w:cs="Tahoma"/>
          <w:sz w:val="18"/>
          <w:szCs w:val="18"/>
        </w:rPr>
        <w:t>License fee is imposed for regulation, while a tax is levied for revenue.</w:t>
      </w:r>
    </w:p>
    <w:p w:rsidR="009A5273" w:rsidRPr="00AF6833" w:rsidRDefault="009A5273" w:rsidP="00DE3021">
      <w:pPr>
        <w:numPr>
          <w:ilvl w:val="0"/>
          <w:numId w:val="56"/>
        </w:numPr>
        <w:tabs>
          <w:tab w:val="left" w:pos="1800"/>
        </w:tabs>
        <w:spacing w:after="0" w:line="240" w:lineRule="auto"/>
        <w:jc w:val="both"/>
        <w:rPr>
          <w:rFonts w:ascii="Tahoma" w:hAnsi="Tahoma" w:cs="Tahoma"/>
          <w:sz w:val="18"/>
          <w:szCs w:val="18"/>
        </w:rPr>
      </w:pPr>
      <w:r w:rsidRPr="00AF6833">
        <w:rPr>
          <w:rFonts w:ascii="Tahoma" w:hAnsi="Tahoma" w:cs="Tahoma"/>
          <w:sz w:val="18"/>
          <w:szCs w:val="18"/>
        </w:rPr>
        <w:t>License fee involves the exercise of police power, while tax the exercise of power of taxation.</w:t>
      </w:r>
    </w:p>
    <w:p w:rsidR="009A5273" w:rsidRPr="00AF6833" w:rsidRDefault="009A5273" w:rsidP="00DE3021">
      <w:pPr>
        <w:numPr>
          <w:ilvl w:val="0"/>
          <w:numId w:val="56"/>
        </w:numPr>
        <w:tabs>
          <w:tab w:val="left" w:pos="1800"/>
        </w:tabs>
        <w:spacing w:after="0" w:line="240" w:lineRule="auto"/>
        <w:jc w:val="both"/>
        <w:rPr>
          <w:rFonts w:ascii="Tahoma" w:hAnsi="Tahoma" w:cs="Tahoma"/>
          <w:sz w:val="18"/>
          <w:szCs w:val="18"/>
        </w:rPr>
      </w:pPr>
      <w:r w:rsidRPr="00AF6833">
        <w:rPr>
          <w:rFonts w:ascii="Tahoma" w:hAnsi="Tahoma" w:cs="Tahoma"/>
          <w:sz w:val="18"/>
          <w:szCs w:val="18"/>
        </w:rPr>
        <w:t>Amount of license fees should be limited to the necessary expenses of inspection and regulation, while there is generally no limit on the amount of the tax to be imposed.</w:t>
      </w:r>
    </w:p>
    <w:p w:rsidR="009A5273" w:rsidRPr="00AF6833" w:rsidRDefault="009A5273" w:rsidP="00DE3021">
      <w:pPr>
        <w:numPr>
          <w:ilvl w:val="0"/>
          <w:numId w:val="56"/>
        </w:numPr>
        <w:tabs>
          <w:tab w:val="left" w:pos="1800"/>
        </w:tabs>
        <w:spacing w:after="0" w:line="240" w:lineRule="auto"/>
        <w:jc w:val="both"/>
        <w:rPr>
          <w:rFonts w:ascii="Tahoma" w:hAnsi="Tahoma" w:cs="Tahoma"/>
          <w:sz w:val="18"/>
          <w:szCs w:val="18"/>
        </w:rPr>
      </w:pPr>
      <w:r w:rsidRPr="00AF6833">
        <w:rPr>
          <w:rFonts w:ascii="Tahoma" w:hAnsi="Tahoma" w:cs="Tahoma"/>
          <w:sz w:val="18"/>
          <w:szCs w:val="18"/>
        </w:rPr>
        <w:lastRenderedPageBreak/>
        <w:t>License fees are imposed only on the right to exercise a privilege, while taxes are also imposed on persons and property.</w:t>
      </w:r>
    </w:p>
    <w:p w:rsidR="00366E8F" w:rsidRPr="00AF6833" w:rsidRDefault="009A5273" w:rsidP="00DE3021">
      <w:pPr>
        <w:numPr>
          <w:ilvl w:val="0"/>
          <w:numId w:val="56"/>
        </w:numPr>
        <w:tabs>
          <w:tab w:val="left" w:pos="1800"/>
        </w:tabs>
        <w:spacing w:after="0" w:line="240" w:lineRule="auto"/>
        <w:jc w:val="both"/>
        <w:rPr>
          <w:rFonts w:ascii="Tahoma" w:hAnsi="Tahoma" w:cs="Tahoma"/>
          <w:sz w:val="18"/>
          <w:szCs w:val="18"/>
        </w:rPr>
      </w:pPr>
      <w:r w:rsidRPr="00AF6833">
        <w:rPr>
          <w:rFonts w:ascii="Tahoma" w:hAnsi="Tahoma" w:cs="Tahoma"/>
          <w:sz w:val="18"/>
          <w:szCs w:val="18"/>
        </w:rPr>
        <w:t>Failure to pay a license fee makes the act or business illegal, while failure to pay a tax does not necessarily make the act or business illegal.</w:t>
      </w:r>
    </w:p>
    <w:p w:rsidR="009A5273" w:rsidRPr="00AF6833" w:rsidRDefault="009A5273" w:rsidP="00DE3021">
      <w:pPr>
        <w:numPr>
          <w:ilvl w:val="0"/>
          <w:numId w:val="56"/>
        </w:numPr>
        <w:tabs>
          <w:tab w:val="left" w:pos="1800"/>
        </w:tabs>
        <w:spacing w:after="0" w:line="240" w:lineRule="auto"/>
        <w:jc w:val="both"/>
        <w:rPr>
          <w:rFonts w:ascii="Tahoma" w:hAnsi="Tahoma" w:cs="Tahoma"/>
          <w:sz w:val="18"/>
          <w:szCs w:val="18"/>
        </w:rPr>
      </w:pPr>
      <w:r w:rsidRPr="00AF6833">
        <w:rPr>
          <w:rFonts w:ascii="Tahoma" w:hAnsi="Tahoma" w:cs="Tahoma"/>
          <w:b/>
          <w:i/>
          <w:sz w:val="18"/>
          <w:szCs w:val="18"/>
        </w:rPr>
        <w:t>Examples of regulatory tax</w:t>
      </w:r>
    </w:p>
    <w:p w:rsidR="009A5273" w:rsidRPr="00AF6833" w:rsidRDefault="009A5273" w:rsidP="00DE3021">
      <w:pPr>
        <w:numPr>
          <w:ilvl w:val="0"/>
          <w:numId w:val="57"/>
        </w:numPr>
        <w:tabs>
          <w:tab w:val="clear" w:pos="720"/>
          <w:tab w:val="left" w:pos="1800"/>
        </w:tabs>
        <w:spacing w:after="0" w:line="240" w:lineRule="auto"/>
        <w:ind w:left="1170"/>
        <w:jc w:val="both"/>
        <w:rPr>
          <w:rFonts w:ascii="Tahoma" w:hAnsi="Tahoma" w:cs="Tahoma"/>
          <w:b/>
          <w:i/>
          <w:sz w:val="18"/>
          <w:szCs w:val="18"/>
        </w:rPr>
      </w:pPr>
      <w:r w:rsidRPr="00AF6833">
        <w:rPr>
          <w:rFonts w:ascii="Tahoma" w:hAnsi="Tahoma" w:cs="Tahoma"/>
          <w:sz w:val="18"/>
          <w:szCs w:val="18"/>
        </w:rPr>
        <w:t>Motor vehicle registration fee, Sugar levy, Coconut levy, regulation of non-useful occupations.</w:t>
      </w:r>
      <w:r w:rsidRPr="00AF6833">
        <w:rPr>
          <w:rFonts w:ascii="Tahoma" w:hAnsi="Tahoma" w:cs="Tahoma"/>
          <w:b/>
          <w:i/>
          <w:sz w:val="18"/>
          <w:szCs w:val="18"/>
        </w:rPr>
        <w:tab/>
      </w:r>
    </w:p>
    <w:p w:rsidR="009A5273" w:rsidRPr="00AF6833" w:rsidRDefault="009A5273" w:rsidP="00DE3021">
      <w:pPr>
        <w:numPr>
          <w:ilvl w:val="0"/>
          <w:numId w:val="57"/>
        </w:numPr>
        <w:tabs>
          <w:tab w:val="clear" w:pos="720"/>
          <w:tab w:val="left" w:pos="1800"/>
        </w:tabs>
        <w:spacing w:after="0" w:line="240" w:lineRule="auto"/>
        <w:ind w:left="1170"/>
        <w:jc w:val="both"/>
        <w:rPr>
          <w:rFonts w:ascii="Tahoma" w:hAnsi="Tahoma" w:cs="Tahoma"/>
          <w:b/>
          <w:i/>
          <w:sz w:val="18"/>
          <w:szCs w:val="18"/>
        </w:rPr>
      </w:pPr>
      <w:r w:rsidRPr="00AF6833">
        <w:rPr>
          <w:rFonts w:ascii="Tahoma" w:hAnsi="Tahoma" w:cs="Tahoma"/>
          <w:b/>
          <w:i/>
          <w:sz w:val="18"/>
          <w:szCs w:val="18"/>
        </w:rPr>
        <w:t xml:space="preserve">PAL v. </w:t>
      </w:r>
      <w:proofErr w:type="spellStart"/>
      <w:r w:rsidRPr="00AF6833">
        <w:rPr>
          <w:rFonts w:ascii="Tahoma" w:hAnsi="Tahoma" w:cs="Tahoma"/>
          <w:b/>
          <w:i/>
          <w:sz w:val="18"/>
          <w:szCs w:val="18"/>
        </w:rPr>
        <w:t>Edu</w:t>
      </w:r>
      <w:proofErr w:type="spellEnd"/>
      <w:r w:rsidRPr="00AF6833">
        <w:rPr>
          <w:rFonts w:ascii="Tahoma" w:hAnsi="Tahoma" w:cs="Tahoma"/>
          <w:b/>
          <w:i/>
          <w:sz w:val="18"/>
          <w:szCs w:val="18"/>
        </w:rPr>
        <w:t>:</w:t>
      </w:r>
      <w:r w:rsidRPr="00AF6833">
        <w:rPr>
          <w:rFonts w:ascii="Tahoma" w:hAnsi="Tahoma" w:cs="Tahoma"/>
          <w:i/>
          <w:sz w:val="18"/>
          <w:szCs w:val="18"/>
        </w:rPr>
        <w:t xml:space="preserve"> </w:t>
      </w:r>
      <w:r w:rsidRPr="00AF6833">
        <w:rPr>
          <w:rFonts w:ascii="Tahoma" w:hAnsi="Tahoma" w:cs="Tahoma"/>
          <w:sz w:val="18"/>
          <w:szCs w:val="18"/>
        </w:rPr>
        <w:t>This involves the imposition of motor vehicle registration fees which the Supreme Court ruled as taxes. Fees may be regarded as taxes even though they also serve as instruments of regulation because taxation may be made the implement of the State’s Police Power. But</w:t>
      </w:r>
      <w:r w:rsidRPr="00AF6833">
        <w:rPr>
          <w:rFonts w:ascii="Tahoma" w:hAnsi="Tahoma" w:cs="Tahoma"/>
          <w:i/>
          <w:sz w:val="18"/>
          <w:szCs w:val="18"/>
        </w:rPr>
        <w:t>, if the purpose is primarily revenue, or if revenue is, at least one of the real and substantial purposes, then the exaction is properly called a tax.</w:t>
      </w:r>
    </w:p>
    <w:p w:rsidR="009A5273" w:rsidRPr="00AF6833" w:rsidRDefault="009A5273" w:rsidP="00DE3021">
      <w:pPr>
        <w:tabs>
          <w:tab w:val="left" w:pos="1800"/>
        </w:tabs>
        <w:spacing w:after="0"/>
        <w:jc w:val="both"/>
        <w:rPr>
          <w:rFonts w:ascii="Tahoma" w:hAnsi="Tahoma" w:cs="Tahoma"/>
          <w:b/>
          <w:i/>
          <w:sz w:val="18"/>
          <w:szCs w:val="18"/>
        </w:rPr>
      </w:pPr>
    </w:p>
    <w:p w:rsidR="009A5273" w:rsidRPr="00AF6833" w:rsidRDefault="009A5273" w:rsidP="00DE3021">
      <w:pPr>
        <w:tabs>
          <w:tab w:val="left" w:pos="1800"/>
        </w:tabs>
        <w:spacing w:after="0"/>
        <w:ind w:left="360"/>
        <w:jc w:val="both"/>
        <w:rPr>
          <w:rFonts w:ascii="Tahoma" w:hAnsi="Tahoma" w:cs="Tahoma"/>
          <w:b/>
          <w:sz w:val="18"/>
          <w:szCs w:val="18"/>
        </w:rPr>
      </w:pPr>
      <w:r w:rsidRPr="00AF6833">
        <w:rPr>
          <w:rFonts w:ascii="Tahoma" w:hAnsi="Tahoma" w:cs="Tahoma"/>
          <w:b/>
          <w:sz w:val="18"/>
          <w:szCs w:val="18"/>
        </w:rPr>
        <w:t>Criteria for determining license fees</w:t>
      </w:r>
    </w:p>
    <w:p w:rsidR="009A5273" w:rsidRPr="00AF6833" w:rsidRDefault="009A5273" w:rsidP="00DE3021">
      <w:pPr>
        <w:numPr>
          <w:ilvl w:val="0"/>
          <w:numId w:val="58"/>
        </w:numPr>
        <w:tabs>
          <w:tab w:val="clear" w:pos="1080"/>
          <w:tab w:val="left" w:pos="1800"/>
        </w:tabs>
        <w:spacing w:after="0" w:line="240" w:lineRule="auto"/>
        <w:ind w:left="1170" w:hanging="450"/>
        <w:jc w:val="both"/>
        <w:rPr>
          <w:rFonts w:ascii="Tahoma" w:hAnsi="Tahoma" w:cs="Tahoma"/>
          <w:sz w:val="18"/>
          <w:szCs w:val="18"/>
        </w:rPr>
      </w:pPr>
      <w:r w:rsidRPr="00AF6833">
        <w:rPr>
          <w:rFonts w:ascii="Tahoma" w:hAnsi="Tahoma" w:cs="Tahoma"/>
          <w:sz w:val="18"/>
          <w:szCs w:val="18"/>
        </w:rPr>
        <w:t>Imposition must relate to an occupation or activity which involves the health, morals, safety and development of the people and which needs regulation for the protection and promotion of public interest.</w:t>
      </w:r>
    </w:p>
    <w:p w:rsidR="009A5273" w:rsidRPr="00AF6833" w:rsidRDefault="009A5273" w:rsidP="00DE3021">
      <w:pPr>
        <w:numPr>
          <w:ilvl w:val="0"/>
          <w:numId w:val="58"/>
        </w:numPr>
        <w:tabs>
          <w:tab w:val="clear" w:pos="1080"/>
          <w:tab w:val="left" w:pos="1800"/>
        </w:tabs>
        <w:spacing w:after="0" w:line="240" w:lineRule="auto"/>
        <w:ind w:left="1170" w:hanging="450"/>
        <w:jc w:val="both"/>
        <w:rPr>
          <w:rFonts w:ascii="Tahoma" w:hAnsi="Tahoma" w:cs="Tahoma"/>
          <w:sz w:val="18"/>
          <w:szCs w:val="18"/>
        </w:rPr>
      </w:pPr>
      <w:r w:rsidRPr="00AF6833">
        <w:rPr>
          <w:rFonts w:ascii="Tahoma" w:hAnsi="Tahoma" w:cs="Tahoma"/>
          <w:sz w:val="18"/>
          <w:szCs w:val="18"/>
        </w:rPr>
        <w:t>Imposition must also bear a reasonable relation to the probable expenses of regulation, taking into account the costs of direct regulation as well as the incidental expenses.</w:t>
      </w:r>
    </w:p>
    <w:p w:rsidR="009A5273" w:rsidRPr="00AF6833" w:rsidRDefault="009A5273" w:rsidP="00DE3021">
      <w:pPr>
        <w:tabs>
          <w:tab w:val="left" w:pos="1800"/>
        </w:tabs>
        <w:spacing w:after="0"/>
        <w:jc w:val="both"/>
        <w:rPr>
          <w:rFonts w:ascii="Tahoma" w:hAnsi="Tahoma" w:cs="Tahoma"/>
          <w:sz w:val="18"/>
          <w:szCs w:val="18"/>
        </w:rPr>
      </w:pPr>
    </w:p>
    <w:p w:rsidR="009A5273" w:rsidRPr="00AF6833" w:rsidRDefault="009A5273" w:rsidP="00DE3021">
      <w:pPr>
        <w:tabs>
          <w:tab w:val="left" w:pos="1080"/>
          <w:tab w:val="left" w:pos="1800"/>
        </w:tabs>
        <w:spacing w:after="0"/>
        <w:ind w:left="360"/>
        <w:jc w:val="both"/>
        <w:rPr>
          <w:rFonts w:ascii="Tahoma" w:hAnsi="Tahoma" w:cs="Tahoma"/>
          <w:b/>
          <w:sz w:val="18"/>
          <w:szCs w:val="18"/>
        </w:rPr>
      </w:pPr>
      <w:r w:rsidRPr="00AF6833">
        <w:rPr>
          <w:rFonts w:ascii="Tahoma" w:hAnsi="Tahoma" w:cs="Tahoma"/>
          <w:b/>
          <w:sz w:val="18"/>
          <w:szCs w:val="18"/>
        </w:rPr>
        <w:t>Instances when license fee may exceed cost of regulation, control or administration</w:t>
      </w:r>
    </w:p>
    <w:p w:rsidR="009A5273" w:rsidRPr="00AF6833" w:rsidRDefault="009A5273" w:rsidP="00DE3021">
      <w:pPr>
        <w:numPr>
          <w:ilvl w:val="0"/>
          <w:numId w:val="59"/>
        </w:numPr>
        <w:tabs>
          <w:tab w:val="clear" w:pos="1440"/>
          <w:tab w:val="left" w:pos="1800"/>
        </w:tabs>
        <w:spacing w:after="0" w:line="240" w:lineRule="auto"/>
        <w:ind w:left="1170" w:hanging="450"/>
        <w:jc w:val="both"/>
        <w:rPr>
          <w:rFonts w:ascii="Tahoma" w:hAnsi="Tahoma" w:cs="Tahoma"/>
          <w:sz w:val="18"/>
          <w:szCs w:val="18"/>
        </w:rPr>
      </w:pPr>
      <w:r w:rsidRPr="00AF6833">
        <w:rPr>
          <w:rFonts w:ascii="Tahoma" w:hAnsi="Tahoma" w:cs="Tahoma"/>
          <w:sz w:val="18"/>
          <w:szCs w:val="18"/>
        </w:rPr>
        <w:t>When the collection or the license fee is authorized under both the power of taxation and police power.</w:t>
      </w:r>
    </w:p>
    <w:p w:rsidR="009A5273" w:rsidRPr="00AF6833" w:rsidRDefault="009A5273" w:rsidP="00DE3021">
      <w:pPr>
        <w:numPr>
          <w:ilvl w:val="0"/>
          <w:numId w:val="59"/>
        </w:numPr>
        <w:tabs>
          <w:tab w:val="clear" w:pos="1440"/>
          <w:tab w:val="left" w:pos="1800"/>
        </w:tabs>
        <w:spacing w:after="0" w:line="240" w:lineRule="auto"/>
        <w:ind w:left="1170" w:hanging="450"/>
        <w:jc w:val="both"/>
        <w:rPr>
          <w:rFonts w:ascii="Tahoma" w:hAnsi="Tahoma" w:cs="Tahoma"/>
          <w:sz w:val="18"/>
          <w:szCs w:val="18"/>
        </w:rPr>
      </w:pPr>
      <w:r w:rsidRPr="00AF6833">
        <w:rPr>
          <w:rFonts w:ascii="Tahoma" w:hAnsi="Tahoma" w:cs="Tahoma"/>
          <w:sz w:val="18"/>
          <w:szCs w:val="18"/>
        </w:rPr>
        <w:t>When the license fee is collected to regulate a non-useful occupation.</w:t>
      </w:r>
    </w:p>
    <w:p w:rsidR="009A5273" w:rsidRPr="00AF6833" w:rsidRDefault="009A5273" w:rsidP="00DE3021">
      <w:pPr>
        <w:tabs>
          <w:tab w:val="left" w:pos="1800"/>
        </w:tabs>
        <w:spacing w:after="0"/>
        <w:jc w:val="both"/>
        <w:rPr>
          <w:rFonts w:ascii="Tahoma" w:hAnsi="Tahoma" w:cs="Tahoma"/>
          <w:sz w:val="18"/>
          <w:szCs w:val="18"/>
        </w:rPr>
      </w:pPr>
    </w:p>
    <w:p w:rsidR="009A5273" w:rsidRPr="00AF6833" w:rsidRDefault="009A5273" w:rsidP="00DE3021">
      <w:pPr>
        <w:tabs>
          <w:tab w:val="left" w:pos="1800"/>
        </w:tabs>
        <w:spacing w:after="0"/>
        <w:jc w:val="both"/>
        <w:rPr>
          <w:rFonts w:ascii="Tahoma" w:hAnsi="Tahoma" w:cs="Tahoma"/>
          <w:b/>
          <w:sz w:val="18"/>
          <w:szCs w:val="18"/>
        </w:rPr>
      </w:pPr>
      <w:r w:rsidRPr="00AF6833">
        <w:rPr>
          <w:rFonts w:ascii="Tahoma" w:hAnsi="Tahoma" w:cs="Tahoma"/>
          <w:b/>
          <w:sz w:val="18"/>
          <w:szCs w:val="18"/>
        </w:rPr>
        <w:t>Special Assessment and Tax</w:t>
      </w:r>
    </w:p>
    <w:p w:rsidR="009A5273" w:rsidRPr="00AF6833" w:rsidRDefault="009A5273" w:rsidP="00DE3021">
      <w:pPr>
        <w:numPr>
          <w:ilvl w:val="0"/>
          <w:numId w:val="60"/>
        </w:numPr>
        <w:tabs>
          <w:tab w:val="clear" w:pos="1080"/>
          <w:tab w:val="left" w:pos="1800"/>
        </w:tabs>
        <w:spacing w:after="0" w:line="240" w:lineRule="auto"/>
        <w:ind w:left="720" w:hanging="360"/>
        <w:jc w:val="both"/>
        <w:rPr>
          <w:rFonts w:ascii="Tahoma" w:hAnsi="Tahoma" w:cs="Tahoma"/>
          <w:sz w:val="18"/>
          <w:szCs w:val="18"/>
        </w:rPr>
      </w:pPr>
      <w:r w:rsidRPr="00AF6833">
        <w:rPr>
          <w:rFonts w:ascii="Tahoma" w:hAnsi="Tahoma" w:cs="Tahoma"/>
          <w:sz w:val="18"/>
          <w:szCs w:val="18"/>
        </w:rPr>
        <w:t>A special assessment is an enforced proportional contribution from owners of lands, especially or peculiarly benefited by public improvements.</w:t>
      </w:r>
    </w:p>
    <w:p w:rsidR="009A5273" w:rsidRPr="00AF6833" w:rsidRDefault="009A5273" w:rsidP="00DE3021">
      <w:pPr>
        <w:numPr>
          <w:ilvl w:val="0"/>
          <w:numId w:val="60"/>
        </w:numPr>
        <w:tabs>
          <w:tab w:val="clear" w:pos="1080"/>
          <w:tab w:val="left" w:pos="1800"/>
        </w:tabs>
        <w:spacing w:after="0" w:line="240" w:lineRule="auto"/>
        <w:ind w:left="720" w:hanging="360"/>
        <w:jc w:val="both"/>
        <w:rPr>
          <w:rFonts w:ascii="Tahoma" w:hAnsi="Tahoma" w:cs="Tahoma"/>
          <w:sz w:val="18"/>
          <w:szCs w:val="18"/>
        </w:rPr>
      </w:pPr>
      <w:r w:rsidRPr="00AF6833">
        <w:rPr>
          <w:rFonts w:ascii="Tahoma" w:hAnsi="Tahoma" w:cs="Tahoma"/>
          <w:sz w:val="18"/>
          <w:szCs w:val="18"/>
        </w:rPr>
        <w:t>A special assessment is levied on land.</w:t>
      </w:r>
    </w:p>
    <w:p w:rsidR="009A5273" w:rsidRPr="00AF6833" w:rsidRDefault="009A5273" w:rsidP="00DE3021">
      <w:pPr>
        <w:numPr>
          <w:ilvl w:val="0"/>
          <w:numId w:val="60"/>
        </w:numPr>
        <w:tabs>
          <w:tab w:val="clear" w:pos="1080"/>
          <w:tab w:val="left" w:pos="1800"/>
        </w:tabs>
        <w:spacing w:after="0" w:line="240" w:lineRule="auto"/>
        <w:ind w:left="720" w:hanging="360"/>
        <w:jc w:val="both"/>
        <w:rPr>
          <w:rFonts w:ascii="Tahoma" w:hAnsi="Tahoma" w:cs="Tahoma"/>
          <w:sz w:val="18"/>
          <w:szCs w:val="18"/>
        </w:rPr>
      </w:pPr>
      <w:r w:rsidRPr="00AF6833">
        <w:rPr>
          <w:rFonts w:ascii="Tahoma" w:hAnsi="Tahoma" w:cs="Tahoma"/>
          <w:sz w:val="18"/>
          <w:szCs w:val="18"/>
        </w:rPr>
        <w:t>A special assessment is not a personal liability of the person assessed; it is limited to the land.</w:t>
      </w:r>
    </w:p>
    <w:p w:rsidR="009A5273" w:rsidRPr="00AF6833" w:rsidRDefault="009A5273" w:rsidP="00DE3021">
      <w:pPr>
        <w:numPr>
          <w:ilvl w:val="0"/>
          <w:numId w:val="60"/>
        </w:numPr>
        <w:tabs>
          <w:tab w:val="clear" w:pos="1080"/>
          <w:tab w:val="left" w:pos="1800"/>
        </w:tabs>
        <w:spacing w:after="0" w:line="240" w:lineRule="auto"/>
        <w:ind w:left="720" w:hanging="360"/>
        <w:jc w:val="both"/>
        <w:rPr>
          <w:rFonts w:ascii="Tahoma" w:hAnsi="Tahoma" w:cs="Tahoma"/>
          <w:sz w:val="18"/>
          <w:szCs w:val="18"/>
        </w:rPr>
      </w:pPr>
      <w:r w:rsidRPr="00AF6833">
        <w:rPr>
          <w:rFonts w:ascii="Tahoma" w:hAnsi="Tahoma" w:cs="Tahoma"/>
          <w:sz w:val="18"/>
          <w:szCs w:val="18"/>
        </w:rPr>
        <w:t>A special assessment is based wholly on benefits, not necessity.</w:t>
      </w:r>
    </w:p>
    <w:p w:rsidR="009A5273" w:rsidRPr="00AF6833" w:rsidRDefault="009A5273" w:rsidP="00DE3021">
      <w:pPr>
        <w:numPr>
          <w:ilvl w:val="0"/>
          <w:numId w:val="60"/>
        </w:numPr>
        <w:tabs>
          <w:tab w:val="clear" w:pos="1080"/>
          <w:tab w:val="left" w:pos="1800"/>
        </w:tabs>
        <w:spacing w:after="0" w:line="240" w:lineRule="auto"/>
        <w:ind w:left="720" w:hanging="360"/>
        <w:jc w:val="both"/>
        <w:rPr>
          <w:rFonts w:ascii="Tahoma" w:hAnsi="Tahoma" w:cs="Tahoma"/>
          <w:sz w:val="18"/>
          <w:szCs w:val="18"/>
        </w:rPr>
      </w:pPr>
      <w:r w:rsidRPr="00AF6833">
        <w:rPr>
          <w:rFonts w:ascii="Tahoma" w:hAnsi="Tahoma" w:cs="Tahoma"/>
          <w:sz w:val="18"/>
          <w:szCs w:val="18"/>
        </w:rPr>
        <w:t>A special assessment is exceptional both as to time and place; a tax has general application.</w:t>
      </w:r>
    </w:p>
    <w:p w:rsidR="009A5273" w:rsidRPr="00AF6833" w:rsidRDefault="009A5273" w:rsidP="00DE3021">
      <w:pPr>
        <w:tabs>
          <w:tab w:val="left" w:pos="1080"/>
          <w:tab w:val="left" w:pos="1800"/>
        </w:tabs>
        <w:spacing w:after="0"/>
        <w:jc w:val="both"/>
        <w:rPr>
          <w:rFonts w:ascii="Tahoma" w:hAnsi="Tahoma" w:cs="Tahoma"/>
          <w:sz w:val="18"/>
          <w:szCs w:val="18"/>
        </w:rPr>
      </w:pPr>
    </w:p>
    <w:p w:rsidR="009A5273" w:rsidRPr="00AF6833" w:rsidRDefault="009A5273" w:rsidP="00DE3021">
      <w:pPr>
        <w:tabs>
          <w:tab w:val="left" w:pos="720"/>
          <w:tab w:val="left" w:pos="1080"/>
          <w:tab w:val="left" w:pos="1800"/>
        </w:tabs>
        <w:spacing w:after="0"/>
        <w:jc w:val="both"/>
        <w:rPr>
          <w:rFonts w:ascii="Tahoma" w:hAnsi="Tahoma" w:cs="Tahoma"/>
          <w:b/>
          <w:i/>
          <w:sz w:val="18"/>
          <w:szCs w:val="18"/>
        </w:rPr>
      </w:pPr>
      <w:r w:rsidRPr="00AF6833">
        <w:rPr>
          <w:rFonts w:ascii="Tahoma" w:hAnsi="Tahoma" w:cs="Tahoma"/>
          <w:sz w:val="18"/>
          <w:szCs w:val="18"/>
        </w:rPr>
        <w:tab/>
      </w:r>
      <w:r w:rsidRPr="00AF6833">
        <w:rPr>
          <w:rFonts w:ascii="Tahoma" w:hAnsi="Tahoma" w:cs="Tahoma"/>
          <w:b/>
          <w:i/>
          <w:sz w:val="18"/>
          <w:szCs w:val="18"/>
        </w:rPr>
        <w:t>Republic v. Bacolod Murcia, 17 SCRA 632</w:t>
      </w:r>
    </w:p>
    <w:p w:rsidR="009A5273" w:rsidRPr="00AF6833" w:rsidRDefault="009A5273" w:rsidP="00DE3021">
      <w:pPr>
        <w:tabs>
          <w:tab w:val="left" w:pos="1080"/>
          <w:tab w:val="left" w:pos="1440"/>
          <w:tab w:val="left" w:pos="1800"/>
        </w:tabs>
        <w:spacing w:after="0"/>
        <w:ind w:left="1260" w:hanging="720"/>
        <w:jc w:val="both"/>
        <w:rPr>
          <w:rFonts w:ascii="Tahoma" w:hAnsi="Tahoma" w:cs="Tahoma"/>
          <w:sz w:val="18"/>
          <w:szCs w:val="18"/>
        </w:rPr>
      </w:pPr>
      <w:r w:rsidRPr="00AF6833">
        <w:rPr>
          <w:rFonts w:ascii="Tahoma" w:hAnsi="Tahoma" w:cs="Tahoma"/>
          <w:sz w:val="18"/>
          <w:szCs w:val="18"/>
        </w:rPr>
        <w:tab/>
        <w:t xml:space="preserve">   A special assessment is a levy on property which derives some special benefit from the improvements. Its purpose is to finance such improvement. It is not a tax measure intended to raise revenues for the government. The proceeds thereof may be devoted to the specific purpose for which the assessment was authorized, thus accruing only to the owners thereof who, after all, pay the assessment.</w:t>
      </w:r>
    </w:p>
    <w:p w:rsidR="009A5273" w:rsidRPr="00AF6833" w:rsidRDefault="009A5273" w:rsidP="00DE3021">
      <w:pPr>
        <w:tabs>
          <w:tab w:val="left" w:pos="1080"/>
          <w:tab w:val="left" w:pos="1800"/>
        </w:tabs>
        <w:spacing w:after="0"/>
        <w:jc w:val="both"/>
        <w:rPr>
          <w:rFonts w:ascii="Tahoma" w:hAnsi="Tahoma" w:cs="Tahoma"/>
          <w:sz w:val="18"/>
          <w:szCs w:val="18"/>
        </w:rPr>
      </w:pPr>
    </w:p>
    <w:p w:rsidR="009A5273" w:rsidRPr="00AF6833" w:rsidRDefault="009A5273" w:rsidP="00DE3021">
      <w:pPr>
        <w:tabs>
          <w:tab w:val="left" w:pos="720"/>
          <w:tab w:val="left" w:pos="1080"/>
          <w:tab w:val="left" w:pos="1800"/>
        </w:tabs>
        <w:spacing w:after="0"/>
        <w:jc w:val="both"/>
        <w:rPr>
          <w:rFonts w:ascii="Tahoma" w:hAnsi="Tahoma" w:cs="Tahoma"/>
          <w:b/>
          <w:i/>
          <w:sz w:val="18"/>
          <w:szCs w:val="18"/>
        </w:rPr>
      </w:pPr>
      <w:r w:rsidRPr="00AF6833">
        <w:rPr>
          <w:rFonts w:ascii="Tahoma" w:hAnsi="Tahoma" w:cs="Tahoma"/>
          <w:sz w:val="18"/>
          <w:szCs w:val="18"/>
        </w:rPr>
        <w:tab/>
      </w:r>
      <w:r w:rsidRPr="00AF6833">
        <w:rPr>
          <w:rFonts w:ascii="Tahoma" w:hAnsi="Tahoma" w:cs="Tahoma"/>
          <w:b/>
          <w:i/>
          <w:sz w:val="18"/>
          <w:szCs w:val="18"/>
        </w:rPr>
        <w:t>Some rules:</w:t>
      </w:r>
    </w:p>
    <w:p w:rsidR="009A5273" w:rsidRPr="00AF6833" w:rsidRDefault="009A5273" w:rsidP="00DE3021">
      <w:pPr>
        <w:numPr>
          <w:ilvl w:val="0"/>
          <w:numId w:val="61"/>
        </w:numPr>
        <w:tabs>
          <w:tab w:val="left" w:pos="720"/>
          <w:tab w:val="left" w:pos="1080"/>
          <w:tab w:val="left" w:pos="1800"/>
        </w:tabs>
        <w:spacing w:after="0" w:line="240" w:lineRule="auto"/>
        <w:jc w:val="both"/>
        <w:rPr>
          <w:rFonts w:ascii="Tahoma" w:hAnsi="Tahoma" w:cs="Tahoma"/>
          <w:b/>
          <w:i/>
          <w:sz w:val="18"/>
          <w:szCs w:val="18"/>
        </w:rPr>
      </w:pPr>
      <w:r w:rsidRPr="00AF6833">
        <w:rPr>
          <w:rFonts w:ascii="Tahoma" w:hAnsi="Tahoma" w:cs="Tahoma"/>
          <w:sz w:val="18"/>
          <w:szCs w:val="18"/>
        </w:rPr>
        <w:t>An exemption from taxation does not include exemption from a special assessment.</w:t>
      </w:r>
    </w:p>
    <w:p w:rsidR="009A5273" w:rsidRPr="00AF6833" w:rsidRDefault="009A5273" w:rsidP="00DE3021">
      <w:pPr>
        <w:numPr>
          <w:ilvl w:val="0"/>
          <w:numId w:val="61"/>
        </w:numPr>
        <w:tabs>
          <w:tab w:val="left" w:pos="720"/>
          <w:tab w:val="left" w:pos="1080"/>
          <w:tab w:val="left" w:pos="1800"/>
        </w:tabs>
        <w:spacing w:after="0" w:line="240" w:lineRule="auto"/>
        <w:jc w:val="both"/>
        <w:rPr>
          <w:rFonts w:ascii="Tahoma" w:hAnsi="Tahoma" w:cs="Tahoma"/>
          <w:b/>
          <w:i/>
          <w:sz w:val="18"/>
          <w:szCs w:val="18"/>
        </w:rPr>
      </w:pPr>
      <w:r w:rsidRPr="00AF6833">
        <w:rPr>
          <w:rFonts w:ascii="Tahoma" w:hAnsi="Tahoma" w:cs="Tahoma"/>
          <w:sz w:val="18"/>
          <w:szCs w:val="18"/>
        </w:rPr>
        <w:t>The power to tax carries with it the power to levy a special assessment.</w:t>
      </w:r>
    </w:p>
    <w:p w:rsidR="00A41632" w:rsidRPr="00AF6833" w:rsidRDefault="00A41632" w:rsidP="00DE3021">
      <w:pPr>
        <w:tabs>
          <w:tab w:val="left" w:pos="720"/>
          <w:tab w:val="left" w:pos="1080"/>
          <w:tab w:val="left" w:pos="1800"/>
        </w:tabs>
        <w:spacing w:after="0"/>
        <w:jc w:val="both"/>
        <w:rPr>
          <w:rFonts w:ascii="Tahoma" w:hAnsi="Tahoma" w:cs="Tahoma"/>
          <w:b/>
          <w:i/>
          <w:sz w:val="18"/>
          <w:szCs w:val="18"/>
        </w:rPr>
      </w:pPr>
    </w:p>
    <w:p w:rsidR="009A5273" w:rsidRPr="00AF6833" w:rsidRDefault="009A5273" w:rsidP="00DE3021">
      <w:pPr>
        <w:tabs>
          <w:tab w:val="left" w:pos="720"/>
          <w:tab w:val="left" w:pos="1080"/>
          <w:tab w:val="left" w:pos="1800"/>
        </w:tabs>
        <w:spacing w:after="0"/>
        <w:jc w:val="both"/>
        <w:rPr>
          <w:rFonts w:ascii="Tahoma" w:hAnsi="Tahoma" w:cs="Tahoma"/>
          <w:b/>
          <w:sz w:val="18"/>
          <w:szCs w:val="18"/>
        </w:rPr>
      </w:pPr>
      <w:r w:rsidRPr="00AF6833">
        <w:rPr>
          <w:rFonts w:ascii="Tahoma" w:hAnsi="Tahoma" w:cs="Tahoma"/>
          <w:b/>
          <w:sz w:val="18"/>
          <w:szCs w:val="18"/>
        </w:rPr>
        <w:t>Toll and Tax</w:t>
      </w:r>
    </w:p>
    <w:p w:rsidR="009A5273" w:rsidRPr="00AF6833" w:rsidRDefault="009A5273" w:rsidP="00DE3021">
      <w:pPr>
        <w:numPr>
          <w:ilvl w:val="0"/>
          <w:numId w:val="62"/>
        </w:numPr>
        <w:tabs>
          <w:tab w:val="clear" w:pos="1080"/>
          <w:tab w:val="left" w:pos="1800"/>
        </w:tabs>
        <w:spacing w:after="0" w:line="240" w:lineRule="auto"/>
        <w:ind w:left="810" w:hanging="450"/>
        <w:jc w:val="both"/>
        <w:rPr>
          <w:rFonts w:ascii="Tahoma" w:hAnsi="Tahoma" w:cs="Tahoma"/>
          <w:sz w:val="18"/>
          <w:szCs w:val="18"/>
        </w:rPr>
      </w:pPr>
      <w:r w:rsidRPr="00AF6833">
        <w:rPr>
          <w:rFonts w:ascii="Tahoma" w:hAnsi="Tahoma" w:cs="Tahoma"/>
          <w:sz w:val="18"/>
          <w:szCs w:val="18"/>
        </w:rPr>
        <w:t>Toll is a sum of money for the use of something. It is consideration which is paid for the use of a road, bridge, or the like, of a public nature. Taxes, on the other hand, are enforced proportional contributions form persons and property levied by the State by virtue of its sovereignty for the support of the government and all public needs.</w:t>
      </w:r>
    </w:p>
    <w:p w:rsidR="009A5273" w:rsidRPr="00AF6833" w:rsidRDefault="009A5273" w:rsidP="00DE3021">
      <w:pPr>
        <w:numPr>
          <w:ilvl w:val="0"/>
          <w:numId w:val="62"/>
        </w:numPr>
        <w:tabs>
          <w:tab w:val="clear" w:pos="1080"/>
          <w:tab w:val="left" w:pos="1800"/>
        </w:tabs>
        <w:spacing w:after="0" w:line="240" w:lineRule="auto"/>
        <w:ind w:left="810" w:hanging="450"/>
        <w:jc w:val="both"/>
        <w:rPr>
          <w:rFonts w:ascii="Tahoma" w:hAnsi="Tahoma" w:cs="Tahoma"/>
          <w:sz w:val="18"/>
          <w:szCs w:val="18"/>
        </w:rPr>
      </w:pPr>
      <w:r w:rsidRPr="00AF6833">
        <w:rPr>
          <w:rFonts w:ascii="Tahoma" w:hAnsi="Tahoma" w:cs="Tahoma"/>
          <w:sz w:val="18"/>
          <w:szCs w:val="18"/>
        </w:rPr>
        <w:t>Toll is a demand of proprietorship, while tax is a demand of sovereignty.</w:t>
      </w:r>
    </w:p>
    <w:p w:rsidR="009A5273" w:rsidRPr="00AF6833" w:rsidRDefault="009A5273" w:rsidP="00DE3021">
      <w:pPr>
        <w:numPr>
          <w:ilvl w:val="0"/>
          <w:numId w:val="62"/>
        </w:numPr>
        <w:tabs>
          <w:tab w:val="clear" w:pos="1080"/>
          <w:tab w:val="left" w:pos="1800"/>
        </w:tabs>
        <w:spacing w:after="0" w:line="240" w:lineRule="auto"/>
        <w:ind w:left="810" w:hanging="450"/>
        <w:jc w:val="both"/>
        <w:rPr>
          <w:rFonts w:ascii="Tahoma" w:hAnsi="Tahoma" w:cs="Tahoma"/>
          <w:sz w:val="18"/>
          <w:szCs w:val="18"/>
        </w:rPr>
      </w:pPr>
      <w:r w:rsidRPr="00AF6833">
        <w:rPr>
          <w:rFonts w:ascii="Tahoma" w:hAnsi="Tahoma" w:cs="Tahoma"/>
          <w:sz w:val="18"/>
          <w:szCs w:val="18"/>
        </w:rPr>
        <w:t>Toll is paid for the use of another’s property; tax is paid for the support of government.</w:t>
      </w:r>
    </w:p>
    <w:p w:rsidR="009A5273" w:rsidRPr="00AF6833" w:rsidRDefault="009A5273" w:rsidP="00DE3021">
      <w:pPr>
        <w:numPr>
          <w:ilvl w:val="0"/>
          <w:numId w:val="62"/>
        </w:numPr>
        <w:tabs>
          <w:tab w:val="clear" w:pos="1080"/>
          <w:tab w:val="left" w:pos="1800"/>
        </w:tabs>
        <w:spacing w:after="0" w:line="240" w:lineRule="auto"/>
        <w:ind w:left="810" w:hanging="450"/>
        <w:jc w:val="both"/>
        <w:rPr>
          <w:rFonts w:ascii="Tahoma" w:hAnsi="Tahoma" w:cs="Tahoma"/>
          <w:sz w:val="18"/>
          <w:szCs w:val="18"/>
        </w:rPr>
      </w:pPr>
      <w:r w:rsidRPr="00AF6833">
        <w:rPr>
          <w:rFonts w:ascii="Tahoma" w:hAnsi="Tahoma" w:cs="Tahoma"/>
          <w:sz w:val="18"/>
          <w:szCs w:val="18"/>
        </w:rPr>
        <w:t xml:space="preserve">The amount paid as toll depends on the cost of construction or maintenance of the public improvement used; while there is no limit on the amount of tax that can be collected as long as it is not </w:t>
      </w:r>
      <w:r w:rsidRPr="00AF6833">
        <w:rPr>
          <w:rFonts w:ascii="Tahoma" w:hAnsi="Tahoma" w:cs="Tahoma"/>
          <w:b/>
          <w:i/>
          <w:sz w:val="18"/>
          <w:szCs w:val="18"/>
        </w:rPr>
        <w:t>excessive, unreasonable, or confiscatory.</w:t>
      </w:r>
    </w:p>
    <w:p w:rsidR="009A5273" w:rsidRPr="00AF6833" w:rsidRDefault="009A5273" w:rsidP="00DE3021">
      <w:pPr>
        <w:numPr>
          <w:ilvl w:val="0"/>
          <w:numId w:val="62"/>
        </w:numPr>
        <w:tabs>
          <w:tab w:val="clear" w:pos="1080"/>
          <w:tab w:val="left" w:pos="1800"/>
        </w:tabs>
        <w:spacing w:after="0" w:line="240" w:lineRule="auto"/>
        <w:ind w:left="810" w:hanging="450"/>
        <w:jc w:val="both"/>
        <w:rPr>
          <w:rFonts w:ascii="Tahoma" w:hAnsi="Tahoma" w:cs="Tahoma"/>
          <w:sz w:val="18"/>
          <w:szCs w:val="18"/>
        </w:rPr>
      </w:pPr>
      <w:r w:rsidRPr="00AF6833">
        <w:rPr>
          <w:rFonts w:ascii="Tahoma" w:hAnsi="Tahoma" w:cs="Tahoma"/>
          <w:sz w:val="18"/>
          <w:szCs w:val="18"/>
        </w:rPr>
        <w:t>Toll may be imposed by the government or by private individuals or entities; tax may be imposed only by the government.</w:t>
      </w:r>
    </w:p>
    <w:p w:rsidR="009A5273" w:rsidRPr="00AF6833" w:rsidRDefault="009A5273" w:rsidP="00DE3021">
      <w:pPr>
        <w:spacing w:after="0"/>
        <w:jc w:val="both"/>
        <w:rPr>
          <w:rFonts w:ascii="Tahoma" w:hAnsi="Tahoma" w:cs="Tahoma"/>
          <w:sz w:val="18"/>
          <w:szCs w:val="18"/>
        </w:rPr>
      </w:pPr>
    </w:p>
    <w:p w:rsidR="009A5273" w:rsidRPr="00AF6833" w:rsidRDefault="009A5273" w:rsidP="00DE3021">
      <w:pPr>
        <w:pStyle w:val="Heading5"/>
        <w:spacing w:before="0"/>
        <w:rPr>
          <w:rFonts w:ascii="Tahoma" w:hAnsi="Tahoma" w:cs="Tahoma"/>
          <w:b/>
          <w:color w:val="auto"/>
          <w:sz w:val="18"/>
          <w:szCs w:val="18"/>
        </w:rPr>
      </w:pPr>
      <w:r w:rsidRPr="00AF6833">
        <w:rPr>
          <w:rFonts w:ascii="Tahoma" w:hAnsi="Tahoma" w:cs="Tahoma"/>
          <w:b/>
          <w:color w:val="auto"/>
          <w:sz w:val="18"/>
          <w:szCs w:val="18"/>
        </w:rPr>
        <w:lastRenderedPageBreak/>
        <w:t>Tax and Penalty</w:t>
      </w:r>
    </w:p>
    <w:p w:rsidR="009A5273" w:rsidRPr="00AF6833" w:rsidRDefault="009A5273" w:rsidP="00DE3021">
      <w:pPr>
        <w:numPr>
          <w:ilvl w:val="0"/>
          <w:numId w:val="63"/>
        </w:numPr>
        <w:tabs>
          <w:tab w:val="clear" w:pos="1080"/>
        </w:tabs>
        <w:spacing w:after="0" w:line="240" w:lineRule="auto"/>
        <w:ind w:left="810" w:hanging="450"/>
        <w:jc w:val="both"/>
        <w:rPr>
          <w:rFonts w:ascii="Tahoma" w:hAnsi="Tahoma" w:cs="Tahoma"/>
          <w:sz w:val="18"/>
          <w:szCs w:val="18"/>
        </w:rPr>
      </w:pPr>
      <w:r w:rsidRPr="00AF6833">
        <w:rPr>
          <w:rFonts w:ascii="Tahoma" w:hAnsi="Tahoma" w:cs="Tahoma"/>
          <w:sz w:val="18"/>
          <w:szCs w:val="18"/>
        </w:rPr>
        <w:t>Penalty is any sanction imposed as a punishment for violation of law or for acts deemed injurious; taxes are enforced proportional contributions from persons and property levied by the State by virtue of its sovereignty for the support of the government and all public needs.</w:t>
      </w:r>
    </w:p>
    <w:p w:rsidR="009A5273" w:rsidRPr="00AF6833" w:rsidRDefault="009A5273" w:rsidP="00DE3021">
      <w:pPr>
        <w:numPr>
          <w:ilvl w:val="0"/>
          <w:numId w:val="63"/>
        </w:numPr>
        <w:tabs>
          <w:tab w:val="clear" w:pos="1080"/>
        </w:tabs>
        <w:spacing w:after="0" w:line="240" w:lineRule="auto"/>
        <w:ind w:left="810" w:hanging="450"/>
        <w:jc w:val="both"/>
        <w:rPr>
          <w:rFonts w:ascii="Tahoma" w:hAnsi="Tahoma" w:cs="Tahoma"/>
          <w:sz w:val="18"/>
          <w:szCs w:val="18"/>
        </w:rPr>
      </w:pPr>
      <w:r w:rsidRPr="00AF6833">
        <w:rPr>
          <w:rFonts w:ascii="Tahoma" w:hAnsi="Tahoma" w:cs="Tahoma"/>
          <w:sz w:val="18"/>
          <w:szCs w:val="18"/>
        </w:rPr>
        <w:t>Penalty is designed to regulate conduct; taxes are generally intended to generate revenue.</w:t>
      </w:r>
    </w:p>
    <w:p w:rsidR="009A5273" w:rsidRPr="00AF6833" w:rsidRDefault="009A5273" w:rsidP="00DE3021">
      <w:pPr>
        <w:numPr>
          <w:ilvl w:val="0"/>
          <w:numId w:val="63"/>
        </w:numPr>
        <w:tabs>
          <w:tab w:val="clear" w:pos="1080"/>
        </w:tabs>
        <w:spacing w:after="0" w:line="240" w:lineRule="auto"/>
        <w:ind w:left="810" w:hanging="450"/>
        <w:jc w:val="both"/>
        <w:rPr>
          <w:rFonts w:ascii="Tahoma" w:hAnsi="Tahoma" w:cs="Tahoma"/>
          <w:sz w:val="18"/>
          <w:szCs w:val="18"/>
        </w:rPr>
      </w:pPr>
      <w:r w:rsidRPr="00AF6833">
        <w:rPr>
          <w:rFonts w:ascii="Tahoma" w:hAnsi="Tahoma" w:cs="Tahoma"/>
          <w:sz w:val="18"/>
          <w:szCs w:val="18"/>
        </w:rPr>
        <w:t>Penalty may be imposed by the government or by private individuals or entities; taxes only by the government.</w:t>
      </w:r>
    </w:p>
    <w:p w:rsidR="009A5273" w:rsidRPr="00AF6833" w:rsidRDefault="009A5273" w:rsidP="00DE3021">
      <w:pPr>
        <w:spacing w:after="0"/>
        <w:jc w:val="both"/>
        <w:rPr>
          <w:rFonts w:ascii="Tahoma" w:hAnsi="Tahoma" w:cs="Tahoma"/>
          <w:sz w:val="18"/>
          <w:szCs w:val="18"/>
        </w:rPr>
      </w:pPr>
    </w:p>
    <w:p w:rsidR="009A5273" w:rsidRPr="00AF6833" w:rsidRDefault="009A5273" w:rsidP="00DE3021">
      <w:pPr>
        <w:tabs>
          <w:tab w:val="left" w:pos="1080"/>
        </w:tabs>
        <w:spacing w:after="0"/>
        <w:jc w:val="both"/>
        <w:rPr>
          <w:rFonts w:ascii="Tahoma" w:hAnsi="Tahoma" w:cs="Tahoma"/>
          <w:b/>
          <w:sz w:val="18"/>
          <w:szCs w:val="18"/>
        </w:rPr>
      </w:pPr>
      <w:r w:rsidRPr="00AF6833">
        <w:rPr>
          <w:rFonts w:ascii="Tahoma" w:hAnsi="Tahoma" w:cs="Tahoma"/>
          <w:b/>
          <w:sz w:val="18"/>
          <w:szCs w:val="18"/>
        </w:rPr>
        <w:t>Debt and Tax</w:t>
      </w:r>
    </w:p>
    <w:p w:rsidR="009A5273" w:rsidRPr="00AF6833" w:rsidRDefault="009A5273" w:rsidP="00DE3021">
      <w:pPr>
        <w:numPr>
          <w:ilvl w:val="0"/>
          <w:numId w:val="64"/>
        </w:numPr>
        <w:tabs>
          <w:tab w:val="clear" w:pos="1440"/>
        </w:tabs>
        <w:spacing w:after="0" w:line="240" w:lineRule="auto"/>
        <w:ind w:left="810" w:hanging="450"/>
        <w:jc w:val="both"/>
        <w:rPr>
          <w:rFonts w:ascii="Tahoma" w:hAnsi="Tahoma" w:cs="Tahoma"/>
          <w:sz w:val="18"/>
          <w:szCs w:val="18"/>
        </w:rPr>
      </w:pPr>
      <w:r w:rsidRPr="00AF6833">
        <w:rPr>
          <w:rFonts w:ascii="Tahoma" w:hAnsi="Tahoma" w:cs="Tahoma"/>
          <w:sz w:val="18"/>
          <w:szCs w:val="18"/>
        </w:rPr>
        <w:t>A debt is generally based on contract, express or implied, while a tax is based on laws.</w:t>
      </w:r>
    </w:p>
    <w:p w:rsidR="009A5273" w:rsidRPr="00AF6833" w:rsidRDefault="009A5273" w:rsidP="00DE3021">
      <w:pPr>
        <w:numPr>
          <w:ilvl w:val="0"/>
          <w:numId w:val="64"/>
        </w:numPr>
        <w:tabs>
          <w:tab w:val="clear" w:pos="1440"/>
        </w:tabs>
        <w:spacing w:after="0" w:line="240" w:lineRule="auto"/>
        <w:ind w:left="810" w:hanging="450"/>
        <w:jc w:val="both"/>
        <w:rPr>
          <w:rFonts w:ascii="Tahoma" w:hAnsi="Tahoma" w:cs="Tahoma"/>
          <w:sz w:val="18"/>
          <w:szCs w:val="18"/>
        </w:rPr>
      </w:pPr>
      <w:r w:rsidRPr="00AF6833">
        <w:rPr>
          <w:rFonts w:ascii="Tahoma" w:hAnsi="Tahoma" w:cs="Tahoma"/>
          <w:sz w:val="18"/>
          <w:szCs w:val="18"/>
        </w:rPr>
        <w:t>A debt is assignable, while a tax generally cannot be assigned.</w:t>
      </w:r>
    </w:p>
    <w:p w:rsidR="009A5273" w:rsidRPr="00AF6833" w:rsidRDefault="009A5273" w:rsidP="00DE3021">
      <w:pPr>
        <w:numPr>
          <w:ilvl w:val="0"/>
          <w:numId w:val="64"/>
        </w:numPr>
        <w:tabs>
          <w:tab w:val="clear" w:pos="1440"/>
        </w:tabs>
        <w:spacing w:after="0" w:line="240" w:lineRule="auto"/>
        <w:ind w:left="810" w:hanging="450"/>
        <w:jc w:val="both"/>
        <w:rPr>
          <w:rFonts w:ascii="Tahoma" w:hAnsi="Tahoma" w:cs="Tahoma"/>
          <w:sz w:val="18"/>
          <w:szCs w:val="18"/>
        </w:rPr>
      </w:pPr>
      <w:r w:rsidRPr="00AF6833">
        <w:rPr>
          <w:rFonts w:ascii="Tahoma" w:hAnsi="Tahoma" w:cs="Tahoma"/>
          <w:sz w:val="18"/>
          <w:szCs w:val="18"/>
        </w:rPr>
        <w:t>A debt may be paid in kind, while a tax is generally paid in money.</w:t>
      </w:r>
    </w:p>
    <w:p w:rsidR="009A5273" w:rsidRPr="00AF6833" w:rsidRDefault="009A5273" w:rsidP="00DE3021">
      <w:pPr>
        <w:numPr>
          <w:ilvl w:val="0"/>
          <w:numId w:val="64"/>
        </w:numPr>
        <w:tabs>
          <w:tab w:val="clear" w:pos="1440"/>
        </w:tabs>
        <w:spacing w:after="0" w:line="240" w:lineRule="auto"/>
        <w:ind w:left="810" w:hanging="450"/>
        <w:jc w:val="both"/>
        <w:rPr>
          <w:rFonts w:ascii="Tahoma" w:hAnsi="Tahoma" w:cs="Tahoma"/>
          <w:sz w:val="18"/>
          <w:szCs w:val="18"/>
        </w:rPr>
      </w:pPr>
      <w:r w:rsidRPr="00AF6833">
        <w:rPr>
          <w:rFonts w:ascii="Tahoma" w:hAnsi="Tahoma" w:cs="Tahoma"/>
          <w:sz w:val="18"/>
          <w:szCs w:val="18"/>
        </w:rPr>
        <w:t>A debt may be the subject of set-off or compensation, while a tax generally cannot.</w:t>
      </w:r>
    </w:p>
    <w:p w:rsidR="009A5273" w:rsidRPr="00AF6833" w:rsidRDefault="009A5273" w:rsidP="00DE3021">
      <w:pPr>
        <w:numPr>
          <w:ilvl w:val="0"/>
          <w:numId w:val="64"/>
        </w:numPr>
        <w:tabs>
          <w:tab w:val="clear" w:pos="1440"/>
        </w:tabs>
        <w:spacing w:after="0" w:line="240" w:lineRule="auto"/>
        <w:ind w:left="810" w:hanging="450"/>
        <w:jc w:val="both"/>
        <w:rPr>
          <w:rFonts w:ascii="Tahoma" w:hAnsi="Tahoma" w:cs="Tahoma"/>
          <w:sz w:val="18"/>
          <w:szCs w:val="18"/>
        </w:rPr>
      </w:pPr>
      <w:r w:rsidRPr="00AF6833">
        <w:rPr>
          <w:rFonts w:ascii="Tahoma" w:hAnsi="Tahoma" w:cs="Tahoma"/>
          <w:sz w:val="18"/>
          <w:szCs w:val="18"/>
        </w:rPr>
        <w:t>A person cannot be imprisoned for non-payment of tax, except poll tax.</w:t>
      </w:r>
    </w:p>
    <w:p w:rsidR="009A5273" w:rsidRPr="00AF6833" w:rsidRDefault="009A5273" w:rsidP="00DE3021">
      <w:pPr>
        <w:numPr>
          <w:ilvl w:val="0"/>
          <w:numId w:val="64"/>
        </w:numPr>
        <w:tabs>
          <w:tab w:val="clear" w:pos="1440"/>
        </w:tabs>
        <w:spacing w:after="0" w:line="240" w:lineRule="auto"/>
        <w:ind w:left="810" w:hanging="450"/>
        <w:jc w:val="both"/>
        <w:rPr>
          <w:rFonts w:ascii="Tahoma" w:hAnsi="Tahoma" w:cs="Tahoma"/>
          <w:sz w:val="18"/>
          <w:szCs w:val="18"/>
        </w:rPr>
      </w:pPr>
      <w:r w:rsidRPr="00AF6833">
        <w:rPr>
          <w:rFonts w:ascii="Tahoma" w:hAnsi="Tahoma" w:cs="Tahoma"/>
          <w:sz w:val="18"/>
          <w:szCs w:val="18"/>
        </w:rPr>
        <w:t>A debt is governed by the ordinary periods of prescription, while a tax is governed by the special prescriptive periods provided for in the NIRC.</w:t>
      </w:r>
    </w:p>
    <w:p w:rsidR="009A5273" w:rsidRPr="00AF6833" w:rsidRDefault="009A5273" w:rsidP="00DE3021">
      <w:pPr>
        <w:numPr>
          <w:ilvl w:val="0"/>
          <w:numId w:val="64"/>
        </w:numPr>
        <w:tabs>
          <w:tab w:val="clear" w:pos="1440"/>
        </w:tabs>
        <w:spacing w:after="0" w:line="240" w:lineRule="auto"/>
        <w:ind w:left="810" w:hanging="450"/>
        <w:jc w:val="both"/>
        <w:rPr>
          <w:rFonts w:ascii="Tahoma" w:hAnsi="Tahoma" w:cs="Tahoma"/>
          <w:sz w:val="18"/>
          <w:szCs w:val="18"/>
        </w:rPr>
      </w:pPr>
      <w:r w:rsidRPr="00AF6833">
        <w:rPr>
          <w:rFonts w:ascii="Tahoma" w:hAnsi="Tahoma" w:cs="Tahoma"/>
          <w:sz w:val="18"/>
          <w:szCs w:val="18"/>
        </w:rPr>
        <w:t>A debt draws interest when it is so stipulated or where there is default, while a tax does not draw interest except only when delinquent.</w:t>
      </w:r>
    </w:p>
    <w:p w:rsidR="009A5273" w:rsidRPr="00AF6833" w:rsidRDefault="009A5273" w:rsidP="00DE3021">
      <w:pPr>
        <w:tabs>
          <w:tab w:val="left" w:pos="1080"/>
        </w:tabs>
        <w:spacing w:after="0"/>
        <w:jc w:val="both"/>
        <w:rPr>
          <w:rFonts w:ascii="Tahoma" w:hAnsi="Tahoma" w:cs="Tahoma"/>
          <w:sz w:val="18"/>
          <w:szCs w:val="18"/>
        </w:rPr>
      </w:pPr>
    </w:p>
    <w:p w:rsidR="009A5273" w:rsidRPr="00AF6833" w:rsidRDefault="009A5273" w:rsidP="00DE3021">
      <w:pPr>
        <w:pStyle w:val="Heading3"/>
        <w:tabs>
          <w:tab w:val="left" w:pos="1080"/>
        </w:tabs>
        <w:spacing w:before="0"/>
        <w:rPr>
          <w:rFonts w:ascii="Tahoma" w:hAnsi="Tahoma" w:cs="Tahoma"/>
          <w:color w:val="auto"/>
          <w:sz w:val="18"/>
          <w:szCs w:val="18"/>
        </w:rPr>
      </w:pPr>
      <w:r w:rsidRPr="00AF6833">
        <w:rPr>
          <w:rFonts w:ascii="Tahoma" w:hAnsi="Tahoma" w:cs="Tahoma"/>
          <w:color w:val="auto"/>
          <w:sz w:val="18"/>
          <w:szCs w:val="18"/>
          <w:highlight w:val="green"/>
        </w:rPr>
        <w:t>SET-OFF OR COMPENSATION IN TAXATION</w:t>
      </w:r>
    </w:p>
    <w:p w:rsidR="009A5273" w:rsidRPr="00AF6833" w:rsidRDefault="009A5273" w:rsidP="00DE3021">
      <w:pPr>
        <w:pStyle w:val="ListParagraph"/>
        <w:numPr>
          <w:ilvl w:val="0"/>
          <w:numId w:val="149"/>
        </w:numPr>
        <w:tabs>
          <w:tab w:val="left" w:pos="1080"/>
        </w:tabs>
        <w:spacing w:after="0" w:line="240" w:lineRule="auto"/>
        <w:jc w:val="both"/>
        <w:rPr>
          <w:rFonts w:ascii="Tahoma" w:hAnsi="Tahoma" w:cs="Tahoma"/>
          <w:i/>
          <w:sz w:val="18"/>
          <w:szCs w:val="18"/>
        </w:rPr>
      </w:pPr>
      <w:r w:rsidRPr="00AF6833">
        <w:rPr>
          <w:rFonts w:ascii="Tahoma" w:hAnsi="Tahoma" w:cs="Tahoma"/>
          <w:b/>
          <w:i/>
          <w:sz w:val="18"/>
          <w:szCs w:val="18"/>
        </w:rPr>
        <w:t>General rule</w:t>
      </w:r>
      <w:r w:rsidRPr="00AF6833">
        <w:rPr>
          <w:rFonts w:ascii="Tahoma" w:hAnsi="Tahoma" w:cs="Tahoma"/>
          <w:sz w:val="18"/>
          <w:szCs w:val="18"/>
        </w:rPr>
        <w:t xml:space="preserve">: A tax delinquency cannot be extinguished by legal compensation. This is so because the government and the person assessed with the tax are not mutually creditors and debtors. Neither is a tax obligation an ordinary debt. Moreover, the collection of a tax cannot await the results of a lawsuit against the government. Finally, taxes are not in the nature of contracts but grow out of the duty to, and are positive acts of the government to the making and enforcing of which the personal consent of the taxpayer is not required </w:t>
      </w:r>
      <w:r w:rsidRPr="00AF6833">
        <w:rPr>
          <w:rFonts w:ascii="Tahoma" w:hAnsi="Tahoma" w:cs="Tahoma"/>
          <w:b/>
          <w:i/>
          <w:sz w:val="18"/>
          <w:szCs w:val="18"/>
        </w:rPr>
        <w:t>[</w:t>
      </w:r>
      <w:proofErr w:type="spellStart"/>
      <w:r w:rsidRPr="00AF6833">
        <w:rPr>
          <w:rFonts w:ascii="Tahoma" w:hAnsi="Tahoma" w:cs="Tahoma"/>
          <w:b/>
          <w:i/>
          <w:sz w:val="18"/>
          <w:szCs w:val="18"/>
        </w:rPr>
        <w:t>Francia</w:t>
      </w:r>
      <w:proofErr w:type="spellEnd"/>
      <w:r w:rsidRPr="00AF6833">
        <w:rPr>
          <w:rFonts w:ascii="Tahoma" w:hAnsi="Tahoma" w:cs="Tahoma"/>
          <w:b/>
          <w:i/>
          <w:sz w:val="18"/>
          <w:szCs w:val="18"/>
        </w:rPr>
        <w:t xml:space="preserve"> v. IAC, 162 SCRA 622].</w:t>
      </w:r>
    </w:p>
    <w:p w:rsidR="009A5273" w:rsidRPr="00AF6833" w:rsidRDefault="009A5273" w:rsidP="00DE3021">
      <w:pPr>
        <w:tabs>
          <w:tab w:val="left" w:pos="1080"/>
        </w:tabs>
        <w:spacing w:after="0"/>
        <w:ind w:left="540" w:hanging="540"/>
        <w:jc w:val="both"/>
        <w:rPr>
          <w:rFonts w:ascii="Tahoma" w:hAnsi="Tahoma" w:cs="Tahoma"/>
          <w:sz w:val="18"/>
          <w:szCs w:val="18"/>
        </w:rPr>
      </w:pPr>
    </w:p>
    <w:p w:rsidR="009A5273" w:rsidRPr="00AF6833" w:rsidRDefault="009A5273" w:rsidP="00DE3021">
      <w:pPr>
        <w:spacing w:after="0"/>
        <w:ind w:left="1620"/>
        <w:jc w:val="both"/>
        <w:rPr>
          <w:rFonts w:ascii="Tahoma" w:hAnsi="Tahoma" w:cs="Tahoma"/>
          <w:b/>
          <w:i/>
          <w:sz w:val="18"/>
          <w:szCs w:val="18"/>
        </w:rPr>
      </w:pPr>
      <w:proofErr w:type="spellStart"/>
      <w:r w:rsidRPr="00AF6833">
        <w:rPr>
          <w:rFonts w:ascii="Tahoma" w:hAnsi="Tahoma" w:cs="Tahoma"/>
          <w:b/>
          <w:i/>
          <w:sz w:val="18"/>
          <w:szCs w:val="18"/>
        </w:rPr>
        <w:t>Philex</w:t>
      </w:r>
      <w:proofErr w:type="spellEnd"/>
      <w:r w:rsidRPr="00AF6833">
        <w:rPr>
          <w:rFonts w:ascii="Tahoma" w:hAnsi="Tahoma" w:cs="Tahoma"/>
          <w:b/>
          <w:i/>
          <w:sz w:val="18"/>
          <w:szCs w:val="18"/>
        </w:rPr>
        <w:t xml:space="preserve"> Mining Corp. v. CIR, 294 SCRA 687 [1998]</w:t>
      </w:r>
    </w:p>
    <w:p w:rsidR="005D0F83" w:rsidRPr="00AF6833" w:rsidRDefault="009A5273" w:rsidP="00DE3021">
      <w:pPr>
        <w:pStyle w:val="ListParagraph"/>
        <w:numPr>
          <w:ilvl w:val="0"/>
          <w:numId w:val="150"/>
        </w:numPr>
        <w:spacing w:after="0" w:line="240" w:lineRule="auto"/>
        <w:ind w:left="2430"/>
        <w:jc w:val="both"/>
        <w:rPr>
          <w:rFonts w:ascii="Tahoma" w:hAnsi="Tahoma" w:cs="Tahoma"/>
          <w:sz w:val="18"/>
          <w:szCs w:val="18"/>
        </w:rPr>
      </w:pPr>
      <w:proofErr w:type="spellStart"/>
      <w:r w:rsidRPr="00AF6833">
        <w:rPr>
          <w:rFonts w:ascii="Tahoma" w:hAnsi="Tahoma" w:cs="Tahoma"/>
          <w:sz w:val="18"/>
          <w:szCs w:val="18"/>
        </w:rPr>
        <w:t>Philex</w:t>
      </w:r>
      <w:proofErr w:type="spellEnd"/>
      <w:r w:rsidRPr="00AF6833">
        <w:rPr>
          <w:rFonts w:ascii="Tahoma" w:hAnsi="Tahoma" w:cs="Tahoma"/>
          <w:sz w:val="18"/>
          <w:szCs w:val="18"/>
        </w:rPr>
        <w:t xml:space="preserve"> Mining Corp. wants to set-off its claims for VAT input credit/refund for the excise taxes due from it. The Supreme Court disallowed such set-off or compensation.</w:t>
      </w:r>
    </w:p>
    <w:p w:rsidR="009A5273" w:rsidRPr="00AF6833" w:rsidRDefault="009A5273" w:rsidP="00DE3021">
      <w:pPr>
        <w:pStyle w:val="ListParagraph"/>
        <w:numPr>
          <w:ilvl w:val="0"/>
          <w:numId w:val="150"/>
        </w:numPr>
        <w:spacing w:after="0" w:line="240" w:lineRule="auto"/>
        <w:ind w:left="2430"/>
        <w:jc w:val="both"/>
        <w:rPr>
          <w:rFonts w:ascii="Tahoma" w:hAnsi="Tahoma" w:cs="Tahoma"/>
          <w:sz w:val="18"/>
          <w:szCs w:val="18"/>
        </w:rPr>
      </w:pPr>
      <w:r w:rsidRPr="00AF6833">
        <w:rPr>
          <w:rFonts w:ascii="Tahoma" w:hAnsi="Tahoma" w:cs="Tahoma"/>
          <w:sz w:val="18"/>
          <w:szCs w:val="18"/>
        </w:rPr>
        <w:t>Taxes cannot be subject to compensation for the simple reason that the government and the taxpayer are not creditors and debtors of each other. There is a material distinction between a tax and a debt. Debts are due to the government in its corporate capacity, while taxes are due to the government in its sovereign capacity.</w:t>
      </w:r>
    </w:p>
    <w:p w:rsidR="009A5273" w:rsidRPr="00AF6833" w:rsidRDefault="009A5273" w:rsidP="00DE3021">
      <w:pPr>
        <w:tabs>
          <w:tab w:val="left" w:pos="1080"/>
        </w:tabs>
        <w:spacing w:after="0"/>
        <w:jc w:val="both"/>
        <w:rPr>
          <w:rFonts w:ascii="Tahoma" w:hAnsi="Tahoma" w:cs="Tahoma"/>
          <w:sz w:val="18"/>
          <w:szCs w:val="18"/>
        </w:rPr>
      </w:pPr>
    </w:p>
    <w:p w:rsidR="009A5273" w:rsidRPr="00AF6833" w:rsidRDefault="009A5273" w:rsidP="00DE3021">
      <w:pPr>
        <w:pStyle w:val="ListParagraph"/>
        <w:numPr>
          <w:ilvl w:val="0"/>
          <w:numId w:val="149"/>
        </w:numPr>
        <w:tabs>
          <w:tab w:val="left" w:pos="1080"/>
        </w:tabs>
        <w:spacing w:after="0" w:line="240" w:lineRule="auto"/>
        <w:jc w:val="both"/>
        <w:rPr>
          <w:rFonts w:ascii="Tahoma" w:hAnsi="Tahoma" w:cs="Tahoma"/>
          <w:sz w:val="18"/>
          <w:szCs w:val="18"/>
        </w:rPr>
      </w:pPr>
      <w:r w:rsidRPr="00AF6833">
        <w:rPr>
          <w:rFonts w:ascii="Tahoma" w:hAnsi="Tahoma" w:cs="Tahoma"/>
          <w:b/>
          <w:i/>
          <w:sz w:val="18"/>
          <w:szCs w:val="18"/>
        </w:rPr>
        <w:t xml:space="preserve">Exception: </w:t>
      </w:r>
      <w:r w:rsidRPr="00AF6833">
        <w:rPr>
          <w:rFonts w:ascii="Tahoma" w:hAnsi="Tahoma" w:cs="Tahoma"/>
          <w:sz w:val="18"/>
          <w:szCs w:val="18"/>
        </w:rPr>
        <w:t xml:space="preserve">The Supreme Court allowed set-off in the case of </w:t>
      </w:r>
      <w:r w:rsidRPr="00AF6833">
        <w:rPr>
          <w:rFonts w:ascii="Tahoma" w:hAnsi="Tahoma" w:cs="Tahoma"/>
          <w:i/>
          <w:sz w:val="18"/>
          <w:szCs w:val="18"/>
        </w:rPr>
        <w:t xml:space="preserve">Domingo v. </w:t>
      </w:r>
      <w:proofErr w:type="spellStart"/>
      <w:r w:rsidRPr="00AF6833">
        <w:rPr>
          <w:rFonts w:ascii="Tahoma" w:hAnsi="Tahoma" w:cs="Tahoma"/>
          <w:i/>
          <w:sz w:val="18"/>
          <w:szCs w:val="18"/>
        </w:rPr>
        <w:t>Garlitos</w:t>
      </w:r>
      <w:proofErr w:type="spellEnd"/>
      <w:r w:rsidRPr="00AF6833">
        <w:rPr>
          <w:rFonts w:ascii="Tahoma" w:hAnsi="Tahoma" w:cs="Tahoma"/>
          <w:i/>
          <w:sz w:val="18"/>
          <w:szCs w:val="18"/>
        </w:rPr>
        <w:t xml:space="preserve"> [8 SCRA 443] [in re: claim for payment of unpaid services of a government employee vis-à-vis the estate tax from his estate]. </w:t>
      </w:r>
      <w:r w:rsidRPr="00AF6833">
        <w:rPr>
          <w:rFonts w:ascii="Tahoma" w:hAnsi="Tahoma" w:cs="Tahoma"/>
          <w:sz w:val="18"/>
          <w:szCs w:val="18"/>
        </w:rPr>
        <w:t>The fact that the court having jurisdiction of the estate had found that the claim of the estate against the government has been appropriated for the purpose by a corresponding law shows that both the claim of the government for inheritance taxes and the claim of the intestate for services rendered have already became overdue and demandable as well as fully liquidated. Compensation therefore takes place by operation of law</w:t>
      </w:r>
    </w:p>
    <w:p w:rsidR="009A5273" w:rsidRPr="00AF6833" w:rsidRDefault="009A5273" w:rsidP="00DE3021">
      <w:pPr>
        <w:tabs>
          <w:tab w:val="left" w:pos="1080"/>
        </w:tabs>
        <w:spacing w:after="0"/>
        <w:ind w:left="540" w:hanging="540"/>
        <w:jc w:val="both"/>
        <w:rPr>
          <w:rFonts w:ascii="Tahoma" w:hAnsi="Tahoma" w:cs="Tahoma"/>
          <w:sz w:val="18"/>
          <w:szCs w:val="18"/>
        </w:rPr>
      </w:pPr>
    </w:p>
    <w:p w:rsidR="009A5273" w:rsidRPr="00AF6833" w:rsidRDefault="009A5273" w:rsidP="00DE3021">
      <w:pPr>
        <w:tabs>
          <w:tab w:val="left" w:pos="1080"/>
        </w:tabs>
        <w:spacing w:after="0"/>
        <w:ind w:left="540" w:hanging="540"/>
        <w:jc w:val="both"/>
        <w:rPr>
          <w:rFonts w:ascii="Tahoma" w:hAnsi="Tahoma" w:cs="Tahoma"/>
          <w:sz w:val="18"/>
          <w:szCs w:val="18"/>
        </w:rPr>
      </w:pPr>
      <w:r w:rsidRPr="00AF6833">
        <w:rPr>
          <w:rFonts w:ascii="Tahoma" w:hAnsi="Tahoma" w:cs="Tahoma"/>
          <w:sz w:val="18"/>
          <w:szCs w:val="18"/>
        </w:rPr>
        <w:tab/>
      </w:r>
      <w:r w:rsidRPr="00AF6833">
        <w:rPr>
          <w:rFonts w:ascii="Tahoma" w:hAnsi="Tahoma" w:cs="Tahoma"/>
          <w:sz w:val="18"/>
          <w:szCs w:val="18"/>
        </w:rPr>
        <w:tab/>
        <w:t xml:space="preserve">In the case of </w:t>
      </w:r>
      <w:r w:rsidRPr="00AF6833">
        <w:rPr>
          <w:rFonts w:ascii="Tahoma" w:hAnsi="Tahoma" w:cs="Tahoma"/>
          <w:b/>
          <w:i/>
          <w:sz w:val="18"/>
          <w:szCs w:val="18"/>
        </w:rPr>
        <w:t xml:space="preserve">Republic v. </w:t>
      </w:r>
      <w:proofErr w:type="spellStart"/>
      <w:r w:rsidRPr="00AF6833">
        <w:rPr>
          <w:rFonts w:ascii="Tahoma" w:hAnsi="Tahoma" w:cs="Tahoma"/>
          <w:b/>
          <w:i/>
          <w:sz w:val="18"/>
          <w:szCs w:val="18"/>
        </w:rPr>
        <w:t>Ericta</w:t>
      </w:r>
      <w:proofErr w:type="spellEnd"/>
      <w:r w:rsidRPr="00AF6833">
        <w:rPr>
          <w:rFonts w:ascii="Tahoma" w:hAnsi="Tahoma" w:cs="Tahoma"/>
          <w:b/>
          <w:i/>
          <w:sz w:val="18"/>
          <w:szCs w:val="18"/>
        </w:rPr>
        <w:t xml:space="preserve">, [173 SCRA 623], </w:t>
      </w:r>
      <w:r w:rsidRPr="00AF6833">
        <w:rPr>
          <w:rFonts w:ascii="Tahoma" w:hAnsi="Tahoma" w:cs="Tahoma"/>
          <w:sz w:val="18"/>
          <w:szCs w:val="18"/>
        </w:rPr>
        <w:t>The SC allowed taxes due from the taxpayer to be considered paid through the delivery of certificates of indebtedness. It held that: “</w:t>
      </w:r>
      <w:r w:rsidRPr="00AF6833">
        <w:rPr>
          <w:rFonts w:ascii="Tahoma" w:hAnsi="Tahoma" w:cs="Tahoma"/>
          <w:i/>
          <w:sz w:val="18"/>
          <w:szCs w:val="18"/>
        </w:rPr>
        <w:t xml:space="preserve">In effect, while judgment shall be rendered in favour of the Republic against </w:t>
      </w:r>
      <w:proofErr w:type="spellStart"/>
      <w:r w:rsidRPr="00AF6833">
        <w:rPr>
          <w:rFonts w:ascii="Tahoma" w:hAnsi="Tahoma" w:cs="Tahoma"/>
          <w:i/>
          <w:sz w:val="18"/>
          <w:szCs w:val="18"/>
        </w:rPr>
        <w:t>Sampaguita</w:t>
      </w:r>
      <w:proofErr w:type="spellEnd"/>
      <w:r w:rsidRPr="00AF6833">
        <w:rPr>
          <w:rFonts w:ascii="Tahoma" w:hAnsi="Tahoma" w:cs="Tahoma"/>
          <w:i/>
          <w:sz w:val="18"/>
          <w:szCs w:val="18"/>
        </w:rPr>
        <w:t xml:space="preserve"> for unpaid taxes, judgment ought at the same time issue for </w:t>
      </w:r>
      <w:proofErr w:type="spellStart"/>
      <w:r w:rsidRPr="00AF6833">
        <w:rPr>
          <w:rFonts w:ascii="Tahoma" w:hAnsi="Tahoma" w:cs="Tahoma"/>
          <w:i/>
          <w:sz w:val="18"/>
          <w:szCs w:val="18"/>
        </w:rPr>
        <w:t>Sampaguita</w:t>
      </w:r>
      <w:proofErr w:type="spellEnd"/>
      <w:r w:rsidRPr="00AF6833">
        <w:rPr>
          <w:rFonts w:ascii="Tahoma" w:hAnsi="Tahoma" w:cs="Tahoma"/>
          <w:i/>
          <w:sz w:val="18"/>
          <w:szCs w:val="18"/>
        </w:rPr>
        <w:t xml:space="preserve"> commanding payment to it by the Republic of the same sum representing the face value of the certificate of indebtedness assigned to it and for recovery of which it had specifically prayed in its counterclaim.” </w:t>
      </w:r>
    </w:p>
    <w:p w:rsidR="009A5273" w:rsidRPr="00AF6833" w:rsidRDefault="009A5273" w:rsidP="00DE3021">
      <w:pPr>
        <w:tabs>
          <w:tab w:val="left" w:pos="1080"/>
        </w:tabs>
        <w:spacing w:after="0"/>
        <w:ind w:left="540" w:hanging="540"/>
        <w:jc w:val="both"/>
        <w:rPr>
          <w:rFonts w:ascii="Tahoma" w:hAnsi="Tahoma" w:cs="Tahoma"/>
          <w:sz w:val="18"/>
          <w:szCs w:val="18"/>
        </w:rPr>
      </w:pPr>
      <w:r w:rsidRPr="00AF6833">
        <w:rPr>
          <w:rFonts w:ascii="Tahoma" w:hAnsi="Tahoma" w:cs="Tahoma"/>
          <w:sz w:val="18"/>
          <w:szCs w:val="18"/>
        </w:rPr>
        <w:tab/>
      </w:r>
      <w:r w:rsidRPr="00AF6833">
        <w:rPr>
          <w:rFonts w:ascii="Tahoma" w:hAnsi="Tahoma" w:cs="Tahoma"/>
          <w:sz w:val="18"/>
          <w:szCs w:val="18"/>
        </w:rPr>
        <w:tab/>
      </w:r>
      <w:r w:rsidRPr="00AF6833">
        <w:rPr>
          <w:rFonts w:ascii="Tahoma" w:hAnsi="Tahoma" w:cs="Tahoma"/>
          <w:b/>
          <w:i/>
          <w:sz w:val="18"/>
          <w:szCs w:val="18"/>
        </w:rPr>
        <w:t>*This can be construed as an exemption.</w:t>
      </w:r>
    </w:p>
    <w:p w:rsidR="009A5273" w:rsidRPr="00AF6833" w:rsidRDefault="009A5273" w:rsidP="00DE3021">
      <w:pPr>
        <w:tabs>
          <w:tab w:val="left" w:pos="1080"/>
        </w:tabs>
        <w:spacing w:after="0"/>
        <w:ind w:left="540" w:hanging="540"/>
        <w:jc w:val="both"/>
        <w:rPr>
          <w:rFonts w:ascii="Tahoma" w:hAnsi="Tahoma" w:cs="Tahoma"/>
          <w:sz w:val="18"/>
          <w:szCs w:val="18"/>
        </w:rPr>
      </w:pPr>
    </w:p>
    <w:p w:rsidR="009A5273" w:rsidRPr="00AF6833" w:rsidRDefault="009A5273" w:rsidP="00DE3021">
      <w:pPr>
        <w:tabs>
          <w:tab w:val="left" w:pos="1080"/>
        </w:tabs>
        <w:spacing w:after="0"/>
        <w:ind w:left="540" w:hanging="540"/>
        <w:jc w:val="both"/>
        <w:rPr>
          <w:rFonts w:ascii="Tahoma" w:hAnsi="Tahoma" w:cs="Tahoma"/>
          <w:sz w:val="18"/>
          <w:szCs w:val="18"/>
        </w:rPr>
      </w:pPr>
      <w:r w:rsidRPr="00AF6833">
        <w:rPr>
          <w:rFonts w:ascii="Tahoma" w:hAnsi="Tahoma" w:cs="Tahoma"/>
          <w:sz w:val="18"/>
          <w:szCs w:val="18"/>
        </w:rPr>
        <w:tab/>
      </w:r>
      <w:r w:rsidRPr="00AF6833">
        <w:rPr>
          <w:rFonts w:ascii="Tahoma" w:hAnsi="Tahoma" w:cs="Tahoma"/>
          <w:sz w:val="18"/>
          <w:szCs w:val="18"/>
        </w:rPr>
        <w:tab/>
        <w:t xml:space="preserve">In </w:t>
      </w:r>
      <w:r w:rsidRPr="00AF6833">
        <w:rPr>
          <w:rFonts w:ascii="Tahoma" w:hAnsi="Tahoma" w:cs="Tahoma"/>
          <w:b/>
          <w:i/>
          <w:sz w:val="18"/>
          <w:szCs w:val="18"/>
        </w:rPr>
        <w:t>CIR v. Esso Standard, [172 SCRA 364]</w:t>
      </w:r>
      <w:proofErr w:type="gramStart"/>
      <w:r w:rsidRPr="00AF6833">
        <w:rPr>
          <w:rFonts w:ascii="Tahoma" w:hAnsi="Tahoma" w:cs="Tahoma"/>
          <w:b/>
          <w:i/>
          <w:sz w:val="18"/>
          <w:szCs w:val="18"/>
        </w:rPr>
        <w:t xml:space="preserve">, </w:t>
      </w:r>
      <w:r w:rsidRPr="00AF6833">
        <w:rPr>
          <w:rFonts w:ascii="Tahoma" w:hAnsi="Tahoma" w:cs="Tahoma"/>
          <w:sz w:val="18"/>
          <w:szCs w:val="18"/>
        </w:rPr>
        <w:t xml:space="preserve"> the</w:t>
      </w:r>
      <w:proofErr w:type="gramEnd"/>
      <w:r w:rsidRPr="00AF6833">
        <w:rPr>
          <w:rFonts w:ascii="Tahoma" w:hAnsi="Tahoma" w:cs="Tahoma"/>
          <w:sz w:val="18"/>
          <w:szCs w:val="18"/>
        </w:rPr>
        <w:t xml:space="preserve"> SC allowed the overpaid income tax of 1959 to be considered tax credit against the deficiency income tax of 1960. It held that “</w:t>
      </w:r>
      <w:r w:rsidRPr="00AF6833">
        <w:rPr>
          <w:rFonts w:ascii="Tahoma" w:hAnsi="Tahoma" w:cs="Tahoma"/>
          <w:i/>
          <w:sz w:val="18"/>
          <w:szCs w:val="18"/>
        </w:rPr>
        <w:t>The obligation to return the money mistakenly paid arises from the moment the payment is made, and not from the time that the payee admits the obligation to reimburse. The obligation of the payee to reimburse an amount paid to him results from the mistake, not from the payee’s confession of the mistake or recognition of the obligation to reimburse.</w:t>
      </w:r>
      <w:r w:rsidRPr="00AF6833">
        <w:rPr>
          <w:rFonts w:ascii="Tahoma" w:hAnsi="Tahoma" w:cs="Tahoma"/>
          <w:sz w:val="18"/>
          <w:szCs w:val="18"/>
        </w:rPr>
        <w:t>”</w:t>
      </w:r>
    </w:p>
    <w:p w:rsidR="009A5273" w:rsidRPr="00AF6833" w:rsidRDefault="009A5273" w:rsidP="00DE3021">
      <w:pPr>
        <w:tabs>
          <w:tab w:val="left" w:pos="1080"/>
        </w:tabs>
        <w:spacing w:after="0"/>
        <w:jc w:val="both"/>
        <w:rPr>
          <w:rFonts w:ascii="Tahoma" w:hAnsi="Tahoma" w:cs="Tahoma"/>
          <w:b/>
          <w:sz w:val="18"/>
          <w:szCs w:val="18"/>
        </w:rPr>
      </w:pPr>
      <w:r w:rsidRPr="00AF6833">
        <w:rPr>
          <w:rFonts w:ascii="Tahoma" w:hAnsi="Tahoma" w:cs="Tahoma"/>
          <w:b/>
          <w:sz w:val="18"/>
          <w:szCs w:val="18"/>
        </w:rPr>
        <w:lastRenderedPageBreak/>
        <w:t xml:space="preserve">Requisites of Compensation in taxation (Domingo v. </w:t>
      </w:r>
      <w:proofErr w:type="spellStart"/>
      <w:r w:rsidRPr="00AF6833">
        <w:rPr>
          <w:rFonts w:ascii="Tahoma" w:hAnsi="Tahoma" w:cs="Tahoma"/>
          <w:b/>
          <w:sz w:val="18"/>
          <w:szCs w:val="18"/>
        </w:rPr>
        <w:t>Garlitos</w:t>
      </w:r>
      <w:proofErr w:type="spellEnd"/>
      <w:r w:rsidRPr="00AF6833">
        <w:rPr>
          <w:rFonts w:ascii="Tahoma" w:hAnsi="Tahoma" w:cs="Tahoma"/>
          <w:b/>
          <w:sz w:val="18"/>
          <w:szCs w:val="18"/>
        </w:rPr>
        <w:t>)</w:t>
      </w:r>
    </w:p>
    <w:p w:rsidR="009A5273" w:rsidRPr="00AF6833" w:rsidRDefault="009A5273" w:rsidP="00DE3021">
      <w:pPr>
        <w:numPr>
          <w:ilvl w:val="0"/>
          <w:numId w:val="65"/>
        </w:numPr>
        <w:tabs>
          <w:tab w:val="left" w:pos="1080"/>
        </w:tabs>
        <w:spacing w:after="0" w:line="240" w:lineRule="auto"/>
        <w:jc w:val="both"/>
        <w:rPr>
          <w:rFonts w:ascii="Tahoma" w:hAnsi="Tahoma" w:cs="Tahoma"/>
          <w:sz w:val="18"/>
          <w:szCs w:val="18"/>
        </w:rPr>
      </w:pPr>
      <w:r w:rsidRPr="00AF6833">
        <w:rPr>
          <w:rFonts w:ascii="Tahoma" w:hAnsi="Tahoma" w:cs="Tahoma"/>
          <w:sz w:val="18"/>
          <w:szCs w:val="18"/>
        </w:rPr>
        <w:t>That the tax assessed and the claim against the government be fully liquidated.</w:t>
      </w:r>
    </w:p>
    <w:p w:rsidR="009A5273" w:rsidRPr="00AF6833" w:rsidRDefault="009A5273" w:rsidP="00DE3021">
      <w:pPr>
        <w:numPr>
          <w:ilvl w:val="0"/>
          <w:numId w:val="65"/>
        </w:numPr>
        <w:tabs>
          <w:tab w:val="left" w:pos="1080"/>
        </w:tabs>
        <w:spacing w:after="0" w:line="240" w:lineRule="auto"/>
        <w:jc w:val="both"/>
        <w:rPr>
          <w:rFonts w:ascii="Tahoma" w:hAnsi="Tahoma" w:cs="Tahoma"/>
          <w:sz w:val="18"/>
          <w:szCs w:val="18"/>
        </w:rPr>
      </w:pPr>
      <w:r w:rsidRPr="00AF6833">
        <w:rPr>
          <w:rFonts w:ascii="Tahoma" w:hAnsi="Tahoma" w:cs="Tahoma"/>
          <w:sz w:val="18"/>
          <w:szCs w:val="18"/>
        </w:rPr>
        <w:t xml:space="preserve">That the tax assessed and the claim against the government is due and demandable, and </w:t>
      </w:r>
    </w:p>
    <w:p w:rsidR="009A5273" w:rsidRPr="00AF6833" w:rsidRDefault="009A5273" w:rsidP="00DE3021">
      <w:pPr>
        <w:numPr>
          <w:ilvl w:val="0"/>
          <w:numId w:val="65"/>
        </w:numPr>
        <w:tabs>
          <w:tab w:val="left" w:pos="1080"/>
        </w:tabs>
        <w:spacing w:after="0" w:line="240" w:lineRule="auto"/>
        <w:jc w:val="both"/>
        <w:rPr>
          <w:rFonts w:ascii="Tahoma" w:hAnsi="Tahoma" w:cs="Tahoma"/>
          <w:sz w:val="18"/>
          <w:szCs w:val="18"/>
        </w:rPr>
      </w:pPr>
      <w:r w:rsidRPr="00AF6833">
        <w:rPr>
          <w:rFonts w:ascii="Tahoma" w:hAnsi="Tahoma" w:cs="Tahoma"/>
          <w:sz w:val="18"/>
          <w:szCs w:val="18"/>
        </w:rPr>
        <w:t>That the government had already appropriated funds for the payment of the claim.</w:t>
      </w:r>
    </w:p>
    <w:p w:rsidR="009A5273" w:rsidRPr="00AF6833" w:rsidRDefault="009A5273" w:rsidP="00DE3021">
      <w:pPr>
        <w:tabs>
          <w:tab w:val="left" w:pos="1080"/>
        </w:tabs>
        <w:spacing w:after="0"/>
        <w:jc w:val="both"/>
        <w:rPr>
          <w:rFonts w:ascii="Tahoma" w:hAnsi="Tahoma" w:cs="Tahoma"/>
          <w:sz w:val="18"/>
          <w:szCs w:val="18"/>
        </w:rPr>
      </w:pPr>
    </w:p>
    <w:p w:rsidR="005D0F83" w:rsidRPr="00AF6833" w:rsidRDefault="005D0F83" w:rsidP="00DE3021">
      <w:pPr>
        <w:tabs>
          <w:tab w:val="left" w:pos="1080"/>
        </w:tabs>
        <w:spacing w:after="0"/>
        <w:jc w:val="both"/>
        <w:rPr>
          <w:rFonts w:ascii="Tahoma" w:hAnsi="Tahoma" w:cs="Tahoma"/>
          <w:sz w:val="18"/>
          <w:szCs w:val="18"/>
        </w:rPr>
      </w:pPr>
    </w:p>
    <w:p w:rsidR="009A5273" w:rsidRPr="00AF6833" w:rsidRDefault="009A5273" w:rsidP="00DE3021">
      <w:pPr>
        <w:pStyle w:val="Heading3"/>
        <w:spacing w:before="0"/>
        <w:rPr>
          <w:rFonts w:ascii="Tahoma" w:hAnsi="Tahoma" w:cs="Tahoma"/>
          <w:color w:val="auto"/>
          <w:sz w:val="18"/>
          <w:szCs w:val="18"/>
        </w:rPr>
      </w:pPr>
      <w:r w:rsidRPr="00AF6833">
        <w:rPr>
          <w:rFonts w:ascii="Tahoma" w:hAnsi="Tahoma" w:cs="Tahoma"/>
          <w:color w:val="auto"/>
          <w:sz w:val="18"/>
          <w:szCs w:val="18"/>
          <w:highlight w:val="green"/>
        </w:rPr>
        <w:t>SURVEY OF PHILIPPINE TAXES</w:t>
      </w:r>
    </w:p>
    <w:p w:rsidR="009A5273" w:rsidRPr="00AF6833" w:rsidRDefault="009A5273" w:rsidP="00DE3021">
      <w:pPr>
        <w:numPr>
          <w:ilvl w:val="1"/>
          <w:numId w:val="63"/>
        </w:numPr>
        <w:tabs>
          <w:tab w:val="clear" w:pos="2160"/>
          <w:tab w:val="num" w:pos="1080"/>
        </w:tabs>
        <w:spacing w:after="0" w:line="240" w:lineRule="auto"/>
        <w:ind w:left="1530" w:hanging="450"/>
        <w:jc w:val="both"/>
        <w:rPr>
          <w:rFonts w:ascii="Tahoma" w:hAnsi="Tahoma" w:cs="Tahoma"/>
          <w:sz w:val="18"/>
          <w:szCs w:val="18"/>
        </w:rPr>
      </w:pPr>
      <w:r w:rsidRPr="00AF6833">
        <w:rPr>
          <w:rFonts w:ascii="Tahoma" w:hAnsi="Tahoma" w:cs="Tahoma"/>
          <w:sz w:val="18"/>
          <w:szCs w:val="18"/>
        </w:rPr>
        <w:t>Internal Revenue taxes imposed under the NIRC</w:t>
      </w:r>
    </w:p>
    <w:p w:rsidR="009A5273" w:rsidRPr="00AF6833" w:rsidRDefault="009A5273" w:rsidP="00DE3021">
      <w:pPr>
        <w:numPr>
          <w:ilvl w:val="1"/>
          <w:numId w:val="59"/>
        </w:numPr>
        <w:tabs>
          <w:tab w:val="clear" w:pos="2160"/>
        </w:tabs>
        <w:spacing w:after="0" w:line="240" w:lineRule="auto"/>
        <w:ind w:firstLine="0"/>
        <w:jc w:val="both"/>
        <w:rPr>
          <w:rFonts w:ascii="Tahoma" w:hAnsi="Tahoma" w:cs="Tahoma"/>
          <w:sz w:val="18"/>
          <w:szCs w:val="18"/>
        </w:rPr>
      </w:pPr>
      <w:r w:rsidRPr="00AF6833">
        <w:rPr>
          <w:rFonts w:ascii="Tahoma" w:hAnsi="Tahoma" w:cs="Tahoma"/>
          <w:sz w:val="18"/>
          <w:szCs w:val="18"/>
        </w:rPr>
        <w:t>Income tax</w:t>
      </w:r>
    </w:p>
    <w:p w:rsidR="009A5273" w:rsidRPr="00AF6833" w:rsidRDefault="009A5273" w:rsidP="00DE3021">
      <w:pPr>
        <w:numPr>
          <w:ilvl w:val="1"/>
          <w:numId w:val="59"/>
        </w:numPr>
        <w:spacing w:after="0" w:line="240" w:lineRule="auto"/>
        <w:ind w:firstLine="0"/>
        <w:jc w:val="both"/>
        <w:rPr>
          <w:rFonts w:ascii="Tahoma" w:hAnsi="Tahoma" w:cs="Tahoma"/>
          <w:sz w:val="18"/>
          <w:szCs w:val="18"/>
        </w:rPr>
      </w:pPr>
      <w:r w:rsidRPr="00AF6833">
        <w:rPr>
          <w:rFonts w:ascii="Tahoma" w:hAnsi="Tahoma" w:cs="Tahoma"/>
          <w:sz w:val="18"/>
          <w:szCs w:val="18"/>
        </w:rPr>
        <w:t>Transfer taxes</w:t>
      </w:r>
    </w:p>
    <w:p w:rsidR="009A5273" w:rsidRPr="00AF6833" w:rsidRDefault="009A5273" w:rsidP="000F536C">
      <w:pPr>
        <w:numPr>
          <w:ilvl w:val="1"/>
          <w:numId w:val="62"/>
        </w:numPr>
        <w:tabs>
          <w:tab w:val="clear" w:pos="1440"/>
        </w:tabs>
        <w:spacing w:after="0" w:line="240" w:lineRule="auto"/>
        <w:ind w:firstLine="1440"/>
        <w:jc w:val="both"/>
        <w:rPr>
          <w:rFonts w:ascii="Tahoma" w:hAnsi="Tahoma" w:cs="Tahoma"/>
          <w:sz w:val="18"/>
          <w:szCs w:val="18"/>
        </w:rPr>
      </w:pPr>
      <w:r w:rsidRPr="00AF6833">
        <w:rPr>
          <w:rFonts w:ascii="Tahoma" w:hAnsi="Tahoma" w:cs="Tahoma"/>
          <w:sz w:val="18"/>
          <w:szCs w:val="18"/>
        </w:rPr>
        <w:t>Estate tax</w:t>
      </w:r>
    </w:p>
    <w:p w:rsidR="009A5273" w:rsidRPr="00AF6833" w:rsidRDefault="009A5273" w:rsidP="00DE3021">
      <w:pPr>
        <w:numPr>
          <w:ilvl w:val="1"/>
          <w:numId w:val="62"/>
        </w:numPr>
        <w:spacing w:after="0" w:line="240" w:lineRule="auto"/>
        <w:ind w:firstLine="1440"/>
        <w:jc w:val="both"/>
        <w:rPr>
          <w:rFonts w:ascii="Tahoma" w:hAnsi="Tahoma" w:cs="Tahoma"/>
          <w:sz w:val="18"/>
          <w:szCs w:val="18"/>
        </w:rPr>
      </w:pPr>
      <w:r w:rsidRPr="00AF6833">
        <w:rPr>
          <w:rFonts w:ascii="Tahoma" w:hAnsi="Tahoma" w:cs="Tahoma"/>
          <w:sz w:val="18"/>
          <w:szCs w:val="18"/>
        </w:rPr>
        <w:t>Donor’s tax</w:t>
      </w:r>
    </w:p>
    <w:p w:rsidR="009A5273" w:rsidRPr="00AF6833" w:rsidRDefault="009A5273" w:rsidP="00DE3021">
      <w:pPr>
        <w:spacing w:after="0"/>
        <w:ind w:left="1080" w:firstLine="1080"/>
        <w:jc w:val="both"/>
        <w:rPr>
          <w:rFonts w:ascii="Tahoma" w:hAnsi="Tahoma" w:cs="Tahoma"/>
          <w:sz w:val="18"/>
          <w:szCs w:val="18"/>
        </w:rPr>
      </w:pPr>
      <w:r w:rsidRPr="00AF6833">
        <w:rPr>
          <w:rFonts w:ascii="Tahoma" w:hAnsi="Tahoma" w:cs="Tahoma"/>
          <w:b/>
          <w:sz w:val="18"/>
          <w:szCs w:val="18"/>
        </w:rPr>
        <w:t>3.</w:t>
      </w:r>
      <w:r w:rsidRPr="00AF6833">
        <w:rPr>
          <w:rFonts w:ascii="Tahoma" w:hAnsi="Tahoma" w:cs="Tahoma"/>
          <w:sz w:val="18"/>
          <w:szCs w:val="18"/>
        </w:rPr>
        <w:tab/>
        <w:t>Percentage taxes</w:t>
      </w:r>
    </w:p>
    <w:p w:rsidR="009A5273" w:rsidRPr="00AF6833" w:rsidRDefault="009A5273" w:rsidP="00DE3021">
      <w:pPr>
        <w:numPr>
          <w:ilvl w:val="4"/>
          <w:numId w:val="59"/>
        </w:numPr>
        <w:tabs>
          <w:tab w:val="clear" w:pos="3600"/>
          <w:tab w:val="num" w:pos="2160"/>
        </w:tabs>
        <w:spacing w:after="0" w:line="240" w:lineRule="auto"/>
        <w:ind w:hanging="720"/>
        <w:jc w:val="both"/>
        <w:rPr>
          <w:rFonts w:ascii="Tahoma" w:hAnsi="Tahoma" w:cs="Tahoma"/>
          <w:sz w:val="18"/>
          <w:szCs w:val="18"/>
        </w:rPr>
      </w:pPr>
      <w:r w:rsidRPr="00AF6833">
        <w:rPr>
          <w:rFonts w:ascii="Tahoma" w:hAnsi="Tahoma" w:cs="Tahoma"/>
          <w:sz w:val="18"/>
          <w:szCs w:val="18"/>
        </w:rPr>
        <w:t>Value Added Tax</w:t>
      </w:r>
    </w:p>
    <w:p w:rsidR="009A5273" w:rsidRPr="00AF6833" w:rsidRDefault="009A5273" w:rsidP="00DE3021">
      <w:pPr>
        <w:numPr>
          <w:ilvl w:val="4"/>
          <w:numId w:val="59"/>
        </w:numPr>
        <w:tabs>
          <w:tab w:val="clear" w:pos="3600"/>
          <w:tab w:val="num" w:pos="2160"/>
        </w:tabs>
        <w:spacing w:after="0" w:line="240" w:lineRule="auto"/>
        <w:ind w:hanging="720"/>
        <w:jc w:val="both"/>
        <w:rPr>
          <w:rFonts w:ascii="Tahoma" w:hAnsi="Tahoma" w:cs="Tahoma"/>
          <w:sz w:val="18"/>
          <w:szCs w:val="18"/>
        </w:rPr>
      </w:pPr>
      <w:r w:rsidRPr="00AF6833">
        <w:rPr>
          <w:rFonts w:ascii="Tahoma" w:hAnsi="Tahoma" w:cs="Tahoma"/>
          <w:sz w:val="18"/>
          <w:szCs w:val="18"/>
        </w:rPr>
        <w:t>Other percentage taxes</w:t>
      </w:r>
    </w:p>
    <w:p w:rsidR="009A5273" w:rsidRPr="00AF6833" w:rsidRDefault="009A5273" w:rsidP="00DE3021">
      <w:pPr>
        <w:spacing w:after="0"/>
        <w:ind w:left="1080" w:firstLine="1080"/>
        <w:jc w:val="both"/>
        <w:rPr>
          <w:rFonts w:ascii="Tahoma" w:hAnsi="Tahoma" w:cs="Tahoma"/>
          <w:sz w:val="18"/>
          <w:szCs w:val="18"/>
        </w:rPr>
      </w:pPr>
      <w:r w:rsidRPr="00AF6833">
        <w:rPr>
          <w:rFonts w:ascii="Tahoma" w:hAnsi="Tahoma" w:cs="Tahoma"/>
          <w:b/>
          <w:sz w:val="18"/>
          <w:szCs w:val="18"/>
        </w:rPr>
        <w:t>4.</w:t>
      </w:r>
      <w:r w:rsidRPr="00AF6833">
        <w:rPr>
          <w:rFonts w:ascii="Tahoma" w:hAnsi="Tahoma" w:cs="Tahoma"/>
          <w:sz w:val="18"/>
          <w:szCs w:val="18"/>
        </w:rPr>
        <w:tab/>
        <w:t>Excise taxes</w:t>
      </w:r>
    </w:p>
    <w:p w:rsidR="009A5273" w:rsidRPr="00AF6833" w:rsidRDefault="009A5273" w:rsidP="00DE3021">
      <w:pPr>
        <w:spacing w:after="0"/>
        <w:ind w:left="1080" w:firstLine="1080"/>
        <w:jc w:val="both"/>
        <w:rPr>
          <w:rFonts w:ascii="Tahoma" w:hAnsi="Tahoma" w:cs="Tahoma"/>
          <w:sz w:val="18"/>
          <w:szCs w:val="18"/>
        </w:rPr>
      </w:pPr>
      <w:r w:rsidRPr="00AF6833">
        <w:rPr>
          <w:rFonts w:ascii="Tahoma" w:hAnsi="Tahoma" w:cs="Tahoma"/>
          <w:b/>
          <w:sz w:val="18"/>
          <w:szCs w:val="18"/>
        </w:rPr>
        <w:t>5.</w:t>
      </w:r>
      <w:r w:rsidRPr="00AF6833">
        <w:rPr>
          <w:rFonts w:ascii="Tahoma" w:hAnsi="Tahoma" w:cs="Tahoma"/>
          <w:sz w:val="18"/>
          <w:szCs w:val="18"/>
        </w:rPr>
        <w:tab/>
        <w:t>Documentary stamp tax</w:t>
      </w:r>
    </w:p>
    <w:p w:rsidR="009A5273" w:rsidRPr="00AF6833" w:rsidRDefault="009A5273" w:rsidP="00DE3021">
      <w:pPr>
        <w:spacing w:after="0"/>
        <w:jc w:val="both"/>
        <w:rPr>
          <w:rFonts w:ascii="Tahoma" w:hAnsi="Tahoma" w:cs="Tahoma"/>
          <w:sz w:val="18"/>
          <w:szCs w:val="18"/>
        </w:rPr>
      </w:pPr>
    </w:p>
    <w:p w:rsidR="009A5273" w:rsidRPr="00AF6833" w:rsidRDefault="009A5273" w:rsidP="00DE3021">
      <w:pPr>
        <w:spacing w:after="0"/>
        <w:ind w:firstLine="1080"/>
        <w:jc w:val="both"/>
        <w:rPr>
          <w:rFonts w:ascii="Tahoma" w:hAnsi="Tahoma" w:cs="Tahoma"/>
          <w:sz w:val="18"/>
          <w:szCs w:val="18"/>
        </w:rPr>
      </w:pPr>
      <w:r w:rsidRPr="00AF6833">
        <w:rPr>
          <w:rFonts w:ascii="Tahoma" w:hAnsi="Tahoma" w:cs="Tahoma"/>
          <w:b/>
          <w:sz w:val="18"/>
          <w:szCs w:val="18"/>
        </w:rPr>
        <w:t>B.</w:t>
      </w:r>
      <w:r w:rsidRPr="00AF6833">
        <w:rPr>
          <w:rFonts w:ascii="Tahoma" w:hAnsi="Tahoma" w:cs="Tahoma"/>
          <w:sz w:val="18"/>
          <w:szCs w:val="18"/>
        </w:rPr>
        <w:tab/>
        <w:t>Local/Municipal Taxes</w:t>
      </w:r>
    </w:p>
    <w:p w:rsidR="009A5273" w:rsidRPr="00AF6833" w:rsidRDefault="009A5273" w:rsidP="00DE3021">
      <w:pPr>
        <w:spacing w:after="0"/>
        <w:ind w:firstLine="1080"/>
        <w:jc w:val="both"/>
        <w:rPr>
          <w:rFonts w:ascii="Tahoma" w:hAnsi="Tahoma" w:cs="Tahoma"/>
          <w:sz w:val="18"/>
          <w:szCs w:val="18"/>
        </w:rPr>
      </w:pPr>
      <w:r w:rsidRPr="00AF6833">
        <w:rPr>
          <w:rFonts w:ascii="Tahoma" w:hAnsi="Tahoma" w:cs="Tahoma"/>
          <w:b/>
          <w:sz w:val="18"/>
          <w:szCs w:val="18"/>
        </w:rPr>
        <w:t>C.</w:t>
      </w:r>
      <w:r w:rsidRPr="00AF6833">
        <w:rPr>
          <w:rFonts w:ascii="Tahoma" w:hAnsi="Tahoma" w:cs="Tahoma"/>
          <w:sz w:val="18"/>
          <w:szCs w:val="18"/>
        </w:rPr>
        <w:tab/>
        <w:t>Tariff and Customs duties</w:t>
      </w:r>
    </w:p>
    <w:p w:rsidR="009A5273" w:rsidRPr="00AF6833" w:rsidRDefault="009A5273" w:rsidP="00DE3021">
      <w:pPr>
        <w:numPr>
          <w:ilvl w:val="0"/>
          <w:numId w:val="66"/>
        </w:numPr>
        <w:tabs>
          <w:tab w:val="clear" w:pos="2160"/>
        </w:tabs>
        <w:spacing w:after="0" w:line="240" w:lineRule="auto"/>
        <w:ind w:left="1440" w:hanging="360"/>
        <w:jc w:val="both"/>
        <w:rPr>
          <w:rFonts w:ascii="Tahoma" w:hAnsi="Tahoma" w:cs="Tahoma"/>
          <w:sz w:val="18"/>
          <w:szCs w:val="18"/>
        </w:rPr>
      </w:pPr>
      <w:r w:rsidRPr="00AF6833">
        <w:rPr>
          <w:rFonts w:ascii="Tahoma" w:hAnsi="Tahoma" w:cs="Tahoma"/>
          <w:sz w:val="18"/>
          <w:szCs w:val="18"/>
        </w:rPr>
        <w:t>Taxes/Tax incentives under special laws</w:t>
      </w:r>
    </w:p>
    <w:p w:rsidR="009A5273" w:rsidRPr="00AF6833" w:rsidRDefault="009A5273" w:rsidP="00DE3021">
      <w:pPr>
        <w:spacing w:after="0"/>
        <w:jc w:val="both"/>
        <w:rPr>
          <w:rFonts w:ascii="Tahoma" w:hAnsi="Tahoma" w:cs="Tahoma"/>
          <w:sz w:val="18"/>
          <w:szCs w:val="18"/>
        </w:rPr>
      </w:pPr>
    </w:p>
    <w:p w:rsidR="009A5273" w:rsidRPr="00AF6833" w:rsidRDefault="009A5273" w:rsidP="00DE3021">
      <w:pPr>
        <w:pStyle w:val="Heading3"/>
        <w:spacing w:before="0"/>
        <w:rPr>
          <w:rFonts w:ascii="Tahoma" w:hAnsi="Tahoma" w:cs="Tahoma"/>
          <w:color w:val="auto"/>
          <w:sz w:val="18"/>
          <w:szCs w:val="18"/>
        </w:rPr>
      </w:pPr>
      <w:r w:rsidRPr="00AF6833">
        <w:rPr>
          <w:rFonts w:ascii="Tahoma" w:hAnsi="Tahoma" w:cs="Tahoma"/>
          <w:color w:val="auto"/>
          <w:sz w:val="18"/>
          <w:szCs w:val="18"/>
          <w:highlight w:val="green"/>
        </w:rPr>
        <w:t>CLASSIFICATION OF TAXES</w:t>
      </w:r>
    </w:p>
    <w:p w:rsidR="009A5273" w:rsidRPr="00AF6833" w:rsidRDefault="005D0F83" w:rsidP="00DE3021">
      <w:pPr>
        <w:tabs>
          <w:tab w:val="left" w:pos="1472"/>
        </w:tabs>
        <w:spacing w:after="0"/>
        <w:jc w:val="both"/>
        <w:rPr>
          <w:rFonts w:ascii="Tahoma" w:hAnsi="Tahoma" w:cs="Tahoma"/>
          <w:b/>
          <w:i/>
          <w:sz w:val="18"/>
          <w:szCs w:val="18"/>
        </w:rPr>
      </w:pPr>
      <w:r w:rsidRPr="00AF6833">
        <w:rPr>
          <w:rFonts w:ascii="Tahoma" w:hAnsi="Tahoma" w:cs="Tahoma"/>
          <w:b/>
          <w:i/>
          <w:sz w:val="18"/>
          <w:szCs w:val="18"/>
        </w:rPr>
        <w:tab/>
      </w:r>
    </w:p>
    <w:p w:rsidR="009A5273" w:rsidRPr="00AF6833" w:rsidRDefault="009A5273" w:rsidP="00DE3021">
      <w:pPr>
        <w:spacing w:after="0"/>
        <w:jc w:val="both"/>
        <w:rPr>
          <w:rFonts w:ascii="Tahoma" w:hAnsi="Tahoma" w:cs="Tahoma"/>
          <w:b/>
          <w:i/>
          <w:sz w:val="18"/>
          <w:szCs w:val="18"/>
        </w:rPr>
      </w:pPr>
      <w:r w:rsidRPr="00AF6833">
        <w:rPr>
          <w:rFonts w:ascii="Tahoma" w:hAnsi="Tahoma" w:cs="Tahoma"/>
          <w:b/>
          <w:i/>
          <w:sz w:val="18"/>
          <w:szCs w:val="18"/>
        </w:rPr>
        <w:t>As to subject matter or object</w:t>
      </w:r>
    </w:p>
    <w:p w:rsidR="009A5273" w:rsidRPr="00AF6833" w:rsidRDefault="009A5273" w:rsidP="00DE3021">
      <w:pPr>
        <w:numPr>
          <w:ilvl w:val="0"/>
          <w:numId w:val="67"/>
        </w:numPr>
        <w:spacing w:after="0" w:line="240" w:lineRule="auto"/>
        <w:jc w:val="both"/>
        <w:rPr>
          <w:rFonts w:ascii="Tahoma" w:hAnsi="Tahoma" w:cs="Tahoma"/>
          <w:b/>
          <w:sz w:val="18"/>
          <w:szCs w:val="18"/>
        </w:rPr>
      </w:pPr>
      <w:r w:rsidRPr="00AF6833">
        <w:rPr>
          <w:rFonts w:ascii="Tahoma" w:hAnsi="Tahoma" w:cs="Tahoma"/>
          <w:b/>
          <w:sz w:val="18"/>
          <w:szCs w:val="18"/>
        </w:rPr>
        <w:t>Personal, poll or capitation tax</w:t>
      </w:r>
    </w:p>
    <w:p w:rsidR="009A5273" w:rsidRPr="00AF6833" w:rsidRDefault="009A5273" w:rsidP="00DE3021">
      <w:pPr>
        <w:pStyle w:val="ListParagraph"/>
        <w:numPr>
          <w:ilvl w:val="0"/>
          <w:numId w:val="149"/>
        </w:numPr>
        <w:spacing w:after="0" w:line="240" w:lineRule="auto"/>
        <w:ind w:left="1260"/>
        <w:jc w:val="both"/>
        <w:rPr>
          <w:rFonts w:ascii="Tahoma" w:hAnsi="Tahoma" w:cs="Tahoma"/>
          <w:sz w:val="18"/>
          <w:szCs w:val="18"/>
        </w:rPr>
      </w:pPr>
      <w:r w:rsidRPr="00AF6833">
        <w:rPr>
          <w:rFonts w:ascii="Tahoma" w:hAnsi="Tahoma" w:cs="Tahoma"/>
          <w:sz w:val="18"/>
          <w:szCs w:val="18"/>
        </w:rPr>
        <w:t xml:space="preserve">Tax of a fixed amount imposed on persons residing within a specified territory, whether citizens or not, without regard to their property or the occupation or business in which they may be engaged. </w:t>
      </w:r>
      <w:proofErr w:type="gramStart"/>
      <w:r w:rsidRPr="00AF6833">
        <w:rPr>
          <w:rFonts w:ascii="Tahoma" w:hAnsi="Tahoma" w:cs="Tahoma"/>
          <w:sz w:val="18"/>
          <w:szCs w:val="18"/>
        </w:rPr>
        <w:t>e.g</w:t>
      </w:r>
      <w:proofErr w:type="gramEnd"/>
      <w:r w:rsidRPr="00AF6833">
        <w:rPr>
          <w:rFonts w:ascii="Tahoma" w:hAnsi="Tahoma" w:cs="Tahoma"/>
          <w:sz w:val="18"/>
          <w:szCs w:val="18"/>
        </w:rPr>
        <w:t>. Community tax.</w:t>
      </w:r>
    </w:p>
    <w:p w:rsidR="009A5273" w:rsidRPr="00AF6833" w:rsidRDefault="009A5273" w:rsidP="00DE3021">
      <w:pPr>
        <w:numPr>
          <w:ilvl w:val="0"/>
          <w:numId w:val="67"/>
        </w:numPr>
        <w:spacing w:after="0" w:line="240" w:lineRule="auto"/>
        <w:jc w:val="both"/>
        <w:rPr>
          <w:rFonts w:ascii="Tahoma" w:hAnsi="Tahoma" w:cs="Tahoma"/>
          <w:b/>
          <w:sz w:val="18"/>
          <w:szCs w:val="18"/>
        </w:rPr>
      </w:pPr>
      <w:r w:rsidRPr="00AF6833">
        <w:rPr>
          <w:rFonts w:ascii="Tahoma" w:hAnsi="Tahoma" w:cs="Tahoma"/>
          <w:b/>
          <w:sz w:val="18"/>
          <w:szCs w:val="18"/>
        </w:rPr>
        <w:t>Property tax</w:t>
      </w:r>
    </w:p>
    <w:p w:rsidR="009A5273" w:rsidRPr="00AF6833" w:rsidRDefault="009A5273" w:rsidP="00DE3021">
      <w:pPr>
        <w:pStyle w:val="ListParagraph"/>
        <w:numPr>
          <w:ilvl w:val="0"/>
          <w:numId w:val="149"/>
        </w:numPr>
        <w:tabs>
          <w:tab w:val="left" w:pos="1620"/>
        </w:tabs>
        <w:spacing w:after="0" w:line="240" w:lineRule="auto"/>
        <w:ind w:left="1260"/>
        <w:jc w:val="both"/>
        <w:rPr>
          <w:rFonts w:ascii="Tahoma" w:hAnsi="Tahoma" w:cs="Tahoma"/>
          <w:b/>
          <w:sz w:val="18"/>
          <w:szCs w:val="18"/>
        </w:rPr>
      </w:pPr>
      <w:r w:rsidRPr="00AF6833">
        <w:rPr>
          <w:rFonts w:ascii="Tahoma" w:hAnsi="Tahoma" w:cs="Tahoma"/>
          <w:sz w:val="18"/>
          <w:szCs w:val="18"/>
        </w:rPr>
        <w:t>Tax imposed on property, real or personal, in proportion to its value or in accordance with some other reasonable method of apportionment.</w:t>
      </w:r>
    </w:p>
    <w:p w:rsidR="009A5273" w:rsidRPr="00AF6833" w:rsidRDefault="009A5273" w:rsidP="00DE3021">
      <w:pPr>
        <w:numPr>
          <w:ilvl w:val="0"/>
          <w:numId w:val="67"/>
        </w:numPr>
        <w:tabs>
          <w:tab w:val="left" w:pos="1620"/>
        </w:tabs>
        <w:spacing w:after="0" w:line="240" w:lineRule="auto"/>
        <w:jc w:val="both"/>
        <w:rPr>
          <w:rFonts w:ascii="Tahoma" w:hAnsi="Tahoma" w:cs="Tahoma"/>
          <w:b/>
          <w:sz w:val="18"/>
          <w:szCs w:val="18"/>
        </w:rPr>
      </w:pPr>
      <w:r w:rsidRPr="00AF6833">
        <w:rPr>
          <w:rFonts w:ascii="Tahoma" w:hAnsi="Tahoma" w:cs="Tahoma"/>
          <w:b/>
          <w:sz w:val="18"/>
          <w:szCs w:val="18"/>
        </w:rPr>
        <w:t>Excise tax</w:t>
      </w:r>
    </w:p>
    <w:p w:rsidR="009A5273" w:rsidRPr="00AF6833" w:rsidRDefault="009A5273" w:rsidP="00DE3021">
      <w:pPr>
        <w:pStyle w:val="ListParagraph"/>
        <w:numPr>
          <w:ilvl w:val="0"/>
          <w:numId w:val="149"/>
        </w:numPr>
        <w:spacing w:after="0" w:line="240" w:lineRule="auto"/>
        <w:ind w:left="1260"/>
        <w:jc w:val="both"/>
        <w:rPr>
          <w:rFonts w:ascii="Tahoma" w:hAnsi="Tahoma" w:cs="Tahoma"/>
          <w:sz w:val="18"/>
          <w:szCs w:val="18"/>
        </w:rPr>
      </w:pPr>
      <w:r w:rsidRPr="00AF6833">
        <w:rPr>
          <w:rFonts w:ascii="Tahoma" w:hAnsi="Tahoma" w:cs="Tahoma"/>
          <w:sz w:val="18"/>
          <w:szCs w:val="18"/>
        </w:rPr>
        <w:t xml:space="preserve">A charge imposed upon the performance of an act, the enjoyment of a privilege, or the engagement in </w:t>
      </w:r>
      <w:proofErr w:type="spellStart"/>
      <w:proofErr w:type="gramStart"/>
      <w:r w:rsidRPr="00AF6833">
        <w:rPr>
          <w:rFonts w:ascii="Tahoma" w:hAnsi="Tahoma" w:cs="Tahoma"/>
          <w:sz w:val="18"/>
          <w:szCs w:val="18"/>
        </w:rPr>
        <w:t>a</w:t>
      </w:r>
      <w:proofErr w:type="spellEnd"/>
      <w:proofErr w:type="gramEnd"/>
      <w:r w:rsidRPr="00AF6833">
        <w:rPr>
          <w:rFonts w:ascii="Tahoma" w:hAnsi="Tahoma" w:cs="Tahoma"/>
          <w:sz w:val="18"/>
          <w:szCs w:val="18"/>
        </w:rPr>
        <w:t xml:space="preserve"> occupation.</w:t>
      </w:r>
    </w:p>
    <w:p w:rsidR="00210EC0" w:rsidRPr="00AF6833" w:rsidRDefault="00210EC0" w:rsidP="000F536C">
      <w:pPr>
        <w:tabs>
          <w:tab w:val="left" w:pos="720"/>
          <w:tab w:val="left" w:pos="1620"/>
        </w:tabs>
        <w:spacing w:after="0"/>
        <w:jc w:val="both"/>
        <w:rPr>
          <w:rFonts w:ascii="Tahoma" w:hAnsi="Tahoma" w:cs="Tahoma"/>
          <w:b/>
          <w:i/>
          <w:sz w:val="18"/>
          <w:szCs w:val="18"/>
        </w:rPr>
      </w:pPr>
    </w:p>
    <w:p w:rsidR="009A5273" w:rsidRPr="00AF6833" w:rsidRDefault="005D0F83" w:rsidP="00DE3021">
      <w:pPr>
        <w:tabs>
          <w:tab w:val="left" w:pos="720"/>
          <w:tab w:val="left" w:pos="1620"/>
        </w:tabs>
        <w:spacing w:after="0"/>
        <w:ind w:left="1080" w:hanging="1080"/>
        <w:jc w:val="both"/>
        <w:rPr>
          <w:rFonts w:ascii="Tahoma" w:hAnsi="Tahoma" w:cs="Tahoma"/>
          <w:b/>
          <w:i/>
          <w:sz w:val="18"/>
          <w:szCs w:val="18"/>
        </w:rPr>
      </w:pPr>
      <w:r w:rsidRPr="00AF6833">
        <w:rPr>
          <w:rFonts w:ascii="Tahoma" w:hAnsi="Tahoma" w:cs="Tahoma"/>
          <w:b/>
          <w:i/>
          <w:sz w:val="18"/>
          <w:szCs w:val="18"/>
        </w:rPr>
        <w:t>As to purpose</w:t>
      </w:r>
    </w:p>
    <w:p w:rsidR="009A5273" w:rsidRPr="00AF6833" w:rsidRDefault="009A5273" w:rsidP="00DE3021">
      <w:pPr>
        <w:numPr>
          <w:ilvl w:val="0"/>
          <w:numId w:val="68"/>
        </w:numPr>
        <w:tabs>
          <w:tab w:val="left" w:pos="720"/>
          <w:tab w:val="left" w:pos="1620"/>
        </w:tabs>
        <w:spacing w:after="0" w:line="240" w:lineRule="auto"/>
        <w:jc w:val="both"/>
        <w:rPr>
          <w:rFonts w:ascii="Tahoma" w:hAnsi="Tahoma" w:cs="Tahoma"/>
          <w:b/>
          <w:sz w:val="18"/>
          <w:szCs w:val="18"/>
        </w:rPr>
      </w:pPr>
      <w:r w:rsidRPr="00AF6833">
        <w:rPr>
          <w:rFonts w:ascii="Tahoma" w:hAnsi="Tahoma" w:cs="Tahoma"/>
          <w:b/>
          <w:sz w:val="18"/>
          <w:szCs w:val="18"/>
        </w:rPr>
        <w:t>General/Fiscal/Revenue tax</w:t>
      </w:r>
    </w:p>
    <w:p w:rsidR="009A5273" w:rsidRPr="00AF6833" w:rsidRDefault="009A5273" w:rsidP="00DE3021">
      <w:pPr>
        <w:pStyle w:val="ListParagraph"/>
        <w:numPr>
          <w:ilvl w:val="0"/>
          <w:numId w:val="149"/>
        </w:numPr>
        <w:spacing w:after="0" w:line="240" w:lineRule="auto"/>
        <w:ind w:left="1530"/>
        <w:jc w:val="both"/>
        <w:rPr>
          <w:rFonts w:ascii="Tahoma" w:hAnsi="Tahoma" w:cs="Tahoma"/>
          <w:sz w:val="18"/>
          <w:szCs w:val="18"/>
        </w:rPr>
      </w:pPr>
      <w:r w:rsidRPr="00AF6833">
        <w:rPr>
          <w:rFonts w:ascii="Tahoma" w:hAnsi="Tahoma" w:cs="Tahoma"/>
          <w:sz w:val="18"/>
          <w:szCs w:val="18"/>
        </w:rPr>
        <w:t>A general/fiscal/revenue tax is that imposed for the purpose of raising public funds for the service of the government.</w:t>
      </w:r>
    </w:p>
    <w:p w:rsidR="009A5273" w:rsidRPr="00AF6833" w:rsidRDefault="009A5273" w:rsidP="00DE3021">
      <w:pPr>
        <w:numPr>
          <w:ilvl w:val="0"/>
          <w:numId w:val="68"/>
        </w:numPr>
        <w:tabs>
          <w:tab w:val="left" w:pos="720"/>
        </w:tabs>
        <w:spacing w:after="0" w:line="240" w:lineRule="auto"/>
        <w:jc w:val="both"/>
        <w:rPr>
          <w:rFonts w:ascii="Tahoma" w:hAnsi="Tahoma" w:cs="Tahoma"/>
          <w:b/>
          <w:sz w:val="18"/>
          <w:szCs w:val="18"/>
        </w:rPr>
      </w:pPr>
      <w:r w:rsidRPr="00AF6833">
        <w:rPr>
          <w:rFonts w:ascii="Tahoma" w:hAnsi="Tahoma" w:cs="Tahoma"/>
          <w:b/>
          <w:sz w:val="18"/>
          <w:szCs w:val="18"/>
        </w:rPr>
        <w:t>Special/regulatory tax</w:t>
      </w:r>
    </w:p>
    <w:p w:rsidR="009A5273" w:rsidRPr="00AF6833" w:rsidRDefault="009A5273" w:rsidP="00DE3021">
      <w:pPr>
        <w:pStyle w:val="ListParagraph"/>
        <w:numPr>
          <w:ilvl w:val="0"/>
          <w:numId w:val="149"/>
        </w:numPr>
        <w:spacing w:after="0" w:line="240" w:lineRule="auto"/>
        <w:ind w:left="1530"/>
        <w:jc w:val="both"/>
        <w:rPr>
          <w:rFonts w:ascii="Tahoma" w:hAnsi="Tahoma" w:cs="Tahoma"/>
          <w:sz w:val="18"/>
          <w:szCs w:val="18"/>
        </w:rPr>
      </w:pPr>
      <w:r w:rsidRPr="00AF6833">
        <w:rPr>
          <w:rFonts w:ascii="Tahoma" w:hAnsi="Tahoma" w:cs="Tahoma"/>
          <w:sz w:val="18"/>
          <w:szCs w:val="18"/>
        </w:rPr>
        <w:t>A special/regulatory tax is primarily imposed for the regulation of useful or non-useful occupation or enterprises or for the regulation or protection of industries imbued with public interest, and secondarily for the purpose of raising public funds.</w:t>
      </w:r>
    </w:p>
    <w:p w:rsidR="009A5273" w:rsidRPr="00AF6833" w:rsidRDefault="009A5273" w:rsidP="00DE3021">
      <w:pPr>
        <w:tabs>
          <w:tab w:val="left" w:pos="720"/>
          <w:tab w:val="left" w:pos="1080"/>
        </w:tabs>
        <w:spacing w:after="0"/>
        <w:jc w:val="both"/>
        <w:rPr>
          <w:rFonts w:ascii="Tahoma" w:hAnsi="Tahoma" w:cs="Tahoma"/>
          <w:sz w:val="18"/>
          <w:szCs w:val="18"/>
        </w:rPr>
      </w:pPr>
    </w:p>
    <w:p w:rsidR="009A5273" w:rsidRPr="00AF6833" w:rsidRDefault="009A5273" w:rsidP="00DE3021">
      <w:pPr>
        <w:tabs>
          <w:tab w:val="left" w:pos="720"/>
          <w:tab w:val="left" w:pos="1080"/>
        </w:tabs>
        <w:spacing w:after="0"/>
        <w:jc w:val="both"/>
        <w:rPr>
          <w:rFonts w:ascii="Tahoma" w:hAnsi="Tahoma" w:cs="Tahoma"/>
          <w:b/>
          <w:i/>
          <w:sz w:val="18"/>
          <w:szCs w:val="18"/>
        </w:rPr>
      </w:pPr>
      <w:r w:rsidRPr="00AF6833">
        <w:rPr>
          <w:rFonts w:ascii="Tahoma" w:hAnsi="Tahoma" w:cs="Tahoma"/>
          <w:b/>
          <w:i/>
          <w:sz w:val="18"/>
          <w:szCs w:val="18"/>
        </w:rPr>
        <w:t>As to who bears the burden</w:t>
      </w:r>
    </w:p>
    <w:p w:rsidR="009A5273" w:rsidRPr="00AF6833" w:rsidRDefault="009A5273" w:rsidP="00DE3021">
      <w:pPr>
        <w:numPr>
          <w:ilvl w:val="0"/>
          <w:numId w:val="69"/>
        </w:numPr>
        <w:tabs>
          <w:tab w:val="left" w:pos="720"/>
        </w:tabs>
        <w:spacing w:after="0" w:line="240" w:lineRule="auto"/>
        <w:jc w:val="both"/>
        <w:rPr>
          <w:rFonts w:ascii="Tahoma" w:hAnsi="Tahoma" w:cs="Tahoma"/>
          <w:b/>
          <w:sz w:val="18"/>
          <w:szCs w:val="18"/>
        </w:rPr>
      </w:pPr>
      <w:r w:rsidRPr="00AF6833">
        <w:rPr>
          <w:rFonts w:ascii="Tahoma" w:hAnsi="Tahoma" w:cs="Tahoma"/>
          <w:b/>
          <w:sz w:val="18"/>
          <w:szCs w:val="18"/>
        </w:rPr>
        <w:t>Direct tax</w:t>
      </w:r>
    </w:p>
    <w:p w:rsidR="009A5273" w:rsidRPr="00AF6833" w:rsidRDefault="009A5273" w:rsidP="00DE3021">
      <w:pPr>
        <w:pStyle w:val="ListParagraph"/>
        <w:numPr>
          <w:ilvl w:val="0"/>
          <w:numId w:val="149"/>
        </w:numPr>
        <w:tabs>
          <w:tab w:val="left" w:pos="1080"/>
        </w:tabs>
        <w:spacing w:after="0"/>
        <w:ind w:left="1530"/>
        <w:jc w:val="both"/>
        <w:rPr>
          <w:rFonts w:ascii="Tahoma" w:hAnsi="Tahoma" w:cs="Tahoma"/>
          <w:sz w:val="18"/>
          <w:szCs w:val="18"/>
        </w:rPr>
      </w:pPr>
      <w:r w:rsidRPr="00AF6833">
        <w:rPr>
          <w:rFonts w:ascii="Tahoma" w:hAnsi="Tahoma" w:cs="Tahoma"/>
          <w:sz w:val="18"/>
          <w:szCs w:val="18"/>
        </w:rPr>
        <w:t xml:space="preserve">A direct tax is demanded from the person who also shoulders the burden of the tax. It is a tax which the taxpayer is directly or primarily liable and which he </w:t>
      </w:r>
      <w:r w:rsidR="005D0F83" w:rsidRPr="00AF6833">
        <w:rPr>
          <w:rFonts w:ascii="Tahoma" w:hAnsi="Tahoma" w:cs="Tahoma"/>
          <w:sz w:val="18"/>
          <w:szCs w:val="18"/>
        </w:rPr>
        <w:t>or she cannot shift to another.</w:t>
      </w:r>
    </w:p>
    <w:p w:rsidR="009A5273" w:rsidRPr="00AF6833" w:rsidRDefault="009A5273" w:rsidP="00DE3021">
      <w:pPr>
        <w:numPr>
          <w:ilvl w:val="0"/>
          <w:numId w:val="69"/>
        </w:numPr>
        <w:tabs>
          <w:tab w:val="left" w:pos="720"/>
        </w:tabs>
        <w:spacing w:after="0" w:line="240" w:lineRule="auto"/>
        <w:jc w:val="both"/>
        <w:rPr>
          <w:rFonts w:ascii="Tahoma" w:hAnsi="Tahoma" w:cs="Tahoma"/>
          <w:b/>
          <w:sz w:val="18"/>
          <w:szCs w:val="18"/>
        </w:rPr>
      </w:pPr>
      <w:r w:rsidRPr="00AF6833">
        <w:rPr>
          <w:rFonts w:ascii="Tahoma" w:hAnsi="Tahoma" w:cs="Tahoma"/>
          <w:b/>
          <w:sz w:val="18"/>
          <w:szCs w:val="18"/>
        </w:rPr>
        <w:t>Indirect tax</w:t>
      </w:r>
    </w:p>
    <w:p w:rsidR="009A5273" w:rsidRPr="00AF6833" w:rsidRDefault="009A5273" w:rsidP="00DE3021">
      <w:pPr>
        <w:pStyle w:val="ListParagraph"/>
        <w:numPr>
          <w:ilvl w:val="0"/>
          <w:numId w:val="149"/>
        </w:numPr>
        <w:spacing w:after="0"/>
        <w:ind w:left="1530"/>
        <w:jc w:val="both"/>
        <w:rPr>
          <w:rFonts w:ascii="Tahoma" w:hAnsi="Tahoma" w:cs="Tahoma"/>
          <w:sz w:val="18"/>
          <w:szCs w:val="18"/>
        </w:rPr>
      </w:pPr>
      <w:r w:rsidRPr="00AF6833">
        <w:rPr>
          <w:rFonts w:ascii="Tahoma" w:hAnsi="Tahoma" w:cs="Tahoma"/>
          <w:sz w:val="18"/>
          <w:szCs w:val="18"/>
        </w:rPr>
        <w:t>An indirect tax is demanded from a person in the expectation and intension that he or she shall indemnify himself or herself at the expense of another, falling finally upon the ultimate purchaser or consumer. A tax which the taxpayer can shift to another.</w:t>
      </w:r>
    </w:p>
    <w:p w:rsidR="009A5273" w:rsidRDefault="009A5273" w:rsidP="00DE3021">
      <w:pPr>
        <w:tabs>
          <w:tab w:val="left" w:pos="720"/>
          <w:tab w:val="left" w:pos="1080"/>
        </w:tabs>
        <w:spacing w:after="0"/>
        <w:jc w:val="both"/>
        <w:rPr>
          <w:rFonts w:ascii="Tahoma" w:hAnsi="Tahoma" w:cs="Tahoma"/>
          <w:sz w:val="18"/>
          <w:szCs w:val="18"/>
        </w:rPr>
      </w:pPr>
    </w:p>
    <w:p w:rsidR="000F536C" w:rsidRDefault="000F536C" w:rsidP="00DE3021">
      <w:pPr>
        <w:tabs>
          <w:tab w:val="left" w:pos="720"/>
          <w:tab w:val="left" w:pos="1080"/>
        </w:tabs>
        <w:spacing w:after="0"/>
        <w:jc w:val="both"/>
        <w:rPr>
          <w:rFonts w:ascii="Tahoma" w:hAnsi="Tahoma" w:cs="Tahoma"/>
          <w:sz w:val="18"/>
          <w:szCs w:val="18"/>
        </w:rPr>
      </w:pPr>
    </w:p>
    <w:p w:rsidR="000F536C" w:rsidRPr="00AF6833" w:rsidRDefault="000F536C" w:rsidP="00DE3021">
      <w:pPr>
        <w:tabs>
          <w:tab w:val="left" w:pos="720"/>
          <w:tab w:val="left" w:pos="1080"/>
        </w:tabs>
        <w:spacing w:after="0"/>
        <w:jc w:val="both"/>
        <w:rPr>
          <w:rFonts w:ascii="Tahoma" w:hAnsi="Tahoma" w:cs="Tahoma"/>
          <w:sz w:val="18"/>
          <w:szCs w:val="18"/>
        </w:rPr>
      </w:pPr>
    </w:p>
    <w:p w:rsidR="009A5273" w:rsidRPr="00AF6833" w:rsidRDefault="009A5273" w:rsidP="00DE3021">
      <w:pPr>
        <w:tabs>
          <w:tab w:val="left" w:pos="720"/>
          <w:tab w:val="left" w:pos="1080"/>
        </w:tabs>
        <w:spacing w:after="0"/>
        <w:jc w:val="both"/>
        <w:rPr>
          <w:rFonts w:ascii="Tahoma" w:hAnsi="Tahoma" w:cs="Tahoma"/>
          <w:b/>
          <w:i/>
          <w:sz w:val="18"/>
          <w:szCs w:val="18"/>
        </w:rPr>
      </w:pPr>
      <w:r w:rsidRPr="00AF6833">
        <w:rPr>
          <w:rFonts w:ascii="Tahoma" w:hAnsi="Tahoma" w:cs="Tahoma"/>
          <w:b/>
          <w:i/>
          <w:sz w:val="18"/>
          <w:szCs w:val="18"/>
        </w:rPr>
        <w:lastRenderedPageBreak/>
        <w:t>As to scope of the tax</w:t>
      </w:r>
    </w:p>
    <w:p w:rsidR="009A5273" w:rsidRPr="00AF6833" w:rsidRDefault="009A5273" w:rsidP="00DE3021">
      <w:pPr>
        <w:numPr>
          <w:ilvl w:val="0"/>
          <w:numId w:val="70"/>
        </w:numPr>
        <w:tabs>
          <w:tab w:val="left" w:pos="720"/>
        </w:tabs>
        <w:spacing w:after="0" w:line="240" w:lineRule="auto"/>
        <w:jc w:val="both"/>
        <w:rPr>
          <w:rFonts w:ascii="Tahoma" w:hAnsi="Tahoma" w:cs="Tahoma"/>
          <w:b/>
          <w:sz w:val="18"/>
          <w:szCs w:val="18"/>
        </w:rPr>
      </w:pPr>
      <w:r w:rsidRPr="00AF6833">
        <w:rPr>
          <w:rFonts w:ascii="Tahoma" w:hAnsi="Tahoma" w:cs="Tahoma"/>
          <w:b/>
          <w:sz w:val="18"/>
          <w:szCs w:val="18"/>
        </w:rPr>
        <w:t>National tax</w:t>
      </w:r>
    </w:p>
    <w:p w:rsidR="009A5273" w:rsidRPr="00AF6833" w:rsidRDefault="009A5273" w:rsidP="00DE3021">
      <w:pPr>
        <w:pStyle w:val="ListParagraph"/>
        <w:numPr>
          <w:ilvl w:val="0"/>
          <w:numId w:val="149"/>
        </w:numPr>
        <w:spacing w:after="0"/>
        <w:ind w:left="1440"/>
        <w:jc w:val="both"/>
        <w:rPr>
          <w:rFonts w:ascii="Tahoma" w:hAnsi="Tahoma" w:cs="Tahoma"/>
          <w:sz w:val="18"/>
          <w:szCs w:val="18"/>
        </w:rPr>
      </w:pPr>
      <w:r w:rsidRPr="00AF6833">
        <w:rPr>
          <w:rFonts w:ascii="Tahoma" w:hAnsi="Tahoma" w:cs="Tahoma"/>
          <w:sz w:val="18"/>
          <w:szCs w:val="18"/>
        </w:rPr>
        <w:t>That tax impo</w:t>
      </w:r>
      <w:r w:rsidR="005D0F83" w:rsidRPr="00AF6833">
        <w:rPr>
          <w:rFonts w:ascii="Tahoma" w:hAnsi="Tahoma" w:cs="Tahoma"/>
          <w:sz w:val="18"/>
          <w:szCs w:val="18"/>
        </w:rPr>
        <w:t>sed by the national government.</w:t>
      </w:r>
    </w:p>
    <w:p w:rsidR="009A5273" w:rsidRPr="00AF6833" w:rsidRDefault="009A5273" w:rsidP="00DE3021">
      <w:pPr>
        <w:numPr>
          <w:ilvl w:val="0"/>
          <w:numId w:val="70"/>
        </w:numPr>
        <w:tabs>
          <w:tab w:val="left" w:pos="720"/>
        </w:tabs>
        <w:spacing w:after="0" w:line="240" w:lineRule="auto"/>
        <w:jc w:val="both"/>
        <w:rPr>
          <w:rFonts w:ascii="Tahoma" w:hAnsi="Tahoma" w:cs="Tahoma"/>
          <w:b/>
          <w:sz w:val="18"/>
          <w:szCs w:val="18"/>
        </w:rPr>
      </w:pPr>
      <w:r w:rsidRPr="00AF6833">
        <w:rPr>
          <w:rFonts w:ascii="Tahoma" w:hAnsi="Tahoma" w:cs="Tahoma"/>
          <w:b/>
          <w:sz w:val="18"/>
          <w:szCs w:val="18"/>
        </w:rPr>
        <w:t>Local tax</w:t>
      </w:r>
    </w:p>
    <w:p w:rsidR="009A5273" w:rsidRPr="00AF6833" w:rsidRDefault="009A5273" w:rsidP="00DE3021">
      <w:pPr>
        <w:pStyle w:val="ListParagraph"/>
        <w:numPr>
          <w:ilvl w:val="0"/>
          <w:numId w:val="149"/>
        </w:numPr>
        <w:spacing w:after="0"/>
        <w:ind w:left="1440"/>
        <w:jc w:val="both"/>
        <w:rPr>
          <w:rFonts w:ascii="Tahoma" w:hAnsi="Tahoma" w:cs="Tahoma"/>
          <w:sz w:val="18"/>
          <w:szCs w:val="18"/>
        </w:rPr>
      </w:pPr>
      <w:r w:rsidRPr="00AF6833">
        <w:rPr>
          <w:rFonts w:ascii="Tahoma" w:hAnsi="Tahoma" w:cs="Tahoma"/>
          <w:sz w:val="18"/>
          <w:szCs w:val="18"/>
        </w:rPr>
        <w:t>A local tax is imposed by municipal corporations or local government units (LGU’s).</w:t>
      </w:r>
    </w:p>
    <w:p w:rsidR="009A5273" w:rsidRPr="00AF6833" w:rsidRDefault="009A5273" w:rsidP="00DE3021">
      <w:pPr>
        <w:tabs>
          <w:tab w:val="left" w:pos="720"/>
          <w:tab w:val="left" w:pos="1080"/>
        </w:tabs>
        <w:spacing w:after="0"/>
        <w:jc w:val="both"/>
        <w:rPr>
          <w:rFonts w:ascii="Tahoma" w:hAnsi="Tahoma" w:cs="Tahoma"/>
          <w:sz w:val="18"/>
          <w:szCs w:val="18"/>
        </w:rPr>
      </w:pPr>
    </w:p>
    <w:p w:rsidR="009A5273" w:rsidRPr="00AF6833" w:rsidRDefault="009A5273" w:rsidP="00DE3021">
      <w:pPr>
        <w:tabs>
          <w:tab w:val="left" w:pos="720"/>
          <w:tab w:val="left" w:pos="1080"/>
        </w:tabs>
        <w:spacing w:after="0"/>
        <w:jc w:val="both"/>
        <w:rPr>
          <w:rFonts w:ascii="Tahoma" w:hAnsi="Tahoma" w:cs="Tahoma"/>
          <w:b/>
          <w:i/>
          <w:sz w:val="18"/>
          <w:szCs w:val="18"/>
        </w:rPr>
      </w:pPr>
      <w:r w:rsidRPr="00AF6833">
        <w:rPr>
          <w:rFonts w:ascii="Tahoma" w:hAnsi="Tahoma" w:cs="Tahoma"/>
          <w:b/>
          <w:i/>
          <w:sz w:val="18"/>
          <w:szCs w:val="18"/>
        </w:rPr>
        <w:t>As to the determination if amount</w:t>
      </w:r>
    </w:p>
    <w:p w:rsidR="009A5273" w:rsidRPr="00AF6833" w:rsidRDefault="009A5273" w:rsidP="00DE3021">
      <w:pPr>
        <w:numPr>
          <w:ilvl w:val="0"/>
          <w:numId w:val="71"/>
        </w:numPr>
        <w:tabs>
          <w:tab w:val="left" w:pos="720"/>
        </w:tabs>
        <w:spacing w:after="0" w:line="240" w:lineRule="auto"/>
        <w:jc w:val="both"/>
        <w:rPr>
          <w:rFonts w:ascii="Tahoma" w:hAnsi="Tahoma" w:cs="Tahoma"/>
          <w:b/>
          <w:sz w:val="18"/>
          <w:szCs w:val="18"/>
        </w:rPr>
      </w:pPr>
      <w:r w:rsidRPr="00AF6833">
        <w:rPr>
          <w:rFonts w:ascii="Tahoma" w:hAnsi="Tahoma" w:cs="Tahoma"/>
          <w:b/>
          <w:sz w:val="18"/>
          <w:szCs w:val="18"/>
        </w:rPr>
        <w:t>Specific tax</w:t>
      </w:r>
    </w:p>
    <w:p w:rsidR="009A5273" w:rsidRPr="00AF6833" w:rsidRDefault="009A5273" w:rsidP="00DE3021">
      <w:pPr>
        <w:pStyle w:val="ListParagraph"/>
        <w:numPr>
          <w:ilvl w:val="0"/>
          <w:numId w:val="149"/>
        </w:numPr>
        <w:spacing w:after="0"/>
        <w:ind w:left="1440"/>
        <w:jc w:val="both"/>
        <w:rPr>
          <w:rFonts w:ascii="Tahoma" w:hAnsi="Tahoma" w:cs="Tahoma"/>
          <w:sz w:val="18"/>
          <w:szCs w:val="18"/>
        </w:rPr>
      </w:pPr>
      <w:r w:rsidRPr="00AF6833">
        <w:rPr>
          <w:rFonts w:ascii="Tahoma" w:hAnsi="Tahoma" w:cs="Tahoma"/>
          <w:sz w:val="18"/>
          <w:szCs w:val="18"/>
        </w:rPr>
        <w:t xml:space="preserve">A specific tax is a tax of fixed amount, imposed by the head or number or by some other standard of weight or measurement. It requires no assessment other than the listing or classification of the objects </w:t>
      </w:r>
      <w:r w:rsidR="005D0F83" w:rsidRPr="00AF6833">
        <w:rPr>
          <w:rFonts w:ascii="Tahoma" w:hAnsi="Tahoma" w:cs="Tahoma"/>
          <w:sz w:val="18"/>
          <w:szCs w:val="18"/>
        </w:rPr>
        <w:t>to be taxed.</w:t>
      </w:r>
    </w:p>
    <w:p w:rsidR="009A5273" w:rsidRPr="00AF6833" w:rsidRDefault="009A5273" w:rsidP="00DE3021">
      <w:pPr>
        <w:numPr>
          <w:ilvl w:val="0"/>
          <w:numId w:val="71"/>
        </w:numPr>
        <w:tabs>
          <w:tab w:val="left" w:pos="720"/>
        </w:tabs>
        <w:spacing w:after="0" w:line="240" w:lineRule="auto"/>
        <w:jc w:val="both"/>
        <w:rPr>
          <w:rFonts w:ascii="Tahoma" w:hAnsi="Tahoma" w:cs="Tahoma"/>
          <w:b/>
          <w:sz w:val="18"/>
          <w:szCs w:val="18"/>
        </w:rPr>
      </w:pPr>
      <w:r w:rsidRPr="00AF6833">
        <w:rPr>
          <w:rFonts w:ascii="Tahoma" w:hAnsi="Tahoma" w:cs="Tahoma"/>
          <w:b/>
          <w:sz w:val="18"/>
          <w:szCs w:val="18"/>
        </w:rPr>
        <w:t>Ad valorem tax</w:t>
      </w:r>
    </w:p>
    <w:p w:rsidR="009A5273" w:rsidRPr="00AF6833" w:rsidRDefault="009A5273" w:rsidP="00DE3021">
      <w:pPr>
        <w:pStyle w:val="ListParagraph"/>
        <w:numPr>
          <w:ilvl w:val="0"/>
          <w:numId w:val="149"/>
        </w:numPr>
        <w:spacing w:after="0"/>
        <w:ind w:left="1440"/>
        <w:jc w:val="both"/>
        <w:rPr>
          <w:rFonts w:ascii="Tahoma" w:hAnsi="Tahoma" w:cs="Tahoma"/>
          <w:sz w:val="18"/>
          <w:szCs w:val="18"/>
        </w:rPr>
      </w:pPr>
      <w:r w:rsidRPr="00AF6833">
        <w:rPr>
          <w:rFonts w:ascii="Tahoma" w:hAnsi="Tahoma" w:cs="Tahoma"/>
          <w:sz w:val="18"/>
          <w:szCs w:val="18"/>
        </w:rPr>
        <w:t>As ad valorem tax is a tax of fixed proportion of the value of the property with respect to which the tax is assessed. It requires the intervention of assessors or appraisers to estimate the value of such property before the amount due from each taxpayer can be determined.</w:t>
      </w:r>
    </w:p>
    <w:p w:rsidR="009A5273" w:rsidRPr="00AF6833" w:rsidRDefault="009A5273" w:rsidP="00DE3021">
      <w:pPr>
        <w:tabs>
          <w:tab w:val="left" w:pos="720"/>
          <w:tab w:val="left" w:pos="1080"/>
        </w:tabs>
        <w:spacing w:after="0"/>
        <w:jc w:val="both"/>
        <w:rPr>
          <w:rFonts w:ascii="Tahoma" w:hAnsi="Tahoma" w:cs="Tahoma"/>
          <w:sz w:val="18"/>
          <w:szCs w:val="18"/>
        </w:rPr>
      </w:pPr>
    </w:p>
    <w:p w:rsidR="009A5273" w:rsidRPr="00AF6833" w:rsidRDefault="009A5273" w:rsidP="00DE3021">
      <w:pPr>
        <w:tabs>
          <w:tab w:val="left" w:pos="720"/>
          <w:tab w:val="left" w:pos="1080"/>
        </w:tabs>
        <w:spacing w:after="0"/>
        <w:jc w:val="both"/>
        <w:rPr>
          <w:rFonts w:ascii="Tahoma" w:hAnsi="Tahoma" w:cs="Tahoma"/>
          <w:b/>
          <w:i/>
          <w:sz w:val="18"/>
          <w:szCs w:val="18"/>
        </w:rPr>
      </w:pPr>
      <w:r w:rsidRPr="00AF6833">
        <w:rPr>
          <w:rFonts w:ascii="Tahoma" w:hAnsi="Tahoma" w:cs="Tahoma"/>
          <w:b/>
          <w:i/>
          <w:sz w:val="18"/>
          <w:szCs w:val="18"/>
        </w:rPr>
        <w:t>As to graduation or rate</w:t>
      </w:r>
    </w:p>
    <w:p w:rsidR="009A5273" w:rsidRPr="00AF6833" w:rsidRDefault="009A5273" w:rsidP="00DE3021">
      <w:pPr>
        <w:numPr>
          <w:ilvl w:val="0"/>
          <w:numId w:val="72"/>
        </w:numPr>
        <w:tabs>
          <w:tab w:val="left" w:pos="720"/>
        </w:tabs>
        <w:spacing w:after="0" w:line="240" w:lineRule="auto"/>
        <w:jc w:val="both"/>
        <w:rPr>
          <w:rFonts w:ascii="Tahoma" w:hAnsi="Tahoma" w:cs="Tahoma"/>
          <w:b/>
          <w:sz w:val="18"/>
          <w:szCs w:val="18"/>
        </w:rPr>
      </w:pPr>
      <w:r w:rsidRPr="00AF6833">
        <w:rPr>
          <w:rFonts w:ascii="Tahoma" w:hAnsi="Tahoma" w:cs="Tahoma"/>
          <w:b/>
          <w:sz w:val="18"/>
          <w:szCs w:val="18"/>
        </w:rPr>
        <w:t>Proportional tax</w:t>
      </w:r>
    </w:p>
    <w:p w:rsidR="009A5273" w:rsidRPr="00AF6833" w:rsidRDefault="009A5273" w:rsidP="00DE3021">
      <w:pPr>
        <w:pStyle w:val="ListParagraph"/>
        <w:numPr>
          <w:ilvl w:val="0"/>
          <w:numId w:val="149"/>
        </w:numPr>
        <w:spacing w:after="0"/>
        <w:ind w:left="1440"/>
        <w:jc w:val="both"/>
        <w:rPr>
          <w:rFonts w:ascii="Tahoma" w:hAnsi="Tahoma" w:cs="Tahoma"/>
          <w:sz w:val="18"/>
          <w:szCs w:val="18"/>
        </w:rPr>
      </w:pPr>
      <w:r w:rsidRPr="00AF6833">
        <w:rPr>
          <w:rFonts w:ascii="Tahoma" w:hAnsi="Tahoma" w:cs="Tahoma"/>
          <w:sz w:val="18"/>
          <w:szCs w:val="18"/>
        </w:rPr>
        <w:t xml:space="preserve">Tax based on a fixed percentage of the amount of the property receipts or other basis to </w:t>
      </w:r>
      <w:r w:rsidR="005D0F83" w:rsidRPr="00AF6833">
        <w:rPr>
          <w:rFonts w:ascii="Tahoma" w:hAnsi="Tahoma" w:cs="Tahoma"/>
          <w:sz w:val="18"/>
          <w:szCs w:val="18"/>
        </w:rPr>
        <w:t xml:space="preserve">be taxed. </w:t>
      </w:r>
      <w:proofErr w:type="gramStart"/>
      <w:r w:rsidR="005D0F83" w:rsidRPr="00AF6833">
        <w:rPr>
          <w:rFonts w:ascii="Tahoma" w:hAnsi="Tahoma" w:cs="Tahoma"/>
          <w:sz w:val="18"/>
          <w:szCs w:val="18"/>
        </w:rPr>
        <w:t>e.g</w:t>
      </w:r>
      <w:proofErr w:type="gramEnd"/>
      <w:r w:rsidR="005D0F83" w:rsidRPr="00AF6833">
        <w:rPr>
          <w:rFonts w:ascii="Tahoma" w:hAnsi="Tahoma" w:cs="Tahoma"/>
          <w:sz w:val="18"/>
          <w:szCs w:val="18"/>
        </w:rPr>
        <w:t>. Real estate tax.</w:t>
      </w:r>
    </w:p>
    <w:p w:rsidR="009A5273" w:rsidRPr="00AF6833" w:rsidRDefault="009A5273" w:rsidP="00DE3021">
      <w:pPr>
        <w:numPr>
          <w:ilvl w:val="0"/>
          <w:numId w:val="72"/>
        </w:numPr>
        <w:tabs>
          <w:tab w:val="left" w:pos="720"/>
        </w:tabs>
        <w:spacing w:after="0" w:line="240" w:lineRule="auto"/>
        <w:jc w:val="both"/>
        <w:rPr>
          <w:rFonts w:ascii="Tahoma" w:hAnsi="Tahoma" w:cs="Tahoma"/>
          <w:b/>
          <w:sz w:val="18"/>
          <w:szCs w:val="18"/>
        </w:rPr>
      </w:pPr>
      <w:r w:rsidRPr="00AF6833">
        <w:rPr>
          <w:rFonts w:ascii="Tahoma" w:hAnsi="Tahoma" w:cs="Tahoma"/>
          <w:b/>
          <w:sz w:val="18"/>
          <w:szCs w:val="18"/>
        </w:rPr>
        <w:t>Progressive or graduated tax</w:t>
      </w:r>
    </w:p>
    <w:p w:rsidR="00E122F2" w:rsidRPr="00AF6833" w:rsidRDefault="009A5273" w:rsidP="00DE3021">
      <w:pPr>
        <w:pStyle w:val="ListParagraph"/>
        <w:numPr>
          <w:ilvl w:val="0"/>
          <w:numId w:val="149"/>
        </w:numPr>
        <w:spacing w:after="0"/>
        <w:ind w:left="1440"/>
        <w:jc w:val="both"/>
        <w:rPr>
          <w:rFonts w:ascii="Tahoma" w:hAnsi="Tahoma" w:cs="Tahoma"/>
          <w:sz w:val="18"/>
          <w:szCs w:val="18"/>
        </w:rPr>
      </w:pPr>
      <w:r w:rsidRPr="00AF6833">
        <w:rPr>
          <w:rFonts w:ascii="Tahoma" w:hAnsi="Tahoma" w:cs="Tahoma"/>
          <w:sz w:val="18"/>
          <w:szCs w:val="18"/>
        </w:rPr>
        <w:t>The tax rate of which increases as the tax base or bracket increases. e.g. Income tax</w:t>
      </w:r>
    </w:p>
    <w:p w:rsidR="009A5273" w:rsidRPr="00AF6833" w:rsidRDefault="009A5273" w:rsidP="00DE3021">
      <w:pPr>
        <w:pStyle w:val="ListParagraph"/>
        <w:numPr>
          <w:ilvl w:val="0"/>
          <w:numId w:val="149"/>
        </w:numPr>
        <w:spacing w:after="0"/>
        <w:ind w:left="1440"/>
        <w:jc w:val="both"/>
        <w:rPr>
          <w:rFonts w:ascii="Tahoma" w:hAnsi="Tahoma" w:cs="Tahoma"/>
          <w:sz w:val="18"/>
          <w:szCs w:val="18"/>
        </w:rPr>
      </w:pPr>
      <w:r w:rsidRPr="00AF6833">
        <w:rPr>
          <w:rFonts w:ascii="Tahoma" w:hAnsi="Tahoma" w:cs="Tahoma"/>
          <w:b/>
          <w:sz w:val="18"/>
          <w:szCs w:val="18"/>
        </w:rPr>
        <w:t>Digressive tax rate:</w:t>
      </w:r>
      <w:r w:rsidRPr="00AF6833">
        <w:rPr>
          <w:rFonts w:ascii="Tahoma" w:hAnsi="Tahoma" w:cs="Tahoma"/>
          <w:sz w:val="18"/>
          <w:szCs w:val="18"/>
        </w:rPr>
        <w:t xml:space="preserve"> progressive rate stops at a certain point. Progression halts at a particular stage.</w:t>
      </w:r>
    </w:p>
    <w:p w:rsidR="009A5273" w:rsidRPr="00AF6833" w:rsidRDefault="009A5273" w:rsidP="00DE3021">
      <w:pPr>
        <w:tabs>
          <w:tab w:val="left" w:pos="720"/>
          <w:tab w:val="left" w:pos="1080"/>
        </w:tabs>
        <w:spacing w:after="0"/>
        <w:ind w:left="1080"/>
        <w:jc w:val="both"/>
        <w:rPr>
          <w:rFonts w:ascii="Tahoma" w:hAnsi="Tahoma" w:cs="Tahoma"/>
          <w:sz w:val="18"/>
          <w:szCs w:val="18"/>
        </w:rPr>
      </w:pPr>
    </w:p>
    <w:p w:rsidR="009A5273" w:rsidRPr="00AF6833" w:rsidRDefault="009A5273" w:rsidP="00DE3021">
      <w:pPr>
        <w:pStyle w:val="ListParagraph"/>
        <w:numPr>
          <w:ilvl w:val="0"/>
          <w:numId w:val="166"/>
        </w:numPr>
        <w:tabs>
          <w:tab w:val="left" w:pos="720"/>
          <w:tab w:val="left" w:pos="1080"/>
        </w:tabs>
        <w:spacing w:after="0"/>
        <w:ind w:left="1440"/>
        <w:jc w:val="both"/>
        <w:rPr>
          <w:rFonts w:ascii="Tahoma" w:hAnsi="Tahoma" w:cs="Tahoma"/>
          <w:sz w:val="18"/>
          <w:szCs w:val="18"/>
        </w:rPr>
      </w:pPr>
      <w:r w:rsidRPr="00AF6833">
        <w:rPr>
          <w:rFonts w:ascii="Tahoma" w:hAnsi="Tahoma" w:cs="Tahoma"/>
          <w:sz w:val="18"/>
          <w:szCs w:val="18"/>
        </w:rPr>
        <w:t>Not to be confused with Progressive system of taxation, wherein the number of indirect ta</w:t>
      </w:r>
      <w:r w:rsidR="005D0F83" w:rsidRPr="00AF6833">
        <w:rPr>
          <w:rFonts w:ascii="Tahoma" w:hAnsi="Tahoma" w:cs="Tahoma"/>
          <w:sz w:val="18"/>
          <w:szCs w:val="18"/>
        </w:rPr>
        <w:t>xes outnumber the direct taxes.</w:t>
      </w:r>
    </w:p>
    <w:p w:rsidR="009A5273" w:rsidRPr="00AF6833" w:rsidRDefault="009A5273" w:rsidP="00DE3021">
      <w:pPr>
        <w:numPr>
          <w:ilvl w:val="0"/>
          <w:numId w:val="72"/>
        </w:numPr>
        <w:tabs>
          <w:tab w:val="left" w:pos="720"/>
        </w:tabs>
        <w:spacing w:after="0" w:line="240" w:lineRule="auto"/>
        <w:jc w:val="both"/>
        <w:rPr>
          <w:rFonts w:ascii="Tahoma" w:hAnsi="Tahoma" w:cs="Tahoma"/>
          <w:b/>
          <w:sz w:val="18"/>
          <w:szCs w:val="18"/>
        </w:rPr>
      </w:pPr>
      <w:r w:rsidRPr="00AF6833">
        <w:rPr>
          <w:rFonts w:ascii="Tahoma" w:hAnsi="Tahoma" w:cs="Tahoma"/>
          <w:b/>
          <w:sz w:val="18"/>
          <w:szCs w:val="18"/>
        </w:rPr>
        <w:t>Regressive tax</w:t>
      </w:r>
    </w:p>
    <w:p w:rsidR="009A5273" w:rsidRPr="00AF6833" w:rsidRDefault="009A5273" w:rsidP="00DE3021">
      <w:pPr>
        <w:pStyle w:val="ListParagraph"/>
        <w:numPr>
          <w:ilvl w:val="0"/>
          <w:numId w:val="167"/>
        </w:numPr>
        <w:tabs>
          <w:tab w:val="left" w:pos="720"/>
          <w:tab w:val="left" w:pos="1080"/>
        </w:tabs>
        <w:spacing w:after="0"/>
        <w:ind w:left="1440"/>
        <w:jc w:val="both"/>
        <w:rPr>
          <w:rFonts w:ascii="Tahoma" w:hAnsi="Tahoma" w:cs="Tahoma"/>
          <w:sz w:val="18"/>
          <w:szCs w:val="18"/>
        </w:rPr>
      </w:pPr>
      <w:r w:rsidRPr="00AF6833">
        <w:rPr>
          <w:rFonts w:ascii="Tahoma" w:hAnsi="Tahoma" w:cs="Tahoma"/>
          <w:sz w:val="18"/>
          <w:szCs w:val="18"/>
        </w:rPr>
        <w:t>Tax the rate of which decreases as the tax base or bracket increases. There is no such tax in the Philippines.</w:t>
      </w:r>
    </w:p>
    <w:p w:rsidR="009A5273" w:rsidRPr="00AF6833" w:rsidRDefault="009A5273" w:rsidP="00DE3021">
      <w:pPr>
        <w:tabs>
          <w:tab w:val="left" w:pos="720"/>
          <w:tab w:val="left" w:pos="1080"/>
        </w:tabs>
        <w:spacing w:after="0"/>
        <w:ind w:left="720"/>
        <w:jc w:val="both"/>
        <w:rPr>
          <w:rFonts w:ascii="Tahoma" w:hAnsi="Tahoma" w:cs="Tahoma"/>
          <w:sz w:val="18"/>
          <w:szCs w:val="18"/>
        </w:rPr>
      </w:pPr>
    </w:p>
    <w:p w:rsidR="009A5273" w:rsidRPr="00AF6833" w:rsidRDefault="009A5273" w:rsidP="00DE3021">
      <w:pPr>
        <w:tabs>
          <w:tab w:val="left" w:pos="720"/>
          <w:tab w:val="left" w:pos="1080"/>
        </w:tabs>
        <w:spacing w:after="0"/>
        <w:jc w:val="both"/>
        <w:rPr>
          <w:rFonts w:ascii="Tahoma" w:hAnsi="Tahoma" w:cs="Tahoma"/>
          <w:b/>
          <w:sz w:val="18"/>
          <w:szCs w:val="18"/>
        </w:rPr>
      </w:pPr>
      <w:r w:rsidRPr="00AF6833">
        <w:rPr>
          <w:rFonts w:ascii="Tahoma" w:hAnsi="Tahoma" w:cs="Tahoma"/>
          <w:b/>
          <w:sz w:val="18"/>
          <w:szCs w:val="18"/>
        </w:rPr>
        <w:t>TAX SYSTEMS</w:t>
      </w:r>
    </w:p>
    <w:p w:rsidR="009A5273" w:rsidRPr="00AF6833" w:rsidRDefault="009A5273" w:rsidP="00DE3021">
      <w:pPr>
        <w:tabs>
          <w:tab w:val="left" w:pos="720"/>
          <w:tab w:val="left" w:pos="1080"/>
        </w:tabs>
        <w:spacing w:after="0"/>
        <w:jc w:val="both"/>
        <w:rPr>
          <w:rFonts w:ascii="Tahoma" w:hAnsi="Tahoma" w:cs="Tahoma"/>
          <w:b/>
          <w:i/>
          <w:sz w:val="18"/>
          <w:szCs w:val="18"/>
        </w:rPr>
      </w:pPr>
    </w:p>
    <w:p w:rsidR="009A5273" w:rsidRPr="00AF6833" w:rsidRDefault="009A5273" w:rsidP="00DE3021">
      <w:pPr>
        <w:tabs>
          <w:tab w:val="left" w:pos="720"/>
          <w:tab w:val="left" w:pos="1080"/>
        </w:tabs>
        <w:spacing w:after="0"/>
        <w:jc w:val="both"/>
        <w:rPr>
          <w:rFonts w:ascii="Tahoma" w:hAnsi="Tahoma" w:cs="Tahoma"/>
          <w:b/>
          <w:i/>
          <w:sz w:val="18"/>
          <w:szCs w:val="18"/>
        </w:rPr>
      </w:pPr>
      <w:r w:rsidRPr="00AF6833">
        <w:rPr>
          <w:rFonts w:ascii="Tahoma" w:hAnsi="Tahoma" w:cs="Tahoma"/>
          <w:b/>
          <w:i/>
          <w:sz w:val="18"/>
          <w:szCs w:val="18"/>
        </w:rPr>
        <w:t>Constitutional Mandate</w:t>
      </w:r>
    </w:p>
    <w:p w:rsidR="009A5273" w:rsidRPr="00AF6833" w:rsidRDefault="009A5273" w:rsidP="00DE3021">
      <w:pPr>
        <w:numPr>
          <w:ilvl w:val="0"/>
          <w:numId w:val="73"/>
        </w:numPr>
        <w:tabs>
          <w:tab w:val="left" w:pos="1080"/>
        </w:tabs>
        <w:spacing w:after="0" w:line="240" w:lineRule="auto"/>
        <w:jc w:val="both"/>
        <w:rPr>
          <w:rFonts w:ascii="Tahoma" w:hAnsi="Tahoma" w:cs="Tahoma"/>
          <w:sz w:val="18"/>
          <w:szCs w:val="18"/>
        </w:rPr>
      </w:pPr>
      <w:r w:rsidRPr="00AF6833">
        <w:rPr>
          <w:rFonts w:ascii="Tahoma" w:hAnsi="Tahoma" w:cs="Tahoma"/>
          <w:sz w:val="18"/>
          <w:szCs w:val="18"/>
        </w:rPr>
        <w:t>The rule of taxation shall be uniform and equitable. The Congress shall evolve a progressive system of taxation. [</w:t>
      </w:r>
      <w:r w:rsidRPr="00AF6833">
        <w:rPr>
          <w:rFonts w:ascii="Tahoma" w:hAnsi="Tahoma" w:cs="Tahoma"/>
          <w:i/>
          <w:sz w:val="18"/>
          <w:szCs w:val="18"/>
        </w:rPr>
        <w:t>Sec. 28, Art. VI, Constitution]</w:t>
      </w:r>
    </w:p>
    <w:p w:rsidR="009A5273" w:rsidRPr="00AF6833" w:rsidRDefault="009A5273" w:rsidP="00DE3021">
      <w:pPr>
        <w:numPr>
          <w:ilvl w:val="0"/>
          <w:numId w:val="73"/>
        </w:numPr>
        <w:tabs>
          <w:tab w:val="left" w:pos="1080"/>
        </w:tabs>
        <w:spacing w:after="0" w:line="240" w:lineRule="auto"/>
        <w:jc w:val="both"/>
        <w:rPr>
          <w:rFonts w:ascii="Tahoma" w:hAnsi="Tahoma" w:cs="Tahoma"/>
          <w:b/>
          <w:i/>
          <w:sz w:val="18"/>
          <w:szCs w:val="18"/>
        </w:rPr>
      </w:pPr>
      <w:proofErr w:type="spellStart"/>
      <w:r w:rsidRPr="00AF6833">
        <w:rPr>
          <w:rFonts w:ascii="Tahoma" w:hAnsi="Tahoma" w:cs="Tahoma"/>
          <w:i/>
          <w:sz w:val="18"/>
          <w:szCs w:val="18"/>
        </w:rPr>
        <w:t>Tolentino</w:t>
      </w:r>
      <w:proofErr w:type="spellEnd"/>
      <w:r w:rsidRPr="00AF6833">
        <w:rPr>
          <w:rFonts w:ascii="Tahoma" w:hAnsi="Tahoma" w:cs="Tahoma"/>
          <w:i/>
          <w:sz w:val="18"/>
          <w:szCs w:val="18"/>
        </w:rPr>
        <w:t xml:space="preserve"> v. Secretary if Finance. </w:t>
      </w:r>
      <w:proofErr w:type="spellStart"/>
      <w:r w:rsidRPr="00AF6833">
        <w:rPr>
          <w:rFonts w:ascii="Tahoma" w:hAnsi="Tahoma" w:cs="Tahoma"/>
          <w:sz w:val="18"/>
          <w:szCs w:val="18"/>
        </w:rPr>
        <w:t>Regressivity</w:t>
      </w:r>
      <w:proofErr w:type="spellEnd"/>
      <w:r w:rsidRPr="00AF6833">
        <w:rPr>
          <w:rFonts w:ascii="Tahoma" w:hAnsi="Tahoma" w:cs="Tahoma"/>
          <w:sz w:val="18"/>
          <w:szCs w:val="18"/>
        </w:rPr>
        <w:t xml:space="preserve"> is not a negative standard for courts to enforce. What the Constitution requires the Congress to do is to “</w:t>
      </w:r>
      <w:r w:rsidRPr="00AF6833">
        <w:rPr>
          <w:rFonts w:ascii="Tahoma" w:hAnsi="Tahoma" w:cs="Tahoma"/>
          <w:i/>
          <w:sz w:val="18"/>
          <w:szCs w:val="18"/>
        </w:rPr>
        <w:t>evolve a progressive system of taxation</w:t>
      </w:r>
      <w:r w:rsidRPr="00AF6833">
        <w:rPr>
          <w:rFonts w:ascii="Tahoma" w:hAnsi="Tahoma" w:cs="Tahoma"/>
          <w:sz w:val="18"/>
          <w:szCs w:val="18"/>
        </w:rPr>
        <w:t>.” This is a directive to Congress, just like the directive given to it, to give priority to the enactment of laws for the enhancement of human dignity. The provisions are put in the Constitution as moral incentives to legislation, not as judicially enforceable rights.</w:t>
      </w:r>
    </w:p>
    <w:p w:rsidR="009A5273" w:rsidRPr="00AF6833" w:rsidRDefault="009A5273" w:rsidP="00DE3021">
      <w:pPr>
        <w:tabs>
          <w:tab w:val="left" w:pos="1080"/>
        </w:tabs>
        <w:spacing w:after="0"/>
        <w:jc w:val="both"/>
        <w:rPr>
          <w:rFonts w:ascii="Tahoma" w:hAnsi="Tahoma" w:cs="Tahoma"/>
          <w:b/>
          <w:i/>
          <w:sz w:val="18"/>
          <w:szCs w:val="18"/>
        </w:rPr>
      </w:pPr>
    </w:p>
    <w:p w:rsidR="009A5273" w:rsidRPr="00AF6833" w:rsidRDefault="009A5273" w:rsidP="00DE3021">
      <w:pPr>
        <w:tabs>
          <w:tab w:val="left" w:pos="720"/>
          <w:tab w:val="left" w:pos="1080"/>
        </w:tabs>
        <w:spacing w:after="0"/>
        <w:jc w:val="both"/>
        <w:rPr>
          <w:rFonts w:ascii="Tahoma" w:hAnsi="Tahoma" w:cs="Tahoma"/>
          <w:b/>
          <w:i/>
          <w:sz w:val="18"/>
          <w:szCs w:val="18"/>
        </w:rPr>
      </w:pPr>
      <w:r w:rsidRPr="00AF6833">
        <w:rPr>
          <w:rFonts w:ascii="Tahoma" w:hAnsi="Tahoma" w:cs="Tahoma"/>
          <w:b/>
          <w:i/>
          <w:sz w:val="18"/>
          <w:szCs w:val="18"/>
        </w:rPr>
        <w:t>Progressive system of taxation and regressive system of taxation</w:t>
      </w:r>
    </w:p>
    <w:p w:rsidR="009A5273" w:rsidRPr="00AF6833" w:rsidRDefault="009A5273" w:rsidP="00DE3021">
      <w:pPr>
        <w:numPr>
          <w:ilvl w:val="0"/>
          <w:numId w:val="74"/>
        </w:numPr>
        <w:tabs>
          <w:tab w:val="left" w:pos="1080"/>
        </w:tabs>
        <w:spacing w:after="0" w:line="240" w:lineRule="auto"/>
        <w:jc w:val="both"/>
        <w:rPr>
          <w:rFonts w:ascii="Tahoma" w:hAnsi="Tahoma" w:cs="Tahoma"/>
          <w:sz w:val="18"/>
          <w:szCs w:val="18"/>
        </w:rPr>
      </w:pPr>
      <w:r w:rsidRPr="00AF6833">
        <w:rPr>
          <w:rFonts w:ascii="Tahoma" w:hAnsi="Tahoma" w:cs="Tahoma"/>
          <w:sz w:val="18"/>
          <w:szCs w:val="18"/>
        </w:rPr>
        <w:t>A progressive system of taxation means that tax laws shall place emphasis on direct taxes rather than on indirect taxes, with ability to pay as the principal criterion.</w:t>
      </w:r>
    </w:p>
    <w:p w:rsidR="009A5273" w:rsidRPr="00AF6833" w:rsidRDefault="009A5273" w:rsidP="00DE3021">
      <w:pPr>
        <w:numPr>
          <w:ilvl w:val="0"/>
          <w:numId w:val="74"/>
        </w:numPr>
        <w:tabs>
          <w:tab w:val="left" w:pos="1080"/>
        </w:tabs>
        <w:spacing w:after="0" w:line="240" w:lineRule="auto"/>
        <w:jc w:val="both"/>
        <w:rPr>
          <w:rFonts w:ascii="Tahoma" w:hAnsi="Tahoma" w:cs="Tahoma"/>
          <w:sz w:val="18"/>
          <w:szCs w:val="18"/>
        </w:rPr>
      </w:pPr>
      <w:r w:rsidRPr="00AF6833">
        <w:rPr>
          <w:rFonts w:ascii="Tahoma" w:hAnsi="Tahoma" w:cs="Tahoma"/>
          <w:sz w:val="18"/>
          <w:szCs w:val="18"/>
        </w:rPr>
        <w:t>A regressive system of taxation exists when there are more indirect taxes imposed than direct taxes.</w:t>
      </w:r>
    </w:p>
    <w:p w:rsidR="009A5273" w:rsidRPr="00AF6833" w:rsidRDefault="009A5273" w:rsidP="00DE3021">
      <w:pPr>
        <w:tabs>
          <w:tab w:val="left" w:pos="1080"/>
        </w:tabs>
        <w:spacing w:after="0"/>
        <w:jc w:val="both"/>
        <w:rPr>
          <w:rFonts w:ascii="Tahoma" w:hAnsi="Tahoma" w:cs="Tahoma"/>
          <w:sz w:val="18"/>
          <w:szCs w:val="18"/>
        </w:rPr>
      </w:pPr>
    </w:p>
    <w:p w:rsidR="009A5273" w:rsidRPr="00AF6833" w:rsidRDefault="009A5273" w:rsidP="00DE3021">
      <w:pPr>
        <w:tabs>
          <w:tab w:val="left" w:pos="720"/>
          <w:tab w:val="left" w:pos="1080"/>
        </w:tabs>
        <w:spacing w:after="0"/>
        <w:jc w:val="both"/>
        <w:rPr>
          <w:rFonts w:ascii="Tahoma" w:hAnsi="Tahoma" w:cs="Tahoma"/>
          <w:b/>
          <w:i/>
          <w:sz w:val="18"/>
          <w:szCs w:val="18"/>
        </w:rPr>
      </w:pPr>
      <w:r w:rsidRPr="00AF6833">
        <w:rPr>
          <w:rFonts w:ascii="Tahoma" w:hAnsi="Tahoma" w:cs="Tahoma"/>
          <w:b/>
          <w:i/>
          <w:sz w:val="18"/>
          <w:szCs w:val="18"/>
        </w:rPr>
        <w:t>Regressive tax rates</w:t>
      </w:r>
    </w:p>
    <w:p w:rsidR="009A5273" w:rsidRPr="00AF6833" w:rsidRDefault="009A5273" w:rsidP="00DE3021">
      <w:pPr>
        <w:numPr>
          <w:ilvl w:val="0"/>
          <w:numId w:val="75"/>
        </w:numPr>
        <w:tabs>
          <w:tab w:val="left" w:pos="1080"/>
        </w:tabs>
        <w:spacing w:after="0" w:line="240" w:lineRule="auto"/>
        <w:jc w:val="both"/>
        <w:rPr>
          <w:rFonts w:ascii="Tahoma" w:hAnsi="Tahoma" w:cs="Tahoma"/>
          <w:sz w:val="18"/>
          <w:szCs w:val="18"/>
        </w:rPr>
      </w:pPr>
      <w:r w:rsidRPr="00AF6833">
        <w:rPr>
          <w:rFonts w:ascii="Tahoma" w:hAnsi="Tahoma" w:cs="Tahoma"/>
          <w:sz w:val="18"/>
          <w:szCs w:val="18"/>
        </w:rPr>
        <w:t>Tax the rate of which decreases as the tax base or bracket increases. There are no regressive taxes in the Philippine jurisdiction.</w:t>
      </w:r>
    </w:p>
    <w:p w:rsidR="009A5273" w:rsidRPr="00AF6833" w:rsidRDefault="009A5273" w:rsidP="00DE3021">
      <w:pPr>
        <w:numPr>
          <w:ilvl w:val="0"/>
          <w:numId w:val="75"/>
        </w:numPr>
        <w:tabs>
          <w:tab w:val="left" w:pos="1080"/>
        </w:tabs>
        <w:spacing w:after="0" w:line="240" w:lineRule="auto"/>
        <w:jc w:val="both"/>
        <w:rPr>
          <w:rFonts w:ascii="Tahoma" w:hAnsi="Tahoma" w:cs="Tahoma"/>
          <w:sz w:val="18"/>
          <w:szCs w:val="18"/>
        </w:rPr>
      </w:pPr>
      <w:r w:rsidRPr="00AF6833">
        <w:rPr>
          <w:rFonts w:ascii="Tahoma" w:hAnsi="Tahoma" w:cs="Tahoma"/>
          <w:sz w:val="18"/>
          <w:szCs w:val="18"/>
        </w:rPr>
        <w:t>Regressive tax rates should be differentiated from a regressive system of taxation which exists when there are more indirect taxes imposed than direct taxes.</w:t>
      </w:r>
    </w:p>
    <w:p w:rsidR="009A5273" w:rsidRDefault="009A5273" w:rsidP="00DE3021">
      <w:pPr>
        <w:tabs>
          <w:tab w:val="left" w:pos="720"/>
          <w:tab w:val="left" w:pos="1080"/>
        </w:tabs>
        <w:spacing w:after="0"/>
        <w:jc w:val="both"/>
        <w:rPr>
          <w:rFonts w:ascii="Tahoma" w:hAnsi="Tahoma" w:cs="Tahoma"/>
          <w:b/>
          <w:i/>
          <w:sz w:val="18"/>
          <w:szCs w:val="18"/>
        </w:rPr>
      </w:pPr>
    </w:p>
    <w:p w:rsidR="000F536C" w:rsidRPr="00AF6833" w:rsidRDefault="000F536C" w:rsidP="00DE3021">
      <w:pPr>
        <w:tabs>
          <w:tab w:val="left" w:pos="720"/>
          <w:tab w:val="left" w:pos="1080"/>
        </w:tabs>
        <w:spacing w:after="0"/>
        <w:jc w:val="both"/>
        <w:rPr>
          <w:rFonts w:ascii="Tahoma" w:hAnsi="Tahoma" w:cs="Tahoma"/>
          <w:b/>
          <w:i/>
          <w:sz w:val="18"/>
          <w:szCs w:val="18"/>
        </w:rPr>
      </w:pPr>
    </w:p>
    <w:p w:rsidR="009A5273" w:rsidRPr="00AF6833" w:rsidRDefault="009A5273" w:rsidP="00DE3021">
      <w:pPr>
        <w:pStyle w:val="Heading3"/>
        <w:tabs>
          <w:tab w:val="left" w:pos="720"/>
          <w:tab w:val="left" w:pos="1080"/>
        </w:tabs>
        <w:spacing w:before="0"/>
        <w:rPr>
          <w:rFonts w:ascii="Tahoma" w:hAnsi="Tahoma" w:cs="Tahoma"/>
          <w:color w:val="auto"/>
          <w:sz w:val="18"/>
          <w:szCs w:val="18"/>
        </w:rPr>
      </w:pPr>
      <w:r w:rsidRPr="00AF6833">
        <w:rPr>
          <w:rFonts w:ascii="Tahoma" w:hAnsi="Tahoma" w:cs="Tahoma"/>
          <w:color w:val="auto"/>
          <w:sz w:val="18"/>
          <w:szCs w:val="18"/>
          <w:highlight w:val="green"/>
        </w:rPr>
        <w:lastRenderedPageBreak/>
        <w:t>THREE BASIC PRINCIPLES OF A SOUND TAX SYSTEM</w:t>
      </w:r>
    </w:p>
    <w:p w:rsidR="009A5273" w:rsidRPr="00AF6833" w:rsidRDefault="009A5273" w:rsidP="00DE3021">
      <w:pPr>
        <w:numPr>
          <w:ilvl w:val="0"/>
          <w:numId w:val="76"/>
        </w:numPr>
        <w:tabs>
          <w:tab w:val="left" w:pos="720"/>
        </w:tabs>
        <w:spacing w:after="0" w:line="240" w:lineRule="auto"/>
        <w:jc w:val="both"/>
        <w:rPr>
          <w:rFonts w:ascii="Tahoma" w:hAnsi="Tahoma" w:cs="Tahoma"/>
          <w:b/>
          <w:bCs/>
          <w:i/>
          <w:iCs/>
          <w:sz w:val="18"/>
          <w:szCs w:val="18"/>
        </w:rPr>
      </w:pPr>
      <w:r w:rsidRPr="00AF6833">
        <w:rPr>
          <w:rFonts w:ascii="Tahoma" w:hAnsi="Tahoma" w:cs="Tahoma"/>
          <w:b/>
          <w:bCs/>
          <w:i/>
          <w:iCs/>
          <w:sz w:val="18"/>
          <w:szCs w:val="18"/>
        </w:rPr>
        <w:t>Fiscal adequacy</w:t>
      </w:r>
    </w:p>
    <w:p w:rsidR="009A5273" w:rsidRPr="00AF6833" w:rsidRDefault="009A5273" w:rsidP="00DE3021">
      <w:pPr>
        <w:tabs>
          <w:tab w:val="left" w:pos="720"/>
          <w:tab w:val="left" w:pos="1080"/>
        </w:tabs>
        <w:spacing w:after="0"/>
        <w:ind w:left="1080"/>
        <w:jc w:val="both"/>
        <w:rPr>
          <w:rFonts w:ascii="Tahoma" w:hAnsi="Tahoma" w:cs="Tahoma"/>
          <w:i/>
          <w:sz w:val="18"/>
          <w:szCs w:val="18"/>
        </w:rPr>
      </w:pPr>
      <w:r w:rsidRPr="00AF6833">
        <w:rPr>
          <w:rFonts w:ascii="Tahoma" w:hAnsi="Tahoma" w:cs="Tahoma"/>
          <w:sz w:val="18"/>
          <w:szCs w:val="18"/>
        </w:rPr>
        <w:t>It means that the sources of revenue should be sufficient to meet the demands of public expenditures</w:t>
      </w:r>
      <w:r w:rsidRPr="00AF6833">
        <w:rPr>
          <w:rFonts w:ascii="Tahoma" w:hAnsi="Tahoma" w:cs="Tahoma"/>
          <w:b/>
          <w:sz w:val="18"/>
          <w:szCs w:val="18"/>
        </w:rPr>
        <w:t>. [</w:t>
      </w:r>
      <w:r w:rsidRPr="00AF6833">
        <w:rPr>
          <w:rFonts w:ascii="Tahoma" w:hAnsi="Tahoma" w:cs="Tahoma"/>
          <w:b/>
          <w:i/>
          <w:sz w:val="18"/>
          <w:szCs w:val="18"/>
        </w:rPr>
        <w:t xml:space="preserve">Chavez v. </w:t>
      </w:r>
      <w:proofErr w:type="spellStart"/>
      <w:r w:rsidRPr="00AF6833">
        <w:rPr>
          <w:rFonts w:ascii="Tahoma" w:hAnsi="Tahoma" w:cs="Tahoma"/>
          <w:b/>
          <w:i/>
          <w:sz w:val="18"/>
          <w:szCs w:val="18"/>
        </w:rPr>
        <w:t>Ongpin</w:t>
      </w:r>
      <w:proofErr w:type="spellEnd"/>
      <w:r w:rsidRPr="00AF6833">
        <w:rPr>
          <w:rFonts w:ascii="Tahoma" w:hAnsi="Tahoma" w:cs="Tahoma"/>
          <w:b/>
          <w:i/>
          <w:sz w:val="18"/>
          <w:szCs w:val="18"/>
        </w:rPr>
        <w:t>, 186 SCRA 331].</w:t>
      </w:r>
    </w:p>
    <w:p w:rsidR="009A5273" w:rsidRPr="00AF6833" w:rsidRDefault="009A5273" w:rsidP="00DE3021">
      <w:pPr>
        <w:numPr>
          <w:ilvl w:val="0"/>
          <w:numId w:val="76"/>
        </w:numPr>
        <w:tabs>
          <w:tab w:val="left" w:pos="720"/>
        </w:tabs>
        <w:spacing w:after="0" w:line="240" w:lineRule="auto"/>
        <w:jc w:val="both"/>
        <w:rPr>
          <w:rFonts w:ascii="Tahoma" w:hAnsi="Tahoma" w:cs="Tahoma"/>
          <w:b/>
          <w:bCs/>
          <w:i/>
          <w:iCs/>
          <w:sz w:val="18"/>
          <w:szCs w:val="18"/>
        </w:rPr>
      </w:pPr>
      <w:r w:rsidRPr="00AF6833">
        <w:rPr>
          <w:rFonts w:ascii="Tahoma" w:hAnsi="Tahoma" w:cs="Tahoma"/>
          <w:b/>
          <w:bCs/>
          <w:i/>
          <w:iCs/>
          <w:sz w:val="18"/>
          <w:szCs w:val="18"/>
        </w:rPr>
        <w:t>Equality or theoretical justice</w:t>
      </w:r>
    </w:p>
    <w:p w:rsidR="009A5273" w:rsidRPr="00AF6833" w:rsidRDefault="009A5273" w:rsidP="00DE3021">
      <w:pPr>
        <w:tabs>
          <w:tab w:val="left" w:pos="720"/>
          <w:tab w:val="left" w:pos="1080"/>
        </w:tabs>
        <w:spacing w:after="0"/>
        <w:ind w:left="1080"/>
        <w:jc w:val="both"/>
        <w:rPr>
          <w:rFonts w:ascii="Tahoma" w:hAnsi="Tahoma" w:cs="Tahoma"/>
          <w:i/>
          <w:sz w:val="18"/>
          <w:szCs w:val="18"/>
        </w:rPr>
      </w:pPr>
      <w:r w:rsidRPr="00AF6833">
        <w:rPr>
          <w:rFonts w:ascii="Tahoma" w:hAnsi="Tahoma" w:cs="Tahoma"/>
          <w:sz w:val="18"/>
          <w:szCs w:val="18"/>
        </w:rPr>
        <w:t>It means that the tax burden should be proportionate to the taxpayer’s ability to pay. This is the so-called “</w:t>
      </w:r>
      <w:r w:rsidR="005D0F83" w:rsidRPr="00AF6833">
        <w:rPr>
          <w:rFonts w:ascii="Tahoma" w:hAnsi="Tahoma" w:cs="Tahoma"/>
          <w:i/>
          <w:sz w:val="18"/>
          <w:szCs w:val="18"/>
        </w:rPr>
        <w:t>ability to pay principle.”</w:t>
      </w:r>
    </w:p>
    <w:p w:rsidR="009A5273" w:rsidRPr="00AF6833" w:rsidRDefault="009A5273" w:rsidP="00DE3021">
      <w:pPr>
        <w:numPr>
          <w:ilvl w:val="0"/>
          <w:numId w:val="76"/>
        </w:numPr>
        <w:tabs>
          <w:tab w:val="left" w:pos="720"/>
        </w:tabs>
        <w:spacing w:after="0" w:line="240" w:lineRule="auto"/>
        <w:jc w:val="both"/>
        <w:rPr>
          <w:rFonts w:ascii="Tahoma" w:hAnsi="Tahoma" w:cs="Tahoma"/>
          <w:b/>
          <w:bCs/>
          <w:i/>
          <w:iCs/>
          <w:sz w:val="18"/>
          <w:szCs w:val="18"/>
        </w:rPr>
      </w:pPr>
      <w:r w:rsidRPr="00AF6833">
        <w:rPr>
          <w:rFonts w:ascii="Tahoma" w:hAnsi="Tahoma" w:cs="Tahoma"/>
          <w:b/>
          <w:bCs/>
          <w:i/>
          <w:iCs/>
          <w:sz w:val="18"/>
          <w:szCs w:val="18"/>
        </w:rPr>
        <w:t>Administrative feasibility</w:t>
      </w:r>
    </w:p>
    <w:p w:rsidR="009A5273" w:rsidRPr="00AF6833" w:rsidRDefault="009A5273" w:rsidP="00DE3021">
      <w:pPr>
        <w:tabs>
          <w:tab w:val="left" w:pos="720"/>
          <w:tab w:val="left" w:pos="1080"/>
        </w:tabs>
        <w:spacing w:after="0"/>
        <w:ind w:left="1080"/>
        <w:jc w:val="both"/>
        <w:rPr>
          <w:rFonts w:ascii="Tahoma" w:hAnsi="Tahoma" w:cs="Tahoma"/>
          <w:sz w:val="18"/>
          <w:szCs w:val="18"/>
        </w:rPr>
      </w:pPr>
      <w:r w:rsidRPr="00AF6833">
        <w:rPr>
          <w:rFonts w:ascii="Tahoma" w:hAnsi="Tahoma" w:cs="Tahoma"/>
          <w:sz w:val="18"/>
          <w:szCs w:val="18"/>
        </w:rPr>
        <w:t>It means that tax laws should be capable of convenient, just and effective administration.</w:t>
      </w:r>
    </w:p>
    <w:p w:rsidR="009A5273" w:rsidRPr="00AF6833" w:rsidRDefault="009A5273" w:rsidP="00DE3021">
      <w:pPr>
        <w:tabs>
          <w:tab w:val="left" w:pos="720"/>
          <w:tab w:val="left" w:pos="1080"/>
        </w:tabs>
        <w:spacing w:after="0"/>
        <w:jc w:val="both"/>
        <w:rPr>
          <w:rFonts w:ascii="Tahoma" w:hAnsi="Tahoma" w:cs="Tahoma"/>
          <w:sz w:val="18"/>
          <w:szCs w:val="18"/>
        </w:rPr>
      </w:pPr>
    </w:p>
    <w:p w:rsidR="009A5273" w:rsidRPr="00AF6833" w:rsidRDefault="009A5273" w:rsidP="00DE3021">
      <w:pPr>
        <w:pStyle w:val="Heading3"/>
        <w:tabs>
          <w:tab w:val="left" w:pos="720"/>
          <w:tab w:val="left" w:pos="1080"/>
        </w:tabs>
        <w:spacing w:before="0"/>
        <w:rPr>
          <w:rFonts w:ascii="Tahoma" w:hAnsi="Tahoma" w:cs="Tahoma"/>
          <w:color w:val="auto"/>
          <w:sz w:val="18"/>
          <w:szCs w:val="18"/>
        </w:rPr>
      </w:pPr>
      <w:r w:rsidRPr="00AF6833">
        <w:rPr>
          <w:rFonts w:ascii="Tahoma" w:hAnsi="Tahoma" w:cs="Tahoma"/>
          <w:color w:val="auto"/>
          <w:sz w:val="18"/>
          <w:szCs w:val="18"/>
          <w:highlight w:val="green"/>
        </w:rPr>
        <w:t>NATURE AND LIMITATIONS OF THE POWER OF TAXATION</w:t>
      </w:r>
    </w:p>
    <w:p w:rsidR="009A5273" w:rsidRPr="00AF6833" w:rsidRDefault="009A5273" w:rsidP="00DE3021">
      <w:pPr>
        <w:tabs>
          <w:tab w:val="left" w:pos="720"/>
          <w:tab w:val="left" w:pos="1080"/>
        </w:tabs>
        <w:spacing w:after="0"/>
        <w:jc w:val="both"/>
        <w:rPr>
          <w:rFonts w:ascii="Tahoma" w:hAnsi="Tahoma" w:cs="Tahoma"/>
          <w:b/>
          <w:i/>
          <w:sz w:val="18"/>
          <w:szCs w:val="18"/>
        </w:rPr>
      </w:pPr>
    </w:p>
    <w:p w:rsidR="009A5273" w:rsidRPr="00AF6833" w:rsidRDefault="009A5273" w:rsidP="00DE3021">
      <w:pPr>
        <w:tabs>
          <w:tab w:val="left" w:pos="720"/>
          <w:tab w:val="left" w:pos="1080"/>
        </w:tabs>
        <w:spacing w:after="0"/>
        <w:jc w:val="both"/>
        <w:rPr>
          <w:rFonts w:ascii="Tahoma" w:hAnsi="Tahoma" w:cs="Tahoma"/>
          <w:b/>
          <w:i/>
          <w:sz w:val="18"/>
          <w:szCs w:val="18"/>
        </w:rPr>
      </w:pPr>
      <w:r w:rsidRPr="00AF6833">
        <w:rPr>
          <w:rFonts w:ascii="Tahoma" w:hAnsi="Tahoma" w:cs="Tahoma"/>
          <w:b/>
          <w:i/>
          <w:sz w:val="18"/>
          <w:szCs w:val="18"/>
        </w:rPr>
        <w:t>Nature of characteristics of the State’s power to tax</w:t>
      </w:r>
    </w:p>
    <w:p w:rsidR="009A5273" w:rsidRPr="00AF6833" w:rsidRDefault="009A5273" w:rsidP="00DE3021">
      <w:pPr>
        <w:numPr>
          <w:ilvl w:val="0"/>
          <w:numId w:val="77"/>
        </w:numPr>
        <w:tabs>
          <w:tab w:val="clear" w:pos="1080"/>
          <w:tab w:val="left" w:pos="720"/>
        </w:tabs>
        <w:spacing w:after="0" w:line="240" w:lineRule="auto"/>
        <w:ind w:left="720" w:hanging="360"/>
        <w:jc w:val="both"/>
        <w:rPr>
          <w:rFonts w:ascii="Tahoma" w:hAnsi="Tahoma" w:cs="Tahoma"/>
          <w:sz w:val="18"/>
          <w:szCs w:val="18"/>
        </w:rPr>
      </w:pPr>
      <w:r w:rsidRPr="00AF6833">
        <w:rPr>
          <w:rFonts w:ascii="Tahoma" w:hAnsi="Tahoma" w:cs="Tahoma"/>
          <w:sz w:val="18"/>
          <w:szCs w:val="18"/>
        </w:rPr>
        <w:t xml:space="preserve">The power of taxation is an incident of sovereignty as it is </w:t>
      </w:r>
      <w:r w:rsidRPr="00AF6833">
        <w:rPr>
          <w:rFonts w:ascii="Tahoma" w:hAnsi="Tahoma" w:cs="Tahoma"/>
          <w:i/>
          <w:sz w:val="18"/>
          <w:szCs w:val="18"/>
        </w:rPr>
        <w:t xml:space="preserve">inherent </w:t>
      </w:r>
      <w:r w:rsidRPr="00AF6833">
        <w:rPr>
          <w:rFonts w:ascii="Tahoma" w:hAnsi="Tahoma" w:cs="Tahoma"/>
          <w:sz w:val="18"/>
          <w:szCs w:val="18"/>
        </w:rPr>
        <w:t xml:space="preserve">in the State, belonging as a matter of right to every independent government. It does need constitutional conferment. Constitutional provisions do not give rise to the power to tax but merely impose limitations on what would otherwise be an invincible power. No attribute of sovereignty is more pervading, and at no point does the power of government affect more constantly and intimately all the relations of life than through the exactions made under it, </w:t>
      </w:r>
      <w:r w:rsidRPr="00AF6833">
        <w:rPr>
          <w:rFonts w:ascii="Tahoma" w:hAnsi="Tahoma" w:cs="Tahoma"/>
          <w:b/>
          <w:i/>
          <w:sz w:val="18"/>
          <w:szCs w:val="18"/>
        </w:rPr>
        <w:t xml:space="preserve">[Churchill and </w:t>
      </w:r>
      <w:proofErr w:type="spellStart"/>
      <w:r w:rsidRPr="00AF6833">
        <w:rPr>
          <w:rFonts w:ascii="Tahoma" w:hAnsi="Tahoma" w:cs="Tahoma"/>
          <w:b/>
          <w:i/>
          <w:sz w:val="18"/>
          <w:szCs w:val="18"/>
        </w:rPr>
        <w:t>Tait</w:t>
      </w:r>
      <w:proofErr w:type="spellEnd"/>
      <w:r w:rsidRPr="00AF6833">
        <w:rPr>
          <w:rFonts w:ascii="Tahoma" w:hAnsi="Tahoma" w:cs="Tahoma"/>
          <w:b/>
          <w:i/>
          <w:sz w:val="18"/>
          <w:szCs w:val="18"/>
        </w:rPr>
        <w:t xml:space="preserve"> v. Concepcion, 34 Phil 969].</w:t>
      </w:r>
    </w:p>
    <w:p w:rsidR="009A5273" w:rsidRPr="00AF6833" w:rsidRDefault="009A5273" w:rsidP="00DE3021">
      <w:pPr>
        <w:numPr>
          <w:ilvl w:val="0"/>
          <w:numId w:val="77"/>
        </w:numPr>
        <w:tabs>
          <w:tab w:val="clear" w:pos="1080"/>
          <w:tab w:val="left" w:pos="720"/>
        </w:tabs>
        <w:spacing w:after="0" w:line="240" w:lineRule="auto"/>
        <w:ind w:left="720" w:hanging="360"/>
        <w:jc w:val="both"/>
        <w:rPr>
          <w:rFonts w:ascii="Tahoma" w:hAnsi="Tahoma" w:cs="Tahoma"/>
          <w:sz w:val="18"/>
          <w:szCs w:val="18"/>
        </w:rPr>
      </w:pPr>
      <w:r w:rsidRPr="00AF6833">
        <w:rPr>
          <w:rFonts w:ascii="Tahoma" w:hAnsi="Tahoma" w:cs="Tahoma"/>
          <w:sz w:val="18"/>
          <w:szCs w:val="18"/>
        </w:rPr>
        <w:t xml:space="preserve">The power to tax is inherent in the State, and the State is free to select the object of taxation, </w:t>
      </w:r>
      <w:r w:rsidRPr="00AF6833">
        <w:rPr>
          <w:rFonts w:ascii="Tahoma" w:hAnsi="Tahoma" w:cs="Tahoma"/>
          <w:i/>
          <w:sz w:val="18"/>
          <w:szCs w:val="18"/>
        </w:rPr>
        <w:t xml:space="preserve">such power being exclusively vested in the legislature, EXCEPT </w:t>
      </w:r>
      <w:r w:rsidRPr="00AF6833">
        <w:rPr>
          <w:rFonts w:ascii="Tahoma" w:hAnsi="Tahoma" w:cs="Tahoma"/>
          <w:sz w:val="18"/>
          <w:szCs w:val="18"/>
        </w:rPr>
        <w:t xml:space="preserve">where the Constitution provides otherwise, </w:t>
      </w:r>
      <w:r w:rsidRPr="00AF6833">
        <w:rPr>
          <w:rFonts w:ascii="Tahoma" w:hAnsi="Tahoma" w:cs="Tahoma"/>
          <w:b/>
          <w:i/>
          <w:sz w:val="18"/>
          <w:szCs w:val="18"/>
        </w:rPr>
        <w:t>[Art. VI, Sec, 28 (2); Art. X, Sec. 5].</w:t>
      </w:r>
    </w:p>
    <w:p w:rsidR="009A5273" w:rsidRPr="00AF6833" w:rsidRDefault="009A5273" w:rsidP="00DE3021">
      <w:pPr>
        <w:tabs>
          <w:tab w:val="left" w:pos="720"/>
        </w:tabs>
        <w:spacing w:after="0"/>
        <w:jc w:val="both"/>
        <w:rPr>
          <w:rFonts w:ascii="Tahoma" w:hAnsi="Tahoma" w:cs="Tahoma"/>
          <w:sz w:val="18"/>
          <w:szCs w:val="18"/>
        </w:rPr>
      </w:pPr>
    </w:p>
    <w:p w:rsidR="009A5273" w:rsidRPr="00AF6833" w:rsidRDefault="009A5273" w:rsidP="00DE3021">
      <w:pPr>
        <w:tabs>
          <w:tab w:val="left" w:pos="720"/>
        </w:tabs>
        <w:spacing w:after="0"/>
        <w:jc w:val="both"/>
        <w:rPr>
          <w:rFonts w:ascii="Tahoma" w:hAnsi="Tahoma" w:cs="Tahoma"/>
          <w:b/>
          <w:i/>
          <w:sz w:val="18"/>
          <w:szCs w:val="18"/>
        </w:rPr>
      </w:pPr>
      <w:r w:rsidRPr="00AF6833">
        <w:rPr>
          <w:rFonts w:ascii="Tahoma" w:hAnsi="Tahoma" w:cs="Tahoma"/>
          <w:sz w:val="18"/>
          <w:szCs w:val="18"/>
        </w:rPr>
        <w:tab/>
      </w:r>
      <w:r w:rsidRPr="00AF6833">
        <w:rPr>
          <w:rFonts w:ascii="Tahoma" w:hAnsi="Tahoma" w:cs="Tahoma"/>
          <w:b/>
          <w:i/>
          <w:sz w:val="18"/>
          <w:szCs w:val="18"/>
        </w:rPr>
        <w:t xml:space="preserve">Art. VI, Sec. 28. </w:t>
      </w:r>
      <w:proofErr w:type="gramStart"/>
      <w:r w:rsidRPr="00AF6833">
        <w:rPr>
          <w:rFonts w:ascii="Tahoma" w:hAnsi="Tahoma" w:cs="Tahoma"/>
          <w:b/>
          <w:i/>
          <w:sz w:val="18"/>
          <w:szCs w:val="18"/>
        </w:rPr>
        <w:t>par. 2.</w:t>
      </w:r>
      <w:proofErr w:type="gramEnd"/>
    </w:p>
    <w:p w:rsidR="009A5273" w:rsidRPr="00AF6833" w:rsidRDefault="009A5273" w:rsidP="00DE3021">
      <w:pPr>
        <w:pStyle w:val="ListParagraph"/>
        <w:numPr>
          <w:ilvl w:val="0"/>
          <w:numId w:val="151"/>
        </w:numPr>
        <w:tabs>
          <w:tab w:val="left" w:pos="720"/>
        </w:tabs>
        <w:spacing w:after="0" w:line="240" w:lineRule="auto"/>
        <w:jc w:val="both"/>
        <w:rPr>
          <w:rFonts w:ascii="Tahoma" w:hAnsi="Tahoma" w:cs="Tahoma"/>
          <w:b/>
          <w:i/>
          <w:sz w:val="18"/>
          <w:szCs w:val="18"/>
        </w:rPr>
      </w:pPr>
      <w:r w:rsidRPr="00AF6833">
        <w:rPr>
          <w:rFonts w:ascii="Tahoma" w:hAnsi="Tahoma" w:cs="Tahoma"/>
          <w:sz w:val="18"/>
          <w:szCs w:val="18"/>
        </w:rPr>
        <w:t xml:space="preserve">The Congress may by law authorize the President to fix within specified limits, and subject to such limitations and restrictions as it may impose, tariff rates, import and export quotas, tonnage and </w:t>
      </w:r>
      <w:proofErr w:type="spellStart"/>
      <w:r w:rsidRPr="00AF6833">
        <w:rPr>
          <w:rFonts w:ascii="Tahoma" w:hAnsi="Tahoma" w:cs="Tahoma"/>
          <w:sz w:val="18"/>
          <w:szCs w:val="18"/>
        </w:rPr>
        <w:t>wharfage</w:t>
      </w:r>
      <w:proofErr w:type="spellEnd"/>
      <w:r w:rsidRPr="00AF6833">
        <w:rPr>
          <w:rFonts w:ascii="Tahoma" w:hAnsi="Tahoma" w:cs="Tahoma"/>
          <w:sz w:val="18"/>
          <w:szCs w:val="18"/>
        </w:rPr>
        <w:t xml:space="preserve"> dues, and other duties or imposts within the framework of the national development program of the Government.</w:t>
      </w:r>
    </w:p>
    <w:p w:rsidR="009A5273" w:rsidRPr="00AF6833" w:rsidRDefault="009A5273" w:rsidP="00DE3021">
      <w:pPr>
        <w:tabs>
          <w:tab w:val="left" w:pos="720"/>
        </w:tabs>
        <w:spacing w:after="0"/>
        <w:jc w:val="both"/>
        <w:rPr>
          <w:rFonts w:ascii="Tahoma" w:hAnsi="Tahoma" w:cs="Tahoma"/>
          <w:sz w:val="18"/>
          <w:szCs w:val="18"/>
        </w:rPr>
      </w:pPr>
    </w:p>
    <w:p w:rsidR="009A5273" w:rsidRPr="00AF6833" w:rsidRDefault="009A5273" w:rsidP="00DE3021">
      <w:pPr>
        <w:tabs>
          <w:tab w:val="left" w:pos="720"/>
        </w:tabs>
        <w:spacing w:after="0"/>
        <w:jc w:val="both"/>
        <w:rPr>
          <w:rFonts w:ascii="Tahoma" w:hAnsi="Tahoma" w:cs="Tahoma"/>
          <w:b/>
          <w:i/>
          <w:sz w:val="18"/>
          <w:szCs w:val="18"/>
        </w:rPr>
      </w:pPr>
      <w:r w:rsidRPr="00AF6833">
        <w:rPr>
          <w:rFonts w:ascii="Tahoma" w:hAnsi="Tahoma" w:cs="Tahoma"/>
          <w:sz w:val="18"/>
          <w:szCs w:val="18"/>
        </w:rPr>
        <w:tab/>
      </w:r>
      <w:r w:rsidRPr="00AF6833">
        <w:rPr>
          <w:rFonts w:ascii="Tahoma" w:hAnsi="Tahoma" w:cs="Tahoma"/>
          <w:b/>
          <w:i/>
          <w:sz w:val="18"/>
          <w:szCs w:val="18"/>
        </w:rPr>
        <w:t>Art. X, Sec. 5</w:t>
      </w:r>
    </w:p>
    <w:p w:rsidR="009A5273" w:rsidRPr="00AF6833" w:rsidRDefault="009A5273" w:rsidP="00DE3021">
      <w:pPr>
        <w:pStyle w:val="ListParagraph"/>
        <w:numPr>
          <w:ilvl w:val="0"/>
          <w:numId w:val="151"/>
        </w:numPr>
        <w:tabs>
          <w:tab w:val="left" w:pos="720"/>
        </w:tabs>
        <w:spacing w:after="0" w:line="240" w:lineRule="auto"/>
        <w:jc w:val="both"/>
        <w:rPr>
          <w:rFonts w:ascii="Tahoma" w:hAnsi="Tahoma" w:cs="Tahoma"/>
          <w:sz w:val="18"/>
          <w:szCs w:val="18"/>
        </w:rPr>
      </w:pPr>
      <w:r w:rsidRPr="00AF6833">
        <w:rPr>
          <w:rFonts w:ascii="Tahoma" w:hAnsi="Tahoma" w:cs="Tahoma"/>
          <w:sz w:val="18"/>
          <w:szCs w:val="18"/>
        </w:rPr>
        <w:t>Each local government unit shall have the power to create its own sources of revenues and to levy taxes, fees, and charges subject to such guidelines and limitations as the Congress may provide, consistent with the basic policy of local autonomy. Such taxes, fees, and charges shall accrue exclusively to the local governments.</w:t>
      </w:r>
      <w:r w:rsidRPr="00AF6833">
        <w:rPr>
          <w:rFonts w:ascii="Tahoma" w:hAnsi="Tahoma" w:cs="Tahoma"/>
          <w:sz w:val="18"/>
          <w:szCs w:val="18"/>
        </w:rPr>
        <w:tab/>
      </w:r>
    </w:p>
    <w:p w:rsidR="009A5273" w:rsidRPr="00AF6833" w:rsidRDefault="009A5273" w:rsidP="00DE3021">
      <w:pPr>
        <w:tabs>
          <w:tab w:val="left" w:pos="720"/>
        </w:tabs>
        <w:spacing w:after="0"/>
        <w:jc w:val="both"/>
        <w:rPr>
          <w:rFonts w:ascii="Tahoma" w:hAnsi="Tahoma" w:cs="Tahoma"/>
          <w:sz w:val="18"/>
          <w:szCs w:val="18"/>
        </w:rPr>
      </w:pPr>
    </w:p>
    <w:p w:rsidR="009A5273" w:rsidRPr="00AF6833" w:rsidRDefault="009A5273" w:rsidP="00DE3021">
      <w:pPr>
        <w:numPr>
          <w:ilvl w:val="0"/>
          <w:numId w:val="77"/>
        </w:numPr>
        <w:tabs>
          <w:tab w:val="clear" w:pos="1080"/>
        </w:tabs>
        <w:spacing w:after="0" w:line="240" w:lineRule="auto"/>
        <w:ind w:left="810" w:hanging="450"/>
        <w:jc w:val="both"/>
        <w:rPr>
          <w:rFonts w:ascii="Tahoma" w:hAnsi="Tahoma" w:cs="Tahoma"/>
          <w:sz w:val="18"/>
          <w:szCs w:val="18"/>
        </w:rPr>
      </w:pPr>
      <w:r w:rsidRPr="00AF6833">
        <w:rPr>
          <w:rFonts w:ascii="Tahoma" w:hAnsi="Tahoma" w:cs="Tahoma"/>
          <w:sz w:val="18"/>
          <w:szCs w:val="18"/>
        </w:rPr>
        <w:t xml:space="preserve">It is subject to </w:t>
      </w:r>
      <w:r w:rsidRPr="00AF6833">
        <w:rPr>
          <w:rFonts w:ascii="Tahoma" w:hAnsi="Tahoma" w:cs="Tahoma"/>
          <w:b/>
          <w:i/>
          <w:sz w:val="18"/>
          <w:szCs w:val="18"/>
        </w:rPr>
        <w:t>Constitutional and inherent limitations</w:t>
      </w:r>
      <w:r w:rsidRPr="00AF6833">
        <w:rPr>
          <w:rFonts w:ascii="Tahoma" w:hAnsi="Tahoma" w:cs="Tahoma"/>
          <w:sz w:val="18"/>
          <w:szCs w:val="18"/>
        </w:rPr>
        <w:t>; hence, it is not an absolute power that can be exercised by the legislature anyway it pleases.</w:t>
      </w:r>
    </w:p>
    <w:p w:rsidR="009A5273" w:rsidRPr="00AF6833" w:rsidRDefault="009A5273" w:rsidP="00DE3021">
      <w:pPr>
        <w:tabs>
          <w:tab w:val="left" w:pos="720"/>
        </w:tabs>
        <w:spacing w:after="0"/>
        <w:jc w:val="both"/>
        <w:rPr>
          <w:rFonts w:ascii="Tahoma" w:hAnsi="Tahoma" w:cs="Tahoma"/>
          <w:sz w:val="18"/>
          <w:szCs w:val="18"/>
        </w:rPr>
      </w:pPr>
    </w:p>
    <w:p w:rsidR="009A5273" w:rsidRPr="00AF6833" w:rsidRDefault="005D0F83" w:rsidP="00DE3021">
      <w:pPr>
        <w:tabs>
          <w:tab w:val="left" w:pos="4045"/>
        </w:tabs>
        <w:spacing w:after="0"/>
        <w:jc w:val="both"/>
        <w:rPr>
          <w:rFonts w:ascii="Tahoma" w:hAnsi="Tahoma" w:cs="Tahoma"/>
          <w:sz w:val="18"/>
          <w:szCs w:val="18"/>
        </w:rPr>
      </w:pPr>
      <w:r w:rsidRPr="00AF6833">
        <w:rPr>
          <w:rFonts w:ascii="Tahoma" w:hAnsi="Tahoma" w:cs="Tahoma"/>
          <w:sz w:val="18"/>
          <w:szCs w:val="18"/>
        </w:rPr>
        <w:tab/>
      </w:r>
    </w:p>
    <w:p w:rsidR="009A5273" w:rsidRPr="00AF6833" w:rsidRDefault="009A5273" w:rsidP="00793D1E">
      <w:pPr>
        <w:pStyle w:val="Heading3"/>
        <w:tabs>
          <w:tab w:val="left" w:pos="720"/>
          <w:tab w:val="left" w:pos="1080"/>
        </w:tabs>
        <w:spacing w:before="0"/>
        <w:jc w:val="center"/>
        <w:rPr>
          <w:rFonts w:ascii="Tahoma" w:hAnsi="Tahoma" w:cs="Tahoma"/>
          <w:color w:val="auto"/>
          <w:sz w:val="18"/>
          <w:szCs w:val="18"/>
        </w:rPr>
      </w:pPr>
      <w:r w:rsidRPr="00AF6833">
        <w:rPr>
          <w:rFonts w:ascii="Tahoma" w:hAnsi="Tahoma" w:cs="Tahoma"/>
          <w:color w:val="auto"/>
          <w:sz w:val="18"/>
          <w:szCs w:val="18"/>
        </w:rPr>
        <w:t>POWER TO TAX, POLICE POWER, POWER OF EMINENT DOMAIN</w:t>
      </w:r>
    </w:p>
    <w:p w:rsidR="009A5273" w:rsidRPr="00AF6833" w:rsidRDefault="009A5273" w:rsidP="00DE3021">
      <w:pPr>
        <w:tabs>
          <w:tab w:val="left" w:pos="720"/>
          <w:tab w:val="left" w:pos="1080"/>
        </w:tabs>
        <w:spacing w:after="0"/>
        <w:jc w:val="both"/>
        <w:rPr>
          <w:rFonts w:ascii="Tahoma" w:hAnsi="Tahoma" w:cs="Tahoma"/>
          <w:b/>
          <w: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2304"/>
        <w:gridCol w:w="2430"/>
        <w:gridCol w:w="2430"/>
      </w:tblGrid>
      <w:tr w:rsidR="009A5273" w:rsidRPr="00AF6833" w:rsidTr="000F536C">
        <w:tc>
          <w:tcPr>
            <w:tcW w:w="2106" w:type="dxa"/>
          </w:tcPr>
          <w:p w:rsidR="009A5273" w:rsidRPr="00AF6833" w:rsidRDefault="009A5273" w:rsidP="00DE3021">
            <w:pPr>
              <w:tabs>
                <w:tab w:val="left" w:pos="720"/>
                <w:tab w:val="left" w:pos="1080"/>
              </w:tabs>
              <w:spacing w:after="0"/>
              <w:jc w:val="center"/>
              <w:rPr>
                <w:rFonts w:ascii="Tahoma" w:hAnsi="Tahoma" w:cs="Tahoma"/>
                <w:b/>
                <w:bCs/>
                <w:sz w:val="18"/>
                <w:szCs w:val="18"/>
              </w:rPr>
            </w:pPr>
          </w:p>
        </w:tc>
        <w:tc>
          <w:tcPr>
            <w:tcW w:w="2304" w:type="dxa"/>
          </w:tcPr>
          <w:p w:rsidR="009A5273" w:rsidRPr="00AF6833" w:rsidRDefault="009A5273" w:rsidP="00DE3021">
            <w:pPr>
              <w:tabs>
                <w:tab w:val="left" w:pos="720"/>
                <w:tab w:val="left" w:pos="1080"/>
              </w:tabs>
              <w:spacing w:after="0"/>
              <w:jc w:val="center"/>
              <w:rPr>
                <w:rFonts w:ascii="Tahoma" w:hAnsi="Tahoma" w:cs="Tahoma"/>
                <w:b/>
                <w:bCs/>
                <w:sz w:val="18"/>
                <w:szCs w:val="18"/>
              </w:rPr>
            </w:pPr>
            <w:r w:rsidRPr="00AF6833">
              <w:rPr>
                <w:rFonts w:ascii="Tahoma" w:hAnsi="Tahoma" w:cs="Tahoma"/>
                <w:b/>
                <w:bCs/>
                <w:sz w:val="18"/>
                <w:szCs w:val="18"/>
              </w:rPr>
              <w:t>TAXATION</w:t>
            </w:r>
          </w:p>
        </w:tc>
        <w:tc>
          <w:tcPr>
            <w:tcW w:w="2430" w:type="dxa"/>
          </w:tcPr>
          <w:p w:rsidR="009A5273" w:rsidRPr="00AF6833" w:rsidRDefault="009A5273" w:rsidP="00DE3021">
            <w:pPr>
              <w:tabs>
                <w:tab w:val="left" w:pos="720"/>
                <w:tab w:val="left" w:pos="1080"/>
              </w:tabs>
              <w:spacing w:after="0"/>
              <w:jc w:val="center"/>
              <w:rPr>
                <w:rFonts w:ascii="Tahoma" w:hAnsi="Tahoma" w:cs="Tahoma"/>
                <w:b/>
                <w:bCs/>
                <w:sz w:val="18"/>
                <w:szCs w:val="18"/>
              </w:rPr>
            </w:pPr>
            <w:r w:rsidRPr="00AF6833">
              <w:rPr>
                <w:rFonts w:ascii="Tahoma" w:hAnsi="Tahoma" w:cs="Tahoma"/>
                <w:b/>
                <w:bCs/>
                <w:sz w:val="18"/>
                <w:szCs w:val="18"/>
              </w:rPr>
              <w:t>POLICE POWER</w:t>
            </w:r>
          </w:p>
        </w:tc>
        <w:tc>
          <w:tcPr>
            <w:tcW w:w="2430" w:type="dxa"/>
          </w:tcPr>
          <w:p w:rsidR="009A5273" w:rsidRPr="00AF6833" w:rsidRDefault="009A5273" w:rsidP="00DE3021">
            <w:pPr>
              <w:tabs>
                <w:tab w:val="left" w:pos="720"/>
                <w:tab w:val="left" w:pos="1080"/>
              </w:tabs>
              <w:spacing w:after="0"/>
              <w:jc w:val="center"/>
              <w:rPr>
                <w:rFonts w:ascii="Tahoma" w:hAnsi="Tahoma" w:cs="Tahoma"/>
                <w:b/>
                <w:bCs/>
                <w:sz w:val="18"/>
                <w:szCs w:val="18"/>
              </w:rPr>
            </w:pPr>
            <w:r w:rsidRPr="00AF6833">
              <w:rPr>
                <w:rFonts w:ascii="Tahoma" w:hAnsi="Tahoma" w:cs="Tahoma"/>
                <w:b/>
                <w:bCs/>
                <w:sz w:val="18"/>
                <w:szCs w:val="18"/>
              </w:rPr>
              <w:t>EMINENT DOMAIN</w:t>
            </w:r>
          </w:p>
        </w:tc>
      </w:tr>
      <w:tr w:rsidR="009A5273" w:rsidRPr="00AF6833" w:rsidTr="000F536C">
        <w:tc>
          <w:tcPr>
            <w:tcW w:w="2106" w:type="dxa"/>
          </w:tcPr>
          <w:p w:rsidR="009A5273" w:rsidRPr="00AF6833" w:rsidRDefault="009A5273" w:rsidP="00DE3021">
            <w:pPr>
              <w:pStyle w:val="Heading7"/>
              <w:spacing w:before="0"/>
              <w:rPr>
                <w:rFonts w:ascii="Tahoma" w:hAnsi="Tahoma" w:cs="Tahoma"/>
                <w:b/>
                <w:sz w:val="18"/>
                <w:szCs w:val="18"/>
              </w:rPr>
            </w:pPr>
            <w:r w:rsidRPr="00AF6833">
              <w:rPr>
                <w:rFonts w:ascii="Tahoma" w:hAnsi="Tahoma" w:cs="Tahoma"/>
                <w:b/>
                <w:color w:val="auto"/>
                <w:sz w:val="18"/>
                <w:szCs w:val="18"/>
              </w:rPr>
              <w:t>DEFINITION</w:t>
            </w:r>
          </w:p>
        </w:tc>
        <w:tc>
          <w:tcPr>
            <w:tcW w:w="2304" w:type="dxa"/>
          </w:tcPr>
          <w:p w:rsidR="009A5273" w:rsidRPr="00AF6833" w:rsidRDefault="009A5273" w:rsidP="00DE3021">
            <w:pPr>
              <w:tabs>
                <w:tab w:val="left" w:pos="720"/>
                <w:tab w:val="left" w:pos="1080"/>
              </w:tabs>
              <w:spacing w:after="0"/>
              <w:rPr>
                <w:rFonts w:ascii="Tahoma" w:hAnsi="Tahoma" w:cs="Tahoma"/>
                <w:sz w:val="18"/>
                <w:szCs w:val="18"/>
              </w:rPr>
            </w:pPr>
            <w:r w:rsidRPr="00AF6833">
              <w:rPr>
                <w:rFonts w:ascii="Tahoma" w:hAnsi="Tahoma" w:cs="Tahoma"/>
                <w:sz w:val="18"/>
                <w:szCs w:val="18"/>
              </w:rPr>
              <w:t>Power of the State to demand enforced contributions for public purposes.</w:t>
            </w:r>
          </w:p>
        </w:tc>
        <w:tc>
          <w:tcPr>
            <w:tcW w:w="2430" w:type="dxa"/>
          </w:tcPr>
          <w:p w:rsidR="009A5273" w:rsidRPr="00AF6833" w:rsidRDefault="009A5273" w:rsidP="00DE3021">
            <w:pPr>
              <w:tabs>
                <w:tab w:val="left" w:pos="720"/>
                <w:tab w:val="left" w:pos="1080"/>
              </w:tabs>
              <w:spacing w:after="0"/>
              <w:rPr>
                <w:rFonts w:ascii="Tahoma" w:hAnsi="Tahoma" w:cs="Tahoma"/>
                <w:sz w:val="18"/>
                <w:szCs w:val="18"/>
              </w:rPr>
            </w:pPr>
            <w:r w:rsidRPr="00AF6833">
              <w:rPr>
                <w:rFonts w:ascii="Tahoma" w:hAnsi="Tahoma" w:cs="Tahoma"/>
                <w:sz w:val="18"/>
                <w:szCs w:val="18"/>
              </w:rPr>
              <w:t>Power of the State to enact such laws in relation to persons and property as may promote public health, safety, morals, and the general welfare of the public.</w:t>
            </w:r>
          </w:p>
        </w:tc>
        <w:tc>
          <w:tcPr>
            <w:tcW w:w="2430" w:type="dxa"/>
          </w:tcPr>
          <w:p w:rsidR="009A5273" w:rsidRPr="00AF6833" w:rsidRDefault="009A5273" w:rsidP="00DE3021">
            <w:pPr>
              <w:tabs>
                <w:tab w:val="left" w:pos="720"/>
                <w:tab w:val="left" w:pos="1080"/>
              </w:tabs>
              <w:spacing w:after="0"/>
              <w:rPr>
                <w:rFonts w:ascii="Tahoma" w:hAnsi="Tahoma" w:cs="Tahoma"/>
                <w:sz w:val="18"/>
                <w:szCs w:val="18"/>
              </w:rPr>
            </w:pPr>
            <w:r w:rsidRPr="00AF6833">
              <w:rPr>
                <w:rFonts w:ascii="Tahoma" w:hAnsi="Tahoma" w:cs="Tahoma"/>
                <w:sz w:val="18"/>
                <w:szCs w:val="18"/>
              </w:rPr>
              <w:t>Power of the State to take private property for public use upon paying to the owner a just compensation to be ascertained according to law.</w:t>
            </w:r>
          </w:p>
        </w:tc>
      </w:tr>
      <w:tr w:rsidR="009A5273" w:rsidRPr="00AF6833" w:rsidTr="000F536C">
        <w:tc>
          <w:tcPr>
            <w:tcW w:w="2106" w:type="dxa"/>
          </w:tcPr>
          <w:p w:rsidR="009A5273" w:rsidRPr="00AF6833" w:rsidRDefault="009A5273" w:rsidP="00DE3021">
            <w:pPr>
              <w:tabs>
                <w:tab w:val="left" w:pos="720"/>
                <w:tab w:val="left" w:pos="1080"/>
              </w:tabs>
              <w:spacing w:after="0"/>
              <w:jc w:val="center"/>
              <w:rPr>
                <w:rFonts w:ascii="Tahoma" w:hAnsi="Tahoma" w:cs="Tahoma"/>
                <w:b/>
                <w:bCs/>
                <w:i/>
                <w:iCs/>
                <w:sz w:val="18"/>
                <w:szCs w:val="18"/>
              </w:rPr>
            </w:pPr>
            <w:r w:rsidRPr="00AF6833">
              <w:rPr>
                <w:rFonts w:ascii="Tahoma" w:hAnsi="Tahoma" w:cs="Tahoma"/>
                <w:b/>
                <w:bCs/>
                <w:i/>
                <w:iCs/>
                <w:sz w:val="18"/>
                <w:szCs w:val="18"/>
              </w:rPr>
              <w:t>Authority exercising the power</w:t>
            </w:r>
          </w:p>
        </w:tc>
        <w:tc>
          <w:tcPr>
            <w:tcW w:w="2304" w:type="dxa"/>
          </w:tcPr>
          <w:p w:rsidR="009A5273" w:rsidRPr="00AF6833" w:rsidRDefault="009A5273" w:rsidP="00DE3021">
            <w:pPr>
              <w:tabs>
                <w:tab w:val="left" w:pos="720"/>
                <w:tab w:val="left" w:pos="1080"/>
              </w:tabs>
              <w:spacing w:after="0"/>
              <w:rPr>
                <w:rFonts w:ascii="Tahoma" w:hAnsi="Tahoma" w:cs="Tahoma"/>
                <w:sz w:val="18"/>
                <w:szCs w:val="18"/>
              </w:rPr>
            </w:pPr>
            <w:r w:rsidRPr="00AF6833">
              <w:rPr>
                <w:rFonts w:ascii="Tahoma" w:hAnsi="Tahoma" w:cs="Tahoma"/>
                <w:sz w:val="18"/>
                <w:szCs w:val="18"/>
              </w:rPr>
              <w:t>Only the government or its political subdivisions.</w:t>
            </w:r>
          </w:p>
        </w:tc>
        <w:tc>
          <w:tcPr>
            <w:tcW w:w="2430" w:type="dxa"/>
          </w:tcPr>
          <w:p w:rsidR="009A5273" w:rsidRPr="00AF6833" w:rsidRDefault="009A5273" w:rsidP="00DE3021">
            <w:pPr>
              <w:tabs>
                <w:tab w:val="left" w:pos="720"/>
                <w:tab w:val="left" w:pos="1080"/>
              </w:tabs>
              <w:spacing w:after="0"/>
              <w:rPr>
                <w:rFonts w:ascii="Tahoma" w:hAnsi="Tahoma" w:cs="Tahoma"/>
                <w:sz w:val="18"/>
                <w:szCs w:val="18"/>
              </w:rPr>
            </w:pPr>
            <w:r w:rsidRPr="00AF6833">
              <w:rPr>
                <w:rFonts w:ascii="Tahoma" w:hAnsi="Tahoma" w:cs="Tahoma"/>
                <w:sz w:val="18"/>
                <w:szCs w:val="18"/>
              </w:rPr>
              <w:t>Only the government and its political subdivisions.</w:t>
            </w:r>
          </w:p>
        </w:tc>
        <w:tc>
          <w:tcPr>
            <w:tcW w:w="2430" w:type="dxa"/>
          </w:tcPr>
          <w:p w:rsidR="009A5273" w:rsidRPr="00AF6833" w:rsidRDefault="009A5273" w:rsidP="00DE3021">
            <w:pPr>
              <w:tabs>
                <w:tab w:val="left" w:pos="720"/>
                <w:tab w:val="left" w:pos="1080"/>
              </w:tabs>
              <w:spacing w:after="0"/>
              <w:rPr>
                <w:rFonts w:ascii="Tahoma" w:hAnsi="Tahoma" w:cs="Tahoma"/>
                <w:sz w:val="18"/>
                <w:szCs w:val="18"/>
              </w:rPr>
            </w:pPr>
            <w:r w:rsidRPr="00AF6833">
              <w:rPr>
                <w:rFonts w:ascii="Tahoma" w:hAnsi="Tahoma" w:cs="Tahoma"/>
                <w:sz w:val="18"/>
                <w:szCs w:val="18"/>
              </w:rPr>
              <w:t>May be granted to public service or public utility companies.</w:t>
            </w:r>
          </w:p>
        </w:tc>
      </w:tr>
      <w:tr w:rsidR="009A5273" w:rsidRPr="00AF6833" w:rsidTr="000F536C">
        <w:tc>
          <w:tcPr>
            <w:tcW w:w="2106" w:type="dxa"/>
          </w:tcPr>
          <w:p w:rsidR="009A5273" w:rsidRPr="00AF6833" w:rsidRDefault="009A5273" w:rsidP="00DE3021">
            <w:pPr>
              <w:pStyle w:val="Heading7"/>
              <w:spacing w:before="0"/>
              <w:rPr>
                <w:rFonts w:ascii="Tahoma" w:hAnsi="Tahoma" w:cs="Tahoma"/>
                <w:sz w:val="18"/>
                <w:szCs w:val="18"/>
              </w:rPr>
            </w:pPr>
          </w:p>
        </w:tc>
        <w:tc>
          <w:tcPr>
            <w:tcW w:w="2304" w:type="dxa"/>
          </w:tcPr>
          <w:p w:rsidR="009A5273" w:rsidRPr="00AF6833" w:rsidRDefault="009A5273" w:rsidP="00DE3021">
            <w:pPr>
              <w:tabs>
                <w:tab w:val="left" w:pos="720"/>
                <w:tab w:val="left" w:pos="1080"/>
              </w:tabs>
              <w:spacing w:after="0"/>
              <w:jc w:val="center"/>
              <w:rPr>
                <w:rFonts w:ascii="Tahoma" w:hAnsi="Tahoma" w:cs="Tahoma"/>
                <w:b/>
                <w:bCs/>
                <w:sz w:val="18"/>
                <w:szCs w:val="18"/>
              </w:rPr>
            </w:pPr>
            <w:r w:rsidRPr="00AF6833">
              <w:rPr>
                <w:rFonts w:ascii="Tahoma" w:hAnsi="Tahoma" w:cs="Tahoma"/>
                <w:b/>
                <w:bCs/>
                <w:sz w:val="18"/>
                <w:szCs w:val="18"/>
              </w:rPr>
              <w:t>TAXATION</w:t>
            </w:r>
          </w:p>
        </w:tc>
        <w:tc>
          <w:tcPr>
            <w:tcW w:w="2430" w:type="dxa"/>
          </w:tcPr>
          <w:p w:rsidR="009A5273" w:rsidRPr="00AF6833" w:rsidRDefault="009A5273" w:rsidP="00DE3021">
            <w:pPr>
              <w:tabs>
                <w:tab w:val="left" w:pos="720"/>
                <w:tab w:val="left" w:pos="1080"/>
              </w:tabs>
              <w:spacing w:after="0"/>
              <w:jc w:val="center"/>
              <w:rPr>
                <w:rFonts w:ascii="Tahoma" w:hAnsi="Tahoma" w:cs="Tahoma"/>
                <w:b/>
                <w:bCs/>
                <w:sz w:val="18"/>
                <w:szCs w:val="18"/>
              </w:rPr>
            </w:pPr>
            <w:r w:rsidRPr="00AF6833">
              <w:rPr>
                <w:rFonts w:ascii="Tahoma" w:hAnsi="Tahoma" w:cs="Tahoma"/>
                <w:b/>
                <w:bCs/>
                <w:sz w:val="18"/>
                <w:szCs w:val="18"/>
              </w:rPr>
              <w:t>POLICE POWER</w:t>
            </w:r>
          </w:p>
        </w:tc>
        <w:tc>
          <w:tcPr>
            <w:tcW w:w="2430" w:type="dxa"/>
          </w:tcPr>
          <w:p w:rsidR="009A5273" w:rsidRPr="00AF6833" w:rsidRDefault="009A5273" w:rsidP="00DE3021">
            <w:pPr>
              <w:tabs>
                <w:tab w:val="left" w:pos="720"/>
                <w:tab w:val="left" w:pos="1080"/>
              </w:tabs>
              <w:spacing w:after="0"/>
              <w:jc w:val="center"/>
              <w:rPr>
                <w:rFonts w:ascii="Tahoma" w:hAnsi="Tahoma" w:cs="Tahoma"/>
                <w:b/>
                <w:bCs/>
                <w:sz w:val="18"/>
                <w:szCs w:val="18"/>
              </w:rPr>
            </w:pPr>
            <w:r w:rsidRPr="00AF6833">
              <w:rPr>
                <w:rFonts w:ascii="Tahoma" w:hAnsi="Tahoma" w:cs="Tahoma"/>
                <w:b/>
                <w:bCs/>
                <w:sz w:val="18"/>
                <w:szCs w:val="18"/>
              </w:rPr>
              <w:t>EMINENT DOMAIN</w:t>
            </w:r>
          </w:p>
        </w:tc>
      </w:tr>
      <w:tr w:rsidR="009A5273" w:rsidRPr="00AF6833" w:rsidTr="000F536C">
        <w:tc>
          <w:tcPr>
            <w:tcW w:w="2106" w:type="dxa"/>
          </w:tcPr>
          <w:p w:rsidR="009A5273" w:rsidRPr="000F536C" w:rsidRDefault="009A5273" w:rsidP="00DE3021">
            <w:pPr>
              <w:pStyle w:val="Heading7"/>
              <w:spacing w:before="0"/>
              <w:rPr>
                <w:rFonts w:ascii="Tahoma" w:hAnsi="Tahoma" w:cs="Tahoma"/>
                <w:color w:val="auto"/>
                <w:sz w:val="18"/>
                <w:szCs w:val="18"/>
              </w:rPr>
            </w:pPr>
            <w:r w:rsidRPr="000F536C">
              <w:rPr>
                <w:rFonts w:ascii="Tahoma" w:hAnsi="Tahoma" w:cs="Tahoma"/>
                <w:color w:val="auto"/>
                <w:sz w:val="18"/>
                <w:szCs w:val="18"/>
              </w:rPr>
              <w:t>Purpose</w:t>
            </w:r>
          </w:p>
        </w:tc>
        <w:tc>
          <w:tcPr>
            <w:tcW w:w="2304" w:type="dxa"/>
          </w:tcPr>
          <w:p w:rsidR="009A5273" w:rsidRPr="00AF6833" w:rsidRDefault="009A5273" w:rsidP="00DE3021">
            <w:pPr>
              <w:tabs>
                <w:tab w:val="left" w:pos="720"/>
                <w:tab w:val="left" w:pos="1080"/>
              </w:tabs>
              <w:spacing w:after="0"/>
              <w:rPr>
                <w:rFonts w:ascii="Tahoma" w:hAnsi="Tahoma" w:cs="Tahoma"/>
                <w:sz w:val="18"/>
                <w:szCs w:val="18"/>
              </w:rPr>
            </w:pPr>
            <w:r w:rsidRPr="00AF6833">
              <w:rPr>
                <w:rFonts w:ascii="Tahoma" w:hAnsi="Tahoma" w:cs="Tahoma"/>
                <w:sz w:val="18"/>
                <w:szCs w:val="18"/>
              </w:rPr>
              <w:t>Enforced contribution is demanded for the support of the government.</w:t>
            </w:r>
          </w:p>
        </w:tc>
        <w:tc>
          <w:tcPr>
            <w:tcW w:w="2430" w:type="dxa"/>
          </w:tcPr>
          <w:p w:rsidR="009A5273" w:rsidRPr="00AF6833" w:rsidRDefault="009A5273" w:rsidP="00DE3021">
            <w:pPr>
              <w:tabs>
                <w:tab w:val="left" w:pos="720"/>
                <w:tab w:val="left" w:pos="1080"/>
              </w:tabs>
              <w:spacing w:after="0"/>
              <w:rPr>
                <w:rFonts w:ascii="Tahoma" w:hAnsi="Tahoma" w:cs="Tahoma"/>
                <w:sz w:val="18"/>
                <w:szCs w:val="18"/>
              </w:rPr>
            </w:pPr>
            <w:r w:rsidRPr="00AF6833">
              <w:rPr>
                <w:rFonts w:ascii="Tahoma" w:hAnsi="Tahoma" w:cs="Tahoma"/>
                <w:sz w:val="18"/>
                <w:szCs w:val="18"/>
              </w:rPr>
              <w:t>Use of property is regulated for the purpose of promoting the general welfare.</w:t>
            </w:r>
          </w:p>
        </w:tc>
        <w:tc>
          <w:tcPr>
            <w:tcW w:w="2430" w:type="dxa"/>
          </w:tcPr>
          <w:p w:rsidR="009A5273" w:rsidRPr="00AF6833" w:rsidRDefault="009A5273" w:rsidP="00DE3021">
            <w:pPr>
              <w:tabs>
                <w:tab w:val="left" w:pos="720"/>
                <w:tab w:val="left" w:pos="1080"/>
              </w:tabs>
              <w:spacing w:after="0"/>
              <w:rPr>
                <w:rFonts w:ascii="Tahoma" w:hAnsi="Tahoma" w:cs="Tahoma"/>
                <w:sz w:val="18"/>
                <w:szCs w:val="18"/>
              </w:rPr>
            </w:pPr>
            <w:r w:rsidRPr="00AF6833">
              <w:rPr>
                <w:rFonts w:ascii="Tahoma" w:hAnsi="Tahoma" w:cs="Tahoma"/>
                <w:sz w:val="18"/>
                <w:szCs w:val="18"/>
              </w:rPr>
              <w:t>Property is taken for public use.</w:t>
            </w:r>
          </w:p>
        </w:tc>
      </w:tr>
      <w:tr w:rsidR="009A5273" w:rsidRPr="00AF6833" w:rsidTr="000F536C">
        <w:tc>
          <w:tcPr>
            <w:tcW w:w="2106" w:type="dxa"/>
          </w:tcPr>
          <w:p w:rsidR="009A5273" w:rsidRPr="000F536C" w:rsidRDefault="009A5273" w:rsidP="00DE3021">
            <w:pPr>
              <w:pStyle w:val="Heading7"/>
              <w:spacing w:before="0"/>
              <w:rPr>
                <w:rFonts w:ascii="Tahoma" w:hAnsi="Tahoma" w:cs="Tahoma"/>
                <w:color w:val="auto"/>
                <w:sz w:val="18"/>
                <w:szCs w:val="18"/>
              </w:rPr>
            </w:pPr>
            <w:r w:rsidRPr="000F536C">
              <w:rPr>
                <w:rFonts w:ascii="Tahoma" w:hAnsi="Tahoma" w:cs="Tahoma"/>
                <w:color w:val="auto"/>
                <w:sz w:val="18"/>
                <w:szCs w:val="18"/>
              </w:rPr>
              <w:t>Persons affected</w:t>
            </w:r>
          </w:p>
        </w:tc>
        <w:tc>
          <w:tcPr>
            <w:tcW w:w="2304" w:type="dxa"/>
          </w:tcPr>
          <w:p w:rsidR="009A5273" w:rsidRPr="00AF6833" w:rsidRDefault="009A5273" w:rsidP="00DE3021">
            <w:pPr>
              <w:tabs>
                <w:tab w:val="left" w:pos="720"/>
                <w:tab w:val="left" w:pos="1080"/>
              </w:tabs>
              <w:spacing w:after="0"/>
              <w:rPr>
                <w:rFonts w:ascii="Tahoma" w:hAnsi="Tahoma" w:cs="Tahoma"/>
                <w:sz w:val="18"/>
                <w:szCs w:val="18"/>
              </w:rPr>
            </w:pPr>
            <w:r w:rsidRPr="00AF6833">
              <w:rPr>
                <w:rFonts w:ascii="Tahoma" w:hAnsi="Tahoma" w:cs="Tahoma"/>
                <w:sz w:val="18"/>
                <w:szCs w:val="18"/>
              </w:rPr>
              <w:t>Operates upon a community, a class of individuals or their property.</w:t>
            </w:r>
          </w:p>
        </w:tc>
        <w:tc>
          <w:tcPr>
            <w:tcW w:w="2430" w:type="dxa"/>
          </w:tcPr>
          <w:p w:rsidR="009A5273" w:rsidRPr="00AF6833" w:rsidRDefault="009A5273" w:rsidP="00DE3021">
            <w:pPr>
              <w:tabs>
                <w:tab w:val="left" w:pos="720"/>
                <w:tab w:val="left" w:pos="1080"/>
              </w:tabs>
              <w:spacing w:after="0"/>
              <w:rPr>
                <w:rFonts w:ascii="Tahoma" w:hAnsi="Tahoma" w:cs="Tahoma"/>
                <w:sz w:val="18"/>
                <w:szCs w:val="18"/>
              </w:rPr>
            </w:pPr>
            <w:r w:rsidRPr="00AF6833">
              <w:rPr>
                <w:rFonts w:ascii="Tahoma" w:hAnsi="Tahoma" w:cs="Tahoma"/>
                <w:sz w:val="18"/>
                <w:szCs w:val="18"/>
              </w:rPr>
              <w:t>Operates upon a community, a class of individuals or their property.</w:t>
            </w:r>
          </w:p>
        </w:tc>
        <w:tc>
          <w:tcPr>
            <w:tcW w:w="2430" w:type="dxa"/>
          </w:tcPr>
          <w:p w:rsidR="009A5273" w:rsidRPr="00AF6833" w:rsidRDefault="009A5273" w:rsidP="00DE3021">
            <w:pPr>
              <w:tabs>
                <w:tab w:val="left" w:pos="720"/>
                <w:tab w:val="left" w:pos="1080"/>
              </w:tabs>
              <w:spacing w:after="0"/>
              <w:rPr>
                <w:rFonts w:ascii="Tahoma" w:hAnsi="Tahoma" w:cs="Tahoma"/>
                <w:sz w:val="18"/>
                <w:szCs w:val="18"/>
              </w:rPr>
            </w:pPr>
            <w:r w:rsidRPr="00AF6833">
              <w:rPr>
                <w:rFonts w:ascii="Tahoma" w:hAnsi="Tahoma" w:cs="Tahoma"/>
                <w:sz w:val="18"/>
                <w:szCs w:val="18"/>
              </w:rPr>
              <w:t>Operates on an individual as the owner of a particular property.</w:t>
            </w:r>
          </w:p>
        </w:tc>
      </w:tr>
      <w:tr w:rsidR="009A5273" w:rsidRPr="00AF6833" w:rsidTr="000F536C">
        <w:tc>
          <w:tcPr>
            <w:tcW w:w="2106" w:type="dxa"/>
          </w:tcPr>
          <w:p w:rsidR="009A5273" w:rsidRPr="000F536C" w:rsidRDefault="009A5273" w:rsidP="00DE3021">
            <w:pPr>
              <w:pStyle w:val="Heading7"/>
              <w:spacing w:before="0"/>
              <w:rPr>
                <w:rFonts w:ascii="Tahoma" w:hAnsi="Tahoma" w:cs="Tahoma"/>
                <w:color w:val="auto"/>
                <w:sz w:val="18"/>
                <w:szCs w:val="18"/>
              </w:rPr>
            </w:pPr>
            <w:r w:rsidRPr="000F536C">
              <w:rPr>
                <w:rFonts w:ascii="Tahoma" w:hAnsi="Tahoma" w:cs="Tahoma"/>
                <w:color w:val="auto"/>
                <w:sz w:val="18"/>
                <w:szCs w:val="18"/>
              </w:rPr>
              <w:t>Effect</w:t>
            </w:r>
          </w:p>
        </w:tc>
        <w:tc>
          <w:tcPr>
            <w:tcW w:w="2304" w:type="dxa"/>
          </w:tcPr>
          <w:p w:rsidR="009A5273" w:rsidRPr="00AF6833" w:rsidRDefault="009A5273" w:rsidP="00DE3021">
            <w:pPr>
              <w:tabs>
                <w:tab w:val="left" w:pos="720"/>
                <w:tab w:val="left" w:pos="1080"/>
              </w:tabs>
              <w:spacing w:after="0"/>
              <w:rPr>
                <w:rFonts w:ascii="Tahoma" w:hAnsi="Tahoma" w:cs="Tahoma"/>
                <w:sz w:val="18"/>
                <w:szCs w:val="18"/>
              </w:rPr>
            </w:pPr>
            <w:r w:rsidRPr="00AF6833">
              <w:rPr>
                <w:rFonts w:ascii="Tahoma" w:hAnsi="Tahoma" w:cs="Tahoma"/>
                <w:sz w:val="18"/>
                <w:szCs w:val="18"/>
              </w:rPr>
              <w:t>Money contributed in the concept of taxes becomes part of public funds.</w:t>
            </w:r>
          </w:p>
        </w:tc>
        <w:tc>
          <w:tcPr>
            <w:tcW w:w="2430" w:type="dxa"/>
          </w:tcPr>
          <w:p w:rsidR="009A5273" w:rsidRPr="00AF6833" w:rsidRDefault="009A5273" w:rsidP="00DE3021">
            <w:pPr>
              <w:tabs>
                <w:tab w:val="left" w:pos="720"/>
                <w:tab w:val="left" w:pos="1080"/>
              </w:tabs>
              <w:spacing w:after="0"/>
              <w:rPr>
                <w:rFonts w:ascii="Tahoma" w:hAnsi="Tahoma" w:cs="Tahoma"/>
                <w:sz w:val="18"/>
                <w:szCs w:val="18"/>
              </w:rPr>
            </w:pPr>
            <w:r w:rsidRPr="00AF6833">
              <w:rPr>
                <w:rFonts w:ascii="Tahoma" w:hAnsi="Tahoma" w:cs="Tahoma"/>
                <w:sz w:val="18"/>
                <w:szCs w:val="18"/>
              </w:rPr>
              <w:t>No transfer of ownership of the property seized, at most there is restraint on the injurious use of the property. Restraint on the exercise of a right.</w:t>
            </w:r>
          </w:p>
        </w:tc>
        <w:tc>
          <w:tcPr>
            <w:tcW w:w="2430" w:type="dxa"/>
          </w:tcPr>
          <w:p w:rsidR="009A5273" w:rsidRPr="00AF6833" w:rsidRDefault="009A5273" w:rsidP="00DE3021">
            <w:pPr>
              <w:tabs>
                <w:tab w:val="left" w:pos="720"/>
                <w:tab w:val="left" w:pos="1080"/>
              </w:tabs>
              <w:spacing w:after="0"/>
              <w:rPr>
                <w:rFonts w:ascii="Tahoma" w:hAnsi="Tahoma" w:cs="Tahoma"/>
                <w:sz w:val="18"/>
                <w:szCs w:val="18"/>
              </w:rPr>
            </w:pPr>
            <w:r w:rsidRPr="00AF6833">
              <w:rPr>
                <w:rFonts w:ascii="Tahoma" w:hAnsi="Tahoma" w:cs="Tahoma"/>
                <w:sz w:val="18"/>
                <w:szCs w:val="18"/>
              </w:rPr>
              <w:t>There is transfer of ownership or a lesser right (e.g. lease), of the property.</w:t>
            </w:r>
          </w:p>
        </w:tc>
      </w:tr>
      <w:tr w:rsidR="009A5273" w:rsidRPr="00AF6833" w:rsidTr="000F536C">
        <w:tc>
          <w:tcPr>
            <w:tcW w:w="2106" w:type="dxa"/>
          </w:tcPr>
          <w:p w:rsidR="009A5273" w:rsidRPr="000F536C" w:rsidRDefault="009A5273" w:rsidP="00DE3021">
            <w:pPr>
              <w:pStyle w:val="Heading7"/>
              <w:spacing w:before="0"/>
              <w:rPr>
                <w:rFonts w:ascii="Tahoma" w:hAnsi="Tahoma" w:cs="Tahoma"/>
                <w:color w:val="auto"/>
                <w:sz w:val="18"/>
                <w:szCs w:val="18"/>
              </w:rPr>
            </w:pPr>
            <w:r w:rsidRPr="000F536C">
              <w:rPr>
                <w:rFonts w:ascii="Tahoma" w:hAnsi="Tahoma" w:cs="Tahoma"/>
                <w:color w:val="auto"/>
                <w:sz w:val="18"/>
                <w:szCs w:val="18"/>
              </w:rPr>
              <w:t>Benefits received</w:t>
            </w:r>
          </w:p>
        </w:tc>
        <w:tc>
          <w:tcPr>
            <w:tcW w:w="2304" w:type="dxa"/>
          </w:tcPr>
          <w:p w:rsidR="009A5273" w:rsidRPr="00AF6833" w:rsidRDefault="009A5273" w:rsidP="00DE3021">
            <w:pPr>
              <w:tabs>
                <w:tab w:val="left" w:pos="720"/>
                <w:tab w:val="left" w:pos="1080"/>
              </w:tabs>
              <w:spacing w:after="0"/>
              <w:rPr>
                <w:rFonts w:ascii="Tahoma" w:hAnsi="Tahoma" w:cs="Tahoma"/>
                <w:sz w:val="18"/>
                <w:szCs w:val="18"/>
              </w:rPr>
            </w:pPr>
            <w:r w:rsidRPr="00AF6833">
              <w:rPr>
                <w:rFonts w:ascii="Tahoma" w:hAnsi="Tahoma" w:cs="Tahoma"/>
                <w:sz w:val="18"/>
                <w:szCs w:val="18"/>
              </w:rPr>
              <w:t>Presumed that the taxpayer receives the equivalent of what he contributed in the form of protection from the government, and the enjoyment of living in a civilized society.</w:t>
            </w:r>
          </w:p>
        </w:tc>
        <w:tc>
          <w:tcPr>
            <w:tcW w:w="2430" w:type="dxa"/>
          </w:tcPr>
          <w:p w:rsidR="009A5273" w:rsidRPr="00AF6833" w:rsidRDefault="009A5273" w:rsidP="00DE3021">
            <w:pPr>
              <w:tabs>
                <w:tab w:val="left" w:pos="720"/>
                <w:tab w:val="left" w:pos="1080"/>
              </w:tabs>
              <w:spacing w:after="0"/>
              <w:rPr>
                <w:rFonts w:ascii="Tahoma" w:hAnsi="Tahoma" w:cs="Tahoma"/>
                <w:sz w:val="18"/>
                <w:szCs w:val="18"/>
              </w:rPr>
            </w:pPr>
            <w:proofErr w:type="gramStart"/>
            <w:r w:rsidRPr="00AF6833">
              <w:rPr>
                <w:rFonts w:ascii="Tahoma" w:hAnsi="Tahoma" w:cs="Tahoma"/>
                <w:sz w:val="18"/>
                <w:szCs w:val="18"/>
              </w:rPr>
              <w:t>Persons affected receives</w:t>
            </w:r>
            <w:proofErr w:type="gramEnd"/>
            <w:r w:rsidRPr="00AF6833">
              <w:rPr>
                <w:rFonts w:ascii="Tahoma" w:hAnsi="Tahoma" w:cs="Tahoma"/>
                <w:sz w:val="18"/>
                <w:szCs w:val="18"/>
              </w:rPr>
              <w:t xml:space="preserve"> no direct benefit but only as such as may arise from the maintenance of the healthy economic standard of society.</w:t>
            </w:r>
          </w:p>
        </w:tc>
        <w:tc>
          <w:tcPr>
            <w:tcW w:w="2430" w:type="dxa"/>
          </w:tcPr>
          <w:p w:rsidR="009A5273" w:rsidRPr="00AF6833" w:rsidRDefault="009A5273" w:rsidP="00DE3021">
            <w:pPr>
              <w:tabs>
                <w:tab w:val="left" w:pos="720"/>
                <w:tab w:val="left" w:pos="1080"/>
              </w:tabs>
              <w:spacing w:after="0"/>
              <w:rPr>
                <w:rFonts w:ascii="Tahoma" w:hAnsi="Tahoma" w:cs="Tahoma"/>
                <w:sz w:val="18"/>
                <w:szCs w:val="18"/>
              </w:rPr>
            </w:pPr>
            <w:r w:rsidRPr="00AF6833">
              <w:rPr>
                <w:rFonts w:ascii="Tahoma" w:hAnsi="Tahoma" w:cs="Tahoma"/>
                <w:sz w:val="18"/>
                <w:szCs w:val="18"/>
              </w:rPr>
              <w:t>Person affected receives just compensation for the property taken from him.</w:t>
            </w:r>
          </w:p>
        </w:tc>
      </w:tr>
      <w:tr w:rsidR="009A5273" w:rsidRPr="00AF6833" w:rsidTr="000F536C">
        <w:tc>
          <w:tcPr>
            <w:tcW w:w="2106" w:type="dxa"/>
          </w:tcPr>
          <w:p w:rsidR="009A5273" w:rsidRPr="00AF6833" w:rsidRDefault="009A5273" w:rsidP="00DE3021">
            <w:pPr>
              <w:tabs>
                <w:tab w:val="left" w:pos="720"/>
                <w:tab w:val="left" w:pos="1080"/>
              </w:tabs>
              <w:spacing w:after="0"/>
              <w:jc w:val="center"/>
              <w:rPr>
                <w:rFonts w:ascii="Tahoma" w:hAnsi="Tahoma" w:cs="Tahoma"/>
                <w:b/>
                <w:bCs/>
                <w:i/>
                <w:iCs/>
                <w:sz w:val="18"/>
                <w:szCs w:val="18"/>
              </w:rPr>
            </w:pPr>
            <w:r w:rsidRPr="00AF6833">
              <w:rPr>
                <w:rFonts w:ascii="Tahoma" w:hAnsi="Tahoma" w:cs="Tahoma"/>
                <w:b/>
                <w:bCs/>
                <w:i/>
                <w:iCs/>
                <w:sz w:val="18"/>
                <w:szCs w:val="18"/>
              </w:rPr>
              <w:t>Amount of imposition</w:t>
            </w:r>
          </w:p>
        </w:tc>
        <w:tc>
          <w:tcPr>
            <w:tcW w:w="2304" w:type="dxa"/>
          </w:tcPr>
          <w:p w:rsidR="009A5273" w:rsidRPr="00AF6833" w:rsidRDefault="009A5273" w:rsidP="00DE3021">
            <w:pPr>
              <w:tabs>
                <w:tab w:val="left" w:pos="720"/>
                <w:tab w:val="left" w:pos="1080"/>
              </w:tabs>
              <w:spacing w:after="0"/>
              <w:rPr>
                <w:rFonts w:ascii="Tahoma" w:hAnsi="Tahoma" w:cs="Tahoma"/>
                <w:sz w:val="18"/>
                <w:szCs w:val="18"/>
              </w:rPr>
            </w:pPr>
            <w:r w:rsidRPr="00AF6833">
              <w:rPr>
                <w:rFonts w:ascii="Tahoma" w:hAnsi="Tahoma" w:cs="Tahoma"/>
                <w:sz w:val="18"/>
                <w:szCs w:val="18"/>
              </w:rPr>
              <w:t>Generally no limit as to the amount of tax to be imposed.</w:t>
            </w:r>
          </w:p>
        </w:tc>
        <w:tc>
          <w:tcPr>
            <w:tcW w:w="2430" w:type="dxa"/>
          </w:tcPr>
          <w:p w:rsidR="009A5273" w:rsidRPr="00AF6833" w:rsidRDefault="009A5273" w:rsidP="00DE3021">
            <w:pPr>
              <w:tabs>
                <w:tab w:val="left" w:pos="720"/>
                <w:tab w:val="left" w:pos="1080"/>
              </w:tabs>
              <w:spacing w:after="0"/>
              <w:rPr>
                <w:rFonts w:ascii="Tahoma" w:hAnsi="Tahoma" w:cs="Tahoma"/>
                <w:sz w:val="18"/>
                <w:szCs w:val="18"/>
              </w:rPr>
            </w:pPr>
            <w:r w:rsidRPr="00AF6833">
              <w:rPr>
                <w:rFonts w:ascii="Tahoma" w:hAnsi="Tahoma" w:cs="Tahoma"/>
                <w:sz w:val="18"/>
                <w:szCs w:val="18"/>
              </w:rPr>
              <w:t>Amount imposed should not be more that that sufficient to cover the cost of the license and the necessary expenses of regulation.</w:t>
            </w:r>
          </w:p>
        </w:tc>
        <w:tc>
          <w:tcPr>
            <w:tcW w:w="2430" w:type="dxa"/>
          </w:tcPr>
          <w:p w:rsidR="009A5273" w:rsidRPr="00AF6833" w:rsidRDefault="009A5273" w:rsidP="00DE3021">
            <w:pPr>
              <w:tabs>
                <w:tab w:val="left" w:pos="720"/>
                <w:tab w:val="left" w:pos="1080"/>
              </w:tabs>
              <w:spacing w:after="0"/>
              <w:rPr>
                <w:rFonts w:ascii="Tahoma" w:hAnsi="Tahoma" w:cs="Tahoma"/>
                <w:sz w:val="18"/>
                <w:szCs w:val="18"/>
              </w:rPr>
            </w:pPr>
            <w:r w:rsidRPr="00AF6833">
              <w:rPr>
                <w:rFonts w:ascii="Tahoma" w:hAnsi="Tahoma" w:cs="Tahoma"/>
                <w:sz w:val="18"/>
                <w:szCs w:val="18"/>
              </w:rPr>
              <w:t>No amount imposed, since it is property which is taken.</w:t>
            </w:r>
          </w:p>
        </w:tc>
      </w:tr>
      <w:tr w:rsidR="009A5273" w:rsidRPr="00AF6833" w:rsidTr="000F536C">
        <w:tc>
          <w:tcPr>
            <w:tcW w:w="2106" w:type="dxa"/>
          </w:tcPr>
          <w:p w:rsidR="009A5273" w:rsidRPr="00AF6833" w:rsidRDefault="009A5273" w:rsidP="00DE3021">
            <w:pPr>
              <w:tabs>
                <w:tab w:val="left" w:pos="720"/>
                <w:tab w:val="left" w:pos="1080"/>
              </w:tabs>
              <w:spacing w:after="0"/>
              <w:jc w:val="center"/>
              <w:rPr>
                <w:rFonts w:ascii="Tahoma" w:hAnsi="Tahoma" w:cs="Tahoma"/>
                <w:b/>
                <w:bCs/>
                <w:i/>
                <w:iCs/>
                <w:sz w:val="18"/>
                <w:szCs w:val="18"/>
              </w:rPr>
            </w:pPr>
            <w:r w:rsidRPr="00AF6833">
              <w:rPr>
                <w:rFonts w:ascii="Tahoma" w:hAnsi="Tahoma" w:cs="Tahoma"/>
                <w:b/>
                <w:bCs/>
                <w:i/>
                <w:iCs/>
                <w:sz w:val="18"/>
                <w:szCs w:val="18"/>
              </w:rPr>
              <w:t>Relationship to the Constitution</w:t>
            </w:r>
          </w:p>
        </w:tc>
        <w:tc>
          <w:tcPr>
            <w:tcW w:w="2304" w:type="dxa"/>
          </w:tcPr>
          <w:p w:rsidR="009A5273" w:rsidRPr="00AF6833" w:rsidRDefault="009A5273" w:rsidP="00DE3021">
            <w:pPr>
              <w:tabs>
                <w:tab w:val="left" w:pos="720"/>
                <w:tab w:val="left" w:pos="1080"/>
              </w:tabs>
              <w:spacing w:after="0"/>
              <w:rPr>
                <w:rFonts w:ascii="Tahoma" w:hAnsi="Tahoma" w:cs="Tahoma"/>
                <w:sz w:val="18"/>
                <w:szCs w:val="18"/>
              </w:rPr>
            </w:pPr>
            <w:r w:rsidRPr="00AF6833">
              <w:rPr>
                <w:rFonts w:ascii="Tahoma" w:hAnsi="Tahoma" w:cs="Tahoma"/>
                <w:sz w:val="18"/>
                <w:szCs w:val="18"/>
              </w:rPr>
              <w:t>Subject to certain Constitutional limitations</w:t>
            </w:r>
          </w:p>
        </w:tc>
        <w:tc>
          <w:tcPr>
            <w:tcW w:w="2430" w:type="dxa"/>
          </w:tcPr>
          <w:p w:rsidR="009A5273" w:rsidRPr="00AF6833" w:rsidRDefault="009A5273" w:rsidP="00DE3021">
            <w:pPr>
              <w:tabs>
                <w:tab w:val="left" w:pos="720"/>
                <w:tab w:val="left" w:pos="1080"/>
              </w:tabs>
              <w:spacing w:after="0"/>
              <w:rPr>
                <w:rFonts w:ascii="Tahoma" w:hAnsi="Tahoma" w:cs="Tahoma"/>
                <w:sz w:val="18"/>
                <w:szCs w:val="18"/>
              </w:rPr>
            </w:pPr>
            <w:r w:rsidRPr="00AF6833">
              <w:rPr>
                <w:rFonts w:ascii="Tahoma" w:hAnsi="Tahoma" w:cs="Tahoma"/>
                <w:sz w:val="18"/>
                <w:szCs w:val="18"/>
              </w:rPr>
              <w:t>Relatively free from Constitutional limitations and is superior to the non-impairment provisions.</w:t>
            </w:r>
          </w:p>
        </w:tc>
        <w:tc>
          <w:tcPr>
            <w:tcW w:w="2430" w:type="dxa"/>
          </w:tcPr>
          <w:p w:rsidR="009A5273" w:rsidRPr="00AF6833" w:rsidRDefault="009A5273" w:rsidP="00DE3021">
            <w:pPr>
              <w:tabs>
                <w:tab w:val="left" w:pos="720"/>
                <w:tab w:val="left" w:pos="1080"/>
              </w:tabs>
              <w:spacing w:after="0"/>
              <w:rPr>
                <w:rFonts w:ascii="Tahoma" w:hAnsi="Tahoma" w:cs="Tahoma"/>
                <w:sz w:val="18"/>
                <w:szCs w:val="18"/>
              </w:rPr>
            </w:pPr>
            <w:r w:rsidRPr="00AF6833">
              <w:rPr>
                <w:rFonts w:ascii="Tahoma" w:hAnsi="Tahoma" w:cs="Tahoma"/>
                <w:sz w:val="18"/>
                <w:szCs w:val="18"/>
              </w:rPr>
              <w:t>Subject to certain Constitutional limitations (e.g. inferior to the non-impairment of contracts clause).</w:t>
            </w:r>
          </w:p>
        </w:tc>
      </w:tr>
    </w:tbl>
    <w:p w:rsidR="009A5273" w:rsidRPr="00AF6833" w:rsidRDefault="009A5273" w:rsidP="000F536C">
      <w:pPr>
        <w:tabs>
          <w:tab w:val="left" w:pos="720"/>
          <w:tab w:val="left" w:pos="1080"/>
        </w:tabs>
        <w:spacing w:after="0"/>
        <w:jc w:val="both"/>
        <w:rPr>
          <w:rFonts w:ascii="Tahoma" w:hAnsi="Tahoma" w:cs="Tahoma"/>
          <w:i/>
          <w:sz w:val="18"/>
          <w:szCs w:val="18"/>
        </w:rPr>
      </w:pPr>
    </w:p>
    <w:p w:rsidR="009A5273" w:rsidRPr="00AF6833" w:rsidRDefault="009A5273" w:rsidP="00DE3021">
      <w:pPr>
        <w:tabs>
          <w:tab w:val="left" w:pos="720"/>
          <w:tab w:val="left" w:pos="1620"/>
        </w:tabs>
        <w:spacing w:after="0"/>
        <w:jc w:val="both"/>
        <w:rPr>
          <w:rFonts w:ascii="Tahoma" w:hAnsi="Tahoma" w:cs="Tahoma"/>
          <w:b/>
          <w:sz w:val="18"/>
          <w:szCs w:val="18"/>
        </w:rPr>
      </w:pPr>
      <w:r w:rsidRPr="00AF6833">
        <w:rPr>
          <w:rFonts w:ascii="Tahoma" w:hAnsi="Tahoma" w:cs="Tahoma"/>
          <w:b/>
          <w:sz w:val="18"/>
          <w:szCs w:val="18"/>
        </w:rPr>
        <w:t xml:space="preserve">Power to tax includes the power to destroy </w:t>
      </w:r>
    </w:p>
    <w:p w:rsidR="009A5273" w:rsidRPr="00AF6833" w:rsidRDefault="009A5273" w:rsidP="00DE3021">
      <w:pPr>
        <w:numPr>
          <w:ilvl w:val="0"/>
          <w:numId w:val="78"/>
        </w:numPr>
        <w:tabs>
          <w:tab w:val="left" w:pos="1620"/>
        </w:tabs>
        <w:spacing w:after="0" w:line="240" w:lineRule="auto"/>
        <w:jc w:val="both"/>
        <w:rPr>
          <w:rFonts w:ascii="Tahoma" w:hAnsi="Tahoma" w:cs="Tahoma"/>
          <w:b/>
          <w:sz w:val="18"/>
          <w:szCs w:val="18"/>
        </w:rPr>
      </w:pPr>
      <w:r w:rsidRPr="00AF6833">
        <w:rPr>
          <w:rFonts w:ascii="Tahoma" w:hAnsi="Tahoma" w:cs="Tahoma"/>
          <w:sz w:val="18"/>
          <w:szCs w:val="18"/>
        </w:rPr>
        <w:t xml:space="preserve">Chief Justice Marshall declared that the power to tax includes the power to destroy. Therefore, it should be exercised with caution to minimize injury to the proprietary rights of the taxpayer. It must be exercised fairly, equally and uniformly, lest the tax collector kills the “hen that lays the golden egg”. An in order to maintain the general public’s trust and confidence in the government, this power must be used justly and not treacherously. [Chief Justice Marshall in the case </w:t>
      </w:r>
      <w:r w:rsidRPr="00AF6833">
        <w:rPr>
          <w:rFonts w:ascii="Tahoma" w:hAnsi="Tahoma" w:cs="Tahoma"/>
          <w:b/>
          <w:i/>
          <w:sz w:val="18"/>
          <w:szCs w:val="18"/>
        </w:rPr>
        <w:t xml:space="preserve">McCulloch v. </w:t>
      </w:r>
      <w:proofErr w:type="gramStart"/>
      <w:r w:rsidRPr="00AF6833">
        <w:rPr>
          <w:rFonts w:ascii="Tahoma" w:hAnsi="Tahoma" w:cs="Tahoma"/>
          <w:b/>
          <w:i/>
          <w:sz w:val="18"/>
          <w:szCs w:val="18"/>
        </w:rPr>
        <w:t>Maryland,</w:t>
      </w:r>
      <w:proofErr w:type="gramEnd"/>
      <w:r w:rsidRPr="00AF6833">
        <w:rPr>
          <w:rFonts w:ascii="Tahoma" w:hAnsi="Tahoma" w:cs="Tahoma"/>
          <w:b/>
          <w:i/>
          <w:sz w:val="18"/>
          <w:szCs w:val="18"/>
        </w:rPr>
        <w:t xml:space="preserve"> reiterated in </w:t>
      </w:r>
      <w:proofErr w:type="spellStart"/>
      <w:r w:rsidRPr="00AF6833">
        <w:rPr>
          <w:rFonts w:ascii="Tahoma" w:hAnsi="Tahoma" w:cs="Tahoma"/>
          <w:b/>
          <w:i/>
          <w:sz w:val="18"/>
          <w:szCs w:val="18"/>
        </w:rPr>
        <w:t>Roxas</w:t>
      </w:r>
      <w:proofErr w:type="spellEnd"/>
      <w:r w:rsidRPr="00AF6833">
        <w:rPr>
          <w:rFonts w:ascii="Tahoma" w:hAnsi="Tahoma" w:cs="Tahoma"/>
          <w:b/>
          <w:i/>
          <w:sz w:val="18"/>
          <w:szCs w:val="18"/>
        </w:rPr>
        <w:t xml:space="preserve"> v. CTA 23 SCRA 276].</w:t>
      </w:r>
    </w:p>
    <w:p w:rsidR="009A5273" w:rsidRPr="00AF6833" w:rsidRDefault="009A5273" w:rsidP="00DE3021">
      <w:pPr>
        <w:tabs>
          <w:tab w:val="left" w:pos="720"/>
          <w:tab w:val="left" w:pos="1620"/>
        </w:tabs>
        <w:spacing w:after="0"/>
        <w:jc w:val="both"/>
        <w:rPr>
          <w:rFonts w:ascii="Tahoma" w:hAnsi="Tahoma" w:cs="Tahoma"/>
          <w:i/>
          <w:sz w:val="18"/>
          <w:szCs w:val="18"/>
        </w:rPr>
      </w:pPr>
    </w:p>
    <w:p w:rsidR="009A5273" w:rsidRPr="00AF6833" w:rsidRDefault="009A5273" w:rsidP="00DE3021">
      <w:pPr>
        <w:numPr>
          <w:ilvl w:val="0"/>
          <w:numId w:val="78"/>
        </w:numPr>
        <w:tabs>
          <w:tab w:val="left" w:pos="1620"/>
        </w:tabs>
        <w:spacing w:after="0" w:line="240" w:lineRule="auto"/>
        <w:jc w:val="both"/>
        <w:rPr>
          <w:rFonts w:ascii="Tahoma" w:hAnsi="Tahoma" w:cs="Tahoma"/>
          <w:sz w:val="18"/>
          <w:szCs w:val="18"/>
        </w:rPr>
      </w:pPr>
      <w:r w:rsidRPr="00AF6833">
        <w:rPr>
          <w:rFonts w:ascii="Tahoma" w:hAnsi="Tahoma" w:cs="Tahoma"/>
          <w:sz w:val="18"/>
          <w:szCs w:val="18"/>
        </w:rPr>
        <w:t xml:space="preserve">In the case </w:t>
      </w:r>
      <w:r w:rsidRPr="00AF6833">
        <w:rPr>
          <w:rFonts w:ascii="Tahoma" w:hAnsi="Tahoma" w:cs="Tahoma"/>
          <w:b/>
          <w:i/>
          <w:sz w:val="18"/>
          <w:szCs w:val="18"/>
        </w:rPr>
        <w:t xml:space="preserve">Panhandle Oil Company v. </w:t>
      </w:r>
      <w:proofErr w:type="spellStart"/>
      <w:r w:rsidRPr="00AF6833">
        <w:rPr>
          <w:rFonts w:ascii="Tahoma" w:hAnsi="Tahoma" w:cs="Tahoma"/>
          <w:b/>
          <w:i/>
          <w:sz w:val="18"/>
          <w:szCs w:val="18"/>
        </w:rPr>
        <w:t>Mississipi</w:t>
      </w:r>
      <w:proofErr w:type="spellEnd"/>
      <w:r w:rsidRPr="00AF6833">
        <w:rPr>
          <w:rFonts w:ascii="Tahoma" w:hAnsi="Tahoma" w:cs="Tahoma"/>
          <w:b/>
          <w:i/>
          <w:sz w:val="18"/>
          <w:szCs w:val="18"/>
        </w:rPr>
        <w:t>,</w:t>
      </w:r>
      <w:r w:rsidRPr="00AF6833">
        <w:rPr>
          <w:rFonts w:ascii="Tahoma" w:hAnsi="Tahoma" w:cs="Tahoma"/>
          <w:i/>
          <w:sz w:val="18"/>
          <w:szCs w:val="18"/>
        </w:rPr>
        <w:t xml:space="preserve"> </w:t>
      </w:r>
      <w:r w:rsidRPr="00AF6833">
        <w:rPr>
          <w:rFonts w:ascii="Tahoma" w:hAnsi="Tahoma" w:cs="Tahoma"/>
          <w:sz w:val="18"/>
          <w:szCs w:val="18"/>
        </w:rPr>
        <w:t xml:space="preserve">Justice Holmes seemingly contradicted the </w:t>
      </w:r>
      <w:proofErr w:type="spellStart"/>
      <w:r w:rsidRPr="00AF6833">
        <w:rPr>
          <w:rFonts w:ascii="Tahoma" w:hAnsi="Tahoma" w:cs="Tahoma"/>
          <w:i/>
          <w:sz w:val="18"/>
          <w:szCs w:val="18"/>
        </w:rPr>
        <w:t>Marshallian</w:t>
      </w:r>
      <w:proofErr w:type="spellEnd"/>
      <w:r w:rsidRPr="00AF6833">
        <w:rPr>
          <w:rFonts w:ascii="Tahoma" w:hAnsi="Tahoma" w:cs="Tahoma"/>
          <w:i/>
          <w:sz w:val="18"/>
          <w:szCs w:val="18"/>
        </w:rPr>
        <w:t xml:space="preserve"> </w:t>
      </w:r>
      <w:r w:rsidRPr="00AF6833">
        <w:rPr>
          <w:rFonts w:ascii="Tahoma" w:hAnsi="Tahoma" w:cs="Tahoma"/>
          <w:sz w:val="18"/>
          <w:szCs w:val="18"/>
        </w:rPr>
        <w:t xml:space="preserve">view by declaring that </w:t>
      </w:r>
      <w:proofErr w:type="gramStart"/>
      <w:r w:rsidRPr="00AF6833">
        <w:rPr>
          <w:rFonts w:ascii="Tahoma" w:hAnsi="Tahoma" w:cs="Tahoma"/>
          <w:sz w:val="18"/>
          <w:szCs w:val="18"/>
        </w:rPr>
        <w:t xml:space="preserve">“ </w:t>
      </w:r>
      <w:r w:rsidRPr="00AF6833">
        <w:rPr>
          <w:rFonts w:ascii="Tahoma" w:hAnsi="Tahoma" w:cs="Tahoma"/>
          <w:i/>
          <w:sz w:val="18"/>
          <w:szCs w:val="18"/>
        </w:rPr>
        <w:t>the</w:t>
      </w:r>
      <w:proofErr w:type="gramEnd"/>
      <w:r w:rsidRPr="00AF6833">
        <w:rPr>
          <w:rFonts w:ascii="Tahoma" w:hAnsi="Tahoma" w:cs="Tahoma"/>
          <w:i/>
          <w:sz w:val="18"/>
          <w:szCs w:val="18"/>
        </w:rPr>
        <w:t xml:space="preserve"> power to tax is not the power to destroy while this court sits.”</w:t>
      </w:r>
    </w:p>
    <w:p w:rsidR="009A5273" w:rsidRPr="00AF6833" w:rsidRDefault="009A5273" w:rsidP="00DE3021">
      <w:pPr>
        <w:spacing w:after="0"/>
        <w:jc w:val="both"/>
        <w:rPr>
          <w:rFonts w:ascii="Tahoma" w:hAnsi="Tahoma" w:cs="Tahoma"/>
          <w:b/>
          <w:sz w:val="18"/>
          <w:szCs w:val="18"/>
        </w:rPr>
      </w:pPr>
    </w:p>
    <w:p w:rsidR="009A5273" w:rsidRPr="00AF6833" w:rsidRDefault="009A5273" w:rsidP="00DE3021">
      <w:pPr>
        <w:spacing w:after="0"/>
        <w:jc w:val="both"/>
        <w:rPr>
          <w:rFonts w:ascii="Tahoma" w:hAnsi="Tahoma" w:cs="Tahoma"/>
          <w:b/>
          <w:sz w:val="18"/>
          <w:szCs w:val="18"/>
        </w:rPr>
      </w:pPr>
      <w:proofErr w:type="spellStart"/>
      <w:proofErr w:type="gramStart"/>
      <w:r w:rsidRPr="00AF6833">
        <w:rPr>
          <w:rFonts w:ascii="Tahoma" w:hAnsi="Tahoma" w:cs="Tahoma"/>
          <w:b/>
          <w:sz w:val="18"/>
          <w:szCs w:val="18"/>
        </w:rPr>
        <w:t>Domondon’s</w:t>
      </w:r>
      <w:proofErr w:type="spellEnd"/>
      <w:r w:rsidRPr="00AF6833">
        <w:rPr>
          <w:rFonts w:ascii="Tahoma" w:hAnsi="Tahoma" w:cs="Tahoma"/>
          <w:b/>
          <w:sz w:val="18"/>
          <w:szCs w:val="18"/>
        </w:rPr>
        <w:t xml:space="preserve">  reconciliation</w:t>
      </w:r>
      <w:proofErr w:type="gramEnd"/>
      <w:r w:rsidRPr="00AF6833">
        <w:rPr>
          <w:rFonts w:ascii="Tahoma" w:hAnsi="Tahoma" w:cs="Tahoma"/>
          <w:b/>
          <w:sz w:val="18"/>
          <w:szCs w:val="18"/>
        </w:rPr>
        <w:t xml:space="preserve"> of Marshall and Holmes</w:t>
      </w:r>
    </w:p>
    <w:p w:rsidR="009A5273" w:rsidRPr="00AF6833" w:rsidRDefault="009A5273" w:rsidP="00DE3021">
      <w:pPr>
        <w:numPr>
          <w:ilvl w:val="0"/>
          <w:numId w:val="79"/>
        </w:numPr>
        <w:spacing w:after="0" w:line="240" w:lineRule="auto"/>
        <w:jc w:val="both"/>
        <w:rPr>
          <w:rFonts w:ascii="Tahoma" w:hAnsi="Tahoma" w:cs="Tahoma"/>
          <w:sz w:val="18"/>
          <w:szCs w:val="18"/>
        </w:rPr>
      </w:pPr>
      <w:r w:rsidRPr="00AF6833">
        <w:rPr>
          <w:rFonts w:ascii="Tahoma" w:hAnsi="Tahoma" w:cs="Tahoma"/>
          <w:sz w:val="18"/>
          <w:szCs w:val="18"/>
        </w:rPr>
        <w:t>The imposition of a valid tax measure could not be judicially restrained merely because it would prejudice the taxpayer’s property.</w:t>
      </w:r>
    </w:p>
    <w:p w:rsidR="009A5273" w:rsidRPr="00AF6833" w:rsidRDefault="009A5273" w:rsidP="00DE3021">
      <w:pPr>
        <w:numPr>
          <w:ilvl w:val="0"/>
          <w:numId w:val="79"/>
        </w:numPr>
        <w:spacing w:after="0" w:line="240" w:lineRule="auto"/>
        <w:jc w:val="both"/>
        <w:rPr>
          <w:rFonts w:ascii="Tahoma" w:hAnsi="Tahoma" w:cs="Tahoma"/>
          <w:sz w:val="18"/>
          <w:szCs w:val="18"/>
        </w:rPr>
      </w:pPr>
      <w:r w:rsidRPr="00AF6833">
        <w:rPr>
          <w:rFonts w:ascii="Tahoma" w:hAnsi="Tahoma" w:cs="Tahoma"/>
          <w:sz w:val="18"/>
          <w:szCs w:val="18"/>
        </w:rPr>
        <w:t>An illegal tax could be judicially declared invalid and should not work to prejudice a taxpayer’s property.</w:t>
      </w:r>
    </w:p>
    <w:p w:rsidR="009A5273" w:rsidRPr="00AF6833" w:rsidRDefault="009A5273" w:rsidP="00DE3021">
      <w:pPr>
        <w:numPr>
          <w:ilvl w:val="0"/>
          <w:numId w:val="79"/>
        </w:numPr>
        <w:spacing w:after="0" w:line="240" w:lineRule="auto"/>
        <w:jc w:val="both"/>
        <w:rPr>
          <w:rFonts w:ascii="Tahoma" w:hAnsi="Tahoma" w:cs="Tahoma"/>
          <w:sz w:val="18"/>
          <w:szCs w:val="18"/>
        </w:rPr>
      </w:pPr>
      <w:r w:rsidRPr="00AF6833">
        <w:rPr>
          <w:rFonts w:ascii="Tahoma" w:hAnsi="Tahoma" w:cs="Tahoma"/>
          <w:sz w:val="18"/>
          <w:szCs w:val="18"/>
        </w:rPr>
        <w:t>Marshall’s view refers to a valid law, while Holmes’ view refers to an invalid law.</w:t>
      </w:r>
    </w:p>
    <w:p w:rsidR="009A5273" w:rsidRDefault="009A5273" w:rsidP="00DE3021">
      <w:pPr>
        <w:spacing w:after="0"/>
        <w:jc w:val="both"/>
        <w:rPr>
          <w:rFonts w:ascii="Tahoma" w:hAnsi="Tahoma" w:cs="Tahoma"/>
          <w:sz w:val="18"/>
          <w:szCs w:val="18"/>
        </w:rPr>
      </w:pPr>
    </w:p>
    <w:p w:rsidR="000F536C" w:rsidRPr="00AF6833" w:rsidRDefault="000F536C" w:rsidP="00DE3021">
      <w:pPr>
        <w:spacing w:after="0"/>
        <w:jc w:val="both"/>
        <w:rPr>
          <w:rFonts w:ascii="Tahoma" w:hAnsi="Tahoma" w:cs="Tahoma"/>
          <w:sz w:val="18"/>
          <w:szCs w:val="18"/>
        </w:rPr>
      </w:pPr>
    </w:p>
    <w:p w:rsidR="009A5273" w:rsidRPr="00AF6833" w:rsidRDefault="009A5273" w:rsidP="00DE3021">
      <w:pPr>
        <w:spacing w:after="0"/>
        <w:jc w:val="both"/>
        <w:rPr>
          <w:rFonts w:ascii="Tahoma" w:hAnsi="Tahoma" w:cs="Tahoma"/>
          <w:b/>
          <w:sz w:val="18"/>
          <w:szCs w:val="18"/>
        </w:rPr>
      </w:pPr>
      <w:r w:rsidRPr="00AF6833">
        <w:rPr>
          <w:rFonts w:ascii="Tahoma" w:hAnsi="Tahoma" w:cs="Tahoma"/>
          <w:b/>
          <w:sz w:val="18"/>
          <w:szCs w:val="18"/>
        </w:rPr>
        <w:lastRenderedPageBreak/>
        <w:t xml:space="preserve">Power to tax is exclusively </w:t>
      </w:r>
      <w:proofErr w:type="gramStart"/>
      <w:r w:rsidRPr="00AF6833">
        <w:rPr>
          <w:rFonts w:ascii="Tahoma" w:hAnsi="Tahoma" w:cs="Tahoma"/>
          <w:b/>
          <w:sz w:val="18"/>
          <w:szCs w:val="18"/>
        </w:rPr>
        <w:t>legislative</w:t>
      </w:r>
      <w:proofErr w:type="gramEnd"/>
      <w:r w:rsidRPr="00AF6833">
        <w:rPr>
          <w:rFonts w:ascii="Tahoma" w:hAnsi="Tahoma" w:cs="Tahoma"/>
          <w:b/>
          <w:sz w:val="18"/>
          <w:szCs w:val="18"/>
        </w:rPr>
        <w:t xml:space="preserve"> in nature</w:t>
      </w:r>
    </w:p>
    <w:p w:rsidR="009A5273" w:rsidRPr="00AF6833" w:rsidRDefault="009A5273" w:rsidP="00DE3021">
      <w:pPr>
        <w:numPr>
          <w:ilvl w:val="0"/>
          <w:numId w:val="80"/>
        </w:numPr>
        <w:spacing w:after="0" w:line="240" w:lineRule="auto"/>
        <w:jc w:val="both"/>
        <w:rPr>
          <w:rFonts w:ascii="Tahoma" w:hAnsi="Tahoma" w:cs="Tahoma"/>
          <w:sz w:val="18"/>
          <w:szCs w:val="18"/>
        </w:rPr>
      </w:pPr>
      <w:r w:rsidRPr="00AF6833">
        <w:rPr>
          <w:rFonts w:ascii="Tahoma" w:hAnsi="Tahoma" w:cs="Tahoma"/>
          <w:sz w:val="18"/>
          <w:szCs w:val="18"/>
        </w:rPr>
        <w:t xml:space="preserve">The power to tax is peculiarly and exclusively </w:t>
      </w:r>
      <w:proofErr w:type="gramStart"/>
      <w:r w:rsidRPr="00AF6833">
        <w:rPr>
          <w:rFonts w:ascii="Tahoma" w:hAnsi="Tahoma" w:cs="Tahoma"/>
          <w:sz w:val="18"/>
          <w:szCs w:val="18"/>
        </w:rPr>
        <w:t>legislative</w:t>
      </w:r>
      <w:proofErr w:type="gramEnd"/>
      <w:r w:rsidRPr="00AF6833">
        <w:rPr>
          <w:rFonts w:ascii="Tahoma" w:hAnsi="Tahoma" w:cs="Tahoma"/>
          <w:sz w:val="18"/>
          <w:szCs w:val="18"/>
        </w:rPr>
        <w:t xml:space="preserve"> and cannot be exercised by the executive or judicial branches of the government. Hence, only Congress can impose taxes.</w:t>
      </w:r>
    </w:p>
    <w:p w:rsidR="009A5273" w:rsidRPr="00AF6833" w:rsidRDefault="005D0F83" w:rsidP="00DE3021">
      <w:pPr>
        <w:tabs>
          <w:tab w:val="left" w:pos="2573"/>
        </w:tabs>
        <w:spacing w:after="0"/>
        <w:jc w:val="both"/>
        <w:rPr>
          <w:rFonts w:ascii="Tahoma" w:hAnsi="Tahoma" w:cs="Tahoma"/>
          <w:sz w:val="18"/>
          <w:szCs w:val="18"/>
        </w:rPr>
      </w:pPr>
      <w:r w:rsidRPr="00AF6833">
        <w:rPr>
          <w:rFonts w:ascii="Tahoma" w:hAnsi="Tahoma" w:cs="Tahoma"/>
          <w:sz w:val="18"/>
          <w:szCs w:val="18"/>
        </w:rPr>
        <w:tab/>
      </w:r>
    </w:p>
    <w:p w:rsidR="009A5273" w:rsidRPr="00AF6833" w:rsidRDefault="009A5273" w:rsidP="00DE3021">
      <w:pPr>
        <w:spacing w:after="0"/>
        <w:jc w:val="both"/>
        <w:rPr>
          <w:rFonts w:ascii="Tahoma" w:hAnsi="Tahoma" w:cs="Tahoma"/>
          <w:b/>
          <w:sz w:val="18"/>
          <w:szCs w:val="18"/>
        </w:rPr>
      </w:pPr>
      <w:r w:rsidRPr="00AF6833">
        <w:rPr>
          <w:rFonts w:ascii="Tahoma" w:hAnsi="Tahoma" w:cs="Tahoma"/>
          <w:b/>
          <w:sz w:val="18"/>
          <w:szCs w:val="18"/>
        </w:rPr>
        <w:t>Matters within the competence of the legislature (Scope of legislative power to tax)</w:t>
      </w:r>
    </w:p>
    <w:p w:rsidR="009A5273" w:rsidRPr="00AF6833" w:rsidRDefault="009A5273" w:rsidP="00DE3021">
      <w:pPr>
        <w:numPr>
          <w:ilvl w:val="0"/>
          <w:numId w:val="81"/>
        </w:numPr>
        <w:tabs>
          <w:tab w:val="clear" w:pos="1440"/>
          <w:tab w:val="num" w:pos="720"/>
        </w:tabs>
        <w:spacing w:after="0" w:line="240" w:lineRule="auto"/>
        <w:jc w:val="both"/>
        <w:rPr>
          <w:rFonts w:ascii="Tahoma" w:hAnsi="Tahoma" w:cs="Tahoma"/>
          <w:sz w:val="18"/>
          <w:szCs w:val="18"/>
        </w:rPr>
      </w:pPr>
      <w:r w:rsidRPr="00AF6833">
        <w:rPr>
          <w:rFonts w:ascii="Tahoma" w:hAnsi="Tahoma" w:cs="Tahoma"/>
          <w:sz w:val="18"/>
          <w:szCs w:val="18"/>
        </w:rPr>
        <w:t>The subject to be taxed.</w:t>
      </w:r>
    </w:p>
    <w:p w:rsidR="009A5273" w:rsidRPr="00AF6833" w:rsidRDefault="009A5273" w:rsidP="00DE3021">
      <w:pPr>
        <w:numPr>
          <w:ilvl w:val="0"/>
          <w:numId w:val="81"/>
        </w:numPr>
        <w:tabs>
          <w:tab w:val="clear" w:pos="1440"/>
          <w:tab w:val="num" w:pos="720"/>
        </w:tabs>
        <w:spacing w:after="0" w:line="240" w:lineRule="auto"/>
        <w:jc w:val="both"/>
        <w:rPr>
          <w:rFonts w:ascii="Tahoma" w:hAnsi="Tahoma" w:cs="Tahoma"/>
          <w:sz w:val="18"/>
          <w:szCs w:val="18"/>
        </w:rPr>
      </w:pPr>
      <w:r w:rsidRPr="00AF6833">
        <w:rPr>
          <w:rFonts w:ascii="Tahoma" w:hAnsi="Tahoma" w:cs="Tahoma"/>
          <w:sz w:val="18"/>
          <w:szCs w:val="18"/>
        </w:rPr>
        <w:t xml:space="preserve">The purpose (object of taxation) of the tax (should always be for a </w:t>
      </w:r>
      <w:r w:rsidR="00004751" w:rsidRPr="00AF6833">
        <w:rPr>
          <w:rFonts w:ascii="Tahoma" w:hAnsi="Tahoma" w:cs="Tahoma"/>
          <w:sz w:val="18"/>
          <w:szCs w:val="18"/>
        </w:rPr>
        <w:t>public</w:t>
      </w:r>
      <w:r w:rsidRPr="00AF6833">
        <w:rPr>
          <w:rFonts w:ascii="Tahoma" w:hAnsi="Tahoma" w:cs="Tahoma"/>
          <w:sz w:val="18"/>
          <w:szCs w:val="18"/>
        </w:rPr>
        <w:t xml:space="preserve"> purpose).</w:t>
      </w:r>
    </w:p>
    <w:p w:rsidR="009A5273" w:rsidRPr="00AF6833" w:rsidRDefault="009A5273" w:rsidP="00DE3021">
      <w:pPr>
        <w:numPr>
          <w:ilvl w:val="0"/>
          <w:numId w:val="81"/>
        </w:numPr>
        <w:tabs>
          <w:tab w:val="clear" w:pos="1440"/>
          <w:tab w:val="num" w:pos="720"/>
        </w:tabs>
        <w:spacing w:after="0" w:line="240" w:lineRule="auto"/>
        <w:jc w:val="both"/>
        <w:rPr>
          <w:rFonts w:ascii="Tahoma" w:hAnsi="Tahoma" w:cs="Tahoma"/>
          <w:sz w:val="18"/>
          <w:szCs w:val="18"/>
        </w:rPr>
      </w:pPr>
      <w:r w:rsidRPr="00AF6833">
        <w:rPr>
          <w:rFonts w:ascii="Tahoma" w:hAnsi="Tahoma" w:cs="Tahoma"/>
          <w:sz w:val="18"/>
          <w:szCs w:val="18"/>
        </w:rPr>
        <w:t>The amount or rate of tax.</w:t>
      </w:r>
    </w:p>
    <w:p w:rsidR="009A5273" w:rsidRPr="00AF6833" w:rsidRDefault="009A5273" w:rsidP="00DE3021">
      <w:pPr>
        <w:numPr>
          <w:ilvl w:val="0"/>
          <w:numId w:val="81"/>
        </w:numPr>
        <w:tabs>
          <w:tab w:val="clear" w:pos="1440"/>
          <w:tab w:val="num" w:pos="720"/>
        </w:tabs>
        <w:spacing w:after="0" w:line="240" w:lineRule="auto"/>
        <w:jc w:val="both"/>
        <w:rPr>
          <w:rFonts w:ascii="Tahoma" w:hAnsi="Tahoma" w:cs="Tahoma"/>
          <w:sz w:val="18"/>
          <w:szCs w:val="18"/>
        </w:rPr>
      </w:pPr>
      <w:r w:rsidRPr="00AF6833">
        <w:rPr>
          <w:rFonts w:ascii="Tahoma" w:hAnsi="Tahoma" w:cs="Tahoma"/>
          <w:sz w:val="18"/>
          <w:szCs w:val="18"/>
        </w:rPr>
        <w:t>The manner, means, and agencies of collection of the tax.</w:t>
      </w:r>
    </w:p>
    <w:p w:rsidR="009A5273" w:rsidRPr="00AF6833" w:rsidRDefault="009A5273" w:rsidP="00DE3021">
      <w:pPr>
        <w:spacing w:after="0"/>
        <w:jc w:val="both"/>
        <w:rPr>
          <w:rFonts w:ascii="Tahoma" w:hAnsi="Tahoma" w:cs="Tahoma"/>
          <w:sz w:val="18"/>
          <w:szCs w:val="18"/>
        </w:rPr>
      </w:pPr>
    </w:p>
    <w:p w:rsidR="009A5273" w:rsidRPr="00AF6833" w:rsidRDefault="009A5273" w:rsidP="00DE3021">
      <w:pPr>
        <w:spacing w:after="0"/>
        <w:jc w:val="both"/>
        <w:rPr>
          <w:rFonts w:ascii="Tahoma" w:hAnsi="Tahoma" w:cs="Tahoma"/>
          <w:b/>
          <w:sz w:val="18"/>
          <w:szCs w:val="18"/>
        </w:rPr>
      </w:pPr>
      <w:r w:rsidRPr="00AF6833">
        <w:rPr>
          <w:rFonts w:ascii="Tahoma" w:hAnsi="Tahoma" w:cs="Tahoma"/>
          <w:b/>
          <w:sz w:val="18"/>
          <w:szCs w:val="18"/>
        </w:rPr>
        <w:t>Discretion as to subject of taxation</w:t>
      </w:r>
    </w:p>
    <w:p w:rsidR="009A5273" w:rsidRPr="00AF6833" w:rsidRDefault="009A5273" w:rsidP="00DE3021">
      <w:pPr>
        <w:pStyle w:val="ListParagraph"/>
        <w:numPr>
          <w:ilvl w:val="0"/>
          <w:numId w:val="80"/>
        </w:numPr>
        <w:spacing w:after="0" w:line="240" w:lineRule="auto"/>
        <w:jc w:val="both"/>
        <w:rPr>
          <w:rFonts w:ascii="Tahoma" w:hAnsi="Tahoma" w:cs="Tahoma"/>
          <w:sz w:val="18"/>
          <w:szCs w:val="18"/>
        </w:rPr>
      </w:pPr>
      <w:r w:rsidRPr="00AF6833">
        <w:rPr>
          <w:rFonts w:ascii="Tahoma" w:hAnsi="Tahoma" w:cs="Tahoma"/>
          <w:sz w:val="18"/>
          <w:szCs w:val="18"/>
        </w:rPr>
        <w:t xml:space="preserve">The legislature has unlimited scope as to the persons, property or occupation to be taxed, where there are no constitutional restrictions, provided the property is within the territorial jurisdiction of the taxing state, </w:t>
      </w:r>
      <w:r w:rsidRPr="00AF6833">
        <w:rPr>
          <w:rFonts w:ascii="Tahoma" w:hAnsi="Tahoma" w:cs="Tahoma"/>
          <w:b/>
          <w:i/>
          <w:sz w:val="18"/>
          <w:szCs w:val="18"/>
        </w:rPr>
        <w:t>[Cooley]</w:t>
      </w:r>
    </w:p>
    <w:p w:rsidR="009A5273" w:rsidRPr="00AF6833" w:rsidRDefault="009A5273" w:rsidP="00DE3021">
      <w:pPr>
        <w:spacing w:after="0"/>
        <w:jc w:val="both"/>
        <w:rPr>
          <w:rFonts w:ascii="Tahoma" w:hAnsi="Tahoma" w:cs="Tahoma"/>
          <w:sz w:val="18"/>
          <w:szCs w:val="18"/>
        </w:rPr>
      </w:pPr>
    </w:p>
    <w:p w:rsidR="009A5273" w:rsidRPr="00AF6833" w:rsidRDefault="009A5273" w:rsidP="00DE3021">
      <w:pPr>
        <w:spacing w:after="0"/>
        <w:ind w:left="540"/>
        <w:jc w:val="both"/>
        <w:rPr>
          <w:rFonts w:ascii="Tahoma" w:hAnsi="Tahoma" w:cs="Tahoma"/>
          <w:b/>
          <w:i/>
          <w:sz w:val="18"/>
          <w:szCs w:val="18"/>
        </w:rPr>
      </w:pPr>
      <w:r w:rsidRPr="00AF6833">
        <w:rPr>
          <w:rFonts w:ascii="Tahoma" w:hAnsi="Tahoma" w:cs="Tahoma"/>
          <w:b/>
          <w:i/>
          <w:sz w:val="18"/>
          <w:szCs w:val="18"/>
        </w:rPr>
        <w:t>CIR v. Santos, 277 SCRA 617 [1997]</w:t>
      </w:r>
    </w:p>
    <w:p w:rsidR="00004751" w:rsidRPr="00AF6833" w:rsidRDefault="00004751" w:rsidP="00DE3021">
      <w:pPr>
        <w:pStyle w:val="ListParagraph"/>
        <w:numPr>
          <w:ilvl w:val="0"/>
          <w:numId w:val="151"/>
        </w:numPr>
        <w:spacing w:after="0" w:line="240" w:lineRule="auto"/>
        <w:ind w:left="1170"/>
        <w:jc w:val="both"/>
        <w:rPr>
          <w:rFonts w:ascii="Tahoma" w:hAnsi="Tahoma" w:cs="Tahoma"/>
          <w:sz w:val="18"/>
          <w:szCs w:val="18"/>
        </w:rPr>
      </w:pPr>
      <w:r w:rsidRPr="00AF6833">
        <w:rPr>
          <w:rFonts w:ascii="Tahoma" w:hAnsi="Tahoma" w:cs="Tahoma"/>
          <w:sz w:val="18"/>
          <w:szCs w:val="18"/>
        </w:rPr>
        <w:t>T</w:t>
      </w:r>
      <w:r w:rsidR="009A5273" w:rsidRPr="00AF6833">
        <w:rPr>
          <w:rFonts w:ascii="Tahoma" w:hAnsi="Tahoma" w:cs="Tahoma"/>
          <w:sz w:val="18"/>
          <w:szCs w:val="18"/>
        </w:rPr>
        <w:t xml:space="preserve">he Supreme Court held that it is within the province of the legislature whether to tax </w:t>
      </w:r>
      <w:proofErr w:type="spellStart"/>
      <w:r w:rsidR="009A5273" w:rsidRPr="00AF6833">
        <w:rPr>
          <w:rFonts w:ascii="Tahoma" w:hAnsi="Tahoma" w:cs="Tahoma"/>
          <w:sz w:val="18"/>
          <w:szCs w:val="18"/>
        </w:rPr>
        <w:t>jewelry</w:t>
      </w:r>
      <w:proofErr w:type="spellEnd"/>
      <w:r w:rsidR="009A5273" w:rsidRPr="00AF6833">
        <w:rPr>
          <w:rFonts w:ascii="Tahoma" w:hAnsi="Tahoma" w:cs="Tahoma"/>
          <w:sz w:val="18"/>
          <w:szCs w:val="18"/>
        </w:rPr>
        <w:t xml:space="preserve"> or not. With the legislature, lies primarily the discretion to determine the nature (kind), object (purpose), extent (rate), coverage (subjects), and </w:t>
      </w:r>
      <w:proofErr w:type="spellStart"/>
      <w:r w:rsidR="009A5273" w:rsidRPr="00AF6833">
        <w:rPr>
          <w:rFonts w:ascii="Tahoma" w:hAnsi="Tahoma" w:cs="Tahoma"/>
          <w:sz w:val="18"/>
          <w:szCs w:val="18"/>
        </w:rPr>
        <w:t>situs</w:t>
      </w:r>
      <w:proofErr w:type="spellEnd"/>
      <w:r w:rsidR="009A5273" w:rsidRPr="00AF6833">
        <w:rPr>
          <w:rFonts w:ascii="Tahoma" w:hAnsi="Tahoma" w:cs="Tahoma"/>
          <w:sz w:val="18"/>
          <w:szCs w:val="18"/>
        </w:rPr>
        <w:t xml:space="preserve"> (place), of taxation.</w:t>
      </w:r>
    </w:p>
    <w:p w:rsidR="009A5273" w:rsidRPr="00AF6833" w:rsidRDefault="009A5273" w:rsidP="00DE3021">
      <w:pPr>
        <w:pStyle w:val="ListParagraph"/>
        <w:numPr>
          <w:ilvl w:val="0"/>
          <w:numId w:val="151"/>
        </w:numPr>
        <w:spacing w:after="0" w:line="240" w:lineRule="auto"/>
        <w:ind w:left="1170"/>
        <w:jc w:val="both"/>
        <w:rPr>
          <w:rFonts w:ascii="Tahoma" w:hAnsi="Tahoma" w:cs="Tahoma"/>
          <w:sz w:val="18"/>
          <w:szCs w:val="18"/>
        </w:rPr>
      </w:pPr>
      <w:r w:rsidRPr="00AF6833">
        <w:rPr>
          <w:rFonts w:ascii="Tahoma" w:hAnsi="Tahoma" w:cs="Tahoma"/>
          <w:sz w:val="18"/>
          <w:szCs w:val="18"/>
        </w:rPr>
        <w:t>It is inherent in the power to tax that the State be free to select the subjects of taxation, and it has been repeatedly held that “</w:t>
      </w:r>
      <w:r w:rsidRPr="00AF6833">
        <w:rPr>
          <w:rFonts w:ascii="Tahoma" w:hAnsi="Tahoma" w:cs="Tahoma"/>
          <w:i/>
          <w:sz w:val="18"/>
          <w:szCs w:val="18"/>
        </w:rPr>
        <w:t>inequalities which result from a singling out of one particular class for taxation, or exemption, infringe no Constitutional limitation.”</w:t>
      </w:r>
    </w:p>
    <w:p w:rsidR="009A5273" w:rsidRPr="00AF6833" w:rsidRDefault="009A5273" w:rsidP="00DE3021">
      <w:pPr>
        <w:spacing w:after="0"/>
        <w:jc w:val="both"/>
        <w:rPr>
          <w:rFonts w:ascii="Tahoma" w:hAnsi="Tahoma" w:cs="Tahoma"/>
          <w:sz w:val="18"/>
          <w:szCs w:val="18"/>
        </w:rPr>
      </w:pPr>
    </w:p>
    <w:p w:rsidR="009A5273" w:rsidRPr="00AF6833" w:rsidRDefault="009A5273" w:rsidP="00DE3021">
      <w:pPr>
        <w:spacing w:after="0"/>
        <w:ind w:left="540"/>
        <w:jc w:val="both"/>
        <w:rPr>
          <w:rFonts w:ascii="Tahoma" w:hAnsi="Tahoma" w:cs="Tahoma"/>
          <w:b/>
          <w:i/>
          <w:sz w:val="18"/>
          <w:szCs w:val="18"/>
        </w:rPr>
      </w:pPr>
      <w:r w:rsidRPr="00AF6833">
        <w:rPr>
          <w:rFonts w:ascii="Tahoma" w:hAnsi="Tahoma" w:cs="Tahoma"/>
          <w:b/>
          <w:i/>
          <w:sz w:val="18"/>
          <w:szCs w:val="18"/>
        </w:rPr>
        <w:t>Benjamin Gomez v. Enrico Palomar,</w:t>
      </w:r>
      <w:r w:rsidR="00A60B8B" w:rsidRPr="00AF6833">
        <w:rPr>
          <w:rFonts w:ascii="Tahoma" w:hAnsi="Tahoma" w:cs="Tahoma"/>
          <w:b/>
          <w:i/>
          <w:sz w:val="18"/>
          <w:szCs w:val="18"/>
        </w:rPr>
        <w:t xml:space="preserve"> </w:t>
      </w:r>
      <w:proofErr w:type="gramStart"/>
      <w:r w:rsidRPr="00AF6833">
        <w:rPr>
          <w:rFonts w:ascii="Tahoma" w:hAnsi="Tahoma" w:cs="Tahoma"/>
          <w:b/>
          <w:i/>
          <w:sz w:val="18"/>
          <w:szCs w:val="18"/>
        </w:rPr>
        <w:t>[ L</w:t>
      </w:r>
      <w:proofErr w:type="gramEnd"/>
      <w:r w:rsidRPr="00AF6833">
        <w:rPr>
          <w:rFonts w:ascii="Tahoma" w:hAnsi="Tahoma" w:cs="Tahoma"/>
          <w:b/>
          <w:i/>
          <w:sz w:val="18"/>
          <w:szCs w:val="18"/>
        </w:rPr>
        <w:t>-23645, Oct. 29, 1968, 25 SCRA 827]</w:t>
      </w:r>
    </w:p>
    <w:p w:rsidR="00A60B8B" w:rsidRPr="00AF6833" w:rsidRDefault="009A5273" w:rsidP="00DE3021">
      <w:pPr>
        <w:numPr>
          <w:ilvl w:val="0"/>
          <w:numId w:val="99"/>
        </w:numPr>
        <w:tabs>
          <w:tab w:val="clear" w:pos="720"/>
          <w:tab w:val="left" w:pos="1440"/>
          <w:tab w:val="left" w:pos="1800"/>
          <w:tab w:val="left" w:pos="2160"/>
        </w:tabs>
        <w:spacing w:after="0" w:line="240" w:lineRule="auto"/>
        <w:ind w:left="1170"/>
        <w:jc w:val="both"/>
        <w:rPr>
          <w:rFonts w:ascii="Tahoma" w:hAnsi="Tahoma" w:cs="Tahoma"/>
          <w:sz w:val="18"/>
          <w:szCs w:val="18"/>
        </w:rPr>
      </w:pPr>
      <w:r w:rsidRPr="00AF6833">
        <w:rPr>
          <w:rFonts w:ascii="Tahoma" w:hAnsi="Tahoma" w:cs="Tahoma"/>
          <w:sz w:val="18"/>
          <w:szCs w:val="18"/>
        </w:rPr>
        <w:t>Petitioner questions the constitutionality of the statute, c</w:t>
      </w:r>
      <w:r w:rsidR="00A60B8B" w:rsidRPr="00AF6833">
        <w:rPr>
          <w:rFonts w:ascii="Tahoma" w:hAnsi="Tahoma" w:cs="Tahoma"/>
          <w:sz w:val="18"/>
          <w:szCs w:val="18"/>
        </w:rPr>
        <w:t xml:space="preserve">laiming that RA 1635, otherwise </w:t>
      </w:r>
      <w:r w:rsidRPr="00AF6833">
        <w:rPr>
          <w:rFonts w:ascii="Tahoma" w:hAnsi="Tahoma" w:cs="Tahoma"/>
          <w:sz w:val="18"/>
          <w:szCs w:val="18"/>
        </w:rPr>
        <w:t xml:space="preserve">known as the Anti-TB Stamp Law, is </w:t>
      </w:r>
      <w:proofErr w:type="spellStart"/>
      <w:r w:rsidRPr="00AF6833">
        <w:rPr>
          <w:rFonts w:ascii="Tahoma" w:hAnsi="Tahoma" w:cs="Tahoma"/>
          <w:sz w:val="18"/>
          <w:szCs w:val="18"/>
        </w:rPr>
        <w:t>violative</w:t>
      </w:r>
      <w:proofErr w:type="spellEnd"/>
      <w:r w:rsidRPr="00AF6833">
        <w:rPr>
          <w:rFonts w:ascii="Tahoma" w:hAnsi="Tahoma" w:cs="Tahoma"/>
          <w:sz w:val="18"/>
          <w:szCs w:val="18"/>
        </w:rPr>
        <w:t xml:space="preserve"> of the equal protection clause of the Constitution because it constitutes mail users into a class for the purpose of the tax while leaving untaxed the rest of the population and that even among postal patrons the statute discriminatorily grants exemptions.</w:t>
      </w:r>
    </w:p>
    <w:p w:rsidR="009A5273" w:rsidRPr="00AF6833" w:rsidRDefault="009A5273" w:rsidP="00DE3021">
      <w:pPr>
        <w:numPr>
          <w:ilvl w:val="0"/>
          <w:numId w:val="99"/>
        </w:numPr>
        <w:tabs>
          <w:tab w:val="clear" w:pos="720"/>
        </w:tabs>
        <w:spacing w:after="0" w:line="240" w:lineRule="auto"/>
        <w:ind w:left="1170"/>
        <w:jc w:val="both"/>
        <w:rPr>
          <w:rFonts w:ascii="Tahoma" w:hAnsi="Tahoma" w:cs="Tahoma"/>
          <w:sz w:val="18"/>
          <w:szCs w:val="18"/>
        </w:rPr>
      </w:pPr>
      <w:r w:rsidRPr="00AF6833">
        <w:rPr>
          <w:rFonts w:ascii="Tahoma" w:hAnsi="Tahoma" w:cs="Tahoma"/>
          <w:sz w:val="18"/>
          <w:szCs w:val="18"/>
        </w:rPr>
        <w:t>It is settled that the legislature has the inherent power to select the subject of taxation and to grant exemptions. The classification of mail users is based on the ability to pay, the enjoyment of a privilege and on administrative convenience. Tax exemptions have never been thought of as raising issues under the equal protection clause.</w:t>
      </w:r>
    </w:p>
    <w:p w:rsidR="009A5273" w:rsidRPr="00AF6833" w:rsidRDefault="009A5273" w:rsidP="00DE3021">
      <w:pPr>
        <w:tabs>
          <w:tab w:val="left" w:pos="360"/>
          <w:tab w:val="left" w:pos="720"/>
          <w:tab w:val="left" w:pos="1080"/>
          <w:tab w:val="left" w:pos="1440"/>
          <w:tab w:val="left" w:pos="1800"/>
          <w:tab w:val="left" w:pos="2160"/>
        </w:tabs>
        <w:spacing w:after="0"/>
        <w:jc w:val="both"/>
        <w:rPr>
          <w:rFonts w:ascii="Tahoma" w:hAnsi="Tahoma" w:cs="Tahoma"/>
          <w:sz w:val="18"/>
          <w:szCs w:val="18"/>
        </w:rPr>
      </w:pPr>
    </w:p>
    <w:p w:rsidR="009A5273" w:rsidRPr="00AF6833" w:rsidRDefault="009A5273" w:rsidP="00DE3021">
      <w:pPr>
        <w:tabs>
          <w:tab w:val="left" w:pos="360"/>
          <w:tab w:val="left" w:pos="720"/>
          <w:tab w:val="left" w:pos="1080"/>
          <w:tab w:val="left" w:pos="1440"/>
          <w:tab w:val="left" w:pos="1800"/>
          <w:tab w:val="left" w:pos="2160"/>
        </w:tabs>
        <w:spacing w:after="0"/>
        <w:ind w:left="540"/>
        <w:jc w:val="both"/>
        <w:rPr>
          <w:rFonts w:ascii="Tahoma" w:hAnsi="Tahoma" w:cs="Tahoma"/>
          <w:b/>
          <w:i/>
          <w:sz w:val="18"/>
          <w:szCs w:val="18"/>
        </w:rPr>
      </w:pPr>
      <w:proofErr w:type="gramStart"/>
      <w:r w:rsidRPr="00AF6833">
        <w:rPr>
          <w:rFonts w:ascii="Tahoma" w:hAnsi="Tahoma" w:cs="Tahoma"/>
          <w:b/>
          <w:i/>
          <w:sz w:val="18"/>
          <w:szCs w:val="18"/>
        </w:rPr>
        <w:t xml:space="preserve">Silvestre </w:t>
      </w:r>
      <w:proofErr w:type="spellStart"/>
      <w:r w:rsidRPr="00AF6833">
        <w:rPr>
          <w:rFonts w:ascii="Tahoma" w:hAnsi="Tahoma" w:cs="Tahoma"/>
          <w:b/>
          <w:i/>
          <w:sz w:val="18"/>
          <w:szCs w:val="18"/>
        </w:rPr>
        <w:t>Punsalan</w:t>
      </w:r>
      <w:proofErr w:type="spellEnd"/>
      <w:r w:rsidRPr="00AF6833">
        <w:rPr>
          <w:rFonts w:ascii="Tahoma" w:hAnsi="Tahoma" w:cs="Tahoma"/>
          <w:b/>
          <w:i/>
          <w:sz w:val="18"/>
          <w:szCs w:val="18"/>
        </w:rPr>
        <w:t xml:space="preserve"> v.</w:t>
      </w:r>
      <w:proofErr w:type="gramEnd"/>
      <w:r w:rsidRPr="00AF6833">
        <w:rPr>
          <w:rFonts w:ascii="Tahoma" w:hAnsi="Tahoma" w:cs="Tahoma"/>
          <w:b/>
          <w:i/>
          <w:sz w:val="18"/>
          <w:szCs w:val="18"/>
        </w:rPr>
        <w:t xml:space="preserve"> </w:t>
      </w:r>
      <w:proofErr w:type="gramStart"/>
      <w:r w:rsidRPr="00AF6833">
        <w:rPr>
          <w:rFonts w:ascii="Tahoma" w:hAnsi="Tahoma" w:cs="Tahoma"/>
          <w:b/>
          <w:i/>
          <w:sz w:val="18"/>
          <w:szCs w:val="18"/>
        </w:rPr>
        <w:t xml:space="preserve">The </w:t>
      </w:r>
      <w:proofErr w:type="spellStart"/>
      <w:r w:rsidRPr="00AF6833">
        <w:rPr>
          <w:rFonts w:ascii="Tahoma" w:hAnsi="Tahoma" w:cs="Tahoma"/>
          <w:b/>
          <w:i/>
          <w:sz w:val="18"/>
          <w:szCs w:val="18"/>
        </w:rPr>
        <w:t>Mun</w:t>
      </w:r>
      <w:proofErr w:type="spellEnd"/>
      <w:r w:rsidRPr="00AF6833">
        <w:rPr>
          <w:rFonts w:ascii="Tahoma" w:hAnsi="Tahoma" w:cs="Tahoma"/>
          <w:b/>
          <w:i/>
          <w:sz w:val="18"/>
          <w:szCs w:val="18"/>
        </w:rPr>
        <w:t>.</w:t>
      </w:r>
      <w:proofErr w:type="gramEnd"/>
      <w:r w:rsidRPr="00AF6833">
        <w:rPr>
          <w:rFonts w:ascii="Tahoma" w:hAnsi="Tahoma" w:cs="Tahoma"/>
          <w:b/>
          <w:i/>
          <w:sz w:val="18"/>
          <w:szCs w:val="18"/>
        </w:rPr>
        <w:t xml:space="preserve"> Board of the City of Manila [95 Phil 46]</w:t>
      </w:r>
    </w:p>
    <w:p w:rsidR="009A5273" w:rsidRPr="00AF6833" w:rsidRDefault="009A5273" w:rsidP="00DE3021">
      <w:pPr>
        <w:numPr>
          <w:ilvl w:val="0"/>
          <w:numId w:val="100"/>
        </w:numPr>
        <w:tabs>
          <w:tab w:val="clear" w:pos="720"/>
          <w:tab w:val="left" w:pos="360"/>
          <w:tab w:val="left" w:pos="1080"/>
          <w:tab w:val="left" w:pos="1440"/>
          <w:tab w:val="left" w:pos="1800"/>
          <w:tab w:val="left" w:pos="2160"/>
        </w:tabs>
        <w:spacing w:after="0" w:line="240" w:lineRule="auto"/>
        <w:ind w:left="1080"/>
        <w:jc w:val="both"/>
        <w:rPr>
          <w:rFonts w:ascii="Tahoma" w:hAnsi="Tahoma" w:cs="Tahoma"/>
          <w:sz w:val="18"/>
          <w:szCs w:val="18"/>
        </w:rPr>
      </w:pPr>
      <w:r w:rsidRPr="00AF6833">
        <w:rPr>
          <w:rFonts w:ascii="Tahoma" w:hAnsi="Tahoma" w:cs="Tahoma"/>
          <w:sz w:val="18"/>
          <w:szCs w:val="18"/>
        </w:rPr>
        <w:t xml:space="preserve">Plaintiffs sought the annulment of Ordinance No. 3398 of the City of Manila which imposes a municipal occupation tax on persons exercising various professions in the city and penalizes non-payment of the tax, enacted pursuant to Sec. 18 of the Revised Charter of the City of Manila, which empowers the </w:t>
      </w:r>
      <w:proofErr w:type="spellStart"/>
      <w:r w:rsidRPr="00AF6833">
        <w:rPr>
          <w:rFonts w:ascii="Tahoma" w:hAnsi="Tahoma" w:cs="Tahoma"/>
          <w:sz w:val="18"/>
          <w:szCs w:val="18"/>
        </w:rPr>
        <w:t>Mun</w:t>
      </w:r>
      <w:proofErr w:type="spellEnd"/>
      <w:r w:rsidRPr="00AF6833">
        <w:rPr>
          <w:rFonts w:ascii="Tahoma" w:hAnsi="Tahoma" w:cs="Tahoma"/>
          <w:sz w:val="18"/>
          <w:szCs w:val="18"/>
        </w:rPr>
        <w:t>. Board to impose a municipal occupation tax, not to exceed P50 per annum, on persons engaged in various professions.</w:t>
      </w:r>
    </w:p>
    <w:p w:rsidR="009A5273" w:rsidRPr="00AF6833" w:rsidRDefault="009A5273" w:rsidP="00DE3021">
      <w:pPr>
        <w:tabs>
          <w:tab w:val="left" w:pos="360"/>
          <w:tab w:val="left" w:pos="720"/>
          <w:tab w:val="left" w:pos="1080"/>
          <w:tab w:val="left" w:pos="1440"/>
          <w:tab w:val="left" w:pos="1800"/>
          <w:tab w:val="left" w:pos="2160"/>
        </w:tabs>
        <w:spacing w:after="0"/>
        <w:ind w:left="360"/>
        <w:jc w:val="both"/>
        <w:rPr>
          <w:rFonts w:ascii="Tahoma" w:hAnsi="Tahoma" w:cs="Tahoma"/>
          <w:sz w:val="18"/>
          <w:szCs w:val="18"/>
        </w:rPr>
      </w:pPr>
    </w:p>
    <w:p w:rsidR="00A60B8B" w:rsidRPr="00AF6833" w:rsidRDefault="00A60B8B" w:rsidP="00DE3021">
      <w:pPr>
        <w:numPr>
          <w:ilvl w:val="0"/>
          <w:numId w:val="100"/>
        </w:numPr>
        <w:tabs>
          <w:tab w:val="clear" w:pos="720"/>
          <w:tab w:val="left" w:pos="1440"/>
          <w:tab w:val="left" w:pos="1800"/>
          <w:tab w:val="left" w:pos="2160"/>
        </w:tabs>
        <w:spacing w:after="0" w:line="240" w:lineRule="auto"/>
        <w:ind w:left="1080"/>
        <w:jc w:val="both"/>
        <w:rPr>
          <w:rFonts w:ascii="Tahoma" w:hAnsi="Tahoma" w:cs="Tahoma"/>
          <w:sz w:val="18"/>
          <w:szCs w:val="18"/>
        </w:rPr>
      </w:pPr>
      <w:r w:rsidRPr="00AF6833">
        <w:rPr>
          <w:rFonts w:ascii="Tahoma" w:hAnsi="Tahoma" w:cs="Tahoma"/>
          <w:sz w:val="18"/>
          <w:szCs w:val="18"/>
        </w:rPr>
        <w:t>Plaintiff’s</w:t>
      </w:r>
      <w:r w:rsidR="009A5273" w:rsidRPr="00AF6833">
        <w:rPr>
          <w:rFonts w:ascii="Tahoma" w:hAnsi="Tahoma" w:cs="Tahoma"/>
          <w:sz w:val="18"/>
          <w:szCs w:val="18"/>
        </w:rPr>
        <w:t xml:space="preserve"> complaint is that while the law has authorized the City of Manila to impose the said tax, it has withheld that authority from other chartered cities, not to mention municipalities.</w:t>
      </w:r>
    </w:p>
    <w:p w:rsidR="009A5273" w:rsidRPr="00AF6833" w:rsidRDefault="009A5273" w:rsidP="00DE3021">
      <w:pPr>
        <w:numPr>
          <w:ilvl w:val="0"/>
          <w:numId w:val="100"/>
        </w:numPr>
        <w:tabs>
          <w:tab w:val="clear" w:pos="720"/>
          <w:tab w:val="left" w:pos="1440"/>
          <w:tab w:val="left" w:pos="1800"/>
          <w:tab w:val="left" w:pos="2160"/>
        </w:tabs>
        <w:spacing w:after="0" w:line="240" w:lineRule="auto"/>
        <w:ind w:left="1080"/>
        <w:jc w:val="both"/>
        <w:rPr>
          <w:rFonts w:ascii="Tahoma" w:hAnsi="Tahoma" w:cs="Tahoma"/>
          <w:sz w:val="18"/>
          <w:szCs w:val="18"/>
        </w:rPr>
      </w:pPr>
      <w:r w:rsidRPr="00AF6833">
        <w:rPr>
          <w:rFonts w:ascii="Tahoma" w:hAnsi="Tahoma" w:cs="Tahoma"/>
          <w:sz w:val="18"/>
          <w:szCs w:val="18"/>
        </w:rPr>
        <w:t xml:space="preserve">The SC </w:t>
      </w:r>
      <w:proofErr w:type="gramStart"/>
      <w:r w:rsidRPr="00AF6833">
        <w:rPr>
          <w:rFonts w:ascii="Tahoma" w:hAnsi="Tahoma" w:cs="Tahoma"/>
          <w:sz w:val="18"/>
          <w:szCs w:val="18"/>
        </w:rPr>
        <w:t>held,</w:t>
      </w:r>
      <w:proofErr w:type="gramEnd"/>
      <w:r w:rsidRPr="00AF6833">
        <w:rPr>
          <w:rFonts w:ascii="Tahoma" w:hAnsi="Tahoma" w:cs="Tahoma"/>
          <w:sz w:val="18"/>
          <w:szCs w:val="18"/>
        </w:rPr>
        <w:t xml:space="preserve"> that it is not for the courts to judge what particular cities or municipalities should be empowered to impose occupation taxes in addition to those imposed by the National Government. That matter is peculiarly within the domain of the political department and the courts would do well no to encroach upon it.</w:t>
      </w:r>
    </w:p>
    <w:p w:rsidR="009A5273" w:rsidRPr="00AF6833" w:rsidRDefault="009A5273" w:rsidP="00DE3021">
      <w:pPr>
        <w:tabs>
          <w:tab w:val="left" w:pos="360"/>
          <w:tab w:val="left" w:pos="1080"/>
          <w:tab w:val="left" w:pos="1440"/>
          <w:tab w:val="left" w:pos="1800"/>
          <w:tab w:val="left" w:pos="2160"/>
        </w:tabs>
        <w:spacing w:after="0"/>
        <w:jc w:val="both"/>
        <w:rPr>
          <w:rFonts w:ascii="Tahoma" w:hAnsi="Tahoma" w:cs="Tahoma"/>
          <w:sz w:val="18"/>
          <w:szCs w:val="18"/>
        </w:rPr>
      </w:pPr>
    </w:p>
    <w:p w:rsidR="009A5273" w:rsidRPr="00AF6833" w:rsidRDefault="009A5273" w:rsidP="00DE3021">
      <w:pPr>
        <w:tabs>
          <w:tab w:val="left" w:pos="1080"/>
          <w:tab w:val="left" w:pos="1440"/>
          <w:tab w:val="left" w:pos="1800"/>
          <w:tab w:val="left" w:pos="2160"/>
        </w:tabs>
        <w:spacing w:after="0"/>
        <w:jc w:val="both"/>
        <w:rPr>
          <w:rFonts w:ascii="Tahoma" w:hAnsi="Tahoma" w:cs="Tahoma"/>
          <w:b/>
          <w:sz w:val="18"/>
          <w:szCs w:val="18"/>
        </w:rPr>
      </w:pPr>
      <w:r w:rsidRPr="00AF6833">
        <w:rPr>
          <w:rFonts w:ascii="Tahoma" w:hAnsi="Tahoma" w:cs="Tahoma"/>
          <w:b/>
          <w:sz w:val="18"/>
          <w:szCs w:val="18"/>
        </w:rPr>
        <w:t>Discretion as to purposes for which taxes shall be levied</w:t>
      </w:r>
    </w:p>
    <w:p w:rsidR="009A5273" w:rsidRPr="00AF6833" w:rsidRDefault="009A5273" w:rsidP="00DE3021">
      <w:pPr>
        <w:pStyle w:val="ListParagraph"/>
        <w:numPr>
          <w:ilvl w:val="0"/>
          <w:numId w:val="152"/>
        </w:numPr>
        <w:tabs>
          <w:tab w:val="left" w:pos="1440"/>
          <w:tab w:val="left" w:pos="1800"/>
          <w:tab w:val="left" w:pos="2160"/>
        </w:tabs>
        <w:spacing w:after="0" w:line="240" w:lineRule="auto"/>
        <w:ind w:left="720"/>
        <w:jc w:val="both"/>
        <w:rPr>
          <w:rFonts w:ascii="Tahoma" w:hAnsi="Tahoma" w:cs="Tahoma"/>
          <w:b/>
          <w:i/>
          <w:sz w:val="18"/>
          <w:szCs w:val="18"/>
        </w:rPr>
      </w:pPr>
      <w:r w:rsidRPr="00AF6833">
        <w:rPr>
          <w:rFonts w:ascii="Tahoma" w:hAnsi="Tahoma" w:cs="Tahoma"/>
          <w:sz w:val="18"/>
          <w:szCs w:val="18"/>
        </w:rPr>
        <w:t xml:space="preserve">The sole arbiter of the purposes for which taxes shall be levied is the legislature, provided the purposes are public. The courts may review the levy of the tax to determine whether it is for a public purpose, but once that is determined, the courts can make no other inquiry as to the purpose of the tax, as it affects the power to impose it, </w:t>
      </w:r>
      <w:r w:rsidRPr="00AF6833">
        <w:rPr>
          <w:rFonts w:ascii="Tahoma" w:hAnsi="Tahoma" w:cs="Tahoma"/>
          <w:b/>
          <w:i/>
          <w:sz w:val="18"/>
          <w:szCs w:val="18"/>
        </w:rPr>
        <w:t>[Cooley]</w:t>
      </w:r>
    </w:p>
    <w:p w:rsidR="009A5273" w:rsidRPr="00AF6833" w:rsidRDefault="009A5273" w:rsidP="00DE3021">
      <w:pPr>
        <w:tabs>
          <w:tab w:val="left" w:pos="360"/>
          <w:tab w:val="left" w:pos="720"/>
          <w:tab w:val="left" w:pos="1080"/>
          <w:tab w:val="left" w:pos="1440"/>
          <w:tab w:val="left" w:pos="1800"/>
          <w:tab w:val="left" w:pos="2160"/>
        </w:tabs>
        <w:spacing w:after="0"/>
        <w:jc w:val="both"/>
        <w:rPr>
          <w:rFonts w:ascii="Tahoma" w:hAnsi="Tahoma" w:cs="Tahoma"/>
          <w:b/>
          <w:i/>
          <w:sz w:val="18"/>
          <w:szCs w:val="18"/>
        </w:rPr>
      </w:pPr>
    </w:p>
    <w:p w:rsidR="009A5273" w:rsidRPr="00AF6833" w:rsidRDefault="009A5273" w:rsidP="00DE3021">
      <w:pPr>
        <w:spacing w:after="0"/>
        <w:ind w:left="360"/>
        <w:jc w:val="both"/>
        <w:rPr>
          <w:rFonts w:ascii="Tahoma" w:hAnsi="Tahoma" w:cs="Tahoma"/>
          <w:b/>
          <w:i/>
          <w:sz w:val="18"/>
          <w:szCs w:val="18"/>
        </w:rPr>
      </w:pPr>
      <w:r w:rsidRPr="00AF6833">
        <w:rPr>
          <w:rFonts w:ascii="Tahoma" w:hAnsi="Tahoma" w:cs="Tahoma"/>
          <w:b/>
          <w:i/>
          <w:sz w:val="18"/>
          <w:szCs w:val="18"/>
        </w:rPr>
        <w:t xml:space="preserve">Walter Lutz v. Antonio </w:t>
      </w:r>
      <w:proofErr w:type="spellStart"/>
      <w:r w:rsidRPr="00AF6833">
        <w:rPr>
          <w:rFonts w:ascii="Tahoma" w:hAnsi="Tahoma" w:cs="Tahoma"/>
          <w:b/>
          <w:i/>
          <w:sz w:val="18"/>
          <w:szCs w:val="18"/>
        </w:rPr>
        <w:t>Araneta</w:t>
      </w:r>
      <w:proofErr w:type="spellEnd"/>
      <w:proofErr w:type="gramStart"/>
      <w:r w:rsidRPr="00AF6833">
        <w:rPr>
          <w:rFonts w:ascii="Tahoma" w:hAnsi="Tahoma" w:cs="Tahoma"/>
          <w:b/>
          <w:i/>
          <w:sz w:val="18"/>
          <w:szCs w:val="18"/>
        </w:rPr>
        <w:t>,[</w:t>
      </w:r>
      <w:proofErr w:type="gramEnd"/>
      <w:r w:rsidRPr="00AF6833">
        <w:rPr>
          <w:rFonts w:ascii="Tahoma" w:hAnsi="Tahoma" w:cs="Tahoma"/>
          <w:b/>
          <w:i/>
          <w:sz w:val="18"/>
          <w:szCs w:val="18"/>
        </w:rPr>
        <w:t xml:space="preserve"> L-7859, Dec. 22, 1955, 98 Phil 148]</w:t>
      </w:r>
    </w:p>
    <w:p w:rsidR="00A60B8B" w:rsidRPr="00AF6833" w:rsidRDefault="009A5273" w:rsidP="00DE3021">
      <w:pPr>
        <w:numPr>
          <w:ilvl w:val="0"/>
          <w:numId w:val="101"/>
        </w:numPr>
        <w:tabs>
          <w:tab w:val="clear" w:pos="720"/>
          <w:tab w:val="left" w:pos="2160"/>
        </w:tabs>
        <w:spacing w:after="0" w:line="240" w:lineRule="auto"/>
        <w:ind w:left="1260"/>
        <w:jc w:val="both"/>
        <w:rPr>
          <w:rFonts w:ascii="Tahoma" w:hAnsi="Tahoma" w:cs="Tahoma"/>
          <w:sz w:val="18"/>
          <w:szCs w:val="18"/>
        </w:rPr>
      </w:pPr>
      <w:r w:rsidRPr="00AF6833">
        <w:rPr>
          <w:rFonts w:ascii="Tahoma" w:hAnsi="Tahoma" w:cs="Tahoma"/>
          <w:sz w:val="18"/>
          <w:szCs w:val="18"/>
        </w:rPr>
        <w:t xml:space="preserve">Plaintiff Lutz assailed the constitutionality of </w:t>
      </w:r>
      <w:proofErr w:type="spellStart"/>
      <w:r w:rsidRPr="00AF6833">
        <w:rPr>
          <w:rFonts w:ascii="Tahoma" w:hAnsi="Tahoma" w:cs="Tahoma"/>
          <w:sz w:val="18"/>
          <w:szCs w:val="18"/>
        </w:rPr>
        <w:t>Secs</w:t>
      </w:r>
      <w:proofErr w:type="spellEnd"/>
      <w:r w:rsidRPr="00AF6833">
        <w:rPr>
          <w:rFonts w:ascii="Tahoma" w:hAnsi="Tahoma" w:cs="Tahoma"/>
          <w:sz w:val="18"/>
          <w:szCs w:val="18"/>
        </w:rPr>
        <w:t>. 2 and 3, CA 567, which provided for an increase of the existing tax on the manufacture of sugar, alleging such tax as unconstitutional and void for not being levied for a public purpose but for the aid and support of the sugar industry exclusively.</w:t>
      </w:r>
    </w:p>
    <w:p w:rsidR="009A5273" w:rsidRPr="00AF6833" w:rsidRDefault="009A5273" w:rsidP="00DE3021">
      <w:pPr>
        <w:numPr>
          <w:ilvl w:val="0"/>
          <w:numId w:val="101"/>
        </w:numPr>
        <w:tabs>
          <w:tab w:val="clear" w:pos="720"/>
          <w:tab w:val="left" w:pos="2160"/>
        </w:tabs>
        <w:spacing w:after="0" w:line="240" w:lineRule="auto"/>
        <w:ind w:left="1260"/>
        <w:jc w:val="both"/>
        <w:rPr>
          <w:rFonts w:ascii="Tahoma" w:hAnsi="Tahoma" w:cs="Tahoma"/>
          <w:sz w:val="18"/>
          <w:szCs w:val="18"/>
        </w:rPr>
      </w:pPr>
      <w:r w:rsidRPr="00AF6833">
        <w:rPr>
          <w:rFonts w:ascii="Tahoma" w:hAnsi="Tahoma" w:cs="Tahoma"/>
          <w:sz w:val="18"/>
          <w:szCs w:val="18"/>
        </w:rPr>
        <w:lastRenderedPageBreak/>
        <w:t xml:space="preserve">The SC </w:t>
      </w:r>
      <w:proofErr w:type="gramStart"/>
      <w:r w:rsidRPr="00AF6833">
        <w:rPr>
          <w:rFonts w:ascii="Tahoma" w:hAnsi="Tahoma" w:cs="Tahoma"/>
          <w:sz w:val="18"/>
          <w:szCs w:val="18"/>
        </w:rPr>
        <w:t>held,</w:t>
      </w:r>
      <w:proofErr w:type="gramEnd"/>
      <w:r w:rsidRPr="00AF6833">
        <w:rPr>
          <w:rFonts w:ascii="Tahoma" w:hAnsi="Tahoma" w:cs="Tahoma"/>
          <w:sz w:val="18"/>
          <w:szCs w:val="18"/>
        </w:rPr>
        <w:t xml:space="preserve"> that as the protection and promotion of the sugar industry is a matter of public concern, </w:t>
      </w:r>
      <w:r w:rsidRPr="00AF6833">
        <w:rPr>
          <w:rFonts w:ascii="Tahoma" w:hAnsi="Tahoma" w:cs="Tahoma"/>
          <w:i/>
          <w:sz w:val="18"/>
          <w:szCs w:val="18"/>
        </w:rPr>
        <w:t xml:space="preserve">the legislature may determine within reasonable bounds what is necessary for its protection and expedient for its promotion. Here, the legislative discretion must be allowed full play, subject only to the test of reasonableness; </w:t>
      </w:r>
      <w:r w:rsidRPr="00AF6833">
        <w:rPr>
          <w:rFonts w:ascii="Tahoma" w:hAnsi="Tahoma" w:cs="Tahoma"/>
          <w:sz w:val="18"/>
          <w:szCs w:val="18"/>
        </w:rPr>
        <w:t>and it is not contended that the means provided in Sec. 6 of CA 567, bear no relation to the objective pursued or are oppressive in character. If objective and methods alike are constitutionally valid, no reason is seen why the state may not levy taxes to raise funds for their prosecution and attainment. Taxation may be made the implement of the State’s Police Power.</w:t>
      </w:r>
    </w:p>
    <w:p w:rsidR="009A5273" w:rsidRPr="00AF6833" w:rsidRDefault="009A5273" w:rsidP="00DE3021">
      <w:pPr>
        <w:tabs>
          <w:tab w:val="left" w:pos="360"/>
          <w:tab w:val="left" w:pos="1080"/>
          <w:tab w:val="left" w:pos="1440"/>
          <w:tab w:val="left" w:pos="1800"/>
          <w:tab w:val="left" w:pos="2160"/>
        </w:tabs>
        <w:spacing w:after="0"/>
        <w:jc w:val="both"/>
        <w:rPr>
          <w:rFonts w:ascii="Tahoma" w:hAnsi="Tahoma" w:cs="Tahoma"/>
          <w:sz w:val="18"/>
          <w:szCs w:val="18"/>
        </w:rPr>
      </w:pPr>
    </w:p>
    <w:p w:rsidR="009A5273" w:rsidRPr="00AF6833" w:rsidRDefault="009A5273" w:rsidP="00DE3021">
      <w:pPr>
        <w:pStyle w:val="Heading9"/>
        <w:tabs>
          <w:tab w:val="left" w:pos="720"/>
        </w:tabs>
        <w:spacing w:before="0"/>
        <w:jc w:val="center"/>
        <w:rPr>
          <w:rFonts w:ascii="Tahoma" w:hAnsi="Tahoma" w:cs="Tahoma"/>
          <w:bCs/>
          <w:i w:val="0"/>
          <w:iCs w:val="0"/>
          <w:sz w:val="18"/>
          <w:szCs w:val="18"/>
        </w:rPr>
      </w:pPr>
    </w:p>
    <w:tbl>
      <w:tblPr>
        <w:tblStyle w:val="TableGrid"/>
        <w:tblW w:w="0" w:type="auto"/>
        <w:tblLook w:val="04A0" w:firstRow="1" w:lastRow="0" w:firstColumn="1" w:lastColumn="0" w:noHBand="0" w:noVBand="1"/>
      </w:tblPr>
      <w:tblGrid>
        <w:gridCol w:w="9576"/>
      </w:tblGrid>
      <w:tr w:rsidR="005D0F83" w:rsidRPr="00AF6833" w:rsidTr="005D0F83">
        <w:tc>
          <w:tcPr>
            <w:tcW w:w="9576" w:type="dxa"/>
          </w:tcPr>
          <w:p w:rsidR="005D0F83" w:rsidRPr="00AF6833" w:rsidRDefault="005D0F83" w:rsidP="00DE3021">
            <w:pPr>
              <w:tabs>
                <w:tab w:val="left" w:pos="720"/>
              </w:tabs>
              <w:jc w:val="center"/>
              <w:rPr>
                <w:rFonts w:ascii="Tahoma" w:hAnsi="Tahoma" w:cs="Tahoma"/>
                <w:b/>
                <w:sz w:val="18"/>
                <w:szCs w:val="18"/>
              </w:rPr>
            </w:pPr>
            <w:r w:rsidRPr="00AF6833">
              <w:rPr>
                <w:rFonts w:ascii="Tahoma" w:hAnsi="Tahoma" w:cs="Tahoma"/>
                <w:b/>
                <w:sz w:val="18"/>
                <w:szCs w:val="18"/>
              </w:rPr>
              <w:t>INHERENT LIMITATIONS OF THE POWER OF TAXATION</w:t>
            </w:r>
          </w:p>
        </w:tc>
      </w:tr>
    </w:tbl>
    <w:p w:rsidR="009A5273" w:rsidRPr="00AF6833" w:rsidRDefault="009A5273" w:rsidP="00DE3021">
      <w:pPr>
        <w:tabs>
          <w:tab w:val="left" w:pos="720"/>
        </w:tabs>
        <w:spacing w:after="0"/>
        <w:jc w:val="both"/>
        <w:rPr>
          <w:rFonts w:ascii="Tahoma" w:hAnsi="Tahoma" w:cs="Tahoma"/>
          <w:b/>
          <w:i/>
          <w:sz w:val="18"/>
          <w:szCs w:val="18"/>
        </w:rPr>
      </w:pPr>
    </w:p>
    <w:p w:rsidR="009A5273" w:rsidRPr="00AF6833" w:rsidRDefault="009A5273" w:rsidP="00DE3021">
      <w:pPr>
        <w:pStyle w:val="Heading3"/>
        <w:tabs>
          <w:tab w:val="left" w:pos="720"/>
        </w:tabs>
        <w:spacing w:before="0"/>
        <w:rPr>
          <w:rFonts w:ascii="Tahoma" w:hAnsi="Tahoma" w:cs="Tahoma"/>
          <w:color w:val="auto"/>
          <w:sz w:val="18"/>
          <w:szCs w:val="18"/>
        </w:rPr>
      </w:pPr>
      <w:r w:rsidRPr="00AF6833">
        <w:rPr>
          <w:rFonts w:ascii="Tahoma" w:hAnsi="Tahoma" w:cs="Tahoma"/>
          <w:color w:val="auto"/>
          <w:sz w:val="18"/>
          <w:szCs w:val="18"/>
        </w:rPr>
        <w:t>INHERENT LIMITATIONS</w:t>
      </w:r>
    </w:p>
    <w:p w:rsidR="009A5273" w:rsidRPr="00AF6833" w:rsidRDefault="009A5273" w:rsidP="00DE3021">
      <w:pPr>
        <w:numPr>
          <w:ilvl w:val="0"/>
          <w:numId w:val="84"/>
        </w:numPr>
        <w:tabs>
          <w:tab w:val="left" w:pos="720"/>
        </w:tabs>
        <w:spacing w:after="0" w:line="240" w:lineRule="auto"/>
        <w:jc w:val="both"/>
        <w:rPr>
          <w:rFonts w:ascii="Tahoma" w:hAnsi="Tahoma" w:cs="Tahoma"/>
          <w:sz w:val="18"/>
          <w:szCs w:val="18"/>
        </w:rPr>
      </w:pPr>
      <w:r w:rsidRPr="00AF6833">
        <w:rPr>
          <w:rFonts w:ascii="Tahoma" w:hAnsi="Tahoma" w:cs="Tahoma"/>
          <w:sz w:val="18"/>
          <w:szCs w:val="18"/>
        </w:rPr>
        <w:t>Purpose must be public in nature.</w:t>
      </w:r>
    </w:p>
    <w:p w:rsidR="009A5273" w:rsidRPr="00AF6833" w:rsidRDefault="009A5273" w:rsidP="00DE3021">
      <w:pPr>
        <w:numPr>
          <w:ilvl w:val="0"/>
          <w:numId w:val="84"/>
        </w:numPr>
        <w:tabs>
          <w:tab w:val="left" w:pos="720"/>
        </w:tabs>
        <w:spacing w:after="0" w:line="240" w:lineRule="auto"/>
        <w:jc w:val="both"/>
        <w:rPr>
          <w:rFonts w:ascii="Tahoma" w:hAnsi="Tahoma" w:cs="Tahoma"/>
          <w:sz w:val="18"/>
          <w:szCs w:val="18"/>
        </w:rPr>
      </w:pPr>
      <w:r w:rsidRPr="00AF6833">
        <w:rPr>
          <w:rFonts w:ascii="Tahoma" w:hAnsi="Tahoma" w:cs="Tahoma"/>
          <w:sz w:val="18"/>
          <w:szCs w:val="18"/>
        </w:rPr>
        <w:t>Prohibition against delegation of the taxing power.</w:t>
      </w:r>
    </w:p>
    <w:p w:rsidR="009A5273" w:rsidRPr="00AF6833" w:rsidRDefault="009A5273" w:rsidP="00DE3021">
      <w:pPr>
        <w:numPr>
          <w:ilvl w:val="0"/>
          <w:numId w:val="84"/>
        </w:numPr>
        <w:tabs>
          <w:tab w:val="left" w:pos="720"/>
        </w:tabs>
        <w:spacing w:after="0" w:line="240" w:lineRule="auto"/>
        <w:jc w:val="both"/>
        <w:rPr>
          <w:rFonts w:ascii="Tahoma" w:hAnsi="Tahoma" w:cs="Tahoma"/>
          <w:sz w:val="18"/>
          <w:szCs w:val="18"/>
        </w:rPr>
      </w:pPr>
      <w:r w:rsidRPr="00AF6833">
        <w:rPr>
          <w:rFonts w:ascii="Tahoma" w:hAnsi="Tahoma" w:cs="Tahoma"/>
          <w:sz w:val="18"/>
          <w:szCs w:val="18"/>
        </w:rPr>
        <w:t>Exemption of government entities, agencies, and instrumentalities.</w:t>
      </w:r>
    </w:p>
    <w:p w:rsidR="009A5273" w:rsidRPr="00AF6833" w:rsidRDefault="009A5273" w:rsidP="00DE3021">
      <w:pPr>
        <w:numPr>
          <w:ilvl w:val="0"/>
          <w:numId w:val="84"/>
        </w:numPr>
        <w:tabs>
          <w:tab w:val="left" w:pos="720"/>
        </w:tabs>
        <w:spacing w:after="0" w:line="240" w:lineRule="auto"/>
        <w:jc w:val="both"/>
        <w:rPr>
          <w:rFonts w:ascii="Tahoma" w:hAnsi="Tahoma" w:cs="Tahoma"/>
          <w:sz w:val="18"/>
          <w:szCs w:val="18"/>
        </w:rPr>
      </w:pPr>
      <w:r w:rsidRPr="00AF6833">
        <w:rPr>
          <w:rFonts w:ascii="Tahoma" w:hAnsi="Tahoma" w:cs="Tahoma"/>
          <w:sz w:val="18"/>
          <w:szCs w:val="18"/>
        </w:rPr>
        <w:t>International comity.</w:t>
      </w:r>
    </w:p>
    <w:p w:rsidR="009A5273" w:rsidRPr="00AF6833" w:rsidRDefault="009A5273" w:rsidP="00DE3021">
      <w:pPr>
        <w:numPr>
          <w:ilvl w:val="0"/>
          <w:numId w:val="84"/>
        </w:numPr>
        <w:tabs>
          <w:tab w:val="left" w:pos="720"/>
        </w:tabs>
        <w:spacing w:after="0" w:line="240" w:lineRule="auto"/>
        <w:jc w:val="both"/>
        <w:rPr>
          <w:rFonts w:ascii="Tahoma" w:hAnsi="Tahoma" w:cs="Tahoma"/>
          <w:sz w:val="18"/>
          <w:szCs w:val="18"/>
        </w:rPr>
      </w:pPr>
      <w:r w:rsidRPr="00AF6833">
        <w:rPr>
          <w:rFonts w:ascii="Tahoma" w:hAnsi="Tahoma" w:cs="Tahoma"/>
          <w:sz w:val="18"/>
          <w:szCs w:val="18"/>
        </w:rPr>
        <w:t>Limitations of territorial jurisdiction</w:t>
      </w:r>
    </w:p>
    <w:p w:rsidR="009A5273" w:rsidRPr="00AF6833" w:rsidRDefault="005D0F83" w:rsidP="00DE3021">
      <w:pPr>
        <w:tabs>
          <w:tab w:val="left" w:pos="2378"/>
        </w:tabs>
        <w:spacing w:after="0"/>
        <w:jc w:val="both"/>
        <w:rPr>
          <w:rFonts w:ascii="Tahoma" w:hAnsi="Tahoma" w:cs="Tahoma"/>
          <w:sz w:val="18"/>
          <w:szCs w:val="18"/>
        </w:rPr>
      </w:pPr>
      <w:r w:rsidRPr="00AF6833">
        <w:rPr>
          <w:rFonts w:ascii="Tahoma" w:hAnsi="Tahoma" w:cs="Tahoma"/>
          <w:sz w:val="18"/>
          <w:szCs w:val="18"/>
        </w:rPr>
        <w:tab/>
      </w:r>
    </w:p>
    <w:p w:rsidR="009A5273" w:rsidRPr="00AF6833" w:rsidRDefault="009A5273" w:rsidP="00DE3021">
      <w:pPr>
        <w:tabs>
          <w:tab w:val="left" w:pos="720"/>
        </w:tabs>
        <w:spacing w:after="0"/>
        <w:jc w:val="both"/>
        <w:rPr>
          <w:rFonts w:ascii="Tahoma" w:hAnsi="Tahoma" w:cs="Tahoma"/>
          <w:b/>
          <w:sz w:val="18"/>
          <w:szCs w:val="18"/>
        </w:rPr>
      </w:pPr>
      <w:r w:rsidRPr="00AF6833">
        <w:rPr>
          <w:rFonts w:ascii="Tahoma" w:hAnsi="Tahoma" w:cs="Tahoma"/>
          <w:b/>
          <w:sz w:val="18"/>
          <w:szCs w:val="18"/>
        </w:rPr>
        <w:t>Public purpose of taxation</w:t>
      </w:r>
    </w:p>
    <w:p w:rsidR="009A5273" w:rsidRPr="00AF6833" w:rsidRDefault="009A5273" w:rsidP="00DE3021">
      <w:pPr>
        <w:numPr>
          <w:ilvl w:val="0"/>
          <w:numId w:val="82"/>
        </w:numPr>
        <w:tabs>
          <w:tab w:val="left" w:pos="720"/>
        </w:tabs>
        <w:spacing w:after="0" w:line="240" w:lineRule="auto"/>
        <w:jc w:val="both"/>
        <w:rPr>
          <w:rFonts w:ascii="Tahoma" w:hAnsi="Tahoma" w:cs="Tahoma"/>
          <w:sz w:val="18"/>
          <w:szCs w:val="18"/>
        </w:rPr>
      </w:pPr>
      <w:r w:rsidRPr="00AF6833">
        <w:rPr>
          <w:rFonts w:ascii="Tahoma" w:hAnsi="Tahoma" w:cs="Tahoma"/>
          <w:sz w:val="18"/>
          <w:szCs w:val="18"/>
        </w:rPr>
        <w:t>This is one of the inherent limitations on the power to tax and is synonymous to “governmental purpose.” A tax must always be imposed for a public purpose, otherwise, it will be declared as invalid.</w:t>
      </w:r>
    </w:p>
    <w:p w:rsidR="009A5273" w:rsidRPr="00AF6833" w:rsidRDefault="009A5273" w:rsidP="00DE3021">
      <w:pPr>
        <w:numPr>
          <w:ilvl w:val="0"/>
          <w:numId w:val="82"/>
        </w:numPr>
        <w:tabs>
          <w:tab w:val="left" w:pos="720"/>
        </w:tabs>
        <w:spacing w:after="0" w:line="240" w:lineRule="auto"/>
        <w:jc w:val="both"/>
        <w:rPr>
          <w:rFonts w:ascii="Tahoma" w:hAnsi="Tahoma" w:cs="Tahoma"/>
          <w:sz w:val="18"/>
          <w:szCs w:val="18"/>
        </w:rPr>
      </w:pPr>
      <w:r w:rsidRPr="00AF6833">
        <w:rPr>
          <w:rFonts w:ascii="Tahoma" w:hAnsi="Tahoma" w:cs="Tahoma"/>
          <w:sz w:val="18"/>
          <w:szCs w:val="18"/>
        </w:rPr>
        <w:t>The term “public purpose” has no fixed connotation. The essential point is that the purpose of the tax affects the inhabitants as a community and not merely as inhabitants.</w:t>
      </w:r>
    </w:p>
    <w:p w:rsidR="009A5273" w:rsidRPr="00AF6833" w:rsidRDefault="009A5273" w:rsidP="00DE3021">
      <w:pPr>
        <w:numPr>
          <w:ilvl w:val="0"/>
          <w:numId w:val="82"/>
        </w:numPr>
        <w:tabs>
          <w:tab w:val="left" w:pos="720"/>
        </w:tabs>
        <w:spacing w:after="0" w:line="240" w:lineRule="auto"/>
        <w:jc w:val="both"/>
        <w:rPr>
          <w:rFonts w:ascii="Tahoma" w:hAnsi="Tahoma" w:cs="Tahoma"/>
          <w:sz w:val="18"/>
          <w:szCs w:val="18"/>
        </w:rPr>
      </w:pPr>
      <w:r w:rsidRPr="00AF6833">
        <w:rPr>
          <w:rFonts w:ascii="Tahoma" w:hAnsi="Tahoma" w:cs="Tahoma"/>
          <w:sz w:val="18"/>
          <w:szCs w:val="18"/>
        </w:rPr>
        <w:t>It has been said that the best test of rightful taxation is that the proceeds of the tax must be used:</w:t>
      </w:r>
    </w:p>
    <w:p w:rsidR="009A5273" w:rsidRPr="00AF6833" w:rsidRDefault="009A5273" w:rsidP="00DE3021">
      <w:pPr>
        <w:numPr>
          <w:ilvl w:val="1"/>
          <w:numId w:val="84"/>
        </w:numPr>
        <w:spacing w:after="0" w:line="240" w:lineRule="auto"/>
        <w:jc w:val="both"/>
        <w:rPr>
          <w:rFonts w:ascii="Tahoma" w:hAnsi="Tahoma" w:cs="Tahoma"/>
          <w:sz w:val="18"/>
          <w:szCs w:val="18"/>
        </w:rPr>
      </w:pPr>
      <w:r w:rsidRPr="00AF6833">
        <w:rPr>
          <w:rFonts w:ascii="Tahoma" w:hAnsi="Tahoma" w:cs="Tahoma"/>
          <w:sz w:val="18"/>
          <w:szCs w:val="18"/>
        </w:rPr>
        <w:t>For the support of the government.</w:t>
      </w:r>
    </w:p>
    <w:p w:rsidR="009A5273" w:rsidRPr="00AF6833" w:rsidRDefault="009A5273" w:rsidP="00DE3021">
      <w:pPr>
        <w:numPr>
          <w:ilvl w:val="1"/>
          <w:numId w:val="84"/>
        </w:numPr>
        <w:tabs>
          <w:tab w:val="left" w:pos="720"/>
        </w:tabs>
        <w:spacing w:after="0" w:line="240" w:lineRule="auto"/>
        <w:jc w:val="both"/>
        <w:rPr>
          <w:rFonts w:ascii="Tahoma" w:hAnsi="Tahoma" w:cs="Tahoma"/>
          <w:sz w:val="18"/>
          <w:szCs w:val="18"/>
        </w:rPr>
      </w:pPr>
      <w:r w:rsidRPr="00AF6833">
        <w:rPr>
          <w:rFonts w:ascii="Tahoma" w:hAnsi="Tahoma" w:cs="Tahoma"/>
          <w:sz w:val="18"/>
          <w:szCs w:val="18"/>
        </w:rPr>
        <w:t>For some of the recognized objects of the government; or</w:t>
      </w:r>
    </w:p>
    <w:p w:rsidR="009A5273" w:rsidRPr="00AF6833" w:rsidRDefault="009A5273" w:rsidP="00DE3021">
      <w:pPr>
        <w:numPr>
          <w:ilvl w:val="1"/>
          <w:numId w:val="84"/>
        </w:numPr>
        <w:tabs>
          <w:tab w:val="left" w:pos="720"/>
        </w:tabs>
        <w:spacing w:after="0" w:line="240" w:lineRule="auto"/>
        <w:jc w:val="both"/>
        <w:rPr>
          <w:rFonts w:ascii="Tahoma" w:hAnsi="Tahoma" w:cs="Tahoma"/>
          <w:sz w:val="18"/>
          <w:szCs w:val="18"/>
        </w:rPr>
      </w:pPr>
      <w:r w:rsidRPr="00AF6833">
        <w:rPr>
          <w:rFonts w:ascii="Tahoma" w:hAnsi="Tahoma" w:cs="Tahoma"/>
          <w:sz w:val="18"/>
          <w:szCs w:val="18"/>
        </w:rPr>
        <w:t>To promote the welfare of the community.</w:t>
      </w:r>
    </w:p>
    <w:p w:rsidR="00A60B8B" w:rsidRPr="00AF6833" w:rsidRDefault="00A60B8B" w:rsidP="00DE3021">
      <w:pPr>
        <w:tabs>
          <w:tab w:val="left" w:pos="720"/>
        </w:tabs>
        <w:spacing w:after="0" w:line="240" w:lineRule="auto"/>
        <w:jc w:val="both"/>
        <w:rPr>
          <w:rFonts w:ascii="Tahoma" w:hAnsi="Tahoma" w:cs="Tahoma"/>
          <w:sz w:val="18"/>
          <w:szCs w:val="18"/>
        </w:rPr>
      </w:pPr>
    </w:p>
    <w:p w:rsidR="009A5273" w:rsidRPr="00AF6833" w:rsidRDefault="009A5273" w:rsidP="00DE3021">
      <w:pPr>
        <w:tabs>
          <w:tab w:val="left" w:pos="720"/>
        </w:tabs>
        <w:spacing w:after="0"/>
        <w:jc w:val="both"/>
        <w:rPr>
          <w:rFonts w:ascii="Tahoma" w:hAnsi="Tahoma" w:cs="Tahoma"/>
          <w:b/>
          <w:sz w:val="18"/>
          <w:szCs w:val="18"/>
        </w:rPr>
      </w:pPr>
      <w:r w:rsidRPr="00AF6833">
        <w:rPr>
          <w:rFonts w:ascii="Tahoma" w:hAnsi="Tahoma" w:cs="Tahoma"/>
          <w:b/>
          <w:sz w:val="18"/>
          <w:szCs w:val="18"/>
        </w:rPr>
        <w:t>Public vs. Private interest</w:t>
      </w:r>
    </w:p>
    <w:p w:rsidR="009A5273" w:rsidRPr="00AF6833" w:rsidRDefault="009A5273" w:rsidP="00DE3021">
      <w:pPr>
        <w:pStyle w:val="ListParagraph"/>
        <w:numPr>
          <w:ilvl w:val="0"/>
          <w:numId w:val="153"/>
        </w:numPr>
        <w:tabs>
          <w:tab w:val="left" w:pos="720"/>
        </w:tabs>
        <w:spacing w:after="0" w:line="240" w:lineRule="auto"/>
        <w:jc w:val="both"/>
        <w:rPr>
          <w:rFonts w:ascii="Tahoma" w:hAnsi="Tahoma" w:cs="Tahoma"/>
          <w:sz w:val="18"/>
          <w:szCs w:val="18"/>
        </w:rPr>
      </w:pPr>
      <w:r w:rsidRPr="00AF6833">
        <w:rPr>
          <w:rFonts w:ascii="Tahoma" w:hAnsi="Tahoma" w:cs="Tahoma"/>
          <w:sz w:val="18"/>
          <w:szCs w:val="18"/>
        </w:rPr>
        <w:t xml:space="preserve">In </w:t>
      </w:r>
      <w:proofErr w:type="spellStart"/>
      <w:r w:rsidRPr="00AF6833">
        <w:rPr>
          <w:rFonts w:ascii="Tahoma" w:hAnsi="Tahoma" w:cs="Tahoma"/>
          <w:b/>
          <w:i/>
          <w:sz w:val="18"/>
          <w:szCs w:val="18"/>
        </w:rPr>
        <w:t>Pascual</w:t>
      </w:r>
      <w:proofErr w:type="spellEnd"/>
      <w:r w:rsidRPr="00AF6833">
        <w:rPr>
          <w:rFonts w:ascii="Tahoma" w:hAnsi="Tahoma" w:cs="Tahoma"/>
          <w:b/>
          <w:i/>
          <w:sz w:val="18"/>
          <w:szCs w:val="18"/>
        </w:rPr>
        <w:t xml:space="preserve"> v. Sec. of Public Works 110 SCRA Phil 331</w:t>
      </w:r>
      <w:r w:rsidRPr="00AF6833">
        <w:rPr>
          <w:rFonts w:ascii="Tahoma" w:hAnsi="Tahoma" w:cs="Tahoma"/>
          <w:sz w:val="18"/>
          <w:szCs w:val="18"/>
        </w:rPr>
        <w:t xml:space="preserve">, the SC held that the appropriation for construction of feeder roads on land belonging to a private person is not valid, and donation to the government of the said land made over 5 months after the approval and </w:t>
      </w:r>
      <w:proofErr w:type="spellStart"/>
      <w:r w:rsidR="00A60B8B" w:rsidRPr="00AF6833">
        <w:rPr>
          <w:rFonts w:ascii="Tahoma" w:hAnsi="Tahoma" w:cs="Tahoma"/>
          <w:sz w:val="18"/>
          <w:szCs w:val="18"/>
        </w:rPr>
        <w:t>effectivity</w:t>
      </w:r>
      <w:proofErr w:type="spellEnd"/>
      <w:r w:rsidR="00A60B8B" w:rsidRPr="00AF6833">
        <w:rPr>
          <w:rFonts w:ascii="Tahoma" w:hAnsi="Tahoma" w:cs="Tahoma"/>
          <w:sz w:val="18"/>
          <w:szCs w:val="18"/>
        </w:rPr>
        <w:t xml:space="preserve"> of</w:t>
      </w:r>
      <w:r w:rsidRPr="00AF6833">
        <w:rPr>
          <w:rFonts w:ascii="Tahoma" w:hAnsi="Tahoma" w:cs="Tahoma"/>
          <w:sz w:val="18"/>
          <w:szCs w:val="18"/>
        </w:rPr>
        <w:t xml:space="preserve"> the Act for the purpose of giving semblance of legality to the appropriation does not cure the basic defect. Incidental advantage to the public or to the State, which results </w:t>
      </w:r>
      <w:proofErr w:type="spellStart"/>
      <w:r w:rsidRPr="00AF6833">
        <w:rPr>
          <w:rFonts w:ascii="Tahoma" w:hAnsi="Tahoma" w:cs="Tahoma"/>
          <w:sz w:val="18"/>
          <w:szCs w:val="18"/>
        </w:rPr>
        <w:t>form</w:t>
      </w:r>
      <w:proofErr w:type="spellEnd"/>
      <w:r w:rsidRPr="00AF6833">
        <w:rPr>
          <w:rFonts w:ascii="Tahoma" w:hAnsi="Tahoma" w:cs="Tahoma"/>
          <w:sz w:val="18"/>
          <w:szCs w:val="18"/>
        </w:rPr>
        <w:t xml:space="preserve"> the promotion of private enterprises, does not justify the use of public funds.</w:t>
      </w:r>
    </w:p>
    <w:p w:rsidR="009A5273" w:rsidRPr="00AF6833" w:rsidRDefault="009A5273" w:rsidP="00DE3021">
      <w:pPr>
        <w:tabs>
          <w:tab w:val="left" w:pos="720"/>
        </w:tabs>
        <w:spacing w:after="0"/>
        <w:jc w:val="both"/>
        <w:rPr>
          <w:rFonts w:ascii="Tahoma" w:hAnsi="Tahoma" w:cs="Tahoma"/>
          <w:sz w:val="18"/>
          <w:szCs w:val="18"/>
        </w:rPr>
      </w:pPr>
    </w:p>
    <w:p w:rsidR="009A5273" w:rsidRPr="00AF6833" w:rsidRDefault="009A5273" w:rsidP="00DE3021">
      <w:pPr>
        <w:spacing w:after="0"/>
        <w:jc w:val="both"/>
        <w:rPr>
          <w:rFonts w:ascii="Tahoma" w:hAnsi="Tahoma" w:cs="Tahoma"/>
          <w:b/>
          <w:sz w:val="18"/>
          <w:szCs w:val="18"/>
        </w:rPr>
      </w:pPr>
      <w:r w:rsidRPr="00AF6833">
        <w:rPr>
          <w:rFonts w:ascii="Tahoma" w:hAnsi="Tahoma" w:cs="Tahoma"/>
          <w:b/>
          <w:sz w:val="18"/>
          <w:szCs w:val="18"/>
        </w:rPr>
        <w:t>Effect of incidental benefit to private interest</w:t>
      </w:r>
    </w:p>
    <w:p w:rsidR="009A5273" w:rsidRPr="00AF6833" w:rsidRDefault="009A5273" w:rsidP="00DE3021">
      <w:pPr>
        <w:numPr>
          <w:ilvl w:val="0"/>
          <w:numId w:val="85"/>
        </w:numPr>
        <w:spacing w:after="0" w:line="240" w:lineRule="auto"/>
        <w:jc w:val="both"/>
        <w:rPr>
          <w:rFonts w:ascii="Tahoma" w:hAnsi="Tahoma" w:cs="Tahoma"/>
          <w:sz w:val="18"/>
          <w:szCs w:val="18"/>
        </w:rPr>
      </w:pPr>
      <w:r w:rsidRPr="00AF6833">
        <w:rPr>
          <w:rFonts w:ascii="Tahoma" w:hAnsi="Tahoma" w:cs="Tahoma"/>
          <w:sz w:val="18"/>
          <w:szCs w:val="18"/>
        </w:rPr>
        <w:t>The purposes to be accomplished by taxation need not be exclusively public. Although, private individuals are directly benefited, the tax would still be valid provided such benefit is only incidental.</w:t>
      </w:r>
    </w:p>
    <w:p w:rsidR="009A5273" w:rsidRPr="00AF6833" w:rsidRDefault="009A5273" w:rsidP="00DE3021">
      <w:pPr>
        <w:numPr>
          <w:ilvl w:val="0"/>
          <w:numId w:val="85"/>
        </w:numPr>
        <w:tabs>
          <w:tab w:val="left" w:pos="2520"/>
        </w:tabs>
        <w:spacing w:after="0" w:line="240" w:lineRule="auto"/>
        <w:jc w:val="both"/>
        <w:rPr>
          <w:rFonts w:ascii="Tahoma" w:hAnsi="Tahoma" w:cs="Tahoma"/>
          <w:sz w:val="18"/>
          <w:szCs w:val="18"/>
        </w:rPr>
      </w:pPr>
      <w:r w:rsidRPr="00AF6833">
        <w:rPr>
          <w:rFonts w:ascii="Tahoma" w:hAnsi="Tahoma" w:cs="Tahoma"/>
          <w:sz w:val="18"/>
          <w:szCs w:val="18"/>
        </w:rPr>
        <w:t>The test is not as to who receives the money, but the character of the purpose for which it is expended; not the immediate result of the expenditure, but rather the ultimate results.</w:t>
      </w:r>
    </w:p>
    <w:p w:rsidR="009A5273" w:rsidRPr="00AF6833" w:rsidRDefault="009A5273" w:rsidP="00DE3021">
      <w:pPr>
        <w:numPr>
          <w:ilvl w:val="0"/>
          <w:numId w:val="85"/>
        </w:numPr>
        <w:spacing w:after="0" w:line="240" w:lineRule="auto"/>
        <w:jc w:val="both"/>
        <w:rPr>
          <w:rFonts w:ascii="Tahoma" w:hAnsi="Tahoma" w:cs="Tahoma"/>
          <w:sz w:val="18"/>
          <w:szCs w:val="18"/>
        </w:rPr>
      </w:pPr>
      <w:r w:rsidRPr="00AF6833">
        <w:rPr>
          <w:rFonts w:ascii="Tahoma" w:hAnsi="Tahoma" w:cs="Tahoma"/>
          <w:sz w:val="18"/>
          <w:szCs w:val="18"/>
        </w:rPr>
        <w:t xml:space="preserve">The appropriation of public money to construct a road on private land is not a public purpose. </w:t>
      </w:r>
      <w:r w:rsidRPr="00AF6833">
        <w:rPr>
          <w:rFonts w:ascii="Tahoma" w:hAnsi="Tahoma" w:cs="Tahoma"/>
          <w:b/>
          <w:sz w:val="18"/>
          <w:szCs w:val="18"/>
        </w:rPr>
        <w:t>[</w:t>
      </w:r>
      <w:proofErr w:type="spellStart"/>
      <w:r w:rsidRPr="00AF6833">
        <w:rPr>
          <w:rFonts w:ascii="Tahoma" w:hAnsi="Tahoma" w:cs="Tahoma"/>
          <w:b/>
          <w:i/>
          <w:sz w:val="18"/>
          <w:szCs w:val="18"/>
        </w:rPr>
        <w:t>Pascual</w:t>
      </w:r>
      <w:proofErr w:type="spellEnd"/>
      <w:r w:rsidRPr="00AF6833">
        <w:rPr>
          <w:rFonts w:ascii="Tahoma" w:hAnsi="Tahoma" w:cs="Tahoma"/>
          <w:b/>
          <w:i/>
          <w:sz w:val="18"/>
          <w:szCs w:val="18"/>
        </w:rPr>
        <w:t xml:space="preserve"> v. Secretary of Public Works. 110 Phil. 331].</w:t>
      </w:r>
    </w:p>
    <w:p w:rsidR="009A5273" w:rsidRPr="00AF6833" w:rsidRDefault="009A5273" w:rsidP="00DE3021">
      <w:pPr>
        <w:spacing w:after="0"/>
        <w:jc w:val="both"/>
        <w:rPr>
          <w:rFonts w:ascii="Tahoma" w:hAnsi="Tahoma" w:cs="Tahoma"/>
          <w:sz w:val="18"/>
          <w:szCs w:val="18"/>
        </w:rPr>
      </w:pPr>
    </w:p>
    <w:p w:rsidR="009A5273" w:rsidRPr="00AF6833" w:rsidRDefault="00A60B8B" w:rsidP="00DE3021">
      <w:pPr>
        <w:spacing w:after="0"/>
        <w:jc w:val="both"/>
        <w:rPr>
          <w:rFonts w:ascii="Tahoma" w:hAnsi="Tahoma" w:cs="Tahoma"/>
          <w:b/>
          <w:sz w:val="18"/>
          <w:szCs w:val="18"/>
        </w:rPr>
      </w:pPr>
      <w:r w:rsidRPr="00AF6833">
        <w:rPr>
          <w:rFonts w:ascii="Tahoma" w:hAnsi="Tahoma" w:cs="Tahoma"/>
          <w:b/>
          <w:sz w:val="18"/>
          <w:szCs w:val="18"/>
          <w:highlight w:val="green"/>
        </w:rPr>
        <w:t>POWER TO TAX CANNOT BE DELEGATED</w:t>
      </w:r>
    </w:p>
    <w:p w:rsidR="009A5273" w:rsidRPr="00AF6833" w:rsidRDefault="009A5273" w:rsidP="00DE3021">
      <w:pPr>
        <w:numPr>
          <w:ilvl w:val="0"/>
          <w:numId w:val="82"/>
        </w:numPr>
        <w:spacing w:after="0" w:line="240" w:lineRule="auto"/>
        <w:jc w:val="both"/>
        <w:rPr>
          <w:rFonts w:ascii="Tahoma" w:hAnsi="Tahoma" w:cs="Tahoma"/>
          <w:sz w:val="18"/>
          <w:szCs w:val="18"/>
        </w:rPr>
      </w:pPr>
      <w:r w:rsidRPr="00AF6833">
        <w:rPr>
          <w:rFonts w:ascii="Tahoma" w:hAnsi="Tahoma" w:cs="Tahoma"/>
          <w:sz w:val="18"/>
          <w:szCs w:val="18"/>
        </w:rPr>
        <w:t xml:space="preserve">The power of taxation, being purely </w:t>
      </w:r>
      <w:proofErr w:type="gramStart"/>
      <w:r w:rsidRPr="00AF6833">
        <w:rPr>
          <w:rFonts w:ascii="Tahoma" w:hAnsi="Tahoma" w:cs="Tahoma"/>
          <w:sz w:val="18"/>
          <w:szCs w:val="18"/>
        </w:rPr>
        <w:t>legislative</w:t>
      </w:r>
      <w:proofErr w:type="gramEnd"/>
      <w:r w:rsidRPr="00AF6833">
        <w:rPr>
          <w:rFonts w:ascii="Tahoma" w:hAnsi="Tahoma" w:cs="Tahoma"/>
          <w:sz w:val="18"/>
          <w:szCs w:val="18"/>
        </w:rPr>
        <w:t>, cannot be delegated by the Congress. This limitation arises from the doctrine of separation of powers among the three branches of government.</w:t>
      </w:r>
    </w:p>
    <w:p w:rsidR="009A5273" w:rsidRPr="00AF6833" w:rsidRDefault="009A5273" w:rsidP="00DE3021">
      <w:pPr>
        <w:spacing w:after="0"/>
        <w:jc w:val="both"/>
        <w:rPr>
          <w:rFonts w:ascii="Tahoma" w:hAnsi="Tahoma" w:cs="Tahoma"/>
          <w:b/>
          <w:i/>
          <w:sz w:val="18"/>
          <w:szCs w:val="18"/>
        </w:rPr>
      </w:pPr>
    </w:p>
    <w:p w:rsidR="009A5273" w:rsidRPr="00AF6833" w:rsidRDefault="009A5273" w:rsidP="00DE3021">
      <w:pPr>
        <w:spacing w:after="0"/>
        <w:ind w:left="360"/>
        <w:jc w:val="both"/>
        <w:rPr>
          <w:rFonts w:ascii="Tahoma" w:hAnsi="Tahoma" w:cs="Tahoma"/>
          <w:b/>
          <w:i/>
          <w:sz w:val="18"/>
          <w:szCs w:val="18"/>
        </w:rPr>
      </w:pPr>
      <w:r w:rsidRPr="00AF6833">
        <w:rPr>
          <w:rFonts w:ascii="Tahoma" w:hAnsi="Tahoma" w:cs="Tahoma"/>
          <w:b/>
          <w:i/>
          <w:sz w:val="18"/>
          <w:szCs w:val="18"/>
        </w:rPr>
        <w:t>Exception to the non-delegation rule</w:t>
      </w:r>
    </w:p>
    <w:p w:rsidR="009A5273" w:rsidRPr="00AF6833" w:rsidRDefault="009A5273" w:rsidP="00DE3021">
      <w:pPr>
        <w:numPr>
          <w:ilvl w:val="0"/>
          <w:numId w:val="83"/>
        </w:numPr>
        <w:tabs>
          <w:tab w:val="clear" w:pos="1080"/>
        </w:tabs>
        <w:spacing w:after="0" w:line="240" w:lineRule="auto"/>
        <w:ind w:hanging="360"/>
        <w:jc w:val="both"/>
        <w:rPr>
          <w:rFonts w:ascii="Tahoma" w:hAnsi="Tahoma" w:cs="Tahoma"/>
          <w:sz w:val="18"/>
          <w:szCs w:val="18"/>
        </w:rPr>
      </w:pPr>
      <w:r w:rsidRPr="00AF6833">
        <w:rPr>
          <w:rFonts w:ascii="Tahoma" w:hAnsi="Tahoma" w:cs="Tahoma"/>
          <w:sz w:val="18"/>
          <w:szCs w:val="18"/>
        </w:rPr>
        <w:t>Delegation to the President</w:t>
      </w:r>
    </w:p>
    <w:p w:rsidR="009A5273" w:rsidRPr="00AF6833" w:rsidRDefault="009A5273" w:rsidP="00DE3021">
      <w:pPr>
        <w:numPr>
          <w:ilvl w:val="0"/>
          <w:numId w:val="83"/>
        </w:numPr>
        <w:tabs>
          <w:tab w:val="left" w:pos="720"/>
        </w:tabs>
        <w:spacing w:after="0" w:line="240" w:lineRule="auto"/>
        <w:ind w:left="1440"/>
        <w:jc w:val="both"/>
        <w:rPr>
          <w:rFonts w:ascii="Tahoma" w:hAnsi="Tahoma" w:cs="Tahoma"/>
          <w:sz w:val="18"/>
          <w:szCs w:val="18"/>
        </w:rPr>
      </w:pPr>
      <w:r w:rsidRPr="00AF6833">
        <w:rPr>
          <w:rFonts w:ascii="Tahoma" w:hAnsi="Tahoma" w:cs="Tahoma"/>
          <w:sz w:val="18"/>
          <w:szCs w:val="18"/>
        </w:rPr>
        <w:t>Delegation to local government units</w:t>
      </w:r>
    </w:p>
    <w:p w:rsidR="009A5273" w:rsidRPr="00AF6833" w:rsidRDefault="009A5273" w:rsidP="00DE3021">
      <w:pPr>
        <w:numPr>
          <w:ilvl w:val="0"/>
          <w:numId w:val="83"/>
        </w:numPr>
        <w:tabs>
          <w:tab w:val="left" w:pos="720"/>
        </w:tabs>
        <w:spacing w:after="0" w:line="240" w:lineRule="auto"/>
        <w:ind w:left="1440"/>
        <w:jc w:val="both"/>
        <w:rPr>
          <w:rFonts w:ascii="Tahoma" w:hAnsi="Tahoma" w:cs="Tahoma"/>
          <w:sz w:val="18"/>
          <w:szCs w:val="18"/>
        </w:rPr>
      </w:pPr>
      <w:r w:rsidRPr="00AF6833">
        <w:rPr>
          <w:rFonts w:ascii="Tahoma" w:hAnsi="Tahoma" w:cs="Tahoma"/>
          <w:sz w:val="18"/>
          <w:szCs w:val="18"/>
        </w:rPr>
        <w:t>Delegation to administrative agencies</w:t>
      </w:r>
    </w:p>
    <w:p w:rsidR="009A5273" w:rsidRPr="00AF6833" w:rsidRDefault="009A5273" w:rsidP="00DE3021">
      <w:pPr>
        <w:tabs>
          <w:tab w:val="left" w:pos="720"/>
        </w:tabs>
        <w:spacing w:after="0"/>
        <w:ind w:left="360"/>
        <w:jc w:val="both"/>
        <w:rPr>
          <w:rFonts w:ascii="Tahoma" w:hAnsi="Tahoma" w:cs="Tahoma"/>
          <w:sz w:val="18"/>
          <w:szCs w:val="18"/>
        </w:rPr>
      </w:pPr>
      <w:r w:rsidRPr="00AF6833">
        <w:rPr>
          <w:rFonts w:ascii="Tahoma" w:hAnsi="Tahoma" w:cs="Tahoma"/>
          <w:sz w:val="18"/>
          <w:szCs w:val="18"/>
        </w:rPr>
        <w:tab/>
      </w:r>
    </w:p>
    <w:p w:rsidR="009A5273" w:rsidRPr="00AF6833" w:rsidRDefault="00A60B8B" w:rsidP="00DE3021">
      <w:pPr>
        <w:tabs>
          <w:tab w:val="left" w:pos="720"/>
        </w:tabs>
        <w:spacing w:after="0"/>
        <w:ind w:left="360"/>
        <w:jc w:val="both"/>
        <w:rPr>
          <w:rFonts w:ascii="Tahoma" w:hAnsi="Tahoma" w:cs="Tahoma"/>
          <w:b/>
          <w:i/>
          <w:sz w:val="18"/>
          <w:szCs w:val="18"/>
        </w:rPr>
      </w:pPr>
      <w:r w:rsidRPr="00AF6833">
        <w:rPr>
          <w:rFonts w:ascii="Tahoma" w:hAnsi="Tahoma" w:cs="Tahoma"/>
          <w:b/>
          <w:i/>
          <w:sz w:val="18"/>
          <w:szCs w:val="18"/>
        </w:rPr>
        <w:t>DELEGATION TO THE PRESIDENT</w:t>
      </w:r>
    </w:p>
    <w:p w:rsidR="009A5273" w:rsidRPr="00AF6833" w:rsidRDefault="009A5273" w:rsidP="00DE3021">
      <w:pPr>
        <w:pStyle w:val="ListParagraph"/>
        <w:numPr>
          <w:ilvl w:val="0"/>
          <w:numId w:val="168"/>
        </w:numPr>
        <w:spacing w:after="0" w:line="240" w:lineRule="auto"/>
        <w:ind w:left="990"/>
        <w:jc w:val="both"/>
        <w:rPr>
          <w:rFonts w:ascii="Tahoma" w:hAnsi="Tahoma" w:cs="Tahoma"/>
          <w:sz w:val="18"/>
          <w:szCs w:val="18"/>
        </w:rPr>
      </w:pPr>
      <w:r w:rsidRPr="00AF6833">
        <w:rPr>
          <w:rFonts w:ascii="Tahoma" w:hAnsi="Tahoma" w:cs="Tahoma"/>
          <w:sz w:val="18"/>
          <w:szCs w:val="18"/>
        </w:rPr>
        <w:t>Congress may authorize, by law, the President to fix, within specified limits and subject to such limitations and restrictions as it may impose:</w:t>
      </w:r>
    </w:p>
    <w:p w:rsidR="009A5273" w:rsidRPr="00AF6833" w:rsidRDefault="009A5273" w:rsidP="00DE3021">
      <w:pPr>
        <w:numPr>
          <w:ilvl w:val="1"/>
          <w:numId w:val="83"/>
        </w:numPr>
        <w:tabs>
          <w:tab w:val="left" w:pos="720"/>
        </w:tabs>
        <w:spacing w:after="0" w:line="240" w:lineRule="auto"/>
        <w:ind w:left="1800"/>
        <w:jc w:val="both"/>
        <w:rPr>
          <w:rFonts w:ascii="Tahoma" w:hAnsi="Tahoma" w:cs="Tahoma"/>
          <w:sz w:val="18"/>
          <w:szCs w:val="18"/>
        </w:rPr>
      </w:pPr>
      <w:r w:rsidRPr="00AF6833">
        <w:rPr>
          <w:rFonts w:ascii="Tahoma" w:hAnsi="Tahoma" w:cs="Tahoma"/>
          <w:sz w:val="18"/>
          <w:szCs w:val="18"/>
        </w:rPr>
        <w:t>Tariff rates;</w:t>
      </w:r>
    </w:p>
    <w:p w:rsidR="009A5273" w:rsidRPr="00AF6833" w:rsidRDefault="009A5273" w:rsidP="00DE3021">
      <w:pPr>
        <w:numPr>
          <w:ilvl w:val="1"/>
          <w:numId w:val="83"/>
        </w:numPr>
        <w:tabs>
          <w:tab w:val="left" w:pos="720"/>
        </w:tabs>
        <w:spacing w:after="0" w:line="240" w:lineRule="auto"/>
        <w:ind w:left="1800"/>
        <w:jc w:val="both"/>
        <w:rPr>
          <w:rFonts w:ascii="Tahoma" w:hAnsi="Tahoma" w:cs="Tahoma"/>
          <w:sz w:val="18"/>
          <w:szCs w:val="18"/>
        </w:rPr>
      </w:pPr>
      <w:r w:rsidRPr="00AF6833">
        <w:rPr>
          <w:rFonts w:ascii="Tahoma" w:hAnsi="Tahoma" w:cs="Tahoma"/>
          <w:sz w:val="18"/>
          <w:szCs w:val="18"/>
        </w:rPr>
        <w:lastRenderedPageBreak/>
        <w:t>Import and export quotas;</w:t>
      </w:r>
    </w:p>
    <w:p w:rsidR="009A5273" w:rsidRPr="00AF6833" w:rsidRDefault="009A5273" w:rsidP="00DE3021">
      <w:pPr>
        <w:numPr>
          <w:ilvl w:val="1"/>
          <w:numId w:val="83"/>
        </w:numPr>
        <w:tabs>
          <w:tab w:val="left" w:pos="720"/>
        </w:tabs>
        <w:spacing w:after="0" w:line="240" w:lineRule="auto"/>
        <w:ind w:left="1800"/>
        <w:jc w:val="both"/>
        <w:rPr>
          <w:rFonts w:ascii="Tahoma" w:hAnsi="Tahoma" w:cs="Tahoma"/>
          <w:sz w:val="18"/>
          <w:szCs w:val="18"/>
        </w:rPr>
      </w:pPr>
      <w:r w:rsidRPr="00AF6833">
        <w:rPr>
          <w:rFonts w:ascii="Tahoma" w:hAnsi="Tahoma" w:cs="Tahoma"/>
          <w:sz w:val="18"/>
          <w:szCs w:val="18"/>
        </w:rPr>
        <w:t xml:space="preserve">Tonnage and </w:t>
      </w:r>
      <w:proofErr w:type="spellStart"/>
      <w:r w:rsidRPr="00AF6833">
        <w:rPr>
          <w:rFonts w:ascii="Tahoma" w:hAnsi="Tahoma" w:cs="Tahoma"/>
          <w:sz w:val="18"/>
          <w:szCs w:val="18"/>
        </w:rPr>
        <w:t>wharfage</w:t>
      </w:r>
      <w:proofErr w:type="spellEnd"/>
      <w:r w:rsidRPr="00AF6833">
        <w:rPr>
          <w:rFonts w:ascii="Tahoma" w:hAnsi="Tahoma" w:cs="Tahoma"/>
          <w:sz w:val="18"/>
          <w:szCs w:val="18"/>
        </w:rPr>
        <w:t xml:space="preserve"> dues; and</w:t>
      </w:r>
    </w:p>
    <w:p w:rsidR="009A5273" w:rsidRPr="00AF6833" w:rsidRDefault="00A60B8B" w:rsidP="00DE3021">
      <w:pPr>
        <w:numPr>
          <w:ilvl w:val="1"/>
          <w:numId w:val="83"/>
        </w:numPr>
        <w:tabs>
          <w:tab w:val="left" w:pos="720"/>
        </w:tabs>
        <w:spacing w:after="0" w:line="240" w:lineRule="auto"/>
        <w:ind w:left="1800"/>
        <w:jc w:val="both"/>
        <w:rPr>
          <w:rFonts w:ascii="Tahoma" w:hAnsi="Tahoma" w:cs="Tahoma"/>
          <w:sz w:val="18"/>
          <w:szCs w:val="18"/>
        </w:rPr>
      </w:pPr>
      <w:r w:rsidRPr="00AF6833">
        <w:rPr>
          <w:rFonts w:ascii="Tahoma" w:hAnsi="Tahoma" w:cs="Tahoma"/>
          <w:sz w:val="18"/>
          <w:szCs w:val="18"/>
        </w:rPr>
        <w:t>Other</w:t>
      </w:r>
      <w:r w:rsidR="009A5273" w:rsidRPr="00AF6833">
        <w:rPr>
          <w:rFonts w:ascii="Tahoma" w:hAnsi="Tahoma" w:cs="Tahoma"/>
          <w:sz w:val="18"/>
          <w:szCs w:val="18"/>
        </w:rPr>
        <w:t xml:space="preserve"> duties or imposts within the national development program of the government.</w:t>
      </w:r>
    </w:p>
    <w:p w:rsidR="009A5273" w:rsidRPr="00AF6833" w:rsidRDefault="009A5273" w:rsidP="00DE3021">
      <w:pPr>
        <w:numPr>
          <w:ilvl w:val="0"/>
          <w:numId w:val="82"/>
        </w:numPr>
        <w:tabs>
          <w:tab w:val="clear" w:pos="720"/>
        </w:tabs>
        <w:spacing w:after="0" w:line="240" w:lineRule="auto"/>
        <w:ind w:left="1080"/>
        <w:jc w:val="both"/>
        <w:rPr>
          <w:rFonts w:ascii="Tahoma" w:hAnsi="Tahoma" w:cs="Tahoma"/>
          <w:sz w:val="18"/>
          <w:szCs w:val="18"/>
        </w:rPr>
      </w:pPr>
      <w:r w:rsidRPr="00AF6833">
        <w:rPr>
          <w:rFonts w:ascii="Tahoma" w:hAnsi="Tahoma" w:cs="Tahoma"/>
          <w:sz w:val="18"/>
          <w:szCs w:val="18"/>
        </w:rPr>
        <w:t>This authorization is embodied in Sec. 401 of the Tariff and Customs Code which is also called the “</w:t>
      </w:r>
      <w:r w:rsidRPr="00AF6833">
        <w:rPr>
          <w:rFonts w:ascii="Tahoma" w:hAnsi="Tahoma" w:cs="Tahoma"/>
          <w:i/>
          <w:sz w:val="18"/>
          <w:szCs w:val="18"/>
        </w:rPr>
        <w:t>flexible tariff clause</w:t>
      </w:r>
      <w:r w:rsidRPr="00AF6833">
        <w:rPr>
          <w:rFonts w:ascii="Tahoma" w:hAnsi="Tahoma" w:cs="Tahoma"/>
          <w:sz w:val="18"/>
          <w:szCs w:val="18"/>
        </w:rPr>
        <w:t>”</w:t>
      </w:r>
    </w:p>
    <w:p w:rsidR="009A5273" w:rsidRPr="00AF6833" w:rsidRDefault="009A5273" w:rsidP="00DE3021">
      <w:pPr>
        <w:tabs>
          <w:tab w:val="left" w:pos="720"/>
        </w:tabs>
        <w:spacing w:after="0"/>
        <w:jc w:val="both"/>
        <w:rPr>
          <w:rFonts w:ascii="Tahoma" w:hAnsi="Tahoma" w:cs="Tahoma"/>
          <w:sz w:val="18"/>
          <w:szCs w:val="18"/>
        </w:rPr>
      </w:pPr>
    </w:p>
    <w:p w:rsidR="009A5273" w:rsidRPr="00AF6833" w:rsidRDefault="009A5273" w:rsidP="00DE3021">
      <w:pPr>
        <w:tabs>
          <w:tab w:val="left" w:pos="720"/>
        </w:tabs>
        <w:spacing w:after="0"/>
        <w:ind w:left="1440"/>
        <w:jc w:val="both"/>
        <w:rPr>
          <w:rFonts w:ascii="Tahoma" w:hAnsi="Tahoma" w:cs="Tahoma"/>
          <w:b/>
          <w:i/>
          <w:sz w:val="18"/>
          <w:szCs w:val="18"/>
        </w:rPr>
      </w:pPr>
      <w:r w:rsidRPr="00AF6833">
        <w:rPr>
          <w:rFonts w:ascii="Tahoma" w:hAnsi="Tahoma" w:cs="Tahoma"/>
          <w:b/>
          <w:i/>
          <w:sz w:val="18"/>
          <w:szCs w:val="18"/>
        </w:rPr>
        <w:t>Flexible tariff clause</w:t>
      </w:r>
    </w:p>
    <w:p w:rsidR="009A5273" w:rsidRPr="00AF6833" w:rsidRDefault="009A5273" w:rsidP="00DE3021">
      <w:pPr>
        <w:numPr>
          <w:ilvl w:val="0"/>
          <w:numId w:val="82"/>
        </w:numPr>
        <w:tabs>
          <w:tab w:val="clear" w:pos="720"/>
          <w:tab w:val="num" w:pos="2160"/>
        </w:tabs>
        <w:spacing w:after="0" w:line="240" w:lineRule="auto"/>
        <w:ind w:left="2160"/>
        <w:jc w:val="both"/>
        <w:rPr>
          <w:rFonts w:ascii="Tahoma" w:hAnsi="Tahoma" w:cs="Tahoma"/>
          <w:sz w:val="18"/>
          <w:szCs w:val="18"/>
        </w:rPr>
      </w:pPr>
      <w:r w:rsidRPr="00AF6833">
        <w:rPr>
          <w:rFonts w:ascii="Tahoma" w:hAnsi="Tahoma" w:cs="Tahoma"/>
          <w:sz w:val="18"/>
          <w:szCs w:val="18"/>
        </w:rPr>
        <w:t>In the interest of national economy, general welfare and/or national security, the President, upon recommendation of the National Economic and Development Authority, is empowered:</w:t>
      </w:r>
    </w:p>
    <w:p w:rsidR="009A5273" w:rsidRPr="00AF6833" w:rsidRDefault="009A5273" w:rsidP="00DE3021">
      <w:pPr>
        <w:numPr>
          <w:ilvl w:val="1"/>
          <w:numId w:val="81"/>
        </w:numPr>
        <w:tabs>
          <w:tab w:val="left" w:pos="720"/>
        </w:tabs>
        <w:spacing w:after="0" w:line="240" w:lineRule="auto"/>
        <w:ind w:left="2880"/>
        <w:jc w:val="both"/>
        <w:rPr>
          <w:rFonts w:ascii="Tahoma" w:hAnsi="Tahoma" w:cs="Tahoma"/>
          <w:sz w:val="18"/>
          <w:szCs w:val="18"/>
        </w:rPr>
      </w:pPr>
      <w:r w:rsidRPr="00AF6833">
        <w:rPr>
          <w:rFonts w:ascii="Tahoma" w:hAnsi="Tahoma" w:cs="Tahoma"/>
          <w:sz w:val="18"/>
          <w:szCs w:val="18"/>
        </w:rPr>
        <w:t>To increase, reduce or remove existing protective rates of import duty, provided that the increase should not be higher than 100% ad valorem.</w:t>
      </w:r>
    </w:p>
    <w:p w:rsidR="009A5273" w:rsidRPr="00AF6833" w:rsidRDefault="009A5273" w:rsidP="00DE3021">
      <w:pPr>
        <w:numPr>
          <w:ilvl w:val="1"/>
          <w:numId w:val="81"/>
        </w:numPr>
        <w:tabs>
          <w:tab w:val="left" w:pos="720"/>
        </w:tabs>
        <w:spacing w:after="0" w:line="240" w:lineRule="auto"/>
        <w:ind w:left="2880"/>
        <w:jc w:val="both"/>
        <w:rPr>
          <w:rFonts w:ascii="Tahoma" w:hAnsi="Tahoma" w:cs="Tahoma"/>
          <w:sz w:val="18"/>
          <w:szCs w:val="18"/>
        </w:rPr>
      </w:pPr>
      <w:r w:rsidRPr="00AF6833">
        <w:rPr>
          <w:rFonts w:ascii="Tahoma" w:hAnsi="Tahoma" w:cs="Tahoma"/>
          <w:sz w:val="18"/>
          <w:szCs w:val="18"/>
        </w:rPr>
        <w:t>To establish import quota or to ban imports of any commodity; and</w:t>
      </w:r>
    </w:p>
    <w:p w:rsidR="009A5273" w:rsidRPr="00AF6833" w:rsidRDefault="009A5273" w:rsidP="00DE3021">
      <w:pPr>
        <w:numPr>
          <w:ilvl w:val="1"/>
          <w:numId w:val="81"/>
        </w:numPr>
        <w:tabs>
          <w:tab w:val="left" w:pos="720"/>
        </w:tabs>
        <w:spacing w:after="0" w:line="240" w:lineRule="auto"/>
        <w:ind w:left="2880"/>
        <w:jc w:val="both"/>
        <w:rPr>
          <w:rFonts w:ascii="Tahoma" w:hAnsi="Tahoma" w:cs="Tahoma"/>
          <w:sz w:val="18"/>
          <w:szCs w:val="18"/>
        </w:rPr>
      </w:pPr>
      <w:r w:rsidRPr="00AF6833">
        <w:rPr>
          <w:rFonts w:ascii="Tahoma" w:hAnsi="Tahoma" w:cs="Tahoma"/>
          <w:sz w:val="18"/>
          <w:szCs w:val="18"/>
        </w:rPr>
        <w:t>To impose additional duty on all imports not exceeding 10% ad valorem.</w:t>
      </w:r>
    </w:p>
    <w:p w:rsidR="00A60B8B" w:rsidRPr="00AF6833" w:rsidRDefault="00A60B8B" w:rsidP="00DE3021">
      <w:pPr>
        <w:tabs>
          <w:tab w:val="left" w:pos="720"/>
        </w:tabs>
        <w:spacing w:after="0"/>
        <w:jc w:val="both"/>
        <w:rPr>
          <w:rFonts w:ascii="Tahoma" w:hAnsi="Tahoma" w:cs="Tahoma"/>
          <w:sz w:val="18"/>
          <w:szCs w:val="18"/>
        </w:rPr>
      </w:pPr>
    </w:p>
    <w:p w:rsidR="009A5273" w:rsidRPr="00AF6833" w:rsidRDefault="00A60B8B" w:rsidP="00DE3021">
      <w:pPr>
        <w:tabs>
          <w:tab w:val="left" w:pos="720"/>
        </w:tabs>
        <w:spacing w:after="0"/>
        <w:ind w:left="360"/>
        <w:jc w:val="both"/>
        <w:rPr>
          <w:rFonts w:ascii="Tahoma" w:hAnsi="Tahoma" w:cs="Tahoma"/>
          <w:b/>
          <w:i/>
          <w:sz w:val="18"/>
          <w:szCs w:val="18"/>
        </w:rPr>
      </w:pPr>
      <w:r w:rsidRPr="00AF6833">
        <w:rPr>
          <w:rFonts w:ascii="Tahoma" w:hAnsi="Tahoma" w:cs="Tahoma"/>
          <w:b/>
          <w:i/>
          <w:sz w:val="18"/>
          <w:szCs w:val="18"/>
        </w:rPr>
        <w:t>DELEGATION TO LOCAL GOVERNMENT UNITS</w:t>
      </w:r>
    </w:p>
    <w:p w:rsidR="009A5273" w:rsidRPr="00AF6833" w:rsidRDefault="009A5273" w:rsidP="00DE3021">
      <w:pPr>
        <w:numPr>
          <w:ilvl w:val="0"/>
          <w:numId w:val="82"/>
        </w:numPr>
        <w:tabs>
          <w:tab w:val="clear" w:pos="720"/>
          <w:tab w:val="num" w:pos="1080"/>
        </w:tabs>
        <w:spacing w:after="0" w:line="240" w:lineRule="auto"/>
        <w:ind w:left="1080"/>
        <w:jc w:val="both"/>
        <w:rPr>
          <w:rFonts w:ascii="Tahoma" w:hAnsi="Tahoma" w:cs="Tahoma"/>
          <w:sz w:val="18"/>
          <w:szCs w:val="18"/>
        </w:rPr>
      </w:pPr>
      <w:r w:rsidRPr="00AF6833">
        <w:rPr>
          <w:rFonts w:ascii="Tahoma" w:hAnsi="Tahoma" w:cs="Tahoma"/>
          <w:sz w:val="18"/>
          <w:szCs w:val="18"/>
        </w:rPr>
        <w:t>The power of local government units to impose taxes and fees is always subject to the limitations which the Congress may provide, the former having no inherent power to tax. [</w:t>
      </w:r>
      <w:proofErr w:type="spellStart"/>
      <w:r w:rsidRPr="00AF6833">
        <w:rPr>
          <w:rFonts w:ascii="Tahoma" w:hAnsi="Tahoma" w:cs="Tahoma"/>
          <w:i/>
          <w:sz w:val="18"/>
          <w:szCs w:val="18"/>
        </w:rPr>
        <w:t>Basco</w:t>
      </w:r>
      <w:proofErr w:type="spellEnd"/>
      <w:r w:rsidRPr="00AF6833">
        <w:rPr>
          <w:rFonts w:ascii="Tahoma" w:hAnsi="Tahoma" w:cs="Tahoma"/>
          <w:i/>
          <w:sz w:val="18"/>
          <w:szCs w:val="18"/>
        </w:rPr>
        <w:t xml:space="preserve"> v. PAGCOR</w:t>
      </w:r>
      <w:r w:rsidRPr="00AF6833">
        <w:rPr>
          <w:rFonts w:ascii="Tahoma" w:hAnsi="Tahoma" w:cs="Tahoma"/>
          <w:sz w:val="18"/>
          <w:szCs w:val="18"/>
        </w:rPr>
        <w:t>].</w:t>
      </w:r>
    </w:p>
    <w:p w:rsidR="009A5273" w:rsidRPr="00AF6833" w:rsidRDefault="009A5273" w:rsidP="00DE3021">
      <w:pPr>
        <w:numPr>
          <w:ilvl w:val="0"/>
          <w:numId w:val="82"/>
        </w:numPr>
        <w:spacing w:after="0" w:line="240" w:lineRule="auto"/>
        <w:ind w:left="1080"/>
        <w:jc w:val="both"/>
        <w:rPr>
          <w:rFonts w:ascii="Tahoma" w:hAnsi="Tahoma" w:cs="Tahoma"/>
          <w:sz w:val="18"/>
          <w:szCs w:val="18"/>
        </w:rPr>
      </w:pPr>
      <w:r w:rsidRPr="00AF6833">
        <w:rPr>
          <w:rFonts w:ascii="Tahoma" w:hAnsi="Tahoma" w:cs="Tahoma"/>
          <w:sz w:val="18"/>
          <w:szCs w:val="18"/>
        </w:rPr>
        <w:t>Municipal corporations are mere creations of Congress which has the power to create and abolish municipal corporations. Congress therefore, has the power of control over local government units. If Congress can grant to a municipal corporation the power to tax certain matters, it can also provide for exemptions or even to take back the power.</w:t>
      </w:r>
    </w:p>
    <w:p w:rsidR="009A5273" w:rsidRPr="00AF6833" w:rsidRDefault="009A5273" w:rsidP="00DE3021">
      <w:pPr>
        <w:numPr>
          <w:ilvl w:val="0"/>
          <w:numId w:val="82"/>
        </w:numPr>
        <w:spacing w:after="0" w:line="240" w:lineRule="auto"/>
        <w:ind w:left="1080"/>
        <w:jc w:val="both"/>
        <w:rPr>
          <w:rFonts w:ascii="Tahoma" w:hAnsi="Tahoma" w:cs="Tahoma"/>
          <w:sz w:val="18"/>
          <w:szCs w:val="18"/>
        </w:rPr>
      </w:pPr>
      <w:r w:rsidRPr="00AF6833">
        <w:rPr>
          <w:rFonts w:ascii="Tahoma" w:hAnsi="Tahoma" w:cs="Tahoma"/>
          <w:sz w:val="18"/>
          <w:szCs w:val="18"/>
        </w:rPr>
        <w:t xml:space="preserve">The power to tax is primarily vested in the Congress, however, in our jurisdiction, it may be exercised by local legislative bodies, no longer merely by virtue of a valid delegation but pursuant to direct authority conferred by Section 5, Article X of the 1987 Constitution, subject to guidelines and limitations which Congress may provide which must be consistent with the basic policy of local autonomy, </w:t>
      </w:r>
      <w:r w:rsidRPr="00AF6833">
        <w:rPr>
          <w:rFonts w:ascii="Tahoma" w:hAnsi="Tahoma" w:cs="Tahoma"/>
          <w:b/>
          <w:i/>
          <w:sz w:val="18"/>
          <w:szCs w:val="18"/>
        </w:rPr>
        <w:t>[MCIAA v. Marcos, 261 SCRA 667]</w:t>
      </w:r>
      <w:r w:rsidRPr="00AF6833">
        <w:rPr>
          <w:rFonts w:ascii="Tahoma" w:hAnsi="Tahoma" w:cs="Tahoma"/>
          <w:sz w:val="18"/>
          <w:szCs w:val="18"/>
        </w:rPr>
        <w:t>.</w:t>
      </w:r>
    </w:p>
    <w:p w:rsidR="009A5273" w:rsidRPr="00AF6833" w:rsidRDefault="009A5273" w:rsidP="00DE3021">
      <w:pPr>
        <w:spacing w:after="0"/>
        <w:jc w:val="both"/>
        <w:rPr>
          <w:rFonts w:ascii="Tahoma" w:hAnsi="Tahoma" w:cs="Tahoma"/>
          <w:sz w:val="18"/>
          <w:szCs w:val="18"/>
        </w:rPr>
      </w:pPr>
    </w:p>
    <w:p w:rsidR="009A5273" w:rsidRPr="00AF6833" w:rsidRDefault="00453DB3" w:rsidP="00DE3021">
      <w:pPr>
        <w:tabs>
          <w:tab w:val="left" w:pos="720"/>
        </w:tabs>
        <w:spacing w:after="0"/>
        <w:ind w:left="360"/>
        <w:jc w:val="both"/>
        <w:rPr>
          <w:rFonts w:ascii="Tahoma" w:hAnsi="Tahoma" w:cs="Tahoma"/>
          <w:b/>
          <w:i/>
          <w:sz w:val="18"/>
          <w:szCs w:val="18"/>
        </w:rPr>
      </w:pPr>
      <w:r w:rsidRPr="00AF6833">
        <w:rPr>
          <w:rFonts w:ascii="Tahoma" w:hAnsi="Tahoma" w:cs="Tahoma"/>
          <w:b/>
          <w:i/>
          <w:sz w:val="18"/>
          <w:szCs w:val="18"/>
        </w:rPr>
        <w:t>DELEGATION TO ADMINISTRATIVE AGENCIES</w:t>
      </w:r>
    </w:p>
    <w:p w:rsidR="009A5273" w:rsidRPr="00AF6833" w:rsidRDefault="009A5273" w:rsidP="00DE3021">
      <w:pPr>
        <w:numPr>
          <w:ilvl w:val="0"/>
          <w:numId w:val="86"/>
        </w:numPr>
        <w:tabs>
          <w:tab w:val="clear" w:pos="720"/>
          <w:tab w:val="num" w:pos="1080"/>
        </w:tabs>
        <w:spacing w:after="0" w:line="240" w:lineRule="auto"/>
        <w:ind w:left="1080"/>
        <w:jc w:val="both"/>
        <w:rPr>
          <w:rFonts w:ascii="Tahoma" w:hAnsi="Tahoma" w:cs="Tahoma"/>
          <w:sz w:val="18"/>
          <w:szCs w:val="18"/>
        </w:rPr>
      </w:pPr>
      <w:r w:rsidRPr="00AF6833">
        <w:rPr>
          <w:rFonts w:ascii="Tahoma" w:hAnsi="Tahoma" w:cs="Tahoma"/>
          <w:sz w:val="18"/>
          <w:szCs w:val="18"/>
        </w:rPr>
        <w:t>With the growing complexities of modern life, and the many technical fields of government functions, as in matters pertaining to tax exemptions, delegation of legislative powers has become the rule and non-delegation the exception. The legislature may not have the competence, let alone the interest and the time, to provide direct and efficacious solutions to many problems attendant upon present day undertakings. The legislature could not be expected to state all the detailed situations wherein the tax exemption privilege would be restored. The task may be assigned to an administrative body like the Fiscal Incentives Review Board (FIRB). [</w:t>
      </w:r>
      <w:proofErr w:type="spellStart"/>
      <w:r w:rsidRPr="00AF6833">
        <w:rPr>
          <w:rFonts w:ascii="Tahoma" w:hAnsi="Tahoma" w:cs="Tahoma"/>
          <w:i/>
          <w:sz w:val="18"/>
          <w:szCs w:val="18"/>
        </w:rPr>
        <w:t>Maceda</w:t>
      </w:r>
      <w:proofErr w:type="spellEnd"/>
      <w:r w:rsidRPr="00AF6833">
        <w:rPr>
          <w:rFonts w:ascii="Tahoma" w:hAnsi="Tahoma" w:cs="Tahoma"/>
          <w:i/>
          <w:sz w:val="18"/>
          <w:szCs w:val="18"/>
        </w:rPr>
        <w:t xml:space="preserve"> v. </w:t>
      </w:r>
      <w:proofErr w:type="spellStart"/>
      <w:r w:rsidRPr="00AF6833">
        <w:rPr>
          <w:rFonts w:ascii="Tahoma" w:hAnsi="Tahoma" w:cs="Tahoma"/>
          <w:i/>
          <w:sz w:val="18"/>
          <w:szCs w:val="18"/>
        </w:rPr>
        <w:t>Macaraig</w:t>
      </w:r>
      <w:proofErr w:type="spellEnd"/>
      <w:r w:rsidRPr="00AF6833">
        <w:rPr>
          <w:rFonts w:ascii="Tahoma" w:hAnsi="Tahoma" w:cs="Tahoma"/>
          <w:i/>
          <w:sz w:val="18"/>
          <w:szCs w:val="18"/>
        </w:rPr>
        <w:t>, 196 SCRA 771].</w:t>
      </w:r>
    </w:p>
    <w:p w:rsidR="009A5273" w:rsidRPr="00AF6833" w:rsidRDefault="009A5273" w:rsidP="00DE3021">
      <w:pPr>
        <w:numPr>
          <w:ilvl w:val="0"/>
          <w:numId w:val="86"/>
        </w:numPr>
        <w:spacing w:after="0" w:line="240" w:lineRule="auto"/>
        <w:ind w:left="1080"/>
        <w:jc w:val="both"/>
        <w:rPr>
          <w:rFonts w:ascii="Tahoma" w:hAnsi="Tahoma" w:cs="Tahoma"/>
          <w:sz w:val="18"/>
          <w:szCs w:val="18"/>
        </w:rPr>
      </w:pPr>
      <w:r w:rsidRPr="00AF6833">
        <w:rPr>
          <w:rFonts w:ascii="Tahoma" w:hAnsi="Tahoma" w:cs="Tahoma"/>
          <w:sz w:val="18"/>
          <w:szCs w:val="18"/>
        </w:rPr>
        <w:t xml:space="preserve">For delegation to be constitutionally valid, the law must be complete in </w:t>
      </w:r>
      <w:proofErr w:type="gramStart"/>
      <w:r w:rsidRPr="00AF6833">
        <w:rPr>
          <w:rFonts w:ascii="Tahoma" w:hAnsi="Tahoma" w:cs="Tahoma"/>
          <w:sz w:val="18"/>
          <w:szCs w:val="18"/>
        </w:rPr>
        <w:t>itself</w:t>
      </w:r>
      <w:proofErr w:type="gramEnd"/>
      <w:r w:rsidRPr="00AF6833">
        <w:rPr>
          <w:rFonts w:ascii="Tahoma" w:hAnsi="Tahoma" w:cs="Tahoma"/>
          <w:sz w:val="18"/>
          <w:szCs w:val="18"/>
        </w:rPr>
        <w:t xml:space="preserve"> and must set forth sufficient standards.</w:t>
      </w:r>
    </w:p>
    <w:p w:rsidR="009A5273" w:rsidRPr="00AF6833" w:rsidRDefault="009A5273" w:rsidP="00DE3021">
      <w:pPr>
        <w:numPr>
          <w:ilvl w:val="0"/>
          <w:numId w:val="86"/>
        </w:numPr>
        <w:spacing w:after="0" w:line="240" w:lineRule="auto"/>
        <w:ind w:left="1080"/>
        <w:jc w:val="both"/>
        <w:rPr>
          <w:rFonts w:ascii="Tahoma" w:hAnsi="Tahoma" w:cs="Tahoma"/>
          <w:sz w:val="18"/>
          <w:szCs w:val="18"/>
        </w:rPr>
      </w:pPr>
      <w:r w:rsidRPr="00AF6833">
        <w:rPr>
          <w:rFonts w:ascii="Tahoma" w:hAnsi="Tahoma" w:cs="Tahoma"/>
          <w:sz w:val="18"/>
          <w:szCs w:val="18"/>
        </w:rPr>
        <w:t xml:space="preserve">Certain aspects of the taxing process that are not really </w:t>
      </w:r>
      <w:proofErr w:type="gramStart"/>
      <w:r w:rsidRPr="00AF6833">
        <w:rPr>
          <w:rFonts w:ascii="Tahoma" w:hAnsi="Tahoma" w:cs="Tahoma"/>
          <w:sz w:val="18"/>
          <w:szCs w:val="18"/>
        </w:rPr>
        <w:t>legislative</w:t>
      </w:r>
      <w:proofErr w:type="gramEnd"/>
      <w:r w:rsidRPr="00AF6833">
        <w:rPr>
          <w:rFonts w:ascii="Tahoma" w:hAnsi="Tahoma" w:cs="Tahoma"/>
          <w:sz w:val="18"/>
          <w:szCs w:val="18"/>
        </w:rPr>
        <w:t xml:space="preserve"> in nature are vested in administrative agencies. In these cases, there really is no delegation, to wit: </w:t>
      </w:r>
    </w:p>
    <w:p w:rsidR="009A5273" w:rsidRPr="00AF6833" w:rsidRDefault="009A5273" w:rsidP="00DE3021">
      <w:pPr>
        <w:numPr>
          <w:ilvl w:val="1"/>
          <w:numId w:val="58"/>
        </w:numPr>
        <w:tabs>
          <w:tab w:val="left" w:pos="720"/>
        </w:tabs>
        <w:spacing w:after="0" w:line="240" w:lineRule="auto"/>
        <w:ind w:left="1800"/>
        <w:jc w:val="both"/>
        <w:rPr>
          <w:rFonts w:ascii="Tahoma" w:hAnsi="Tahoma" w:cs="Tahoma"/>
          <w:sz w:val="18"/>
          <w:szCs w:val="18"/>
        </w:rPr>
      </w:pPr>
      <w:r w:rsidRPr="00AF6833">
        <w:rPr>
          <w:rFonts w:ascii="Tahoma" w:hAnsi="Tahoma" w:cs="Tahoma"/>
          <w:sz w:val="18"/>
          <w:szCs w:val="18"/>
        </w:rPr>
        <w:t>Power to and value property;</w:t>
      </w:r>
    </w:p>
    <w:p w:rsidR="009A5273" w:rsidRPr="00AF6833" w:rsidRDefault="009A5273" w:rsidP="00DE3021">
      <w:pPr>
        <w:numPr>
          <w:ilvl w:val="1"/>
          <w:numId w:val="58"/>
        </w:numPr>
        <w:tabs>
          <w:tab w:val="left" w:pos="720"/>
        </w:tabs>
        <w:spacing w:after="0" w:line="240" w:lineRule="auto"/>
        <w:ind w:left="1800"/>
        <w:jc w:val="both"/>
        <w:rPr>
          <w:rFonts w:ascii="Tahoma" w:hAnsi="Tahoma" w:cs="Tahoma"/>
          <w:sz w:val="18"/>
          <w:szCs w:val="18"/>
        </w:rPr>
      </w:pPr>
      <w:r w:rsidRPr="00AF6833">
        <w:rPr>
          <w:rFonts w:ascii="Tahoma" w:hAnsi="Tahoma" w:cs="Tahoma"/>
          <w:sz w:val="18"/>
          <w:szCs w:val="18"/>
        </w:rPr>
        <w:t>Power to assess and collect taxes;</w:t>
      </w:r>
    </w:p>
    <w:p w:rsidR="009A5273" w:rsidRPr="00AF6833" w:rsidRDefault="009A5273" w:rsidP="00DE3021">
      <w:pPr>
        <w:numPr>
          <w:ilvl w:val="1"/>
          <w:numId w:val="58"/>
        </w:numPr>
        <w:tabs>
          <w:tab w:val="left" w:pos="720"/>
        </w:tabs>
        <w:spacing w:after="0" w:line="240" w:lineRule="auto"/>
        <w:ind w:left="1800"/>
        <w:jc w:val="both"/>
        <w:rPr>
          <w:rFonts w:ascii="Tahoma" w:hAnsi="Tahoma" w:cs="Tahoma"/>
          <w:sz w:val="18"/>
          <w:szCs w:val="18"/>
        </w:rPr>
      </w:pPr>
      <w:r w:rsidRPr="00AF6833">
        <w:rPr>
          <w:rFonts w:ascii="Tahoma" w:hAnsi="Tahoma" w:cs="Tahoma"/>
          <w:sz w:val="18"/>
          <w:szCs w:val="18"/>
        </w:rPr>
        <w:t>Power to perform details of computation, appraisal, or adjustment; among others.</w:t>
      </w:r>
    </w:p>
    <w:p w:rsidR="009A5273" w:rsidRPr="00AF6833" w:rsidRDefault="009A5273" w:rsidP="00DE3021">
      <w:pPr>
        <w:spacing w:after="0"/>
        <w:jc w:val="both"/>
        <w:rPr>
          <w:rFonts w:ascii="Tahoma" w:hAnsi="Tahoma" w:cs="Tahoma"/>
          <w:b/>
          <w:i/>
          <w:sz w:val="18"/>
          <w:szCs w:val="18"/>
        </w:rPr>
      </w:pPr>
    </w:p>
    <w:p w:rsidR="009A5273" w:rsidRPr="00AF6833" w:rsidRDefault="00654791" w:rsidP="00DE3021">
      <w:pPr>
        <w:spacing w:after="0"/>
        <w:jc w:val="both"/>
        <w:rPr>
          <w:rFonts w:ascii="Tahoma" w:hAnsi="Tahoma" w:cs="Tahoma"/>
          <w:b/>
          <w:i/>
          <w:sz w:val="18"/>
          <w:szCs w:val="18"/>
        </w:rPr>
      </w:pPr>
      <w:r w:rsidRPr="00AF6833">
        <w:rPr>
          <w:rFonts w:ascii="Tahoma" w:hAnsi="Tahoma" w:cs="Tahoma"/>
          <w:b/>
          <w:i/>
          <w:sz w:val="18"/>
          <w:szCs w:val="18"/>
        </w:rPr>
        <w:t>REASON FOR EXEMPTING GOVERNMENTAL ENTITIES</w:t>
      </w:r>
    </w:p>
    <w:p w:rsidR="009A5273" w:rsidRPr="00AF6833" w:rsidRDefault="009A5273" w:rsidP="00DE3021">
      <w:pPr>
        <w:numPr>
          <w:ilvl w:val="0"/>
          <w:numId w:val="87"/>
        </w:numPr>
        <w:spacing w:after="0" w:line="240" w:lineRule="auto"/>
        <w:jc w:val="both"/>
        <w:rPr>
          <w:rFonts w:ascii="Tahoma" w:hAnsi="Tahoma" w:cs="Tahoma"/>
          <w:sz w:val="18"/>
          <w:szCs w:val="18"/>
        </w:rPr>
      </w:pPr>
      <w:r w:rsidRPr="00AF6833">
        <w:rPr>
          <w:rFonts w:ascii="Tahoma" w:hAnsi="Tahoma" w:cs="Tahoma"/>
          <w:sz w:val="18"/>
          <w:szCs w:val="18"/>
        </w:rPr>
        <w:t>Government will be taxing itself to raise money for itself;</w:t>
      </w:r>
    </w:p>
    <w:p w:rsidR="009A5273" w:rsidRPr="00AF6833" w:rsidRDefault="009A5273" w:rsidP="00DE3021">
      <w:pPr>
        <w:numPr>
          <w:ilvl w:val="0"/>
          <w:numId w:val="87"/>
        </w:numPr>
        <w:spacing w:after="0" w:line="240" w:lineRule="auto"/>
        <w:jc w:val="both"/>
        <w:rPr>
          <w:rFonts w:ascii="Tahoma" w:hAnsi="Tahoma" w:cs="Tahoma"/>
          <w:sz w:val="18"/>
          <w:szCs w:val="18"/>
        </w:rPr>
      </w:pPr>
      <w:r w:rsidRPr="00AF6833">
        <w:rPr>
          <w:rFonts w:ascii="Tahoma" w:hAnsi="Tahoma" w:cs="Tahoma"/>
          <w:sz w:val="18"/>
          <w:szCs w:val="18"/>
        </w:rPr>
        <w:t>Immunity is necessary on order that the governmental functions will not be impeded.</w:t>
      </w:r>
    </w:p>
    <w:p w:rsidR="009A5273" w:rsidRPr="00AF6833" w:rsidRDefault="009A5273" w:rsidP="00DE3021">
      <w:pPr>
        <w:spacing w:after="0"/>
        <w:jc w:val="both"/>
        <w:rPr>
          <w:rFonts w:ascii="Tahoma" w:hAnsi="Tahoma" w:cs="Tahoma"/>
          <w:sz w:val="18"/>
          <w:szCs w:val="18"/>
        </w:rPr>
      </w:pPr>
    </w:p>
    <w:p w:rsidR="009A5273" w:rsidRPr="00AF6833" w:rsidRDefault="00654791" w:rsidP="00DE3021">
      <w:pPr>
        <w:spacing w:after="0"/>
        <w:jc w:val="both"/>
        <w:rPr>
          <w:rFonts w:ascii="Tahoma" w:hAnsi="Tahoma" w:cs="Tahoma"/>
          <w:b/>
          <w:i/>
          <w:sz w:val="18"/>
          <w:szCs w:val="18"/>
        </w:rPr>
      </w:pPr>
      <w:r w:rsidRPr="00AF6833">
        <w:rPr>
          <w:rFonts w:ascii="Tahoma" w:hAnsi="Tahoma" w:cs="Tahoma"/>
          <w:b/>
          <w:i/>
          <w:sz w:val="18"/>
          <w:szCs w:val="18"/>
        </w:rPr>
        <w:t>PROPERTY OWNED BY THE STATE</w:t>
      </w:r>
    </w:p>
    <w:p w:rsidR="009A5273" w:rsidRPr="00AF6833" w:rsidRDefault="009A5273" w:rsidP="00DE3021">
      <w:pPr>
        <w:pStyle w:val="ListParagraph"/>
        <w:numPr>
          <w:ilvl w:val="0"/>
          <w:numId w:val="154"/>
        </w:numPr>
        <w:spacing w:after="0" w:line="240" w:lineRule="auto"/>
        <w:jc w:val="both"/>
        <w:rPr>
          <w:rFonts w:ascii="Tahoma" w:hAnsi="Tahoma" w:cs="Tahoma"/>
          <w:sz w:val="18"/>
          <w:szCs w:val="18"/>
        </w:rPr>
      </w:pPr>
      <w:r w:rsidRPr="00AF6833">
        <w:rPr>
          <w:rFonts w:ascii="Tahoma" w:hAnsi="Tahoma" w:cs="Tahoma"/>
          <w:sz w:val="18"/>
          <w:szCs w:val="18"/>
        </w:rPr>
        <w:t>Tax exemption of property owned by the Republic of the Philippines refers to property owned by the government and its agencies which do not have separate and distinct personalities. “The government does not part with its title by reserving them, but simply gives notice to the world that it desires them for a certain purpose.” As its title remains with the Republic, the reserved land is clearly covered by tax exemption.</w:t>
      </w:r>
    </w:p>
    <w:p w:rsidR="009A5273" w:rsidRPr="00AF6833" w:rsidRDefault="009A5273" w:rsidP="00DE3021">
      <w:pPr>
        <w:pStyle w:val="ListParagraph"/>
        <w:numPr>
          <w:ilvl w:val="0"/>
          <w:numId w:val="154"/>
        </w:numPr>
        <w:spacing w:after="0" w:line="240" w:lineRule="auto"/>
        <w:jc w:val="both"/>
        <w:rPr>
          <w:rFonts w:ascii="Tahoma" w:hAnsi="Tahoma" w:cs="Tahoma"/>
          <w:sz w:val="18"/>
          <w:szCs w:val="18"/>
        </w:rPr>
      </w:pPr>
      <w:r w:rsidRPr="00AF6833">
        <w:rPr>
          <w:rFonts w:ascii="Tahoma" w:hAnsi="Tahoma" w:cs="Tahoma"/>
          <w:sz w:val="18"/>
          <w:szCs w:val="18"/>
        </w:rPr>
        <w:t xml:space="preserve">However, the exemption does not extend to improvements on public land. Consequently, the warehouse constructed on the reserved land by NDC should properly be assessed real estate tax, as such improvement does not appear to belong to the public, </w:t>
      </w:r>
      <w:r w:rsidRPr="00AF6833">
        <w:rPr>
          <w:rFonts w:ascii="Tahoma" w:hAnsi="Tahoma" w:cs="Tahoma"/>
          <w:b/>
          <w:i/>
          <w:sz w:val="18"/>
          <w:szCs w:val="18"/>
        </w:rPr>
        <w:t>[NDC v. Cebu City, 215 SCRA 382]</w:t>
      </w:r>
      <w:r w:rsidRPr="00AF6833">
        <w:rPr>
          <w:rFonts w:ascii="Tahoma" w:hAnsi="Tahoma" w:cs="Tahoma"/>
          <w:sz w:val="18"/>
          <w:szCs w:val="18"/>
        </w:rPr>
        <w:t>.</w:t>
      </w:r>
    </w:p>
    <w:p w:rsidR="009A5273" w:rsidRPr="00AF6833" w:rsidRDefault="009A5273" w:rsidP="00DE3021">
      <w:pPr>
        <w:spacing w:after="0"/>
        <w:jc w:val="both"/>
        <w:rPr>
          <w:rFonts w:ascii="Tahoma" w:hAnsi="Tahoma" w:cs="Tahoma"/>
          <w:sz w:val="18"/>
          <w:szCs w:val="18"/>
        </w:rPr>
      </w:pPr>
    </w:p>
    <w:p w:rsidR="009A5273" w:rsidRPr="00AF6833" w:rsidRDefault="00654791" w:rsidP="00DE3021">
      <w:pPr>
        <w:spacing w:after="0"/>
        <w:jc w:val="both"/>
        <w:rPr>
          <w:rFonts w:ascii="Tahoma" w:hAnsi="Tahoma" w:cs="Tahoma"/>
          <w:b/>
          <w:i/>
          <w:sz w:val="18"/>
          <w:szCs w:val="18"/>
        </w:rPr>
      </w:pPr>
      <w:r w:rsidRPr="00AF6833">
        <w:rPr>
          <w:rFonts w:ascii="Tahoma" w:hAnsi="Tahoma" w:cs="Tahoma"/>
          <w:b/>
          <w:i/>
          <w:sz w:val="18"/>
          <w:szCs w:val="18"/>
        </w:rPr>
        <w:lastRenderedPageBreak/>
        <w:t xml:space="preserve">WHICH GOVERNMENTAL ENTITIES </w:t>
      </w:r>
      <w:proofErr w:type="gramStart"/>
      <w:r w:rsidRPr="00AF6833">
        <w:rPr>
          <w:rFonts w:ascii="Tahoma" w:hAnsi="Tahoma" w:cs="Tahoma"/>
          <w:b/>
          <w:i/>
          <w:sz w:val="18"/>
          <w:szCs w:val="18"/>
        </w:rPr>
        <w:t>ARE</w:t>
      </w:r>
      <w:proofErr w:type="gramEnd"/>
      <w:r w:rsidRPr="00AF6833">
        <w:rPr>
          <w:rFonts w:ascii="Tahoma" w:hAnsi="Tahoma" w:cs="Tahoma"/>
          <w:b/>
          <w:i/>
          <w:sz w:val="18"/>
          <w:szCs w:val="18"/>
        </w:rPr>
        <w:t xml:space="preserve"> EXEMPT FROM TAX?</w:t>
      </w:r>
    </w:p>
    <w:p w:rsidR="009A5273" w:rsidRPr="00AF6833" w:rsidRDefault="009A5273" w:rsidP="00DE3021">
      <w:pPr>
        <w:numPr>
          <w:ilvl w:val="0"/>
          <w:numId w:val="88"/>
        </w:numPr>
        <w:tabs>
          <w:tab w:val="clear" w:pos="1440"/>
          <w:tab w:val="num" w:pos="720"/>
        </w:tabs>
        <w:spacing w:after="0" w:line="240" w:lineRule="auto"/>
        <w:jc w:val="both"/>
        <w:rPr>
          <w:rFonts w:ascii="Tahoma" w:hAnsi="Tahoma" w:cs="Tahoma"/>
          <w:sz w:val="18"/>
          <w:szCs w:val="18"/>
        </w:rPr>
      </w:pPr>
      <w:r w:rsidRPr="00AF6833">
        <w:rPr>
          <w:rFonts w:ascii="Tahoma" w:hAnsi="Tahoma" w:cs="Tahoma"/>
          <w:sz w:val="18"/>
          <w:szCs w:val="18"/>
        </w:rPr>
        <w:t>Government Service Insurance System (GSIS)</w:t>
      </w:r>
    </w:p>
    <w:p w:rsidR="009A5273" w:rsidRPr="00AF6833" w:rsidRDefault="009A5273" w:rsidP="00DE3021">
      <w:pPr>
        <w:numPr>
          <w:ilvl w:val="0"/>
          <w:numId w:val="88"/>
        </w:numPr>
        <w:tabs>
          <w:tab w:val="clear" w:pos="1440"/>
          <w:tab w:val="num" w:pos="720"/>
        </w:tabs>
        <w:spacing w:after="0" w:line="240" w:lineRule="auto"/>
        <w:jc w:val="both"/>
        <w:rPr>
          <w:rFonts w:ascii="Tahoma" w:hAnsi="Tahoma" w:cs="Tahoma"/>
          <w:sz w:val="18"/>
          <w:szCs w:val="18"/>
        </w:rPr>
      </w:pPr>
      <w:r w:rsidRPr="00AF6833">
        <w:rPr>
          <w:rFonts w:ascii="Tahoma" w:hAnsi="Tahoma" w:cs="Tahoma"/>
          <w:sz w:val="18"/>
          <w:szCs w:val="18"/>
        </w:rPr>
        <w:t>Social Security System (SSS)</w:t>
      </w:r>
    </w:p>
    <w:p w:rsidR="009A5273" w:rsidRPr="00AF6833" w:rsidRDefault="009A5273" w:rsidP="00DE3021">
      <w:pPr>
        <w:numPr>
          <w:ilvl w:val="0"/>
          <w:numId w:val="88"/>
        </w:numPr>
        <w:tabs>
          <w:tab w:val="left" w:pos="720"/>
        </w:tabs>
        <w:spacing w:after="0" w:line="240" w:lineRule="auto"/>
        <w:jc w:val="both"/>
        <w:rPr>
          <w:rFonts w:ascii="Tahoma" w:hAnsi="Tahoma" w:cs="Tahoma"/>
          <w:sz w:val="18"/>
          <w:szCs w:val="18"/>
        </w:rPr>
      </w:pPr>
      <w:r w:rsidRPr="00AF6833">
        <w:rPr>
          <w:rFonts w:ascii="Tahoma" w:hAnsi="Tahoma" w:cs="Tahoma"/>
          <w:sz w:val="18"/>
          <w:szCs w:val="18"/>
        </w:rPr>
        <w:t xml:space="preserve">Philippine Health Insurance Corporation (PHIC, </w:t>
      </w:r>
      <w:proofErr w:type="spellStart"/>
      <w:r w:rsidRPr="00AF6833">
        <w:rPr>
          <w:rFonts w:ascii="Tahoma" w:hAnsi="Tahoma" w:cs="Tahoma"/>
          <w:sz w:val="18"/>
          <w:szCs w:val="18"/>
        </w:rPr>
        <w:t>PhilHealth</w:t>
      </w:r>
      <w:proofErr w:type="spellEnd"/>
      <w:r w:rsidRPr="00AF6833">
        <w:rPr>
          <w:rFonts w:ascii="Tahoma" w:hAnsi="Tahoma" w:cs="Tahoma"/>
          <w:sz w:val="18"/>
          <w:szCs w:val="18"/>
        </w:rPr>
        <w:t>)</w:t>
      </w:r>
    </w:p>
    <w:p w:rsidR="009A5273" w:rsidRPr="00AF6833" w:rsidRDefault="009A5273" w:rsidP="00DE3021">
      <w:pPr>
        <w:numPr>
          <w:ilvl w:val="0"/>
          <w:numId w:val="88"/>
        </w:numPr>
        <w:tabs>
          <w:tab w:val="left" w:pos="720"/>
        </w:tabs>
        <w:spacing w:after="0" w:line="240" w:lineRule="auto"/>
        <w:jc w:val="both"/>
        <w:rPr>
          <w:rFonts w:ascii="Tahoma" w:hAnsi="Tahoma" w:cs="Tahoma"/>
          <w:sz w:val="18"/>
          <w:szCs w:val="18"/>
        </w:rPr>
      </w:pPr>
      <w:r w:rsidRPr="00AF6833">
        <w:rPr>
          <w:rFonts w:ascii="Tahoma" w:hAnsi="Tahoma" w:cs="Tahoma"/>
          <w:sz w:val="18"/>
          <w:szCs w:val="18"/>
        </w:rPr>
        <w:t>Philippine Charity Sweepstakes Office (PCSO)</w:t>
      </w:r>
    </w:p>
    <w:p w:rsidR="009A5273" w:rsidRPr="00AF6833" w:rsidRDefault="009A5273" w:rsidP="00DE3021">
      <w:pPr>
        <w:numPr>
          <w:ilvl w:val="0"/>
          <w:numId w:val="88"/>
        </w:numPr>
        <w:tabs>
          <w:tab w:val="left" w:pos="720"/>
        </w:tabs>
        <w:spacing w:after="0" w:line="240" w:lineRule="auto"/>
        <w:jc w:val="both"/>
        <w:rPr>
          <w:rFonts w:ascii="Tahoma" w:hAnsi="Tahoma" w:cs="Tahoma"/>
          <w:sz w:val="18"/>
          <w:szCs w:val="18"/>
        </w:rPr>
      </w:pPr>
      <w:r w:rsidRPr="00AF6833">
        <w:rPr>
          <w:rFonts w:ascii="Tahoma" w:hAnsi="Tahoma" w:cs="Tahoma"/>
          <w:sz w:val="18"/>
          <w:szCs w:val="18"/>
        </w:rPr>
        <w:t>Philippine Amusement and Gaming Corporation (PAGCOR)</w:t>
      </w:r>
    </w:p>
    <w:p w:rsidR="009A5273" w:rsidRPr="00AF6833" w:rsidRDefault="009A5273" w:rsidP="00DE3021">
      <w:pPr>
        <w:tabs>
          <w:tab w:val="left" w:pos="720"/>
        </w:tabs>
        <w:spacing w:after="0"/>
        <w:jc w:val="both"/>
        <w:rPr>
          <w:rFonts w:ascii="Tahoma" w:hAnsi="Tahoma" w:cs="Tahoma"/>
          <w:sz w:val="18"/>
          <w:szCs w:val="18"/>
        </w:rPr>
      </w:pPr>
    </w:p>
    <w:p w:rsidR="009A5273" w:rsidRPr="00AF6833" w:rsidRDefault="00654791" w:rsidP="00DE3021">
      <w:pPr>
        <w:tabs>
          <w:tab w:val="left" w:pos="720"/>
        </w:tabs>
        <w:spacing w:after="0"/>
        <w:jc w:val="both"/>
        <w:rPr>
          <w:rFonts w:ascii="Tahoma" w:hAnsi="Tahoma" w:cs="Tahoma"/>
          <w:b/>
          <w:i/>
          <w:sz w:val="18"/>
          <w:szCs w:val="18"/>
        </w:rPr>
      </w:pPr>
      <w:r w:rsidRPr="00AF6833">
        <w:rPr>
          <w:rFonts w:ascii="Tahoma" w:hAnsi="Tahoma" w:cs="Tahoma"/>
          <w:b/>
          <w:i/>
          <w:sz w:val="18"/>
          <w:szCs w:val="18"/>
        </w:rPr>
        <w:t>INTERNATIONAL COMITY</w:t>
      </w:r>
    </w:p>
    <w:p w:rsidR="009A5273" w:rsidRPr="00AF6833" w:rsidRDefault="00453DB3" w:rsidP="00DE3021">
      <w:pPr>
        <w:numPr>
          <w:ilvl w:val="0"/>
          <w:numId w:val="89"/>
        </w:numPr>
        <w:tabs>
          <w:tab w:val="left" w:pos="720"/>
        </w:tabs>
        <w:spacing w:after="0" w:line="240" w:lineRule="auto"/>
        <w:jc w:val="both"/>
        <w:rPr>
          <w:rFonts w:ascii="Tahoma" w:hAnsi="Tahoma" w:cs="Tahoma"/>
          <w:sz w:val="18"/>
          <w:szCs w:val="18"/>
        </w:rPr>
      </w:pPr>
      <w:r w:rsidRPr="00AF6833">
        <w:rPr>
          <w:rFonts w:ascii="Tahoma" w:hAnsi="Tahoma" w:cs="Tahoma"/>
          <w:sz w:val="18"/>
          <w:szCs w:val="18"/>
        </w:rPr>
        <w:t>Courteous</w:t>
      </w:r>
      <w:r w:rsidR="009A5273" w:rsidRPr="00AF6833">
        <w:rPr>
          <w:rFonts w:ascii="Tahoma" w:hAnsi="Tahoma" w:cs="Tahoma"/>
          <w:sz w:val="18"/>
          <w:szCs w:val="18"/>
        </w:rPr>
        <w:t>, friendly agreement and interaction between States.</w:t>
      </w:r>
    </w:p>
    <w:p w:rsidR="009A5273" w:rsidRPr="00AF6833" w:rsidRDefault="009A5273" w:rsidP="00DE3021">
      <w:pPr>
        <w:numPr>
          <w:ilvl w:val="0"/>
          <w:numId w:val="89"/>
        </w:numPr>
        <w:tabs>
          <w:tab w:val="left" w:pos="720"/>
        </w:tabs>
        <w:spacing w:after="0" w:line="240" w:lineRule="auto"/>
        <w:jc w:val="both"/>
        <w:rPr>
          <w:rFonts w:ascii="Tahoma" w:hAnsi="Tahoma" w:cs="Tahoma"/>
          <w:sz w:val="18"/>
          <w:szCs w:val="18"/>
        </w:rPr>
      </w:pPr>
      <w:r w:rsidRPr="00AF6833">
        <w:rPr>
          <w:rFonts w:ascii="Tahoma" w:hAnsi="Tahoma" w:cs="Tahoma"/>
          <w:sz w:val="18"/>
          <w:szCs w:val="18"/>
        </w:rPr>
        <w:t>Under International Law, property of a foreign State may not be taxed by another State.</w:t>
      </w:r>
    </w:p>
    <w:p w:rsidR="009A5273" w:rsidRPr="00AF6833" w:rsidRDefault="009A5273" w:rsidP="00DE3021">
      <w:pPr>
        <w:tabs>
          <w:tab w:val="left" w:pos="720"/>
        </w:tabs>
        <w:spacing w:after="0"/>
        <w:jc w:val="both"/>
        <w:rPr>
          <w:rFonts w:ascii="Tahoma" w:hAnsi="Tahoma" w:cs="Tahoma"/>
          <w:sz w:val="18"/>
          <w:szCs w:val="18"/>
        </w:rPr>
      </w:pPr>
    </w:p>
    <w:p w:rsidR="009A5273" w:rsidRPr="00AF6833" w:rsidRDefault="00654791" w:rsidP="00DE3021">
      <w:pPr>
        <w:tabs>
          <w:tab w:val="left" w:pos="720"/>
        </w:tabs>
        <w:spacing w:after="0"/>
        <w:jc w:val="both"/>
        <w:rPr>
          <w:rFonts w:ascii="Tahoma" w:hAnsi="Tahoma" w:cs="Tahoma"/>
          <w:b/>
          <w:i/>
          <w:sz w:val="18"/>
          <w:szCs w:val="18"/>
        </w:rPr>
      </w:pPr>
      <w:r w:rsidRPr="00AF6833">
        <w:rPr>
          <w:rFonts w:ascii="Tahoma" w:hAnsi="Tahoma" w:cs="Tahoma"/>
          <w:b/>
          <w:i/>
          <w:sz w:val="18"/>
          <w:szCs w:val="18"/>
        </w:rPr>
        <w:t>REASONS FOR EXEMPTION</w:t>
      </w:r>
    </w:p>
    <w:p w:rsidR="009A5273" w:rsidRPr="00AF6833" w:rsidRDefault="009A5273" w:rsidP="00DE3021">
      <w:pPr>
        <w:numPr>
          <w:ilvl w:val="0"/>
          <w:numId w:val="90"/>
        </w:numPr>
        <w:tabs>
          <w:tab w:val="left" w:pos="720"/>
        </w:tabs>
        <w:spacing w:after="0" w:line="240" w:lineRule="auto"/>
        <w:jc w:val="both"/>
        <w:rPr>
          <w:rFonts w:ascii="Tahoma" w:hAnsi="Tahoma" w:cs="Tahoma"/>
          <w:sz w:val="18"/>
          <w:szCs w:val="18"/>
        </w:rPr>
      </w:pPr>
      <w:r w:rsidRPr="00AF6833">
        <w:rPr>
          <w:rFonts w:ascii="Tahoma" w:hAnsi="Tahoma" w:cs="Tahoma"/>
          <w:sz w:val="18"/>
          <w:szCs w:val="18"/>
        </w:rPr>
        <w:t>Sovereign equality of States.</w:t>
      </w:r>
    </w:p>
    <w:p w:rsidR="009A5273" w:rsidRPr="00AF6833" w:rsidRDefault="009A5273" w:rsidP="00DE3021">
      <w:pPr>
        <w:numPr>
          <w:ilvl w:val="0"/>
          <w:numId w:val="90"/>
        </w:numPr>
        <w:tabs>
          <w:tab w:val="left" w:pos="720"/>
        </w:tabs>
        <w:spacing w:after="0" w:line="240" w:lineRule="auto"/>
        <w:jc w:val="both"/>
        <w:rPr>
          <w:rFonts w:ascii="Tahoma" w:hAnsi="Tahoma" w:cs="Tahoma"/>
          <w:sz w:val="18"/>
          <w:szCs w:val="18"/>
        </w:rPr>
      </w:pPr>
      <w:r w:rsidRPr="00AF6833">
        <w:rPr>
          <w:rFonts w:ascii="Tahoma" w:hAnsi="Tahoma" w:cs="Tahoma"/>
          <w:sz w:val="18"/>
          <w:szCs w:val="18"/>
        </w:rPr>
        <w:t>When one State enters the territory of another State, there is an implied understanding that the former does not intend to denigrate by placing itself under the jurisdiction of the other State.</w:t>
      </w:r>
    </w:p>
    <w:p w:rsidR="009A5273" w:rsidRPr="00AF6833" w:rsidRDefault="009A5273" w:rsidP="00DE3021">
      <w:pPr>
        <w:numPr>
          <w:ilvl w:val="0"/>
          <w:numId w:val="90"/>
        </w:numPr>
        <w:tabs>
          <w:tab w:val="left" w:pos="720"/>
        </w:tabs>
        <w:spacing w:after="0" w:line="240" w:lineRule="auto"/>
        <w:jc w:val="both"/>
        <w:rPr>
          <w:rFonts w:ascii="Tahoma" w:hAnsi="Tahoma" w:cs="Tahoma"/>
          <w:sz w:val="18"/>
          <w:szCs w:val="18"/>
        </w:rPr>
      </w:pPr>
      <w:r w:rsidRPr="00AF6833">
        <w:rPr>
          <w:rFonts w:ascii="Tahoma" w:hAnsi="Tahoma" w:cs="Tahoma"/>
          <w:sz w:val="18"/>
          <w:szCs w:val="18"/>
        </w:rPr>
        <w:t>Immunity from suit of a State.</w:t>
      </w:r>
    </w:p>
    <w:p w:rsidR="009A5273" w:rsidRPr="00AF6833" w:rsidRDefault="009A5273" w:rsidP="00DE3021">
      <w:pPr>
        <w:spacing w:after="0"/>
        <w:jc w:val="both"/>
        <w:rPr>
          <w:rFonts w:ascii="Tahoma" w:hAnsi="Tahoma" w:cs="Tahoma"/>
          <w:sz w:val="18"/>
          <w:szCs w:val="18"/>
        </w:rPr>
      </w:pPr>
    </w:p>
    <w:p w:rsidR="009A5273" w:rsidRPr="00AF6833" w:rsidRDefault="00654791" w:rsidP="00DE3021">
      <w:pPr>
        <w:tabs>
          <w:tab w:val="left" w:pos="720"/>
        </w:tabs>
        <w:spacing w:after="0"/>
        <w:jc w:val="both"/>
        <w:rPr>
          <w:rFonts w:ascii="Tahoma" w:hAnsi="Tahoma" w:cs="Tahoma"/>
          <w:b/>
          <w:i/>
          <w:sz w:val="18"/>
          <w:szCs w:val="18"/>
        </w:rPr>
      </w:pPr>
      <w:r w:rsidRPr="00AF6833">
        <w:rPr>
          <w:rFonts w:ascii="Tahoma" w:hAnsi="Tahoma" w:cs="Tahoma"/>
          <w:b/>
          <w:i/>
          <w:sz w:val="18"/>
          <w:szCs w:val="18"/>
        </w:rPr>
        <w:t>LIMITATION OF TERRITORIAL JURISDICTION</w:t>
      </w:r>
    </w:p>
    <w:p w:rsidR="009A5273" w:rsidRPr="00AF6833" w:rsidRDefault="009A5273" w:rsidP="00DE3021">
      <w:pPr>
        <w:numPr>
          <w:ilvl w:val="0"/>
          <w:numId w:val="91"/>
        </w:numPr>
        <w:spacing w:after="0" w:line="240" w:lineRule="auto"/>
        <w:jc w:val="both"/>
        <w:rPr>
          <w:rFonts w:ascii="Tahoma" w:hAnsi="Tahoma" w:cs="Tahoma"/>
          <w:sz w:val="18"/>
          <w:szCs w:val="18"/>
        </w:rPr>
      </w:pPr>
      <w:r w:rsidRPr="00AF6833">
        <w:rPr>
          <w:rFonts w:ascii="Tahoma" w:hAnsi="Tahoma" w:cs="Tahoma"/>
          <w:sz w:val="18"/>
          <w:szCs w:val="18"/>
        </w:rPr>
        <w:t>Tax laws cannot operate beyond a state’s territorial limits.</w:t>
      </w:r>
    </w:p>
    <w:p w:rsidR="009A5273" w:rsidRPr="00AF6833" w:rsidRDefault="009A5273" w:rsidP="00DE3021">
      <w:pPr>
        <w:numPr>
          <w:ilvl w:val="0"/>
          <w:numId w:val="91"/>
        </w:numPr>
        <w:spacing w:after="0" w:line="240" w:lineRule="auto"/>
        <w:jc w:val="both"/>
        <w:rPr>
          <w:rFonts w:ascii="Tahoma" w:hAnsi="Tahoma" w:cs="Tahoma"/>
          <w:sz w:val="18"/>
          <w:szCs w:val="18"/>
        </w:rPr>
      </w:pPr>
      <w:r w:rsidRPr="00AF6833">
        <w:rPr>
          <w:rFonts w:ascii="Tahoma" w:hAnsi="Tahoma" w:cs="Tahoma"/>
          <w:sz w:val="18"/>
          <w:szCs w:val="18"/>
        </w:rPr>
        <w:t>Property outside one’s jurisdiction does not receive any protection from the State.</w:t>
      </w:r>
    </w:p>
    <w:p w:rsidR="009A5273" w:rsidRPr="00AF6833" w:rsidRDefault="009A5273" w:rsidP="00DE3021">
      <w:pPr>
        <w:spacing w:after="0"/>
        <w:jc w:val="both"/>
        <w:rPr>
          <w:rFonts w:ascii="Tahoma" w:hAnsi="Tahoma" w:cs="Tahoma"/>
          <w:sz w:val="18"/>
          <w:szCs w:val="18"/>
        </w:rPr>
      </w:pPr>
    </w:p>
    <w:p w:rsidR="009A5273" w:rsidRPr="00AF6833" w:rsidRDefault="00654791" w:rsidP="00DE3021">
      <w:pPr>
        <w:spacing w:after="0"/>
        <w:jc w:val="both"/>
        <w:rPr>
          <w:rFonts w:ascii="Tahoma" w:hAnsi="Tahoma" w:cs="Tahoma"/>
          <w:b/>
          <w:i/>
          <w:sz w:val="18"/>
          <w:szCs w:val="18"/>
        </w:rPr>
      </w:pPr>
      <w:r w:rsidRPr="00AF6833">
        <w:rPr>
          <w:rFonts w:ascii="Tahoma" w:hAnsi="Tahoma" w:cs="Tahoma"/>
          <w:b/>
          <w:i/>
          <w:sz w:val="18"/>
          <w:szCs w:val="18"/>
        </w:rPr>
        <w:t>JURISDICTION OF THE PHILIPPINE GOVERNMENT TO IMPOSE TAXES</w:t>
      </w:r>
    </w:p>
    <w:p w:rsidR="009A5273" w:rsidRPr="00AF6833" w:rsidRDefault="009A5273" w:rsidP="00DE3021">
      <w:pPr>
        <w:pStyle w:val="ListParagraph"/>
        <w:numPr>
          <w:ilvl w:val="0"/>
          <w:numId w:val="155"/>
        </w:numPr>
        <w:spacing w:after="0" w:line="240" w:lineRule="auto"/>
        <w:jc w:val="both"/>
        <w:rPr>
          <w:rFonts w:ascii="Tahoma" w:hAnsi="Tahoma" w:cs="Tahoma"/>
          <w:sz w:val="18"/>
          <w:szCs w:val="18"/>
        </w:rPr>
      </w:pPr>
      <w:r w:rsidRPr="00AF6833">
        <w:rPr>
          <w:rFonts w:ascii="Tahoma" w:hAnsi="Tahoma" w:cs="Tahoma"/>
          <w:sz w:val="18"/>
          <w:szCs w:val="18"/>
        </w:rPr>
        <w:t xml:space="preserve">Where shares of stock left by a non-resident alien decedent with a corporation in the Philippines, the SC held that the actual </w:t>
      </w:r>
      <w:proofErr w:type="spellStart"/>
      <w:r w:rsidRPr="00AF6833">
        <w:rPr>
          <w:rFonts w:ascii="Tahoma" w:hAnsi="Tahoma" w:cs="Tahoma"/>
          <w:sz w:val="18"/>
          <w:szCs w:val="18"/>
        </w:rPr>
        <w:t>situs</w:t>
      </w:r>
      <w:proofErr w:type="spellEnd"/>
      <w:r w:rsidRPr="00AF6833">
        <w:rPr>
          <w:rFonts w:ascii="Tahoma" w:hAnsi="Tahoma" w:cs="Tahoma"/>
          <w:sz w:val="18"/>
          <w:szCs w:val="18"/>
        </w:rPr>
        <w:t xml:space="preserve"> of the shares of stock is in the Philippines. The owner, residing in California, had extended here her activities with respect to her intangibles so as to avail </w:t>
      </w:r>
      <w:proofErr w:type="gramStart"/>
      <w:r w:rsidRPr="00AF6833">
        <w:rPr>
          <w:rFonts w:ascii="Tahoma" w:hAnsi="Tahoma" w:cs="Tahoma"/>
          <w:sz w:val="18"/>
          <w:szCs w:val="18"/>
        </w:rPr>
        <w:t>herself</w:t>
      </w:r>
      <w:proofErr w:type="gramEnd"/>
      <w:r w:rsidRPr="00AF6833">
        <w:rPr>
          <w:rFonts w:ascii="Tahoma" w:hAnsi="Tahoma" w:cs="Tahoma"/>
          <w:sz w:val="18"/>
          <w:szCs w:val="18"/>
        </w:rPr>
        <w:t xml:space="preserve"> of the protection and benefit of the Philippine laws. Accordingly the Philippine government had the jurisdiction to tax, </w:t>
      </w:r>
      <w:r w:rsidRPr="00AF6833">
        <w:rPr>
          <w:rFonts w:ascii="Tahoma" w:hAnsi="Tahoma" w:cs="Tahoma"/>
          <w:b/>
          <w:i/>
          <w:sz w:val="18"/>
          <w:szCs w:val="18"/>
        </w:rPr>
        <w:t>[Wells Fargo Bank v. Collector, 70 Phil 235]</w:t>
      </w:r>
      <w:r w:rsidRPr="00AF6833">
        <w:rPr>
          <w:rFonts w:ascii="Tahoma" w:hAnsi="Tahoma" w:cs="Tahoma"/>
          <w:sz w:val="18"/>
          <w:szCs w:val="18"/>
        </w:rPr>
        <w:t>.</w:t>
      </w:r>
    </w:p>
    <w:p w:rsidR="009A5273" w:rsidRPr="00AF6833" w:rsidRDefault="009A5273" w:rsidP="00DE3021">
      <w:pPr>
        <w:spacing w:after="0"/>
        <w:jc w:val="both"/>
        <w:rPr>
          <w:rFonts w:ascii="Tahoma" w:hAnsi="Tahoma" w:cs="Tahoma"/>
          <w:sz w:val="18"/>
          <w:szCs w:val="18"/>
        </w:rPr>
      </w:pPr>
    </w:p>
    <w:p w:rsidR="009A5273" w:rsidRPr="00AF6833" w:rsidRDefault="009A5273" w:rsidP="00DE3021">
      <w:pPr>
        <w:tabs>
          <w:tab w:val="left" w:pos="720"/>
        </w:tabs>
        <w:spacing w:after="0"/>
        <w:jc w:val="both"/>
        <w:rPr>
          <w:rFonts w:ascii="Tahoma" w:hAnsi="Tahoma" w:cs="Tahoma"/>
          <w:b/>
          <w:i/>
          <w:sz w:val="18"/>
          <w:szCs w:val="18"/>
        </w:rPr>
      </w:pPr>
    </w:p>
    <w:tbl>
      <w:tblPr>
        <w:tblStyle w:val="TableGrid"/>
        <w:tblW w:w="0" w:type="auto"/>
        <w:tblLook w:val="04A0" w:firstRow="1" w:lastRow="0" w:firstColumn="1" w:lastColumn="0" w:noHBand="0" w:noVBand="1"/>
      </w:tblPr>
      <w:tblGrid>
        <w:gridCol w:w="9576"/>
      </w:tblGrid>
      <w:tr w:rsidR="005D0F83" w:rsidRPr="00AF6833" w:rsidTr="005D0F83">
        <w:tc>
          <w:tcPr>
            <w:tcW w:w="9576" w:type="dxa"/>
          </w:tcPr>
          <w:p w:rsidR="005D0F83" w:rsidRPr="00AF6833" w:rsidRDefault="005D0F83" w:rsidP="00DE3021">
            <w:pPr>
              <w:tabs>
                <w:tab w:val="left" w:pos="720"/>
              </w:tabs>
              <w:jc w:val="center"/>
              <w:rPr>
                <w:rFonts w:ascii="Tahoma" w:hAnsi="Tahoma" w:cs="Tahoma"/>
                <w:b/>
                <w:sz w:val="18"/>
                <w:szCs w:val="18"/>
              </w:rPr>
            </w:pPr>
            <w:r w:rsidRPr="00AF6833">
              <w:rPr>
                <w:rFonts w:ascii="Tahoma" w:hAnsi="Tahoma" w:cs="Tahoma"/>
                <w:b/>
                <w:sz w:val="18"/>
                <w:szCs w:val="18"/>
              </w:rPr>
              <w:t>CONSTITUTIONAL LIMITATION ON THE POWER TO TAX</w:t>
            </w:r>
          </w:p>
        </w:tc>
      </w:tr>
    </w:tbl>
    <w:p w:rsidR="009A5273" w:rsidRPr="00AF6833" w:rsidRDefault="009A5273" w:rsidP="00DE3021">
      <w:pPr>
        <w:pStyle w:val="Heading8"/>
        <w:spacing w:before="0"/>
        <w:rPr>
          <w:rFonts w:ascii="Tahoma" w:hAnsi="Tahoma" w:cs="Tahoma"/>
          <w:sz w:val="18"/>
          <w:szCs w:val="18"/>
        </w:rPr>
      </w:pPr>
    </w:p>
    <w:p w:rsidR="009A5273" w:rsidRPr="00AF6833" w:rsidRDefault="009A5273" w:rsidP="00DE3021">
      <w:pPr>
        <w:pStyle w:val="Heading3"/>
        <w:tabs>
          <w:tab w:val="left" w:pos="720"/>
        </w:tabs>
        <w:spacing w:before="0"/>
        <w:rPr>
          <w:rFonts w:ascii="Tahoma" w:hAnsi="Tahoma" w:cs="Tahoma"/>
          <w:color w:val="auto"/>
          <w:sz w:val="18"/>
          <w:szCs w:val="18"/>
        </w:rPr>
      </w:pPr>
      <w:r w:rsidRPr="00AF6833">
        <w:rPr>
          <w:rFonts w:ascii="Tahoma" w:hAnsi="Tahoma" w:cs="Tahoma"/>
          <w:color w:val="auto"/>
          <w:sz w:val="18"/>
          <w:szCs w:val="18"/>
        </w:rPr>
        <w:t>CONSTITUTIONAL LIMITATIONS</w:t>
      </w:r>
    </w:p>
    <w:p w:rsidR="009A5273" w:rsidRPr="00AF6833" w:rsidRDefault="009A5273" w:rsidP="00DE3021">
      <w:pPr>
        <w:numPr>
          <w:ilvl w:val="0"/>
          <w:numId w:val="92"/>
        </w:numPr>
        <w:tabs>
          <w:tab w:val="left" w:pos="720"/>
        </w:tabs>
        <w:spacing w:after="0" w:line="240" w:lineRule="auto"/>
        <w:jc w:val="both"/>
        <w:rPr>
          <w:rFonts w:ascii="Tahoma" w:hAnsi="Tahoma" w:cs="Tahoma"/>
          <w:sz w:val="18"/>
          <w:szCs w:val="18"/>
        </w:rPr>
      </w:pPr>
      <w:r w:rsidRPr="00AF6833">
        <w:rPr>
          <w:rFonts w:ascii="Tahoma" w:hAnsi="Tahoma" w:cs="Tahoma"/>
          <w:sz w:val="18"/>
          <w:szCs w:val="18"/>
        </w:rPr>
        <w:t>Due process of law;</w:t>
      </w:r>
    </w:p>
    <w:p w:rsidR="009A5273" w:rsidRPr="00AF6833" w:rsidRDefault="009A5273" w:rsidP="00DE3021">
      <w:pPr>
        <w:numPr>
          <w:ilvl w:val="0"/>
          <w:numId w:val="92"/>
        </w:numPr>
        <w:tabs>
          <w:tab w:val="left" w:pos="720"/>
        </w:tabs>
        <w:spacing w:after="0" w:line="240" w:lineRule="auto"/>
        <w:jc w:val="both"/>
        <w:rPr>
          <w:rFonts w:ascii="Tahoma" w:hAnsi="Tahoma" w:cs="Tahoma"/>
          <w:sz w:val="18"/>
          <w:szCs w:val="18"/>
        </w:rPr>
      </w:pPr>
      <w:r w:rsidRPr="00AF6833">
        <w:rPr>
          <w:rFonts w:ascii="Tahoma" w:hAnsi="Tahoma" w:cs="Tahoma"/>
          <w:sz w:val="18"/>
          <w:szCs w:val="18"/>
        </w:rPr>
        <w:t>Equal protection of laws;</w:t>
      </w:r>
    </w:p>
    <w:p w:rsidR="009A5273" w:rsidRPr="00AF6833" w:rsidRDefault="009A5273" w:rsidP="00DE3021">
      <w:pPr>
        <w:numPr>
          <w:ilvl w:val="0"/>
          <w:numId w:val="92"/>
        </w:numPr>
        <w:tabs>
          <w:tab w:val="left" w:pos="720"/>
        </w:tabs>
        <w:spacing w:after="0" w:line="240" w:lineRule="auto"/>
        <w:jc w:val="both"/>
        <w:rPr>
          <w:rFonts w:ascii="Tahoma" w:hAnsi="Tahoma" w:cs="Tahoma"/>
          <w:sz w:val="18"/>
          <w:szCs w:val="18"/>
        </w:rPr>
      </w:pPr>
      <w:r w:rsidRPr="00AF6833">
        <w:rPr>
          <w:rFonts w:ascii="Tahoma" w:hAnsi="Tahoma" w:cs="Tahoma"/>
          <w:sz w:val="18"/>
          <w:szCs w:val="18"/>
        </w:rPr>
        <w:t>Rule of uniformity and equity in taxation;</w:t>
      </w:r>
    </w:p>
    <w:p w:rsidR="009A5273" w:rsidRPr="00AF6833" w:rsidRDefault="009A5273" w:rsidP="00DE3021">
      <w:pPr>
        <w:numPr>
          <w:ilvl w:val="0"/>
          <w:numId w:val="92"/>
        </w:numPr>
        <w:tabs>
          <w:tab w:val="left" w:pos="720"/>
        </w:tabs>
        <w:spacing w:after="0" w:line="240" w:lineRule="auto"/>
        <w:jc w:val="both"/>
        <w:rPr>
          <w:rFonts w:ascii="Tahoma" w:hAnsi="Tahoma" w:cs="Tahoma"/>
          <w:sz w:val="18"/>
          <w:szCs w:val="18"/>
        </w:rPr>
      </w:pPr>
      <w:r w:rsidRPr="00AF6833">
        <w:rPr>
          <w:rFonts w:ascii="Tahoma" w:hAnsi="Tahoma" w:cs="Tahoma"/>
          <w:sz w:val="18"/>
          <w:szCs w:val="18"/>
        </w:rPr>
        <w:t>Prohibition against imprisonment for non-payment of poll tax;</w:t>
      </w:r>
    </w:p>
    <w:p w:rsidR="009A5273" w:rsidRPr="00AF6833" w:rsidRDefault="009A5273" w:rsidP="00DE3021">
      <w:pPr>
        <w:numPr>
          <w:ilvl w:val="0"/>
          <w:numId w:val="92"/>
        </w:numPr>
        <w:tabs>
          <w:tab w:val="left" w:pos="720"/>
        </w:tabs>
        <w:spacing w:after="0" w:line="240" w:lineRule="auto"/>
        <w:jc w:val="both"/>
        <w:rPr>
          <w:rFonts w:ascii="Tahoma" w:hAnsi="Tahoma" w:cs="Tahoma"/>
          <w:sz w:val="18"/>
          <w:szCs w:val="18"/>
        </w:rPr>
      </w:pPr>
      <w:r w:rsidRPr="00AF6833">
        <w:rPr>
          <w:rFonts w:ascii="Tahoma" w:hAnsi="Tahoma" w:cs="Tahoma"/>
          <w:sz w:val="18"/>
          <w:szCs w:val="18"/>
        </w:rPr>
        <w:t>Prohibition against impairment of obligations and contracts;</w:t>
      </w:r>
    </w:p>
    <w:p w:rsidR="009A5273" w:rsidRPr="00AF6833" w:rsidRDefault="009A5273" w:rsidP="00DE3021">
      <w:pPr>
        <w:numPr>
          <w:ilvl w:val="0"/>
          <w:numId w:val="92"/>
        </w:numPr>
        <w:tabs>
          <w:tab w:val="left" w:pos="720"/>
        </w:tabs>
        <w:spacing w:after="0" w:line="240" w:lineRule="auto"/>
        <w:jc w:val="both"/>
        <w:rPr>
          <w:rFonts w:ascii="Tahoma" w:hAnsi="Tahoma" w:cs="Tahoma"/>
          <w:sz w:val="18"/>
          <w:szCs w:val="18"/>
        </w:rPr>
      </w:pPr>
      <w:r w:rsidRPr="00AF6833">
        <w:rPr>
          <w:rFonts w:ascii="Tahoma" w:hAnsi="Tahoma" w:cs="Tahoma"/>
          <w:sz w:val="18"/>
          <w:szCs w:val="18"/>
        </w:rPr>
        <w:t>Prohibition against infringement of religious freedom;</w:t>
      </w:r>
    </w:p>
    <w:p w:rsidR="009A5273" w:rsidRPr="00AF6833" w:rsidRDefault="009A5273" w:rsidP="00DE3021">
      <w:pPr>
        <w:numPr>
          <w:ilvl w:val="0"/>
          <w:numId w:val="92"/>
        </w:numPr>
        <w:tabs>
          <w:tab w:val="left" w:pos="720"/>
        </w:tabs>
        <w:spacing w:after="0" w:line="240" w:lineRule="auto"/>
        <w:jc w:val="both"/>
        <w:rPr>
          <w:rFonts w:ascii="Tahoma" w:hAnsi="Tahoma" w:cs="Tahoma"/>
          <w:sz w:val="18"/>
          <w:szCs w:val="18"/>
        </w:rPr>
      </w:pPr>
      <w:r w:rsidRPr="00AF6833">
        <w:rPr>
          <w:rFonts w:ascii="Tahoma" w:hAnsi="Tahoma" w:cs="Tahoma"/>
          <w:sz w:val="18"/>
          <w:szCs w:val="18"/>
        </w:rPr>
        <w:t>Prohibition against appropriation of proceeds of taxation for the use, benefit, or support of any church;</w:t>
      </w:r>
    </w:p>
    <w:p w:rsidR="009A5273" w:rsidRPr="00AF6833" w:rsidRDefault="009A5273" w:rsidP="00DE3021">
      <w:pPr>
        <w:numPr>
          <w:ilvl w:val="0"/>
          <w:numId w:val="92"/>
        </w:numPr>
        <w:tabs>
          <w:tab w:val="left" w:pos="720"/>
        </w:tabs>
        <w:spacing w:after="0" w:line="240" w:lineRule="auto"/>
        <w:jc w:val="both"/>
        <w:rPr>
          <w:rFonts w:ascii="Tahoma" w:hAnsi="Tahoma" w:cs="Tahoma"/>
          <w:sz w:val="18"/>
          <w:szCs w:val="18"/>
        </w:rPr>
      </w:pPr>
      <w:r w:rsidRPr="00AF6833">
        <w:rPr>
          <w:rFonts w:ascii="Tahoma" w:hAnsi="Tahoma" w:cs="Tahoma"/>
          <w:sz w:val="18"/>
          <w:szCs w:val="18"/>
        </w:rPr>
        <w:t>Prohibition against taxation of religious, charitable, and educational entities;</w:t>
      </w:r>
    </w:p>
    <w:p w:rsidR="009A5273" w:rsidRPr="00AF6833" w:rsidRDefault="009A5273" w:rsidP="00DE3021">
      <w:pPr>
        <w:numPr>
          <w:ilvl w:val="0"/>
          <w:numId w:val="92"/>
        </w:numPr>
        <w:tabs>
          <w:tab w:val="left" w:pos="720"/>
        </w:tabs>
        <w:spacing w:after="0" w:line="240" w:lineRule="auto"/>
        <w:jc w:val="both"/>
        <w:rPr>
          <w:rFonts w:ascii="Tahoma" w:hAnsi="Tahoma" w:cs="Tahoma"/>
          <w:sz w:val="18"/>
          <w:szCs w:val="18"/>
        </w:rPr>
      </w:pPr>
      <w:r w:rsidRPr="00AF6833">
        <w:rPr>
          <w:rFonts w:ascii="Tahoma" w:hAnsi="Tahoma" w:cs="Tahoma"/>
          <w:sz w:val="18"/>
          <w:szCs w:val="18"/>
        </w:rPr>
        <w:t>Prohibition against taxation of non-stock, non-profit educational institutions;</w:t>
      </w:r>
    </w:p>
    <w:p w:rsidR="009A5273" w:rsidRPr="00AF6833" w:rsidRDefault="009A5273" w:rsidP="00DE3021">
      <w:pPr>
        <w:numPr>
          <w:ilvl w:val="0"/>
          <w:numId w:val="92"/>
        </w:numPr>
        <w:tabs>
          <w:tab w:val="left" w:pos="720"/>
        </w:tabs>
        <w:spacing w:after="0" w:line="240" w:lineRule="auto"/>
        <w:jc w:val="both"/>
        <w:rPr>
          <w:rFonts w:ascii="Tahoma" w:hAnsi="Tahoma" w:cs="Tahoma"/>
          <w:sz w:val="18"/>
          <w:szCs w:val="18"/>
        </w:rPr>
      </w:pPr>
      <w:r w:rsidRPr="00AF6833">
        <w:rPr>
          <w:rFonts w:ascii="Tahoma" w:hAnsi="Tahoma" w:cs="Tahoma"/>
          <w:sz w:val="18"/>
          <w:szCs w:val="18"/>
        </w:rPr>
        <w:t>Others</w:t>
      </w:r>
    </w:p>
    <w:p w:rsidR="009A5273" w:rsidRPr="00AF6833" w:rsidRDefault="009A5273" w:rsidP="00DE3021">
      <w:pPr>
        <w:numPr>
          <w:ilvl w:val="1"/>
          <w:numId w:val="92"/>
        </w:numPr>
        <w:tabs>
          <w:tab w:val="left" w:pos="720"/>
        </w:tabs>
        <w:spacing w:after="0" w:line="240" w:lineRule="auto"/>
        <w:jc w:val="both"/>
        <w:rPr>
          <w:rFonts w:ascii="Tahoma" w:hAnsi="Tahoma" w:cs="Tahoma"/>
          <w:sz w:val="18"/>
          <w:szCs w:val="18"/>
        </w:rPr>
      </w:pPr>
      <w:r w:rsidRPr="00AF6833">
        <w:rPr>
          <w:rFonts w:ascii="Tahoma" w:hAnsi="Tahoma" w:cs="Tahoma"/>
          <w:sz w:val="18"/>
          <w:szCs w:val="18"/>
        </w:rPr>
        <w:t>Grant of tax exemption</w:t>
      </w:r>
    </w:p>
    <w:p w:rsidR="009A5273" w:rsidRPr="00AF6833" w:rsidRDefault="009A5273" w:rsidP="00DE3021">
      <w:pPr>
        <w:numPr>
          <w:ilvl w:val="1"/>
          <w:numId w:val="92"/>
        </w:numPr>
        <w:tabs>
          <w:tab w:val="left" w:pos="720"/>
        </w:tabs>
        <w:spacing w:after="0" w:line="240" w:lineRule="auto"/>
        <w:jc w:val="both"/>
        <w:rPr>
          <w:rFonts w:ascii="Tahoma" w:hAnsi="Tahoma" w:cs="Tahoma"/>
          <w:sz w:val="18"/>
          <w:szCs w:val="18"/>
        </w:rPr>
      </w:pPr>
      <w:r w:rsidRPr="00AF6833">
        <w:rPr>
          <w:rFonts w:ascii="Tahoma" w:hAnsi="Tahoma" w:cs="Tahoma"/>
          <w:sz w:val="18"/>
          <w:szCs w:val="18"/>
        </w:rPr>
        <w:t>Veto of appropriation, revenue, tariff bills by the President</w:t>
      </w:r>
    </w:p>
    <w:p w:rsidR="009A5273" w:rsidRPr="00AF6833" w:rsidRDefault="009A5273" w:rsidP="00DE3021">
      <w:pPr>
        <w:numPr>
          <w:ilvl w:val="1"/>
          <w:numId w:val="92"/>
        </w:numPr>
        <w:tabs>
          <w:tab w:val="left" w:pos="720"/>
        </w:tabs>
        <w:spacing w:after="0" w:line="240" w:lineRule="auto"/>
        <w:jc w:val="both"/>
        <w:rPr>
          <w:rFonts w:ascii="Tahoma" w:hAnsi="Tahoma" w:cs="Tahoma"/>
          <w:sz w:val="18"/>
          <w:szCs w:val="18"/>
        </w:rPr>
      </w:pPr>
      <w:r w:rsidRPr="00AF6833">
        <w:rPr>
          <w:rFonts w:ascii="Tahoma" w:hAnsi="Tahoma" w:cs="Tahoma"/>
          <w:sz w:val="18"/>
          <w:szCs w:val="18"/>
        </w:rPr>
        <w:t>Non-impairment of the SC jurisdiction</w:t>
      </w:r>
    </w:p>
    <w:p w:rsidR="009A5273" w:rsidRPr="00AF6833" w:rsidRDefault="009A5273" w:rsidP="00DE3021">
      <w:pPr>
        <w:numPr>
          <w:ilvl w:val="1"/>
          <w:numId w:val="92"/>
        </w:numPr>
        <w:tabs>
          <w:tab w:val="left" w:pos="720"/>
        </w:tabs>
        <w:spacing w:after="0" w:line="240" w:lineRule="auto"/>
        <w:jc w:val="both"/>
        <w:rPr>
          <w:rFonts w:ascii="Tahoma" w:hAnsi="Tahoma" w:cs="Tahoma"/>
          <w:sz w:val="18"/>
          <w:szCs w:val="18"/>
        </w:rPr>
      </w:pPr>
      <w:r w:rsidRPr="00AF6833">
        <w:rPr>
          <w:rFonts w:ascii="Tahoma" w:hAnsi="Tahoma" w:cs="Tahoma"/>
          <w:sz w:val="18"/>
          <w:szCs w:val="18"/>
        </w:rPr>
        <w:t>Revenue bills shall originate exclusively from the House of Representatives</w:t>
      </w:r>
    </w:p>
    <w:p w:rsidR="009A5273" w:rsidRPr="00AF6833" w:rsidRDefault="009A5273" w:rsidP="00DE3021">
      <w:pPr>
        <w:numPr>
          <w:ilvl w:val="1"/>
          <w:numId w:val="92"/>
        </w:numPr>
        <w:tabs>
          <w:tab w:val="left" w:pos="720"/>
        </w:tabs>
        <w:spacing w:after="0" w:line="240" w:lineRule="auto"/>
        <w:jc w:val="both"/>
        <w:rPr>
          <w:rFonts w:ascii="Tahoma" w:hAnsi="Tahoma" w:cs="Tahoma"/>
          <w:sz w:val="18"/>
          <w:szCs w:val="18"/>
        </w:rPr>
      </w:pPr>
      <w:r w:rsidRPr="00AF6833">
        <w:rPr>
          <w:rFonts w:ascii="Tahoma" w:hAnsi="Tahoma" w:cs="Tahoma"/>
          <w:sz w:val="18"/>
          <w:szCs w:val="18"/>
        </w:rPr>
        <w:t>Infringement of press freedom</w:t>
      </w:r>
    </w:p>
    <w:p w:rsidR="009A5273" w:rsidRPr="00AF6833" w:rsidRDefault="009A5273" w:rsidP="00DE3021">
      <w:pPr>
        <w:numPr>
          <w:ilvl w:val="1"/>
          <w:numId w:val="92"/>
        </w:numPr>
        <w:tabs>
          <w:tab w:val="left" w:pos="720"/>
        </w:tabs>
        <w:spacing w:after="0" w:line="240" w:lineRule="auto"/>
        <w:jc w:val="both"/>
        <w:rPr>
          <w:rFonts w:ascii="Tahoma" w:hAnsi="Tahoma" w:cs="Tahoma"/>
          <w:sz w:val="18"/>
          <w:szCs w:val="18"/>
        </w:rPr>
      </w:pPr>
      <w:r w:rsidRPr="00AF6833">
        <w:rPr>
          <w:rFonts w:ascii="Tahoma" w:hAnsi="Tahoma" w:cs="Tahoma"/>
          <w:sz w:val="18"/>
          <w:szCs w:val="18"/>
        </w:rPr>
        <w:t>Grant of franchise</w:t>
      </w:r>
    </w:p>
    <w:p w:rsidR="009A5273" w:rsidRPr="00AF6833" w:rsidRDefault="009A5273" w:rsidP="00DE3021">
      <w:pPr>
        <w:tabs>
          <w:tab w:val="left" w:pos="720"/>
        </w:tabs>
        <w:spacing w:after="0"/>
        <w:jc w:val="both"/>
        <w:rPr>
          <w:rFonts w:ascii="Tahoma" w:hAnsi="Tahoma" w:cs="Tahoma"/>
          <w:sz w:val="18"/>
          <w:szCs w:val="18"/>
        </w:rPr>
      </w:pPr>
    </w:p>
    <w:p w:rsidR="009A5273" w:rsidRPr="00AF6833" w:rsidRDefault="009A5273" w:rsidP="00DE3021">
      <w:pPr>
        <w:pStyle w:val="Heading3"/>
        <w:tabs>
          <w:tab w:val="left" w:pos="720"/>
        </w:tabs>
        <w:spacing w:before="0"/>
        <w:rPr>
          <w:rFonts w:ascii="Tahoma" w:hAnsi="Tahoma" w:cs="Tahoma"/>
          <w:color w:val="auto"/>
          <w:sz w:val="18"/>
          <w:szCs w:val="18"/>
        </w:rPr>
      </w:pPr>
      <w:r w:rsidRPr="00AF6833">
        <w:rPr>
          <w:rFonts w:ascii="Tahoma" w:hAnsi="Tahoma" w:cs="Tahoma"/>
          <w:color w:val="auto"/>
          <w:sz w:val="18"/>
          <w:szCs w:val="18"/>
        </w:rPr>
        <w:t>DUE PROCESS OF LAW</w:t>
      </w:r>
    </w:p>
    <w:p w:rsidR="009A5273" w:rsidRPr="00AF6833" w:rsidRDefault="009A5273" w:rsidP="00DE3021">
      <w:pPr>
        <w:numPr>
          <w:ilvl w:val="0"/>
          <w:numId w:val="93"/>
        </w:numPr>
        <w:spacing w:after="0" w:line="240" w:lineRule="auto"/>
        <w:jc w:val="both"/>
        <w:rPr>
          <w:rFonts w:ascii="Tahoma" w:hAnsi="Tahoma" w:cs="Tahoma"/>
          <w:sz w:val="18"/>
          <w:szCs w:val="18"/>
        </w:rPr>
      </w:pPr>
      <w:r w:rsidRPr="00AF6833">
        <w:rPr>
          <w:rFonts w:ascii="Tahoma" w:hAnsi="Tahoma" w:cs="Tahoma"/>
          <w:sz w:val="18"/>
          <w:szCs w:val="18"/>
        </w:rPr>
        <w:t>There must be a valid law</w:t>
      </w:r>
    </w:p>
    <w:p w:rsidR="009A5273" w:rsidRPr="00AF6833" w:rsidRDefault="009A5273" w:rsidP="00DE3021">
      <w:pPr>
        <w:numPr>
          <w:ilvl w:val="0"/>
          <w:numId w:val="93"/>
        </w:numPr>
        <w:spacing w:after="0" w:line="240" w:lineRule="auto"/>
        <w:jc w:val="both"/>
        <w:rPr>
          <w:rFonts w:ascii="Tahoma" w:hAnsi="Tahoma" w:cs="Tahoma"/>
          <w:sz w:val="18"/>
          <w:szCs w:val="18"/>
        </w:rPr>
      </w:pPr>
      <w:r w:rsidRPr="00AF6833">
        <w:rPr>
          <w:rFonts w:ascii="Tahoma" w:hAnsi="Tahoma" w:cs="Tahoma"/>
          <w:sz w:val="18"/>
          <w:szCs w:val="18"/>
        </w:rPr>
        <w:t>Tax measure should not be unconscionable and unjust as to amount to confiscation of property</w:t>
      </w:r>
    </w:p>
    <w:p w:rsidR="009A5273" w:rsidRPr="00AF6833" w:rsidRDefault="009A5273" w:rsidP="00DE3021">
      <w:pPr>
        <w:numPr>
          <w:ilvl w:val="0"/>
          <w:numId w:val="93"/>
        </w:numPr>
        <w:spacing w:after="0" w:line="240" w:lineRule="auto"/>
        <w:jc w:val="both"/>
        <w:rPr>
          <w:rFonts w:ascii="Tahoma" w:hAnsi="Tahoma" w:cs="Tahoma"/>
          <w:sz w:val="18"/>
          <w:szCs w:val="18"/>
        </w:rPr>
      </w:pPr>
      <w:r w:rsidRPr="00AF6833">
        <w:rPr>
          <w:rFonts w:ascii="Tahoma" w:hAnsi="Tahoma" w:cs="Tahoma"/>
          <w:sz w:val="18"/>
          <w:szCs w:val="18"/>
        </w:rPr>
        <w:t>Tax statute must not be arbitrary as to find no support in the Constitution</w:t>
      </w:r>
    </w:p>
    <w:p w:rsidR="009A5273" w:rsidRPr="00AF6833" w:rsidRDefault="009A5273" w:rsidP="00DE3021">
      <w:pPr>
        <w:tabs>
          <w:tab w:val="left" w:pos="720"/>
        </w:tabs>
        <w:spacing w:after="0"/>
        <w:jc w:val="both"/>
        <w:rPr>
          <w:rFonts w:ascii="Tahoma" w:hAnsi="Tahoma" w:cs="Tahoma"/>
          <w:b/>
          <w:i/>
          <w:sz w:val="18"/>
          <w:szCs w:val="18"/>
        </w:rPr>
      </w:pPr>
      <w:r w:rsidRPr="00AF6833">
        <w:rPr>
          <w:rFonts w:ascii="Tahoma" w:hAnsi="Tahoma" w:cs="Tahoma"/>
          <w:b/>
          <w:i/>
          <w:sz w:val="18"/>
          <w:szCs w:val="18"/>
        </w:rPr>
        <w:t>When does the power of taxation impinge the due process clause?</w:t>
      </w:r>
    </w:p>
    <w:p w:rsidR="009A5273" w:rsidRPr="000F536C" w:rsidRDefault="009A5273" w:rsidP="00DE3021">
      <w:pPr>
        <w:pStyle w:val="ListParagraph"/>
        <w:numPr>
          <w:ilvl w:val="0"/>
          <w:numId w:val="156"/>
        </w:numPr>
        <w:tabs>
          <w:tab w:val="left" w:pos="720"/>
        </w:tabs>
        <w:spacing w:after="0" w:line="240" w:lineRule="auto"/>
        <w:jc w:val="both"/>
        <w:rPr>
          <w:rFonts w:ascii="Tahoma" w:hAnsi="Tahoma" w:cs="Tahoma"/>
          <w:sz w:val="18"/>
          <w:szCs w:val="18"/>
        </w:rPr>
      </w:pPr>
      <w:r w:rsidRPr="00AF6833">
        <w:rPr>
          <w:rFonts w:ascii="Tahoma" w:hAnsi="Tahoma" w:cs="Tahoma"/>
          <w:sz w:val="18"/>
          <w:szCs w:val="18"/>
        </w:rPr>
        <w:t xml:space="preserve">The due process clause may be invoked where a taxing statute is so arbitrary that it finds no support in the Constitution, as where it can be shown to amount to a confiscation of property, </w:t>
      </w:r>
      <w:r w:rsidRPr="00AF6833">
        <w:rPr>
          <w:rFonts w:ascii="Tahoma" w:hAnsi="Tahoma" w:cs="Tahoma"/>
          <w:b/>
          <w:i/>
          <w:sz w:val="18"/>
          <w:szCs w:val="18"/>
        </w:rPr>
        <w:t xml:space="preserve">[Reyes v. </w:t>
      </w:r>
      <w:proofErr w:type="spellStart"/>
      <w:r w:rsidRPr="00AF6833">
        <w:rPr>
          <w:rFonts w:ascii="Tahoma" w:hAnsi="Tahoma" w:cs="Tahoma"/>
          <w:b/>
          <w:i/>
          <w:sz w:val="18"/>
          <w:szCs w:val="18"/>
        </w:rPr>
        <w:t>Almanzor</w:t>
      </w:r>
      <w:proofErr w:type="spellEnd"/>
      <w:r w:rsidRPr="00AF6833">
        <w:rPr>
          <w:rFonts w:ascii="Tahoma" w:hAnsi="Tahoma" w:cs="Tahoma"/>
          <w:b/>
          <w:i/>
          <w:sz w:val="18"/>
          <w:szCs w:val="18"/>
        </w:rPr>
        <w:t>, 196 SCRA 322]</w:t>
      </w:r>
      <w:r w:rsidRPr="00AF6833">
        <w:rPr>
          <w:rFonts w:ascii="Tahoma" w:hAnsi="Tahoma" w:cs="Tahoma"/>
          <w:sz w:val="18"/>
          <w:szCs w:val="18"/>
        </w:rPr>
        <w:t>.</w:t>
      </w:r>
    </w:p>
    <w:p w:rsidR="009A5273" w:rsidRPr="00AF6833" w:rsidRDefault="009A5273" w:rsidP="00DE3021">
      <w:pPr>
        <w:pStyle w:val="Heading3"/>
        <w:tabs>
          <w:tab w:val="left" w:pos="720"/>
        </w:tabs>
        <w:spacing w:before="0"/>
        <w:rPr>
          <w:rFonts w:ascii="Tahoma" w:hAnsi="Tahoma" w:cs="Tahoma"/>
          <w:color w:val="auto"/>
          <w:sz w:val="18"/>
          <w:szCs w:val="18"/>
        </w:rPr>
      </w:pPr>
      <w:r w:rsidRPr="00AF6833">
        <w:rPr>
          <w:rFonts w:ascii="Tahoma" w:hAnsi="Tahoma" w:cs="Tahoma"/>
          <w:color w:val="auto"/>
          <w:sz w:val="18"/>
          <w:szCs w:val="18"/>
        </w:rPr>
        <w:lastRenderedPageBreak/>
        <w:t>EQUAL PROTECTION OF LAWS</w:t>
      </w:r>
    </w:p>
    <w:p w:rsidR="009A5273" w:rsidRPr="00AF6833" w:rsidRDefault="009A5273" w:rsidP="00DE3021">
      <w:pPr>
        <w:numPr>
          <w:ilvl w:val="0"/>
          <w:numId w:val="94"/>
        </w:numPr>
        <w:spacing w:after="0" w:line="240" w:lineRule="auto"/>
        <w:jc w:val="both"/>
        <w:rPr>
          <w:rFonts w:ascii="Tahoma" w:hAnsi="Tahoma" w:cs="Tahoma"/>
          <w:b/>
          <w:i/>
          <w:sz w:val="18"/>
          <w:szCs w:val="18"/>
        </w:rPr>
      </w:pPr>
      <w:r w:rsidRPr="00AF6833">
        <w:rPr>
          <w:rFonts w:ascii="Tahoma" w:hAnsi="Tahoma" w:cs="Tahoma"/>
          <w:sz w:val="18"/>
          <w:szCs w:val="18"/>
        </w:rPr>
        <w:t>All persons subject to legislation shall be treated alike under similar circumstances and conditions both in privilege conferred and liabilities imposed.</w:t>
      </w:r>
    </w:p>
    <w:p w:rsidR="009A5273" w:rsidRPr="00AF6833" w:rsidRDefault="009A5273" w:rsidP="00DE3021">
      <w:pPr>
        <w:numPr>
          <w:ilvl w:val="0"/>
          <w:numId w:val="94"/>
        </w:numPr>
        <w:spacing w:after="0" w:line="240" w:lineRule="auto"/>
        <w:jc w:val="both"/>
        <w:rPr>
          <w:rFonts w:ascii="Tahoma" w:hAnsi="Tahoma" w:cs="Tahoma"/>
          <w:b/>
          <w:i/>
          <w:sz w:val="18"/>
          <w:szCs w:val="18"/>
        </w:rPr>
      </w:pPr>
      <w:r w:rsidRPr="00AF6833">
        <w:rPr>
          <w:rFonts w:ascii="Tahoma" w:hAnsi="Tahoma" w:cs="Tahoma"/>
          <w:sz w:val="18"/>
          <w:szCs w:val="18"/>
        </w:rPr>
        <w:t xml:space="preserve">The doctrine does not require that persons or properties different in fact be treated in law as though they were the same. What it prohibits is class legislation which discriminates against some and </w:t>
      </w:r>
      <w:proofErr w:type="spellStart"/>
      <w:r w:rsidRPr="00AF6833">
        <w:rPr>
          <w:rFonts w:ascii="Tahoma" w:hAnsi="Tahoma" w:cs="Tahoma"/>
          <w:sz w:val="18"/>
          <w:szCs w:val="18"/>
        </w:rPr>
        <w:t>favors</w:t>
      </w:r>
      <w:proofErr w:type="spellEnd"/>
      <w:r w:rsidRPr="00AF6833">
        <w:rPr>
          <w:rFonts w:ascii="Tahoma" w:hAnsi="Tahoma" w:cs="Tahoma"/>
          <w:sz w:val="18"/>
          <w:szCs w:val="18"/>
        </w:rPr>
        <w:t xml:space="preserve"> others.</w:t>
      </w:r>
    </w:p>
    <w:p w:rsidR="009A5273" w:rsidRPr="00AF6833" w:rsidRDefault="009A5273" w:rsidP="00DE3021">
      <w:pPr>
        <w:numPr>
          <w:ilvl w:val="0"/>
          <w:numId w:val="94"/>
        </w:numPr>
        <w:spacing w:after="0" w:line="240" w:lineRule="auto"/>
        <w:jc w:val="both"/>
        <w:rPr>
          <w:rFonts w:ascii="Tahoma" w:hAnsi="Tahoma" w:cs="Tahoma"/>
          <w:b/>
          <w:i/>
          <w:sz w:val="18"/>
          <w:szCs w:val="18"/>
        </w:rPr>
      </w:pPr>
      <w:r w:rsidRPr="00AF6833">
        <w:rPr>
          <w:rFonts w:ascii="Tahoma" w:hAnsi="Tahoma" w:cs="Tahoma"/>
          <w:sz w:val="18"/>
          <w:szCs w:val="18"/>
        </w:rPr>
        <w:t>As long as there are rational or reasonable grounds for so doing, Congress may group persons or properties to be taxed and it is sufficient if all members of the same class are subject to the same rate and the tax is administered impartially upon them.</w:t>
      </w:r>
    </w:p>
    <w:p w:rsidR="009A5273" w:rsidRPr="00AF6833" w:rsidRDefault="009A5273" w:rsidP="00DE3021">
      <w:pPr>
        <w:spacing w:after="0"/>
        <w:jc w:val="both"/>
        <w:rPr>
          <w:rFonts w:ascii="Tahoma" w:hAnsi="Tahoma" w:cs="Tahoma"/>
          <w:b/>
          <w:i/>
          <w:sz w:val="18"/>
          <w:szCs w:val="18"/>
        </w:rPr>
      </w:pPr>
    </w:p>
    <w:p w:rsidR="009A5273" w:rsidRPr="00AF6833" w:rsidRDefault="009A5273" w:rsidP="00DE3021">
      <w:pPr>
        <w:spacing w:after="0"/>
        <w:jc w:val="both"/>
        <w:rPr>
          <w:rFonts w:ascii="Tahoma" w:hAnsi="Tahoma" w:cs="Tahoma"/>
          <w:b/>
          <w:i/>
          <w:sz w:val="18"/>
          <w:szCs w:val="18"/>
        </w:rPr>
      </w:pPr>
      <w:r w:rsidRPr="00AF6833">
        <w:rPr>
          <w:rFonts w:ascii="Tahoma" w:hAnsi="Tahoma" w:cs="Tahoma"/>
          <w:b/>
          <w:i/>
          <w:sz w:val="18"/>
          <w:szCs w:val="18"/>
        </w:rPr>
        <w:t>Is classification allowed?</w:t>
      </w:r>
    </w:p>
    <w:p w:rsidR="009A5273" w:rsidRPr="00AF6833" w:rsidRDefault="009A5273" w:rsidP="00DE3021">
      <w:pPr>
        <w:pStyle w:val="ListParagraph"/>
        <w:numPr>
          <w:ilvl w:val="0"/>
          <w:numId w:val="157"/>
        </w:numPr>
        <w:spacing w:after="0" w:line="240" w:lineRule="auto"/>
        <w:jc w:val="both"/>
        <w:rPr>
          <w:rFonts w:ascii="Tahoma" w:hAnsi="Tahoma" w:cs="Tahoma"/>
          <w:sz w:val="18"/>
          <w:szCs w:val="18"/>
        </w:rPr>
      </w:pPr>
      <w:r w:rsidRPr="00AF6833">
        <w:rPr>
          <w:rFonts w:ascii="Tahoma" w:hAnsi="Tahoma" w:cs="Tahoma"/>
          <w:sz w:val="18"/>
          <w:szCs w:val="18"/>
        </w:rPr>
        <w:t xml:space="preserve">The taxing power has the authority to make reasonable and natural classification for purposes of taxation, but the government’s act must not be prompted by spirit of hostility, or at the very least discrimination that finds no support in reason. It suffices then that the laws operate equally and uniformly on all persons under similar circumstances or that all persons must be treated in the same manner, the conditions not being different both in privileges conferred and liabilities imposed, </w:t>
      </w:r>
      <w:r w:rsidRPr="00AF6833">
        <w:rPr>
          <w:rFonts w:ascii="Tahoma" w:hAnsi="Tahoma" w:cs="Tahoma"/>
          <w:b/>
          <w:i/>
          <w:sz w:val="18"/>
          <w:szCs w:val="18"/>
        </w:rPr>
        <w:t>[</w:t>
      </w:r>
      <w:proofErr w:type="spellStart"/>
      <w:r w:rsidRPr="00AF6833">
        <w:rPr>
          <w:rFonts w:ascii="Tahoma" w:hAnsi="Tahoma" w:cs="Tahoma"/>
          <w:b/>
          <w:i/>
          <w:sz w:val="18"/>
          <w:szCs w:val="18"/>
        </w:rPr>
        <w:t>Sison</w:t>
      </w:r>
      <w:proofErr w:type="spellEnd"/>
      <w:r w:rsidRPr="00AF6833">
        <w:rPr>
          <w:rFonts w:ascii="Tahoma" w:hAnsi="Tahoma" w:cs="Tahoma"/>
          <w:b/>
          <w:i/>
          <w:sz w:val="18"/>
          <w:szCs w:val="18"/>
        </w:rPr>
        <w:t xml:space="preserve"> v. </w:t>
      </w:r>
      <w:proofErr w:type="spellStart"/>
      <w:r w:rsidRPr="00AF6833">
        <w:rPr>
          <w:rFonts w:ascii="Tahoma" w:hAnsi="Tahoma" w:cs="Tahoma"/>
          <w:b/>
          <w:i/>
          <w:sz w:val="18"/>
          <w:szCs w:val="18"/>
        </w:rPr>
        <w:t>Ancheta</w:t>
      </w:r>
      <w:proofErr w:type="spellEnd"/>
      <w:r w:rsidRPr="00AF6833">
        <w:rPr>
          <w:rFonts w:ascii="Tahoma" w:hAnsi="Tahoma" w:cs="Tahoma"/>
          <w:b/>
          <w:i/>
          <w:sz w:val="18"/>
          <w:szCs w:val="18"/>
        </w:rPr>
        <w:t>, 130 SCRA 654]</w:t>
      </w:r>
      <w:r w:rsidRPr="00AF6833">
        <w:rPr>
          <w:rFonts w:ascii="Tahoma" w:hAnsi="Tahoma" w:cs="Tahoma"/>
          <w:sz w:val="18"/>
          <w:szCs w:val="18"/>
        </w:rPr>
        <w:t>.</w:t>
      </w:r>
    </w:p>
    <w:p w:rsidR="009A5273" w:rsidRPr="00AF6833" w:rsidRDefault="009A5273" w:rsidP="00DE3021">
      <w:pPr>
        <w:spacing w:after="0"/>
        <w:jc w:val="both"/>
        <w:rPr>
          <w:rFonts w:ascii="Tahoma" w:hAnsi="Tahoma" w:cs="Tahoma"/>
          <w:b/>
          <w:i/>
          <w:sz w:val="18"/>
          <w:szCs w:val="18"/>
        </w:rPr>
      </w:pPr>
    </w:p>
    <w:p w:rsidR="009A5273" w:rsidRPr="00AF6833" w:rsidRDefault="009A5273" w:rsidP="00DE3021">
      <w:pPr>
        <w:spacing w:after="0"/>
        <w:jc w:val="both"/>
        <w:rPr>
          <w:rFonts w:ascii="Tahoma" w:hAnsi="Tahoma" w:cs="Tahoma"/>
          <w:b/>
          <w:i/>
          <w:sz w:val="18"/>
          <w:szCs w:val="18"/>
        </w:rPr>
      </w:pPr>
      <w:r w:rsidRPr="00AF6833">
        <w:rPr>
          <w:rFonts w:ascii="Tahoma" w:hAnsi="Tahoma" w:cs="Tahoma"/>
          <w:b/>
          <w:i/>
          <w:sz w:val="18"/>
          <w:szCs w:val="18"/>
        </w:rPr>
        <w:t>Requisites of a valid classification</w:t>
      </w:r>
    </w:p>
    <w:p w:rsidR="009A5273" w:rsidRPr="00AF6833" w:rsidRDefault="009A5273" w:rsidP="00DE3021">
      <w:pPr>
        <w:numPr>
          <w:ilvl w:val="0"/>
          <w:numId w:val="95"/>
        </w:numPr>
        <w:tabs>
          <w:tab w:val="left" w:pos="720"/>
        </w:tabs>
        <w:spacing w:after="0" w:line="240" w:lineRule="auto"/>
        <w:jc w:val="both"/>
        <w:rPr>
          <w:rFonts w:ascii="Tahoma" w:hAnsi="Tahoma" w:cs="Tahoma"/>
          <w:sz w:val="18"/>
          <w:szCs w:val="18"/>
        </w:rPr>
      </w:pPr>
      <w:r w:rsidRPr="00AF6833">
        <w:rPr>
          <w:rFonts w:ascii="Tahoma" w:hAnsi="Tahoma" w:cs="Tahoma"/>
          <w:sz w:val="18"/>
          <w:szCs w:val="18"/>
        </w:rPr>
        <w:t>It must be based on substantial distinctions which make real differences.</w:t>
      </w:r>
    </w:p>
    <w:p w:rsidR="009A5273" w:rsidRPr="00AF6833" w:rsidRDefault="009A5273" w:rsidP="00DE3021">
      <w:pPr>
        <w:numPr>
          <w:ilvl w:val="0"/>
          <w:numId w:val="95"/>
        </w:numPr>
        <w:tabs>
          <w:tab w:val="left" w:pos="720"/>
        </w:tabs>
        <w:spacing w:after="0" w:line="240" w:lineRule="auto"/>
        <w:jc w:val="both"/>
        <w:rPr>
          <w:rFonts w:ascii="Tahoma" w:hAnsi="Tahoma" w:cs="Tahoma"/>
          <w:sz w:val="18"/>
          <w:szCs w:val="18"/>
        </w:rPr>
      </w:pPr>
      <w:r w:rsidRPr="00AF6833">
        <w:rPr>
          <w:rFonts w:ascii="Tahoma" w:hAnsi="Tahoma" w:cs="Tahoma"/>
          <w:sz w:val="18"/>
          <w:szCs w:val="18"/>
        </w:rPr>
        <w:t>The classification must be germane to the purpose of the law.</w:t>
      </w:r>
    </w:p>
    <w:p w:rsidR="009A5273" w:rsidRPr="00AF6833" w:rsidRDefault="009A5273" w:rsidP="00DE3021">
      <w:pPr>
        <w:numPr>
          <w:ilvl w:val="0"/>
          <w:numId w:val="95"/>
        </w:numPr>
        <w:tabs>
          <w:tab w:val="left" w:pos="720"/>
        </w:tabs>
        <w:spacing w:after="0" w:line="240" w:lineRule="auto"/>
        <w:jc w:val="both"/>
        <w:rPr>
          <w:rFonts w:ascii="Tahoma" w:hAnsi="Tahoma" w:cs="Tahoma"/>
          <w:sz w:val="18"/>
          <w:szCs w:val="18"/>
        </w:rPr>
      </w:pPr>
      <w:r w:rsidRPr="00AF6833">
        <w:rPr>
          <w:rFonts w:ascii="Tahoma" w:hAnsi="Tahoma" w:cs="Tahoma"/>
          <w:sz w:val="18"/>
          <w:szCs w:val="18"/>
        </w:rPr>
        <w:t>The classification must not be limited to existing conditions only but must also apply to future conditions substantially identical to those of the present.</w:t>
      </w:r>
    </w:p>
    <w:p w:rsidR="009A5273" w:rsidRPr="00AF6833" w:rsidRDefault="009A5273" w:rsidP="00DE3021">
      <w:pPr>
        <w:numPr>
          <w:ilvl w:val="0"/>
          <w:numId w:val="95"/>
        </w:numPr>
        <w:tabs>
          <w:tab w:val="left" w:pos="720"/>
        </w:tabs>
        <w:spacing w:after="0" w:line="240" w:lineRule="auto"/>
        <w:jc w:val="both"/>
        <w:rPr>
          <w:rFonts w:ascii="Tahoma" w:hAnsi="Tahoma" w:cs="Tahoma"/>
          <w:sz w:val="18"/>
          <w:szCs w:val="18"/>
        </w:rPr>
      </w:pPr>
      <w:r w:rsidRPr="00AF6833">
        <w:rPr>
          <w:rFonts w:ascii="Tahoma" w:hAnsi="Tahoma" w:cs="Tahoma"/>
          <w:sz w:val="18"/>
          <w:szCs w:val="18"/>
        </w:rPr>
        <w:t>The classification must apply equally to all members of the same class. [</w:t>
      </w:r>
      <w:r w:rsidRPr="00AF6833">
        <w:rPr>
          <w:rFonts w:ascii="Tahoma" w:hAnsi="Tahoma" w:cs="Tahoma"/>
          <w:i/>
          <w:sz w:val="18"/>
          <w:szCs w:val="18"/>
        </w:rPr>
        <w:t>Tiu v. CA, 301 SCRA 278 (1999)]</w:t>
      </w:r>
    </w:p>
    <w:p w:rsidR="009A5273" w:rsidRPr="00AF6833" w:rsidRDefault="009A5273" w:rsidP="00DE3021">
      <w:pPr>
        <w:tabs>
          <w:tab w:val="left" w:pos="720"/>
        </w:tabs>
        <w:spacing w:after="0"/>
        <w:jc w:val="both"/>
        <w:rPr>
          <w:rFonts w:ascii="Tahoma" w:hAnsi="Tahoma" w:cs="Tahoma"/>
          <w:sz w:val="18"/>
          <w:szCs w:val="18"/>
        </w:rPr>
      </w:pPr>
    </w:p>
    <w:p w:rsidR="009A5273" w:rsidRPr="00AF6833" w:rsidRDefault="009A5273" w:rsidP="00DE3021">
      <w:pPr>
        <w:tabs>
          <w:tab w:val="left" w:pos="720"/>
        </w:tabs>
        <w:spacing w:after="0"/>
        <w:jc w:val="both"/>
        <w:rPr>
          <w:rFonts w:ascii="Tahoma" w:hAnsi="Tahoma" w:cs="Tahoma"/>
          <w:b/>
          <w:i/>
          <w:sz w:val="18"/>
          <w:szCs w:val="18"/>
        </w:rPr>
      </w:pPr>
      <w:r w:rsidRPr="00AF6833">
        <w:rPr>
          <w:rFonts w:ascii="Tahoma" w:hAnsi="Tahoma" w:cs="Tahoma"/>
          <w:b/>
          <w:i/>
          <w:sz w:val="18"/>
          <w:szCs w:val="18"/>
        </w:rPr>
        <w:t xml:space="preserve">Tiu v. CA, </w:t>
      </w:r>
    </w:p>
    <w:p w:rsidR="009A5273" w:rsidRPr="00AF6833" w:rsidRDefault="009A5273" w:rsidP="00DE3021">
      <w:pPr>
        <w:numPr>
          <w:ilvl w:val="0"/>
          <w:numId w:val="102"/>
        </w:numPr>
        <w:tabs>
          <w:tab w:val="left" w:pos="720"/>
        </w:tabs>
        <w:spacing w:after="0" w:line="240" w:lineRule="auto"/>
        <w:jc w:val="both"/>
        <w:rPr>
          <w:rFonts w:ascii="Tahoma" w:hAnsi="Tahoma" w:cs="Tahoma"/>
          <w:sz w:val="18"/>
          <w:szCs w:val="18"/>
        </w:rPr>
      </w:pPr>
      <w:r w:rsidRPr="00AF6833">
        <w:rPr>
          <w:rFonts w:ascii="Tahoma" w:hAnsi="Tahoma" w:cs="Tahoma"/>
          <w:sz w:val="18"/>
          <w:szCs w:val="18"/>
        </w:rPr>
        <w:t>The Constitutional right to equal protection of the law is not violated by an executive order, issued pursuant to law, gran granting tax and duty incentives only to businesses within the “</w:t>
      </w:r>
      <w:r w:rsidRPr="00AF6833">
        <w:rPr>
          <w:rFonts w:ascii="Tahoma" w:hAnsi="Tahoma" w:cs="Tahoma"/>
          <w:i/>
          <w:sz w:val="18"/>
          <w:szCs w:val="18"/>
        </w:rPr>
        <w:t>secured area</w:t>
      </w:r>
      <w:r w:rsidRPr="00AF6833">
        <w:rPr>
          <w:rFonts w:ascii="Tahoma" w:hAnsi="Tahoma" w:cs="Tahoma"/>
          <w:sz w:val="18"/>
          <w:szCs w:val="18"/>
        </w:rPr>
        <w:t>” of the Subic Special Economic Zone and denying them to those who live within the Zone but outside such “</w:t>
      </w:r>
      <w:r w:rsidRPr="00AF6833">
        <w:rPr>
          <w:rFonts w:ascii="Tahoma" w:hAnsi="Tahoma" w:cs="Tahoma"/>
          <w:i/>
          <w:sz w:val="18"/>
          <w:szCs w:val="18"/>
        </w:rPr>
        <w:t>fenced in”</w:t>
      </w:r>
      <w:r w:rsidRPr="00AF6833">
        <w:rPr>
          <w:rFonts w:ascii="Tahoma" w:hAnsi="Tahoma" w:cs="Tahoma"/>
          <w:sz w:val="18"/>
          <w:szCs w:val="18"/>
        </w:rPr>
        <w:t xml:space="preserve"> territory. The Constitution does not require absolute equality among residents. It is enough that all persons under like circumstances or conditions are given the same privileges and required to follow the same obligations. In short, a classification based on valid and reasonable standards does not violate the equal protection clause.</w:t>
      </w:r>
    </w:p>
    <w:p w:rsidR="009A5273" w:rsidRPr="00AF6833" w:rsidRDefault="009A5273" w:rsidP="00DE3021">
      <w:pPr>
        <w:numPr>
          <w:ilvl w:val="0"/>
          <w:numId w:val="102"/>
        </w:numPr>
        <w:tabs>
          <w:tab w:val="left" w:pos="720"/>
        </w:tabs>
        <w:spacing w:after="0" w:line="240" w:lineRule="auto"/>
        <w:jc w:val="both"/>
        <w:rPr>
          <w:rFonts w:ascii="Tahoma" w:hAnsi="Tahoma" w:cs="Tahoma"/>
          <w:sz w:val="18"/>
          <w:szCs w:val="18"/>
        </w:rPr>
      </w:pPr>
      <w:r w:rsidRPr="00AF6833">
        <w:rPr>
          <w:rFonts w:ascii="Tahoma" w:hAnsi="Tahoma" w:cs="Tahoma"/>
          <w:sz w:val="18"/>
          <w:szCs w:val="18"/>
        </w:rPr>
        <w:t>We find real and substantial distinctions between the circumstances obtaining inside and those outside the Subic Naval Base, thereby justifying a valid and reasonable classification.</w:t>
      </w:r>
    </w:p>
    <w:p w:rsidR="009A5273" w:rsidRPr="00AF6833" w:rsidRDefault="009A5273" w:rsidP="00DE3021">
      <w:pPr>
        <w:spacing w:after="0"/>
        <w:jc w:val="both"/>
        <w:rPr>
          <w:rFonts w:ascii="Tahoma" w:hAnsi="Tahoma" w:cs="Tahoma"/>
          <w:b/>
          <w:i/>
          <w:sz w:val="18"/>
          <w:szCs w:val="18"/>
        </w:rPr>
      </w:pPr>
    </w:p>
    <w:p w:rsidR="009A5273" w:rsidRPr="00AF6833" w:rsidRDefault="009A5273" w:rsidP="00DE3021">
      <w:pPr>
        <w:spacing w:after="0"/>
        <w:jc w:val="both"/>
        <w:rPr>
          <w:rFonts w:ascii="Tahoma" w:hAnsi="Tahoma" w:cs="Tahoma"/>
          <w:sz w:val="18"/>
          <w:szCs w:val="18"/>
        </w:rPr>
      </w:pPr>
      <w:proofErr w:type="spellStart"/>
      <w:r w:rsidRPr="00AF6833">
        <w:rPr>
          <w:rFonts w:ascii="Tahoma" w:hAnsi="Tahoma" w:cs="Tahoma"/>
          <w:b/>
          <w:i/>
          <w:sz w:val="18"/>
          <w:szCs w:val="18"/>
        </w:rPr>
        <w:t>Ormoc</w:t>
      </w:r>
      <w:proofErr w:type="spellEnd"/>
      <w:r w:rsidRPr="00AF6833">
        <w:rPr>
          <w:rFonts w:ascii="Tahoma" w:hAnsi="Tahoma" w:cs="Tahoma"/>
          <w:b/>
          <w:i/>
          <w:sz w:val="18"/>
          <w:szCs w:val="18"/>
        </w:rPr>
        <w:t xml:space="preserve"> Sugar Company v. Treasurer of </w:t>
      </w:r>
      <w:proofErr w:type="spellStart"/>
      <w:r w:rsidRPr="00AF6833">
        <w:rPr>
          <w:rFonts w:ascii="Tahoma" w:hAnsi="Tahoma" w:cs="Tahoma"/>
          <w:b/>
          <w:i/>
          <w:sz w:val="18"/>
          <w:szCs w:val="18"/>
        </w:rPr>
        <w:t>Ormoc</w:t>
      </w:r>
      <w:proofErr w:type="spellEnd"/>
      <w:r w:rsidRPr="00AF6833">
        <w:rPr>
          <w:rFonts w:ascii="Tahoma" w:hAnsi="Tahoma" w:cs="Tahoma"/>
          <w:b/>
          <w:i/>
          <w:sz w:val="18"/>
          <w:szCs w:val="18"/>
        </w:rPr>
        <w:t xml:space="preserve"> City, 22 SCRA 603</w:t>
      </w:r>
    </w:p>
    <w:p w:rsidR="009A5273" w:rsidRPr="00AF6833" w:rsidRDefault="009A5273" w:rsidP="00DE3021">
      <w:pPr>
        <w:numPr>
          <w:ilvl w:val="0"/>
          <w:numId w:val="144"/>
        </w:numPr>
        <w:spacing w:after="0" w:line="240" w:lineRule="auto"/>
        <w:jc w:val="both"/>
        <w:rPr>
          <w:rFonts w:ascii="Tahoma" w:hAnsi="Tahoma" w:cs="Tahoma"/>
          <w:sz w:val="18"/>
          <w:szCs w:val="18"/>
        </w:rPr>
      </w:pPr>
      <w:r w:rsidRPr="00AF6833">
        <w:rPr>
          <w:rFonts w:ascii="Tahoma" w:hAnsi="Tahoma" w:cs="Tahoma"/>
          <w:sz w:val="18"/>
          <w:szCs w:val="18"/>
        </w:rPr>
        <w:t xml:space="preserve">In the case of </w:t>
      </w:r>
      <w:proofErr w:type="spellStart"/>
      <w:r w:rsidRPr="00AF6833">
        <w:rPr>
          <w:rFonts w:ascii="Tahoma" w:hAnsi="Tahoma" w:cs="Tahoma"/>
          <w:sz w:val="18"/>
          <w:szCs w:val="18"/>
        </w:rPr>
        <w:t>Ormoc</w:t>
      </w:r>
      <w:proofErr w:type="spellEnd"/>
      <w:r w:rsidRPr="00AF6833">
        <w:rPr>
          <w:rFonts w:ascii="Tahoma" w:hAnsi="Tahoma" w:cs="Tahoma"/>
          <w:sz w:val="18"/>
          <w:szCs w:val="18"/>
        </w:rPr>
        <w:t xml:space="preserve"> Sugar Company v. The treasurer of </w:t>
      </w:r>
      <w:proofErr w:type="spellStart"/>
      <w:r w:rsidRPr="00AF6833">
        <w:rPr>
          <w:rFonts w:ascii="Tahoma" w:hAnsi="Tahoma" w:cs="Tahoma"/>
          <w:sz w:val="18"/>
          <w:szCs w:val="18"/>
        </w:rPr>
        <w:t>Ormoc</w:t>
      </w:r>
      <w:proofErr w:type="spellEnd"/>
      <w:r w:rsidRPr="00AF6833">
        <w:rPr>
          <w:rFonts w:ascii="Tahoma" w:hAnsi="Tahoma" w:cs="Tahoma"/>
          <w:sz w:val="18"/>
          <w:szCs w:val="18"/>
        </w:rPr>
        <w:t xml:space="preserve"> City, the SC held the ordinance unconstitutional for taxing only sugar produced and exported by the </w:t>
      </w:r>
      <w:proofErr w:type="spellStart"/>
      <w:r w:rsidRPr="00AF6833">
        <w:rPr>
          <w:rFonts w:ascii="Tahoma" w:hAnsi="Tahoma" w:cs="Tahoma"/>
          <w:sz w:val="18"/>
          <w:szCs w:val="18"/>
        </w:rPr>
        <w:t>Ormoc</w:t>
      </w:r>
      <w:proofErr w:type="spellEnd"/>
      <w:r w:rsidRPr="00AF6833">
        <w:rPr>
          <w:rFonts w:ascii="Tahoma" w:hAnsi="Tahoma" w:cs="Tahoma"/>
          <w:sz w:val="18"/>
          <w:szCs w:val="18"/>
        </w:rPr>
        <w:t xml:space="preserve"> Sugar Co., Inc. The classification to be reasonable should be in terms applicable to future conditions as well. The taxing ordinance should not be singular and exclusive as to exclude any substantially established sugar central of the same class as plaintiff, from the coverage of the tax.</w:t>
      </w:r>
    </w:p>
    <w:p w:rsidR="009A5273" w:rsidRPr="00AF6833" w:rsidRDefault="009A5273" w:rsidP="00DE3021">
      <w:pPr>
        <w:spacing w:after="0"/>
        <w:jc w:val="both"/>
        <w:rPr>
          <w:rFonts w:ascii="Tahoma" w:hAnsi="Tahoma" w:cs="Tahoma"/>
          <w:sz w:val="18"/>
          <w:szCs w:val="18"/>
        </w:rPr>
      </w:pPr>
    </w:p>
    <w:p w:rsidR="009A5273" w:rsidRPr="00AF6833" w:rsidRDefault="009A5273" w:rsidP="00DE3021">
      <w:pPr>
        <w:spacing w:after="0"/>
        <w:jc w:val="both"/>
        <w:rPr>
          <w:rFonts w:ascii="Tahoma" w:hAnsi="Tahoma" w:cs="Tahoma"/>
          <w:b/>
          <w:i/>
          <w:sz w:val="18"/>
          <w:szCs w:val="18"/>
        </w:rPr>
      </w:pPr>
      <w:r w:rsidRPr="00AF6833">
        <w:rPr>
          <w:rFonts w:ascii="Tahoma" w:hAnsi="Tahoma" w:cs="Tahoma"/>
          <w:b/>
          <w:i/>
          <w:sz w:val="18"/>
          <w:szCs w:val="18"/>
        </w:rPr>
        <w:t xml:space="preserve">A law withdrawing the exemption granted to the press was challenged as discriminatory for giving broadcast media </w:t>
      </w:r>
      <w:proofErr w:type="spellStart"/>
      <w:r w:rsidRPr="00AF6833">
        <w:rPr>
          <w:rFonts w:ascii="Tahoma" w:hAnsi="Tahoma" w:cs="Tahoma"/>
          <w:b/>
          <w:i/>
          <w:sz w:val="18"/>
          <w:szCs w:val="18"/>
        </w:rPr>
        <w:t>favored</w:t>
      </w:r>
      <w:proofErr w:type="spellEnd"/>
      <w:r w:rsidRPr="00AF6833">
        <w:rPr>
          <w:rFonts w:ascii="Tahoma" w:hAnsi="Tahoma" w:cs="Tahoma"/>
          <w:b/>
          <w:i/>
          <w:sz w:val="18"/>
          <w:szCs w:val="18"/>
        </w:rPr>
        <w:t xml:space="preserve"> treatment.</w:t>
      </w:r>
    </w:p>
    <w:p w:rsidR="009A5273" w:rsidRPr="00AF6833" w:rsidRDefault="009A5273" w:rsidP="00DE3021">
      <w:pPr>
        <w:pStyle w:val="ListParagraph"/>
        <w:numPr>
          <w:ilvl w:val="0"/>
          <w:numId w:val="158"/>
        </w:numPr>
        <w:spacing w:after="0" w:line="240" w:lineRule="auto"/>
        <w:jc w:val="both"/>
        <w:rPr>
          <w:rFonts w:ascii="Tahoma" w:hAnsi="Tahoma" w:cs="Tahoma"/>
          <w:sz w:val="18"/>
          <w:szCs w:val="18"/>
        </w:rPr>
      </w:pPr>
      <w:r w:rsidRPr="00AF6833">
        <w:rPr>
          <w:rFonts w:ascii="Tahoma" w:hAnsi="Tahoma" w:cs="Tahoma"/>
          <w:sz w:val="18"/>
          <w:szCs w:val="18"/>
        </w:rPr>
        <w:t xml:space="preserve">The SC held that it is not discriminatory. If the press is now required to pay VAT, it is not because it is being singled out, but only because of the removal of the exemption previously granted by law. Further, the press is taxed on its transactions involving printing and publication, which are different from the transactions of broadcast media, there is a reasonable basis for the classification, </w:t>
      </w:r>
      <w:r w:rsidRPr="00AF6833">
        <w:rPr>
          <w:rFonts w:ascii="Tahoma" w:hAnsi="Tahoma" w:cs="Tahoma"/>
          <w:i/>
          <w:sz w:val="18"/>
          <w:szCs w:val="18"/>
        </w:rPr>
        <w:t>[</w:t>
      </w:r>
      <w:proofErr w:type="spellStart"/>
      <w:r w:rsidRPr="00AF6833">
        <w:rPr>
          <w:rFonts w:ascii="Tahoma" w:hAnsi="Tahoma" w:cs="Tahoma"/>
          <w:i/>
          <w:sz w:val="18"/>
          <w:szCs w:val="18"/>
        </w:rPr>
        <w:t>Tolentino</w:t>
      </w:r>
      <w:proofErr w:type="spellEnd"/>
      <w:r w:rsidRPr="00AF6833">
        <w:rPr>
          <w:rFonts w:ascii="Tahoma" w:hAnsi="Tahoma" w:cs="Tahoma"/>
          <w:i/>
          <w:sz w:val="18"/>
          <w:szCs w:val="18"/>
        </w:rPr>
        <w:t xml:space="preserve"> v. Sec. of Finance 235 SCRA 630]</w:t>
      </w:r>
    </w:p>
    <w:p w:rsidR="009A5273" w:rsidRPr="00AF6833" w:rsidRDefault="009A5273" w:rsidP="00DE3021">
      <w:pPr>
        <w:spacing w:after="0"/>
        <w:jc w:val="both"/>
        <w:rPr>
          <w:rFonts w:ascii="Tahoma" w:hAnsi="Tahoma" w:cs="Tahoma"/>
          <w:sz w:val="18"/>
          <w:szCs w:val="18"/>
        </w:rPr>
      </w:pPr>
    </w:p>
    <w:p w:rsidR="009A5273" w:rsidRPr="00AF6833" w:rsidRDefault="009A5273" w:rsidP="00DE3021">
      <w:pPr>
        <w:pStyle w:val="Heading3"/>
        <w:tabs>
          <w:tab w:val="left" w:pos="720"/>
        </w:tabs>
        <w:spacing w:before="0"/>
        <w:rPr>
          <w:rFonts w:ascii="Tahoma" w:hAnsi="Tahoma" w:cs="Tahoma"/>
          <w:color w:val="auto"/>
          <w:sz w:val="18"/>
          <w:szCs w:val="18"/>
        </w:rPr>
      </w:pPr>
      <w:r w:rsidRPr="00AF6833">
        <w:rPr>
          <w:rFonts w:ascii="Tahoma" w:hAnsi="Tahoma" w:cs="Tahoma"/>
          <w:color w:val="auto"/>
          <w:sz w:val="18"/>
          <w:szCs w:val="18"/>
        </w:rPr>
        <w:t>UNIFORMITY AND EQUITY IN TAXATION</w:t>
      </w:r>
    </w:p>
    <w:p w:rsidR="009A5273" w:rsidRPr="00AF6833" w:rsidRDefault="009A5273" w:rsidP="00DE3021">
      <w:pPr>
        <w:numPr>
          <w:ilvl w:val="0"/>
          <w:numId w:val="103"/>
        </w:numPr>
        <w:tabs>
          <w:tab w:val="left" w:pos="720"/>
        </w:tabs>
        <w:spacing w:after="0" w:line="240" w:lineRule="auto"/>
        <w:jc w:val="both"/>
        <w:rPr>
          <w:rFonts w:ascii="Tahoma" w:hAnsi="Tahoma" w:cs="Tahoma"/>
          <w:sz w:val="18"/>
          <w:szCs w:val="18"/>
        </w:rPr>
      </w:pPr>
      <w:r w:rsidRPr="00AF6833">
        <w:rPr>
          <w:rFonts w:ascii="Tahoma" w:hAnsi="Tahoma" w:cs="Tahoma"/>
          <w:sz w:val="18"/>
          <w:szCs w:val="18"/>
        </w:rPr>
        <w:t>Sec. 28 c, Art. VI of the Constitution provides that “</w:t>
      </w:r>
      <w:r w:rsidRPr="00AF6833">
        <w:rPr>
          <w:rFonts w:ascii="Tahoma" w:hAnsi="Tahoma" w:cs="Tahoma"/>
          <w:i/>
          <w:sz w:val="18"/>
          <w:szCs w:val="18"/>
        </w:rPr>
        <w:t>the rule of taxation shall be uniform and equitable</w:t>
      </w:r>
      <w:r w:rsidRPr="00AF6833">
        <w:rPr>
          <w:rFonts w:ascii="Tahoma" w:hAnsi="Tahoma" w:cs="Tahoma"/>
          <w:sz w:val="18"/>
          <w:szCs w:val="18"/>
        </w:rPr>
        <w:t>”.</w:t>
      </w:r>
    </w:p>
    <w:p w:rsidR="009A5273" w:rsidRPr="00AF6833" w:rsidRDefault="009A5273" w:rsidP="00DE3021">
      <w:pPr>
        <w:numPr>
          <w:ilvl w:val="0"/>
          <w:numId w:val="103"/>
        </w:numPr>
        <w:tabs>
          <w:tab w:val="left" w:pos="720"/>
        </w:tabs>
        <w:spacing w:after="0" w:line="240" w:lineRule="auto"/>
        <w:jc w:val="both"/>
        <w:rPr>
          <w:rFonts w:ascii="Tahoma" w:hAnsi="Tahoma" w:cs="Tahoma"/>
          <w:sz w:val="18"/>
          <w:szCs w:val="18"/>
        </w:rPr>
      </w:pPr>
      <w:r w:rsidRPr="00AF6833">
        <w:rPr>
          <w:rFonts w:ascii="Tahoma" w:hAnsi="Tahoma" w:cs="Tahoma"/>
          <w:sz w:val="18"/>
          <w:szCs w:val="18"/>
        </w:rPr>
        <w:t>The concept of uniformity in taxation implies that all taxable articles or properties of the same class shall be taxed at the same rate. It requires the uniform application and operation, without discrimination, of the tax in every place where the subject of the tax is found. It does not, however, require absolute identity or equality under all circumstances, but subject to reasonable classification.</w:t>
      </w:r>
    </w:p>
    <w:p w:rsidR="009A5273" w:rsidRPr="000F536C" w:rsidRDefault="009A5273" w:rsidP="000F536C">
      <w:pPr>
        <w:numPr>
          <w:ilvl w:val="0"/>
          <w:numId w:val="103"/>
        </w:numPr>
        <w:tabs>
          <w:tab w:val="left" w:pos="720"/>
        </w:tabs>
        <w:spacing w:after="0" w:line="240" w:lineRule="auto"/>
        <w:jc w:val="both"/>
        <w:rPr>
          <w:rFonts w:ascii="Tahoma" w:hAnsi="Tahoma" w:cs="Tahoma"/>
          <w:sz w:val="18"/>
          <w:szCs w:val="18"/>
        </w:rPr>
      </w:pPr>
      <w:r w:rsidRPr="00AF6833">
        <w:rPr>
          <w:rFonts w:ascii="Tahoma" w:hAnsi="Tahoma" w:cs="Tahoma"/>
          <w:sz w:val="18"/>
          <w:szCs w:val="18"/>
        </w:rPr>
        <w:t>The concept of equity in taxation requires that the apportionment of the tax burden be, more or less, just in the light of the taxpayer’s ability to shoulder the tax burden and, if warranted, on the basis of the benefits received from the government. Its cornerstone is the taxpayer’s ability to pay.</w:t>
      </w:r>
    </w:p>
    <w:p w:rsidR="009A5273" w:rsidRPr="00AF6833" w:rsidRDefault="009A5273" w:rsidP="00DE3021">
      <w:pPr>
        <w:pStyle w:val="Heading3"/>
        <w:spacing w:before="0"/>
        <w:rPr>
          <w:rFonts w:ascii="Tahoma" w:hAnsi="Tahoma" w:cs="Tahoma"/>
          <w:color w:val="auto"/>
          <w:sz w:val="18"/>
          <w:szCs w:val="18"/>
        </w:rPr>
      </w:pPr>
      <w:r w:rsidRPr="00AF6833">
        <w:rPr>
          <w:rFonts w:ascii="Tahoma" w:hAnsi="Tahoma" w:cs="Tahoma"/>
          <w:color w:val="auto"/>
          <w:sz w:val="18"/>
          <w:szCs w:val="18"/>
        </w:rPr>
        <w:lastRenderedPageBreak/>
        <w:t>PROHIBITION AGAINST IMPRISONMENT FOR NON-PAYMENT OF TAX</w:t>
      </w:r>
    </w:p>
    <w:p w:rsidR="009A5273" w:rsidRPr="00AF6833" w:rsidRDefault="009A5273" w:rsidP="00DE3021">
      <w:pPr>
        <w:numPr>
          <w:ilvl w:val="0"/>
          <w:numId w:val="104"/>
        </w:numPr>
        <w:spacing w:after="0" w:line="240" w:lineRule="auto"/>
        <w:jc w:val="both"/>
        <w:rPr>
          <w:rFonts w:ascii="Tahoma" w:hAnsi="Tahoma" w:cs="Tahoma"/>
          <w:sz w:val="18"/>
          <w:szCs w:val="18"/>
        </w:rPr>
      </w:pPr>
      <w:r w:rsidRPr="00AF6833">
        <w:rPr>
          <w:rFonts w:ascii="Tahoma" w:hAnsi="Tahoma" w:cs="Tahoma"/>
          <w:sz w:val="18"/>
          <w:szCs w:val="18"/>
        </w:rPr>
        <w:t>No person shall be imposed for debt or non-payment of poll tax. [Sec. 20, Art. III, Constitution]</w:t>
      </w:r>
    </w:p>
    <w:p w:rsidR="009A5273" w:rsidRPr="00AF6833" w:rsidRDefault="009A5273" w:rsidP="00DE3021">
      <w:pPr>
        <w:numPr>
          <w:ilvl w:val="0"/>
          <w:numId w:val="104"/>
        </w:numPr>
        <w:spacing w:after="0" w:line="240" w:lineRule="auto"/>
        <w:jc w:val="both"/>
        <w:rPr>
          <w:rFonts w:ascii="Tahoma" w:hAnsi="Tahoma" w:cs="Tahoma"/>
          <w:sz w:val="18"/>
          <w:szCs w:val="18"/>
        </w:rPr>
      </w:pPr>
      <w:r w:rsidRPr="00AF6833">
        <w:rPr>
          <w:rFonts w:ascii="Tahoma" w:hAnsi="Tahoma" w:cs="Tahoma"/>
          <w:sz w:val="18"/>
          <w:szCs w:val="18"/>
        </w:rPr>
        <w:t>The non-imprisonment rule applies to non-payment of poll tax which is punishable only by a surcharge, but not to other violations like falsification of community tax certificate and non-payment of other taxes.</w:t>
      </w:r>
    </w:p>
    <w:p w:rsidR="00B22497" w:rsidRPr="00AF6833" w:rsidRDefault="00B22497" w:rsidP="00DE3021">
      <w:pPr>
        <w:spacing w:after="0"/>
        <w:jc w:val="both"/>
        <w:rPr>
          <w:rFonts w:ascii="Tahoma" w:hAnsi="Tahoma" w:cs="Tahoma"/>
          <w:b/>
          <w:i/>
          <w:sz w:val="18"/>
          <w:szCs w:val="18"/>
        </w:rPr>
      </w:pPr>
    </w:p>
    <w:p w:rsidR="009A5273" w:rsidRPr="00AF6833" w:rsidRDefault="009A5273" w:rsidP="00DE3021">
      <w:pPr>
        <w:spacing w:after="0"/>
        <w:jc w:val="both"/>
        <w:rPr>
          <w:rFonts w:ascii="Tahoma" w:hAnsi="Tahoma" w:cs="Tahoma"/>
          <w:b/>
          <w:i/>
          <w:sz w:val="18"/>
          <w:szCs w:val="18"/>
        </w:rPr>
      </w:pPr>
      <w:r w:rsidRPr="00AF6833">
        <w:rPr>
          <w:rFonts w:ascii="Tahoma" w:hAnsi="Tahoma" w:cs="Tahoma"/>
          <w:b/>
          <w:i/>
          <w:sz w:val="18"/>
          <w:szCs w:val="18"/>
        </w:rPr>
        <w:t>Poll tax</w:t>
      </w:r>
    </w:p>
    <w:p w:rsidR="009A5273" w:rsidRPr="00AF6833" w:rsidRDefault="009A5273" w:rsidP="00DE3021">
      <w:pPr>
        <w:numPr>
          <w:ilvl w:val="0"/>
          <w:numId w:val="105"/>
        </w:numPr>
        <w:spacing w:after="0" w:line="240" w:lineRule="auto"/>
        <w:jc w:val="both"/>
        <w:rPr>
          <w:rFonts w:ascii="Tahoma" w:hAnsi="Tahoma" w:cs="Tahoma"/>
          <w:sz w:val="18"/>
          <w:szCs w:val="18"/>
        </w:rPr>
      </w:pPr>
      <w:r w:rsidRPr="00AF6833">
        <w:rPr>
          <w:rFonts w:ascii="Tahoma" w:hAnsi="Tahoma" w:cs="Tahoma"/>
          <w:sz w:val="18"/>
          <w:szCs w:val="18"/>
        </w:rPr>
        <w:t>Poll tax is a tax of fixed amount imposed on residents within a specific territory regardless of citizenship, business or profession. e.g. community tax</w:t>
      </w:r>
    </w:p>
    <w:p w:rsidR="009A5273" w:rsidRPr="00AF6833" w:rsidRDefault="009A5273" w:rsidP="00DE3021">
      <w:pPr>
        <w:spacing w:after="0"/>
        <w:jc w:val="both"/>
        <w:rPr>
          <w:rFonts w:ascii="Tahoma" w:hAnsi="Tahoma" w:cs="Tahoma"/>
          <w:sz w:val="18"/>
          <w:szCs w:val="18"/>
        </w:rPr>
      </w:pPr>
    </w:p>
    <w:p w:rsidR="009A5273" w:rsidRPr="00AF6833" w:rsidRDefault="009A5273" w:rsidP="00DE3021">
      <w:pPr>
        <w:pStyle w:val="Heading3"/>
        <w:spacing w:before="0"/>
        <w:rPr>
          <w:rFonts w:ascii="Tahoma" w:hAnsi="Tahoma" w:cs="Tahoma"/>
          <w:color w:val="auto"/>
          <w:sz w:val="18"/>
          <w:szCs w:val="18"/>
        </w:rPr>
      </w:pPr>
      <w:r w:rsidRPr="00AF6833">
        <w:rPr>
          <w:rFonts w:ascii="Tahoma" w:hAnsi="Tahoma" w:cs="Tahoma"/>
          <w:color w:val="auto"/>
          <w:sz w:val="18"/>
          <w:szCs w:val="18"/>
        </w:rPr>
        <w:t>PROHIBITION AGAINST IMPAIRMENT OF OBLIGATIONS AND CONTRACTS</w:t>
      </w:r>
    </w:p>
    <w:p w:rsidR="009A5273" w:rsidRPr="00AF6833" w:rsidRDefault="009A5273" w:rsidP="00DE3021">
      <w:pPr>
        <w:numPr>
          <w:ilvl w:val="0"/>
          <w:numId w:val="105"/>
        </w:numPr>
        <w:spacing w:after="0" w:line="240" w:lineRule="auto"/>
        <w:jc w:val="both"/>
        <w:rPr>
          <w:rFonts w:ascii="Tahoma" w:hAnsi="Tahoma" w:cs="Tahoma"/>
          <w:sz w:val="18"/>
          <w:szCs w:val="18"/>
        </w:rPr>
      </w:pPr>
      <w:r w:rsidRPr="00AF6833">
        <w:rPr>
          <w:rFonts w:ascii="Tahoma" w:hAnsi="Tahoma" w:cs="Tahoma"/>
          <w:sz w:val="18"/>
          <w:szCs w:val="18"/>
        </w:rPr>
        <w:t>No law impairing the obligation of contracts shall be passed. [Sec. 10, Art. III, 1987 Constitution]</w:t>
      </w:r>
      <w:r w:rsidR="005D0F83" w:rsidRPr="00AF6833">
        <w:rPr>
          <w:rFonts w:ascii="Tahoma" w:hAnsi="Tahoma" w:cs="Tahoma"/>
          <w:sz w:val="18"/>
          <w:szCs w:val="18"/>
        </w:rPr>
        <w:tab/>
      </w:r>
    </w:p>
    <w:p w:rsidR="009A5273" w:rsidRPr="00AF6833" w:rsidRDefault="009A5273" w:rsidP="00DE3021">
      <w:pPr>
        <w:numPr>
          <w:ilvl w:val="0"/>
          <w:numId w:val="105"/>
        </w:numPr>
        <w:spacing w:after="0" w:line="240" w:lineRule="auto"/>
        <w:jc w:val="both"/>
        <w:rPr>
          <w:rFonts w:ascii="Tahoma" w:hAnsi="Tahoma" w:cs="Tahoma"/>
          <w:sz w:val="18"/>
          <w:szCs w:val="18"/>
        </w:rPr>
      </w:pPr>
      <w:r w:rsidRPr="00AF6833">
        <w:rPr>
          <w:rFonts w:ascii="Tahoma" w:hAnsi="Tahoma" w:cs="Tahoma"/>
          <w:sz w:val="18"/>
          <w:szCs w:val="18"/>
        </w:rPr>
        <w:t>The obligation of a contract is impaired when its terms or conditions are changed by law or by party without the consent of the other, thereby weakening the position or rights of the latter.</w:t>
      </w:r>
    </w:p>
    <w:p w:rsidR="009A5273" w:rsidRPr="00AF6833" w:rsidRDefault="009A5273" w:rsidP="00DE3021">
      <w:pPr>
        <w:numPr>
          <w:ilvl w:val="0"/>
          <w:numId w:val="105"/>
        </w:numPr>
        <w:spacing w:after="0" w:line="240" w:lineRule="auto"/>
        <w:jc w:val="both"/>
        <w:rPr>
          <w:rFonts w:ascii="Tahoma" w:hAnsi="Tahoma" w:cs="Tahoma"/>
          <w:sz w:val="18"/>
          <w:szCs w:val="18"/>
        </w:rPr>
      </w:pPr>
      <w:r w:rsidRPr="00AF6833">
        <w:rPr>
          <w:rFonts w:ascii="Tahoma" w:hAnsi="Tahoma" w:cs="Tahoma"/>
          <w:sz w:val="18"/>
          <w:szCs w:val="18"/>
        </w:rPr>
        <w:t>An example of impairment by law is when a later taxing statute revokes a tax exemption based on a contract. But this only applies when the tax exemption has been granted for a valid consideration.</w:t>
      </w:r>
    </w:p>
    <w:p w:rsidR="009A5273" w:rsidRPr="00AF6833" w:rsidRDefault="009A5273" w:rsidP="00DE3021">
      <w:pPr>
        <w:numPr>
          <w:ilvl w:val="0"/>
          <w:numId w:val="105"/>
        </w:numPr>
        <w:spacing w:after="0" w:line="240" w:lineRule="auto"/>
        <w:jc w:val="both"/>
        <w:rPr>
          <w:rFonts w:ascii="Tahoma" w:hAnsi="Tahoma" w:cs="Tahoma"/>
          <w:sz w:val="18"/>
          <w:szCs w:val="18"/>
        </w:rPr>
      </w:pPr>
      <w:r w:rsidRPr="00AF6833">
        <w:rPr>
          <w:rFonts w:ascii="Tahoma" w:hAnsi="Tahoma" w:cs="Tahoma"/>
          <w:sz w:val="18"/>
          <w:szCs w:val="18"/>
        </w:rPr>
        <w:t>A later statute may revoke exemption from taxation provided for in a franchise because the Constitution provides that a franchise is subject to amendment, alteration or repeal.</w:t>
      </w:r>
    </w:p>
    <w:p w:rsidR="009A5273" w:rsidRPr="00AF6833" w:rsidRDefault="005D0F83" w:rsidP="00DE3021">
      <w:pPr>
        <w:tabs>
          <w:tab w:val="left" w:pos="6893"/>
        </w:tabs>
        <w:spacing w:after="0"/>
        <w:jc w:val="both"/>
        <w:rPr>
          <w:rFonts w:ascii="Tahoma" w:hAnsi="Tahoma" w:cs="Tahoma"/>
          <w:sz w:val="18"/>
          <w:szCs w:val="18"/>
        </w:rPr>
      </w:pPr>
      <w:r w:rsidRPr="00AF6833">
        <w:rPr>
          <w:rFonts w:ascii="Tahoma" w:hAnsi="Tahoma" w:cs="Tahoma"/>
          <w:sz w:val="18"/>
          <w:szCs w:val="18"/>
        </w:rPr>
        <w:tab/>
      </w:r>
    </w:p>
    <w:p w:rsidR="009A5273" w:rsidRPr="00AF6833" w:rsidRDefault="009A5273" w:rsidP="00DE3021">
      <w:pPr>
        <w:pStyle w:val="Heading3"/>
        <w:spacing w:before="0"/>
        <w:rPr>
          <w:rFonts w:ascii="Tahoma" w:hAnsi="Tahoma" w:cs="Tahoma"/>
          <w:color w:val="auto"/>
          <w:sz w:val="18"/>
          <w:szCs w:val="18"/>
        </w:rPr>
      </w:pPr>
      <w:r w:rsidRPr="00AF6833">
        <w:rPr>
          <w:rFonts w:ascii="Tahoma" w:hAnsi="Tahoma" w:cs="Tahoma"/>
          <w:color w:val="auto"/>
          <w:sz w:val="18"/>
          <w:szCs w:val="18"/>
        </w:rPr>
        <w:t>PROHIBITION AGAINST INFRINGEMENT OF RELIGIOUS FREEDOM</w:t>
      </w:r>
    </w:p>
    <w:p w:rsidR="009A5273" w:rsidRPr="00AF6833" w:rsidRDefault="009A5273" w:rsidP="00DE3021">
      <w:pPr>
        <w:numPr>
          <w:ilvl w:val="0"/>
          <w:numId w:val="106"/>
        </w:numPr>
        <w:spacing w:after="0" w:line="240" w:lineRule="auto"/>
        <w:jc w:val="both"/>
        <w:rPr>
          <w:rFonts w:ascii="Tahoma" w:hAnsi="Tahoma" w:cs="Tahoma"/>
          <w:sz w:val="18"/>
          <w:szCs w:val="18"/>
        </w:rPr>
      </w:pPr>
      <w:r w:rsidRPr="00AF6833">
        <w:rPr>
          <w:rFonts w:ascii="Tahoma" w:hAnsi="Tahoma" w:cs="Tahoma"/>
          <w:sz w:val="18"/>
          <w:szCs w:val="18"/>
        </w:rPr>
        <w:t>No law shall be made respecting an establishment of religion, or prohibiting the free exercises thereof.</w:t>
      </w:r>
    </w:p>
    <w:p w:rsidR="009A5273" w:rsidRPr="00AF6833" w:rsidRDefault="009A5273" w:rsidP="00DE3021">
      <w:pPr>
        <w:pStyle w:val="ListParagraph"/>
        <w:numPr>
          <w:ilvl w:val="0"/>
          <w:numId w:val="158"/>
        </w:numPr>
        <w:spacing w:after="0"/>
        <w:ind w:left="1440"/>
        <w:jc w:val="both"/>
        <w:rPr>
          <w:rFonts w:ascii="Tahoma" w:hAnsi="Tahoma" w:cs="Tahoma"/>
          <w:sz w:val="18"/>
          <w:szCs w:val="18"/>
        </w:rPr>
      </w:pPr>
      <w:r w:rsidRPr="00AF6833">
        <w:rPr>
          <w:rFonts w:ascii="Tahoma" w:hAnsi="Tahoma" w:cs="Tahoma"/>
          <w:sz w:val="18"/>
          <w:szCs w:val="18"/>
        </w:rPr>
        <w:t>The free exercise and enjoyment of religious profession and worship, without discrimination or preference, shall forever be allowed. No religious test shall be required for the exercise of civil or political rights. [Sec. 5, Art. III, 1987 Constitution].</w:t>
      </w:r>
    </w:p>
    <w:p w:rsidR="009A5273" w:rsidRPr="00AF6833" w:rsidRDefault="009A5273" w:rsidP="00DE3021">
      <w:pPr>
        <w:numPr>
          <w:ilvl w:val="0"/>
          <w:numId w:val="106"/>
        </w:numPr>
        <w:spacing w:after="0" w:line="240" w:lineRule="auto"/>
        <w:jc w:val="both"/>
        <w:rPr>
          <w:rFonts w:ascii="Tahoma" w:hAnsi="Tahoma" w:cs="Tahoma"/>
          <w:sz w:val="18"/>
          <w:szCs w:val="18"/>
        </w:rPr>
      </w:pPr>
      <w:r w:rsidRPr="00AF6833">
        <w:rPr>
          <w:rFonts w:ascii="Tahoma" w:hAnsi="Tahoma" w:cs="Tahoma"/>
          <w:sz w:val="18"/>
          <w:szCs w:val="18"/>
        </w:rPr>
        <w:t>The payment of license fees for the distribution and sale of bibles suppresses the constitutional right of free exercise of religion. [</w:t>
      </w:r>
      <w:r w:rsidRPr="00AF6833">
        <w:rPr>
          <w:rFonts w:ascii="Tahoma" w:hAnsi="Tahoma" w:cs="Tahoma"/>
          <w:i/>
          <w:sz w:val="18"/>
          <w:szCs w:val="18"/>
        </w:rPr>
        <w:t>American Bible Society v. Manila, 101 Phil. 386].</w:t>
      </w:r>
    </w:p>
    <w:p w:rsidR="009A5273" w:rsidRPr="00AF6833" w:rsidRDefault="009A5273" w:rsidP="00DE3021">
      <w:pPr>
        <w:spacing w:after="0"/>
        <w:jc w:val="both"/>
        <w:rPr>
          <w:rFonts w:ascii="Tahoma" w:hAnsi="Tahoma" w:cs="Tahoma"/>
          <w:i/>
          <w:sz w:val="18"/>
          <w:szCs w:val="18"/>
        </w:rPr>
      </w:pPr>
    </w:p>
    <w:p w:rsidR="009A5273" w:rsidRPr="00AF6833" w:rsidRDefault="009A5273" w:rsidP="00DE3021">
      <w:pPr>
        <w:spacing w:after="0"/>
        <w:jc w:val="both"/>
        <w:rPr>
          <w:rFonts w:ascii="Tahoma" w:hAnsi="Tahoma" w:cs="Tahoma"/>
          <w:b/>
          <w:iCs/>
          <w:sz w:val="18"/>
          <w:szCs w:val="18"/>
        </w:rPr>
      </w:pPr>
      <w:r w:rsidRPr="00AF6833">
        <w:rPr>
          <w:rFonts w:ascii="Tahoma" w:hAnsi="Tahoma" w:cs="Tahoma"/>
          <w:b/>
          <w:iCs/>
          <w:sz w:val="18"/>
          <w:szCs w:val="18"/>
        </w:rPr>
        <w:t>PROHIBITION AGAINST APPROPRIATION OF PROCEEDS OF TAXATION FOR THE USE, BENEFIT, OR SUPPORT OF ANY CHURCH</w:t>
      </w:r>
    </w:p>
    <w:p w:rsidR="009A5273" w:rsidRPr="00AF6833" w:rsidRDefault="009A5273" w:rsidP="00DE3021">
      <w:pPr>
        <w:spacing w:after="0"/>
        <w:jc w:val="both"/>
        <w:rPr>
          <w:rFonts w:ascii="Tahoma" w:hAnsi="Tahoma" w:cs="Tahoma"/>
          <w:b/>
          <w:iCs/>
          <w:sz w:val="18"/>
          <w:szCs w:val="18"/>
        </w:rPr>
      </w:pPr>
    </w:p>
    <w:p w:rsidR="009A5273" w:rsidRPr="00AF6833" w:rsidRDefault="009A5273" w:rsidP="00DE3021">
      <w:pPr>
        <w:spacing w:after="0"/>
        <w:jc w:val="both"/>
        <w:rPr>
          <w:rFonts w:ascii="Tahoma" w:hAnsi="Tahoma" w:cs="Tahoma"/>
          <w:b/>
          <w:i/>
          <w:sz w:val="18"/>
          <w:szCs w:val="18"/>
        </w:rPr>
      </w:pPr>
      <w:proofErr w:type="gramStart"/>
      <w:r w:rsidRPr="00AF6833">
        <w:rPr>
          <w:rFonts w:ascii="Tahoma" w:hAnsi="Tahoma" w:cs="Tahoma"/>
          <w:b/>
          <w:i/>
          <w:sz w:val="18"/>
          <w:szCs w:val="18"/>
        </w:rPr>
        <w:t>Section 29, Art.</w:t>
      </w:r>
      <w:proofErr w:type="gramEnd"/>
      <w:r w:rsidRPr="00AF6833">
        <w:rPr>
          <w:rFonts w:ascii="Tahoma" w:hAnsi="Tahoma" w:cs="Tahoma"/>
          <w:b/>
          <w:i/>
          <w:sz w:val="18"/>
          <w:szCs w:val="18"/>
        </w:rPr>
        <w:t xml:space="preserve"> VI, 1987 Constitution</w:t>
      </w:r>
    </w:p>
    <w:p w:rsidR="009A5273" w:rsidRPr="00AF6833" w:rsidRDefault="009A5273" w:rsidP="00DE3021">
      <w:pPr>
        <w:numPr>
          <w:ilvl w:val="0"/>
          <w:numId w:val="107"/>
        </w:numPr>
        <w:tabs>
          <w:tab w:val="clear" w:pos="1440"/>
          <w:tab w:val="num" w:pos="720"/>
        </w:tabs>
        <w:spacing w:after="0" w:line="240" w:lineRule="auto"/>
        <w:ind w:left="720" w:hanging="360"/>
        <w:jc w:val="both"/>
        <w:rPr>
          <w:rFonts w:ascii="Tahoma" w:hAnsi="Tahoma" w:cs="Tahoma"/>
          <w:sz w:val="18"/>
          <w:szCs w:val="18"/>
        </w:rPr>
      </w:pPr>
      <w:r w:rsidRPr="00AF6833">
        <w:rPr>
          <w:rFonts w:ascii="Tahoma" w:hAnsi="Tahoma" w:cs="Tahoma"/>
          <w:sz w:val="18"/>
          <w:szCs w:val="18"/>
        </w:rPr>
        <w:t>No money shall be paid out of the Treasury except in pursuance of an appropriation made by law.</w:t>
      </w:r>
    </w:p>
    <w:p w:rsidR="009A5273" w:rsidRPr="00AF6833" w:rsidRDefault="009A5273" w:rsidP="00DE3021">
      <w:pPr>
        <w:numPr>
          <w:ilvl w:val="0"/>
          <w:numId w:val="107"/>
        </w:numPr>
        <w:tabs>
          <w:tab w:val="clear" w:pos="1440"/>
          <w:tab w:val="num" w:pos="720"/>
        </w:tabs>
        <w:spacing w:after="0" w:line="240" w:lineRule="auto"/>
        <w:ind w:left="720" w:hanging="360"/>
        <w:jc w:val="both"/>
        <w:rPr>
          <w:rFonts w:ascii="Tahoma" w:hAnsi="Tahoma" w:cs="Tahoma"/>
          <w:sz w:val="18"/>
          <w:szCs w:val="18"/>
        </w:rPr>
      </w:pPr>
      <w:r w:rsidRPr="00AF6833">
        <w:rPr>
          <w:rFonts w:ascii="Tahoma" w:hAnsi="Tahoma" w:cs="Tahoma"/>
          <w:sz w:val="18"/>
          <w:szCs w:val="18"/>
        </w:rPr>
        <w:t>No public money or property shall be appropriated, applied, paid, or employed directly or indirectly, for the use, benefit, or support of any church, denomination, sectarian institution or system of religion, or of any priest, preacher, minister or other religious teacher, or dignitary as such except when such priest, preacher, minister or dignitary is assigned to the armed forces, or to any penal institution, or government orphanage or leprosarium.</w:t>
      </w:r>
    </w:p>
    <w:p w:rsidR="009A5273" w:rsidRPr="00AF6833" w:rsidRDefault="009A5273" w:rsidP="00DE3021">
      <w:pPr>
        <w:numPr>
          <w:ilvl w:val="0"/>
          <w:numId w:val="107"/>
        </w:numPr>
        <w:tabs>
          <w:tab w:val="clear" w:pos="1440"/>
          <w:tab w:val="num" w:pos="720"/>
        </w:tabs>
        <w:spacing w:after="0" w:line="240" w:lineRule="auto"/>
        <w:ind w:left="720" w:hanging="360"/>
        <w:jc w:val="both"/>
        <w:rPr>
          <w:rFonts w:ascii="Tahoma" w:hAnsi="Tahoma" w:cs="Tahoma"/>
          <w:sz w:val="18"/>
          <w:szCs w:val="18"/>
        </w:rPr>
      </w:pPr>
      <w:r w:rsidRPr="00AF6833">
        <w:rPr>
          <w:rFonts w:ascii="Tahoma" w:hAnsi="Tahoma" w:cs="Tahoma"/>
          <w:sz w:val="18"/>
          <w:szCs w:val="18"/>
        </w:rPr>
        <w:t>All money collected on any tax levied for a special purpose shall be treated as a special fund and paid out for such purpose only. If the purpose for which a special fund was created has been fulfilled or abandoned, the balance, if any, shall be transferred to the general funds of the government.</w:t>
      </w:r>
    </w:p>
    <w:p w:rsidR="009A5273" w:rsidRPr="00AF6833" w:rsidRDefault="009A5273" w:rsidP="00DE3021">
      <w:pPr>
        <w:spacing w:after="0"/>
        <w:jc w:val="both"/>
        <w:rPr>
          <w:rFonts w:ascii="Tahoma" w:hAnsi="Tahoma" w:cs="Tahoma"/>
          <w:sz w:val="18"/>
          <w:szCs w:val="18"/>
        </w:rPr>
      </w:pPr>
    </w:p>
    <w:p w:rsidR="009A5273" w:rsidRPr="00AF6833" w:rsidRDefault="009A5273" w:rsidP="00DE3021">
      <w:pPr>
        <w:spacing w:after="0"/>
        <w:jc w:val="both"/>
        <w:rPr>
          <w:rFonts w:ascii="Tahoma" w:hAnsi="Tahoma" w:cs="Tahoma"/>
          <w:b/>
          <w:iCs/>
          <w:sz w:val="18"/>
          <w:szCs w:val="18"/>
        </w:rPr>
      </w:pPr>
      <w:r w:rsidRPr="00AF6833">
        <w:rPr>
          <w:rFonts w:ascii="Tahoma" w:hAnsi="Tahoma" w:cs="Tahoma"/>
          <w:b/>
          <w:iCs/>
          <w:sz w:val="18"/>
          <w:szCs w:val="18"/>
        </w:rPr>
        <w:t>PROHIBITION AGAINST TAXATION OF REAL PROPERTY ACTUALLY, DIRECTLY, AND EXCLUSIVELY USED FOR RELIGIOUS, CHARITABLE, AND EDUCATIONAL PURPOSE</w:t>
      </w:r>
    </w:p>
    <w:p w:rsidR="009A5273" w:rsidRPr="00AF6833" w:rsidRDefault="009A5273" w:rsidP="00DE3021">
      <w:pPr>
        <w:numPr>
          <w:ilvl w:val="0"/>
          <w:numId w:val="106"/>
        </w:numPr>
        <w:spacing w:after="0" w:line="240" w:lineRule="auto"/>
        <w:jc w:val="both"/>
        <w:rPr>
          <w:rFonts w:ascii="Tahoma" w:hAnsi="Tahoma" w:cs="Tahoma"/>
          <w:sz w:val="18"/>
          <w:szCs w:val="18"/>
        </w:rPr>
      </w:pPr>
      <w:r w:rsidRPr="00AF6833">
        <w:rPr>
          <w:rFonts w:ascii="Tahoma" w:hAnsi="Tahoma" w:cs="Tahoma"/>
          <w:sz w:val="18"/>
          <w:szCs w:val="18"/>
        </w:rPr>
        <w:t>Charitable institutions, churches and parsonages or convents appurtenant thereto, mosques, non-profit cemeteries, and all lands, buildings, and improvements, actually, directly and exclusively used for religious, charitable, or educational purposes shall be exempt from taxation. [Sec. 28, Art. VI, 1987 Constitution].</w:t>
      </w:r>
    </w:p>
    <w:p w:rsidR="009A5273" w:rsidRPr="00AF6833" w:rsidRDefault="009A5273" w:rsidP="00DE3021">
      <w:pPr>
        <w:numPr>
          <w:ilvl w:val="0"/>
          <w:numId w:val="106"/>
        </w:numPr>
        <w:spacing w:after="0" w:line="240" w:lineRule="auto"/>
        <w:jc w:val="both"/>
        <w:rPr>
          <w:rFonts w:ascii="Tahoma" w:hAnsi="Tahoma" w:cs="Tahoma"/>
          <w:sz w:val="18"/>
          <w:szCs w:val="18"/>
        </w:rPr>
      </w:pPr>
      <w:r w:rsidRPr="00AF6833">
        <w:rPr>
          <w:rFonts w:ascii="Tahoma" w:hAnsi="Tahoma" w:cs="Tahoma"/>
          <w:sz w:val="18"/>
          <w:szCs w:val="18"/>
        </w:rPr>
        <w:t>This is an exemption from real property tax only.</w:t>
      </w:r>
    </w:p>
    <w:p w:rsidR="009A5273" w:rsidRPr="00AF6833" w:rsidRDefault="009A5273" w:rsidP="00DE3021">
      <w:pPr>
        <w:numPr>
          <w:ilvl w:val="0"/>
          <w:numId w:val="106"/>
        </w:numPr>
        <w:spacing w:after="0" w:line="240" w:lineRule="auto"/>
        <w:jc w:val="both"/>
        <w:rPr>
          <w:rFonts w:ascii="Tahoma" w:hAnsi="Tahoma" w:cs="Tahoma"/>
          <w:sz w:val="18"/>
          <w:szCs w:val="18"/>
        </w:rPr>
      </w:pPr>
      <w:r w:rsidRPr="00AF6833">
        <w:rPr>
          <w:rFonts w:ascii="Tahoma" w:hAnsi="Tahoma" w:cs="Tahoma"/>
          <w:sz w:val="18"/>
          <w:szCs w:val="18"/>
        </w:rPr>
        <w:t>The exemption in favour of property used exclusively for charitable or educational purpose is not limited to property actually indispensable therefore, but extends to facilities which are incidental to and reasonably necessary for the accomplishment of said purpose. [</w:t>
      </w:r>
      <w:proofErr w:type="spellStart"/>
      <w:r w:rsidRPr="00AF6833">
        <w:rPr>
          <w:rFonts w:ascii="Tahoma" w:hAnsi="Tahoma" w:cs="Tahoma"/>
          <w:i/>
          <w:sz w:val="18"/>
          <w:szCs w:val="18"/>
        </w:rPr>
        <w:t>Abra</w:t>
      </w:r>
      <w:proofErr w:type="spellEnd"/>
      <w:r w:rsidRPr="00AF6833">
        <w:rPr>
          <w:rFonts w:ascii="Tahoma" w:hAnsi="Tahoma" w:cs="Tahoma"/>
          <w:i/>
          <w:sz w:val="18"/>
          <w:szCs w:val="18"/>
        </w:rPr>
        <w:t xml:space="preserve"> Valley College v. Aquino, 162 SCRA 106].</w:t>
      </w:r>
    </w:p>
    <w:p w:rsidR="009A5273" w:rsidRPr="00AF6833" w:rsidRDefault="009A5273" w:rsidP="00DE3021">
      <w:pPr>
        <w:numPr>
          <w:ilvl w:val="0"/>
          <w:numId w:val="106"/>
        </w:numPr>
        <w:spacing w:after="0" w:line="240" w:lineRule="auto"/>
        <w:jc w:val="both"/>
        <w:rPr>
          <w:rFonts w:ascii="Tahoma" w:hAnsi="Tahoma" w:cs="Tahoma"/>
          <w:sz w:val="18"/>
          <w:szCs w:val="18"/>
        </w:rPr>
      </w:pPr>
      <w:r w:rsidRPr="00AF6833">
        <w:rPr>
          <w:rFonts w:ascii="Tahoma" w:hAnsi="Tahoma" w:cs="Tahoma"/>
          <w:sz w:val="18"/>
          <w:szCs w:val="18"/>
        </w:rPr>
        <w:t xml:space="preserve">To be exempt from realty taxation, there must be proof of actual, direct and exclusive use of lands, buildings and improvements for religious or charitable purposes, </w:t>
      </w:r>
      <w:r w:rsidRPr="00AF6833">
        <w:rPr>
          <w:rFonts w:ascii="Tahoma" w:hAnsi="Tahoma" w:cs="Tahoma"/>
          <w:i/>
          <w:sz w:val="18"/>
          <w:szCs w:val="18"/>
        </w:rPr>
        <w:t xml:space="preserve">[Province of </w:t>
      </w:r>
      <w:proofErr w:type="spellStart"/>
      <w:r w:rsidRPr="00AF6833">
        <w:rPr>
          <w:rFonts w:ascii="Tahoma" w:hAnsi="Tahoma" w:cs="Tahoma"/>
          <w:i/>
          <w:sz w:val="18"/>
          <w:szCs w:val="18"/>
        </w:rPr>
        <w:t>Abra</w:t>
      </w:r>
      <w:proofErr w:type="spellEnd"/>
      <w:r w:rsidRPr="00AF6833">
        <w:rPr>
          <w:rFonts w:ascii="Tahoma" w:hAnsi="Tahoma" w:cs="Tahoma"/>
          <w:i/>
          <w:sz w:val="18"/>
          <w:szCs w:val="18"/>
        </w:rPr>
        <w:t xml:space="preserve"> v. Hernando 107 SCRA 104].</w:t>
      </w:r>
    </w:p>
    <w:p w:rsidR="009A5273" w:rsidRPr="00AF6833" w:rsidRDefault="009A5273" w:rsidP="00DE3021">
      <w:pPr>
        <w:spacing w:after="0"/>
        <w:jc w:val="both"/>
        <w:rPr>
          <w:rFonts w:ascii="Tahoma" w:hAnsi="Tahoma" w:cs="Tahoma"/>
          <w:sz w:val="18"/>
          <w:szCs w:val="18"/>
        </w:rPr>
      </w:pPr>
    </w:p>
    <w:p w:rsidR="009A5273" w:rsidRPr="00AF6833" w:rsidRDefault="009A5273" w:rsidP="00DE3021">
      <w:pPr>
        <w:spacing w:after="0"/>
        <w:jc w:val="both"/>
        <w:rPr>
          <w:rFonts w:ascii="Tahoma" w:hAnsi="Tahoma" w:cs="Tahoma"/>
          <w:b/>
          <w:iCs/>
          <w:sz w:val="18"/>
          <w:szCs w:val="18"/>
        </w:rPr>
      </w:pPr>
      <w:r w:rsidRPr="00AF6833">
        <w:rPr>
          <w:rFonts w:ascii="Tahoma" w:hAnsi="Tahoma" w:cs="Tahoma"/>
          <w:b/>
          <w:iCs/>
          <w:sz w:val="18"/>
          <w:szCs w:val="18"/>
        </w:rPr>
        <w:t>PROHIBITION AGAINST TAXATION OF THE REVENUES AND ASSETS OF NON-STOCK, NON-PROFIT EDUCATIONAL INSTITUTIONS</w:t>
      </w:r>
    </w:p>
    <w:p w:rsidR="009A5273" w:rsidRPr="00AF6833" w:rsidRDefault="009A5273" w:rsidP="00DE3021">
      <w:pPr>
        <w:numPr>
          <w:ilvl w:val="0"/>
          <w:numId w:val="108"/>
        </w:numPr>
        <w:spacing w:after="0" w:line="240" w:lineRule="auto"/>
        <w:jc w:val="both"/>
        <w:rPr>
          <w:rFonts w:ascii="Tahoma" w:hAnsi="Tahoma" w:cs="Tahoma"/>
          <w:sz w:val="18"/>
          <w:szCs w:val="18"/>
        </w:rPr>
      </w:pPr>
      <w:r w:rsidRPr="00AF6833">
        <w:rPr>
          <w:rFonts w:ascii="Tahoma" w:hAnsi="Tahoma" w:cs="Tahoma"/>
          <w:sz w:val="18"/>
          <w:szCs w:val="18"/>
        </w:rPr>
        <w:t xml:space="preserve">All revenues and assets of non-stock, non-profit educational institutions used actually, directly, and exclusively for educational purposes shall be exempt from taxes and duties. Upon the dissolution or </w:t>
      </w:r>
      <w:r w:rsidRPr="00AF6833">
        <w:rPr>
          <w:rFonts w:ascii="Tahoma" w:hAnsi="Tahoma" w:cs="Tahoma"/>
          <w:sz w:val="18"/>
          <w:szCs w:val="18"/>
        </w:rPr>
        <w:lastRenderedPageBreak/>
        <w:t>cessation of the corporate existence of such institutions, their assets shall be disposed of in the manner provided by law. [Sec. 4, Art. XIV, 1987 Constitution]</w:t>
      </w:r>
    </w:p>
    <w:p w:rsidR="009A5273" w:rsidRPr="00AF6833" w:rsidRDefault="009A5273" w:rsidP="00DE3021">
      <w:pPr>
        <w:numPr>
          <w:ilvl w:val="0"/>
          <w:numId w:val="108"/>
        </w:numPr>
        <w:spacing w:after="0" w:line="240" w:lineRule="auto"/>
        <w:jc w:val="both"/>
        <w:rPr>
          <w:rFonts w:ascii="Tahoma" w:hAnsi="Tahoma" w:cs="Tahoma"/>
          <w:sz w:val="18"/>
          <w:szCs w:val="18"/>
        </w:rPr>
      </w:pPr>
      <w:r w:rsidRPr="00AF6833">
        <w:rPr>
          <w:rFonts w:ascii="Tahoma" w:hAnsi="Tahoma" w:cs="Tahoma"/>
          <w:sz w:val="18"/>
          <w:szCs w:val="18"/>
        </w:rPr>
        <w:t xml:space="preserve">This exemption from corporate income tax is embodied in Sec. 30 of the NIRC which includes </w:t>
      </w:r>
      <w:proofErr w:type="gramStart"/>
      <w:r w:rsidRPr="00AF6833">
        <w:rPr>
          <w:rFonts w:ascii="Tahoma" w:hAnsi="Tahoma" w:cs="Tahoma"/>
          <w:sz w:val="18"/>
          <w:szCs w:val="18"/>
        </w:rPr>
        <w:t>a non-stock, non-profit educational institutions</w:t>
      </w:r>
      <w:proofErr w:type="gramEnd"/>
      <w:r w:rsidRPr="00AF6833">
        <w:rPr>
          <w:rFonts w:ascii="Tahoma" w:hAnsi="Tahoma" w:cs="Tahoma"/>
          <w:sz w:val="18"/>
          <w:szCs w:val="18"/>
        </w:rPr>
        <w:t>.</w:t>
      </w:r>
    </w:p>
    <w:p w:rsidR="009A5273" w:rsidRPr="00AF6833" w:rsidRDefault="009A5273" w:rsidP="00DE3021">
      <w:pPr>
        <w:numPr>
          <w:ilvl w:val="0"/>
          <w:numId w:val="108"/>
        </w:numPr>
        <w:spacing w:after="0" w:line="240" w:lineRule="auto"/>
        <w:jc w:val="both"/>
        <w:rPr>
          <w:rFonts w:ascii="Tahoma" w:hAnsi="Tahoma" w:cs="Tahoma"/>
          <w:sz w:val="18"/>
          <w:szCs w:val="18"/>
        </w:rPr>
      </w:pPr>
      <w:r w:rsidRPr="00AF6833">
        <w:rPr>
          <w:rFonts w:ascii="Tahoma" w:hAnsi="Tahoma" w:cs="Tahoma"/>
          <w:sz w:val="18"/>
          <w:szCs w:val="18"/>
        </w:rPr>
        <w:t>Note however the last paragraph of Sec. 30, which states: “</w:t>
      </w:r>
      <w:r w:rsidRPr="00AF6833">
        <w:rPr>
          <w:rFonts w:ascii="Tahoma" w:hAnsi="Tahoma" w:cs="Tahoma"/>
          <w:i/>
          <w:sz w:val="18"/>
          <w:szCs w:val="18"/>
        </w:rPr>
        <w:t>Notwithstanding the provisions in the preceding paragraphs, the income of whatever kind and character of the foregoing organizations form any of their property, real or personal, or from any of their activities conducted for profit, regardless of the disposition made of such income, shall be subject to tax imposed under this Code.”</w:t>
      </w:r>
    </w:p>
    <w:p w:rsidR="009A5273" w:rsidRPr="00AF6833" w:rsidRDefault="009A5273" w:rsidP="00DE3021">
      <w:pPr>
        <w:spacing w:after="0"/>
        <w:jc w:val="both"/>
        <w:rPr>
          <w:rFonts w:ascii="Tahoma" w:hAnsi="Tahoma" w:cs="Tahoma"/>
          <w:sz w:val="18"/>
          <w:szCs w:val="18"/>
        </w:rPr>
      </w:pPr>
    </w:p>
    <w:p w:rsidR="009A5273" w:rsidRPr="00AF6833" w:rsidRDefault="009A5273" w:rsidP="00DE3021">
      <w:pPr>
        <w:spacing w:after="0"/>
        <w:jc w:val="both"/>
        <w:rPr>
          <w:rFonts w:ascii="Tahoma" w:hAnsi="Tahoma" w:cs="Tahoma"/>
          <w:b/>
          <w:i/>
          <w:sz w:val="18"/>
          <w:szCs w:val="18"/>
        </w:rPr>
      </w:pPr>
      <w:r w:rsidRPr="00AF6833">
        <w:rPr>
          <w:rFonts w:ascii="Tahoma" w:hAnsi="Tahoma" w:cs="Tahoma"/>
          <w:b/>
          <w:i/>
          <w:sz w:val="18"/>
          <w:szCs w:val="18"/>
        </w:rPr>
        <w:t>Department of Finance Order 145-85</w:t>
      </w:r>
    </w:p>
    <w:p w:rsidR="009A5273" w:rsidRPr="00AF6833" w:rsidRDefault="009A5273" w:rsidP="00DE3021">
      <w:pPr>
        <w:numPr>
          <w:ilvl w:val="0"/>
          <w:numId w:val="109"/>
        </w:numPr>
        <w:spacing w:after="0" w:line="240" w:lineRule="auto"/>
        <w:jc w:val="both"/>
        <w:rPr>
          <w:rFonts w:ascii="Tahoma" w:hAnsi="Tahoma" w:cs="Tahoma"/>
          <w:sz w:val="18"/>
          <w:szCs w:val="18"/>
        </w:rPr>
      </w:pPr>
      <w:r w:rsidRPr="00AF6833">
        <w:rPr>
          <w:rFonts w:ascii="Tahoma" w:hAnsi="Tahoma" w:cs="Tahoma"/>
          <w:sz w:val="18"/>
          <w:szCs w:val="18"/>
        </w:rPr>
        <w:t xml:space="preserve">Non-stock, non-profit educational institutions are exempt </w:t>
      </w:r>
      <w:proofErr w:type="spellStart"/>
      <w:r w:rsidRPr="00AF6833">
        <w:rPr>
          <w:rFonts w:ascii="Tahoma" w:hAnsi="Tahoma" w:cs="Tahoma"/>
          <w:sz w:val="18"/>
          <w:szCs w:val="18"/>
        </w:rPr>
        <w:t>form</w:t>
      </w:r>
      <w:proofErr w:type="spellEnd"/>
      <w:r w:rsidRPr="00AF6833">
        <w:rPr>
          <w:rFonts w:ascii="Tahoma" w:hAnsi="Tahoma" w:cs="Tahoma"/>
          <w:sz w:val="18"/>
          <w:szCs w:val="18"/>
        </w:rPr>
        <w:t xml:space="preserve"> taxes on all their revenues and assets used actually, directly and exclusively for educational purposes.</w:t>
      </w:r>
    </w:p>
    <w:p w:rsidR="009A5273" w:rsidRPr="00AF6833" w:rsidRDefault="009A5273" w:rsidP="00DE3021">
      <w:pPr>
        <w:spacing w:after="0"/>
        <w:ind w:left="360"/>
        <w:jc w:val="both"/>
        <w:rPr>
          <w:rFonts w:ascii="Tahoma" w:hAnsi="Tahoma" w:cs="Tahoma"/>
          <w:sz w:val="18"/>
          <w:szCs w:val="18"/>
        </w:rPr>
      </w:pPr>
    </w:p>
    <w:p w:rsidR="009A5273" w:rsidRPr="00AF6833" w:rsidRDefault="009A5273" w:rsidP="00DE3021">
      <w:pPr>
        <w:numPr>
          <w:ilvl w:val="0"/>
          <w:numId w:val="109"/>
        </w:numPr>
        <w:spacing w:after="0" w:line="240" w:lineRule="auto"/>
        <w:jc w:val="both"/>
        <w:rPr>
          <w:rFonts w:ascii="Tahoma" w:hAnsi="Tahoma" w:cs="Tahoma"/>
          <w:sz w:val="18"/>
          <w:szCs w:val="18"/>
        </w:rPr>
      </w:pPr>
      <w:r w:rsidRPr="00AF6833">
        <w:rPr>
          <w:rFonts w:ascii="Tahoma" w:hAnsi="Tahoma" w:cs="Tahoma"/>
          <w:sz w:val="18"/>
          <w:szCs w:val="18"/>
        </w:rPr>
        <w:t>However, they shall be subject to internal revenue tax on income form trade, business or other activity, the conduct of which is not related to the exercise or performance by such educational institutions of its educational purposes or functions.</w:t>
      </w:r>
    </w:p>
    <w:p w:rsidR="009A5273" w:rsidRPr="00AF6833" w:rsidRDefault="009A5273" w:rsidP="00DE3021">
      <w:pPr>
        <w:numPr>
          <w:ilvl w:val="0"/>
          <w:numId w:val="109"/>
        </w:numPr>
        <w:spacing w:after="0" w:line="240" w:lineRule="auto"/>
        <w:jc w:val="both"/>
        <w:rPr>
          <w:rFonts w:ascii="Tahoma" w:hAnsi="Tahoma" w:cs="Tahoma"/>
          <w:sz w:val="18"/>
          <w:szCs w:val="18"/>
        </w:rPr>
      </w:pPr>
      <w:r w:rsidRPr="00AF6833">
        <w:rPr>
          <w:rFonts w:ascii="Tahoma" w:hAnsi="Tahoma" w:cs="Tahoma"/>
          <w:sz w:val="18"/>
          <w:szCs w:val="18"/>
        </w:rPr>
        <w:t>Interest income shall be exempt only when used directly and exclusively for educational purposes. To substantiate this claim, the institution must submit annual information return and duly audited financial statement. A certification of actual utilization and the Board resolution or the proposed project to be funded out of the money deposited in banks shall also be submitted.</w:t>
      </w:r>
    </w:p>
    <w:p w:rsidR="009A5273" w:rsidRPr="00AF6833" w:rsidRDefault="009A5273" w:rsidP="00DE3021">
      <w:pPr>
        <w:spacing w:after="0"/>
        <w:jc w:val="both"/>
        <w:rPr>
          <w:rFonts w:ascii="Tahoma" w:hAnsi="Tahoma" w:cs="Tahoma"/>
          <w:sz w:val="18"/>
          <w:szCs w:val="18"/>
        </w:rPr>
      </w:pPr>
    </w:p>
    <w:p w:rsidR="009A5273" w:rsidRPr="00AF6833" w:rsidRDefault="009A5273" w:rsidP="00DE3021">
      <w:pPr>
        <w:spacing w:after="0"/>
        <w:jc w:val="both"/>
        <w:rPr>
          <w:rFonts w:ascii="Tahoma" w:hAnsi="Tahoma" w:cs="Tahoma"/>
          <w:b/>
          <w:i/>
          <w:sz w:val="18"/>
          <w:szCs w:val="18"/>
        </w:rPr>
      </w:pPr>
      <w:r w:rsidRPr="00AF6833">
        <w:rPr>
          <w:rFonts w:ascii="Tahoma" w:hAnsi="Tahoma" w:cs="Tahoma"/>
          <w:b/>
          <w:i/>
          <w:sz w:val="18"/>
          <w:szCs w:val="18"/>
        </w:rPr>
        <w:t>Department of Finance Order 137-87</w:t>
      </w:r>
    </w:p>
    <w:p w:rsidR="009A5273" w:rsidRPr="00AF6833" w:rsidRDefault="009A5273" w:rsidP="00DE3021">
      <w:pPr>
        <w:numPr>
          <w:ilvl w:val="0"/>
          <w:numId w:val="110"/>
        </w:numPr>
        <w:spacing w:after="0" w:line="240" w:lineRule="auto"/>
        <w:jc w:val="both"/>
        <w:rPr>
          <w:rFonts w:ascii="Tahoma" w:hAnsi="Tahoma" w:cs="Tahoma"/>
          <w:sz w:val="18"/>
          <w:szCs w:val="18"/>
        </w:rPr>
      </w:pPr>
      <w:r w:rsidRPr="00AF6833">
        <w:rPr>
          <w:rFonts w:ascii="Tahoma" w:hAnsi="Tahoma" w:cs="Tahoma"/>
          <w:sz w:val="18"/>
          <w:szCs w:val="18"/>
        </w:rPr>
        <w:t>An educational institution means a non-stock, non-profit corporation or association duly registered under Philippine law, and operated exclusively for educational purposes, maintained and administered by a private individual or group offering formal education, and with an issued permit to operate by the DECS.</w:t>
      </w:r>
    </w:p>
    <w:p w:rsidR="009A5273" w:rsidRPr="00AF6833" w:rsidRDefault="009A5273" w:rsidP="00DE3021">
      <w:pPr>
        <w:numPr>
          <w:ilvl w:val="0"/>
          <w:numId w:val="110"/>
        </w:numPr>
        <w:spacing w:after="0" w:line="240" w:lineRule="auto"/>
        <w:jc w:val="both"/>
        <w:rPr>
          <w:rFonts w:ascii="Tahoma" w:hAnsi="Tahoma" w:cs="Tahoma"/>
          <w:sz w:val="18"/>
          <w:szCs w:val="18"/>
        </w:rPr>
      </w:pPr>
      <w:r w:rsidRPr="00AF6833">
        <w:rPr>
          <w:rFonts w:ascii="Tahoma" w:hAnsi="Tahoma" w:cs="Tahoma"/>
          <w:sz w:val="18"/>
          <w:szCs w:val="18"/>
        </w:rPr>
        <w:t>Revenues derived from and assets used in the operation of cafeteria/canteens, dormitories, and bookstores are exempt from taxation provided they are owned and operated by the educational institution as ancillary activities and the same are located within the school premises.</w:t>
      </w:r>
    </w:p>
    <w:p w:rsidR="009A5273" w:rsidRPr="00AF6833" w:rsidRDefault="009A5273" w:rsidP="00DE3021">
      <w:pPr>
        <w:spacing w:after="0"/>
        <w:jc w:val="both"/>
        <w:rPr>
          <w:rFonts w:ascii="Tahoma" w:hAnsi="Tahoma" w:cs="Tahoma"/>
          <w:sz w:val="18"/>
          <w:szCs w:val="18"/>
        </w:rPr>
      </w:pPr>
    </w:p>
    <w:p w:rsidR="009A5273" w:rsidRPr="00AF6833" w:rsidRDefault="009A5273" w:rsidP="00DE3021">
      <w:pPr>
        <w:spacing w:after="0"/>
        <w:ind w:left="360"/>
        <w:jc w:val="both"/>
        <w:rPr>
          <w:rFonts w:ascii="Tahoma" w:hAnsi="Tahoma" w:cs="Tahoma"/>
          <w:b/>
          <w:i/>
          <w:sz w:val="18"/>
          <w:szCs w:val="18"/>
        </w:rPr>
      </w:pPr>
      <w:r w:rsidRPr="00AF6833">
        <w:rPr>
          <w:rFonts w:ascii="Tahoma" w:hAnsi="Tahoma" w:cs="Tahoma"/>
          <w:b/>
          <w:i/>
          <w:sz w:val="18"/>
          <w:szCs w:val="18"/>
        </w:rPr>
        <w:t>CIR v. CA, 298 SCRA 83 [1998]</w:t>
      </w:r>
    </w:p>
    <w:p w:rsidR="009A5273" w:rsidRPr="00AF6833" w:rsidRDefault="009A5273" w:rsidP="00DE3021">
      <w:pPr>
        <w:pStyle w:val="ListParagraph"/>
        <w:numPr>
          <w:ilvl w:val="0"/>
          <w:numId w:val="159"/>
        </w:numPr>
        <w:spacing w:after="0" w:line="240" w:lineRule="auto"/>
        <w:jc w:val="both"/>
        <w:rPr>
          <w:rFonts w:ascii="Tahoma" w:hAnsi="Tahoma" w:cs="Tahoma"/>
          <w:sz w:val="18"/>
          <w:szCs w:val="18"/>
        </w:rPr>
      </w:pPr>
      <w:r w:rsidRPr="00AF6833">
        <w:rPr>
          <w:rFonts w:ascii="Tahoma" w:hAnsi="Tahoma" w:cs="Tahoma"/>
          <w:sz w:val="18"/>
          <w:szCs w:val="18"/>
        </w:rPr>
        <w:t xml:space="preserve">The Young Men’s Christian Association of the Philippines, Inc. (YMCA), was established </w:t>
      </w:r>
      <w:proofErr w:type="gramStart"/>
      <w:r w:rsidRPr="00AF6833">
        <w:rPr>
          <w:rFonts w:ascii="Tahoma" w:hAnsi="Tahoma" w:cs="Tahoma"/>
          <w:sz w:val="18"/>
          <w:szCs w:val="18"/>
        </w:rPr>
        <w:t>as a “</w:t>
      </w:r>
      <w:proofErr w:type="gramEnd"/>
      <w:r w:rsidRPr="00AF6833">
        <w:rPr>
          <w:rFonts w:ascii="Tahoma" w:hAnsi="Tahoma" w:cs="Tahoma"/>
          <w:i/>
          <w:sz w:val="18"/>
          <w:szCs w:val="18"/>
        </w:rPr>
        <w:t xml:space="preserve">welfare, educational and charitable non-profit corporation.” </w:t>
      </w:r>
      <w:r w:rsidRPr="00AF6833">
        <w:rPr>
          <w:rFonts w:ascii="Tahoma" w:hAnsi="Tahoma" w:cs="Tahoma"/>
          <w:sz w:val="18"/>
          <w:szCs w:val="18"/>
        </w:rPr>
        <w:t>It conducts various programs and activities that are beneficial to the public, especially the young people, pursuant to its religious, educational and charitable objectives.</w:t>
      </w:r>
    </w:p>
    <w:p w:rsidR="009A5273" w:rsidRPr="00AF6833" w:rsidRDefault="009A5273" w:rsidP="00DE3021">
      <w:pPr>
        <w:pStyle w:val="ListParagraph"/>
        <w:numPr>
          <w:ilvl w:val="0"/>
          <w:numId w:val="159"/>
        </w:numPr>
        <w:spacing w:after="0" w:line="240" w:lineRule="auto"/>
        <w:jc w:val="both"/>
        <w:rPr>
          <w:rFonts w:ascii="Tahoma" w:hAnsi="Tahoma" w:cs="Tahoma"/>
          <w:sz w:val="18"/>
          <w:szCs w:val="18"/>
        </w:rPr>
      </w:pPr>
      <w:r w:rsidRPr="00AF6833">
        <w:rPr>
          <w:rFonts w:ascii="Tahoma" w:hAnsi="Tahoma" w:cs="Tahoma"/>
          <w:sz w:val="18"/>
          <w:szCs w:val="18"/>
        </w:rPr>
        <w:t>In this case, the SC held that the income derived by YMCA from leasing out a portion of its premises to small shop owners, like restaurants and canteen operators, and from parking fees collected form non-members are taxable income.</w:t>
      </w:r>
    </w:p>
    <w:p w:rsidR="009A5273" w:rsidRPr="00AF6833" w:rsidRDefault="009A5273" w:rsidP="00DE3021">
      <w:pPr>
        <w:pStyle w:val="ListParagraph"/>
        <w:numPr>
          <w:ilvl w:val="0"/>
          <w:numId w:val="159"/>
        </w:numPr>
        <w:spacing w:after="0" w:line="240" w:lineRule="auto"/>
        <w:jc w:val="both"/>
        <w:rPr>
          <w:rFonts w:ascii="Tahoma" w:hAnsi="Tahoma" w:cs="Tahoma"/>
          <w:sz w:val="18"/>
          <w:szCs w:val="18"/>
        </w:rPr>
      </w:pPr>
      <w:r w:rsidRPr="00AF6833">
        <w:rPr>
          <w:rFonts w:ascii="Tahoma" w:hAnsi="Tahoma" w:cs="Tahoma"/>
          <w:sz w:val="18"/>
          <w:szCs w:val="18"/>
        </w:rPr>
        <w:t xml:space="preserve">First, the constitutional tax exemptions granted to non-stock, </w:t>
      </w:r>
      <w:r w:rsidR="001B331E" w:rsidRPr="00AF6833">
        <w:rPr>
          <w:rFonts w:ascii="Tahoma" w:hAnsi="Tahoma" w:cs="Tahoma"/>
          <w:sz w:val="18"/>
          <w:szCs w:val="18"/>
        </w:rPr>
        <w:t>non-profit educational institutions do</w:t>
      </w:r>
      <w:r w:rsidRPr="00AF6833">
        <w:rPr>
          <w:rFonts w:ascii="Tahoma" w:hAnsi="Tahoma" w:cs="Tahoma"/>
          <w:sz w:val="18"/>
          <w:szCs w:val="18"/>
        </w:rPr>
        <w:t xml:space="preserve"> not find application because YMCA is not an educational institution. The term “</w:t>
      </w:r>
      <w:r w:rsidRPr="00AF6833">
        <w:rPr>
          <w:rFonts w:ascii="Tahoma" w:hAnsi="Tahoma" w:cs="Tahoma"/>
          <w:i/>
          <w:sz w:val="18"/>
          <w:szCs w:val="18"/>
        </w:rPr>
        <w:t xml:space="preserve">educational institutions” </w:t>
      </w:r>
      <w:r w:rsidRPr="00AF6833">
        <w:rPr>
          <w:rFonts w:ascii="Tahoma" w:hAnsi="Tahoma" w:cs="Tahoma"/>
          <w:sz w:val="18"/>
          <w:szCs w:val="18"/>
        </w:rPr>
        <w:t>or “</w:t>
      </w:r>
      <w:r w:rsidRPr="00AF6833">
        <w:rPr>
          <w:rFonts w:ascii="Tahoma" w:hAnsi="Tahoma" w:cs="Tahoma"/>
          <w:i/>
          <w:sz w:val="18"/>
          <w:szCs w:val="18"/>
        </w:rPr>
        <w:t xml:space="preserve">Institute of learning” </w:t>
      </w:r>
      <w:r w:rsidRPr="00AF6833">
        <w:rPr>
          <w:rFonts w:ascii="Tahoma" w:hAnsi="Tahoma" w:cs="Tahoma"/>
          <w:sz w:val="18"/>
          <w:szCs w:val="18"/>
        </w:rPr>
        <w:t xml:space="preserve">has acquired a </w:t>
      </w:r>
      <w:r w:rsidR="001B331E" w:rsidRPr="00AF6833">
        <w:rPr>
          <w:rFonts w:ascii="Tahoma" w:hAnsi="Tahoma" w:cs="Tahoma"/>
          <w:sz w:val="18"/>
          <w:szCs w:val="18"/>
        </w:rPr>
        <w:t>well-known</w:t>
      </w:r>
      <w:r w:rsidRPr="00AF6833">
        <w:rPr>
          <w:rFonts w:ascii="Tahoma" w:hAnsi="Tahoma" w:cs="Tahoma"/>
          <w:sz w:val="18"/>
          <w:szCs w:val="18"/>
        </w:rPr>
        <w:t xml:space="preserve"> and technical meaning. Under the Education Act of 1982, such term refers to schools. The school system is synonymous with formal education, which “</w:t>
      </w:r>
      <w:r w:rsidRPr="00AF6833">
        <w:rPr>
          <w:rFonts w:ascii="Tahoma" w:hAnsi="Tahoma" w:cs="Tahoma"/>
          <w:i/>
          <w:sz w:val="18"/>
          <w:szCs w:val="18"/>
        </w:rPr>
        <w:t xml:space="preserve">refers to the hierarchically structured chronologically graded </w:t>
      </w:r>
      <w:r w:rsidR="001B331E" w:rsidRPr="00AF6833">
        <w:rPr>
          <w:rFonts w:ascii="Tahoma" w:hAnsi="Tahoma" w:cs="Tahoma"/>
          <w:i/>
          <w:sz w:val="18"/>
          <w:szCs w:val="18"/>
        </w:rPr>
        <w:t>learning’s</w:t>
      </w:r>
      <w:r w:rsidRPr="00AF6833">
        <w:rPr>
          <w:rFonts w:ascii="Tahoma" w:hAnsi="Tahoma" w:cs="Tahoma"/>
          <w:i/>
          <w:sz w:val="18"/>
          <w:szCs w:val="18"/>
        </w:rPr>
        <w:t xml:space="preserve"> organized and provided by the formal school system and for which certification is required in order for the learner to progress through the grades or move to the higher levels.”</w:t>
      </w:r>
      <w:r w:rsidRPr="00AF6833">
        <w:rPr>
          <w:rFonts w:ascii="Tahoma" w:hAnsi="Tahoma" w:cs="Tahoma"/>
          <w:sz w:val="18"/>
          <w:szCs w:val="18"/>
        </w:rPr>
        <w:t xml:space="preserve"> A perusal of the articles of incorporation of the YMCA does not show that it established such a system.</w:t>
      </w:r>
    </w:p>
    <w:p w:rsidR="009A5273" w:rsidRPr="00AF6833" w:rsidRDefault="009A5273" w:rsidP="00DE3021">
      <w:pPr>
        <w:pStyle w:val="ListParagraph"/>
        <w:numPr>
          <w:ilvl w:val="0"/>
          <w:numId w:val="159"/>
        </w:numPr>
        <w:spacing w:after="0" w:line="240" w:lineRule="auto"/>
        <w:jc w:val="both"/>
        <w:rPr>
          <w:rFonts w:ascii="Tahoma" w:hAnsi="Tahoma" w:cs="Tahoma"/>
          <w:sz w:val="18"/>
          <w:szCs w:val="18"/>
        </w:rPr>
      </w:pPr>
      <w:r w:rsidRPr="00AF6833">
        <w:rPr>
          <w:rFonts w:ascii="Tahoma" w:hAnsi="Tahoma" w:cs="Tahoma"/>
          <w:sz w:val="18"/>
          <w:szCs w:val="18"/>
        </w:rPr>
        <w:t xml:space="preserve">Second, even if it be exempt under Sec. 30, of the NIRC as a non – profit, non – stock educational corporation, the income from the rent of its premises and parking fees are not covered by the exemption, according to the last paragraph of the same section. Sec. </w:t>
      </w:r>
      <w:proofErr w:type="gramStart"/>
      <w:r w:rsidRPr="00AF6833">
        <w:rPr>
          <w:rFonts w:ascii="Tahoma" w:hAnsi="Tahoma" w:cs="Tahoma"/>
          <w:sz w:val="18"/>
          <w:szCs w:val="18"/>
        </w:rPr>
        <w:t>30,</w:t>
      </w:r>
      <w:proofErr w:type="gramEnd"/>
      <w:r w:rsidRPr="00AF6833">
        <w:rPr>
          <w:rFonts w:ascii="Tahoma" w:hAnsi="Tahoma" w:cs="Tahoma"/>
          <w:sz w:val="18"/>
          <w:szCs w:val="18"/>
        </w:rPr>
        <w:t xml:space="preserve"> provides that income of whatever kind and character from any of its properties, real or personal, or from any of its activities for profit are not exempt from income tax.</w:t>
      </w:r>
    </w:p>
    <w:p w:rsidR="009A5273" w:rsidRPr="00AF6833" w:rsidRDefault="009A5273" w:rsidP="00DE3021">
      <w:pPr>
        <w:pStyle w:val="ListParagraph"/>
        <w:numPr>
          <w:ilvl w:val="0"/>
          <w:numId w:val="159"/>
        </w:numPr>
        <w:spacing w:after="0" w:line="240" w:lineRule="auto"/>
        <w:jc w:val="both"/>
        <w:rPr>
          <w:rFonts w:ascii="Tahoma" w:hAnsi="Tahoma" w:cs="Tahoma"/>
          <w:sz w:val="18"/>
          <w:szCs w:val="18"/>
        </w:rPr>
      </w:pPr>
      <w:r w:rsidRPr="00AF6833">
        <w:rPr>
          <w:rFonts w:ascii="Tahoma" w:hAnsi="Tahoma" w:cs="Tahoma"/>
          <w:sz w:val="18"/>
          <w:szCs w:val="18"/>
        </w:rPr>
        <w:t>Finally, Sec. 28, Art. VI of the Constitution does not apply as it extends exemption only form real and property taxes- not from income taxes.</w:t>
      </w:r>
    </w:p>
    <w:p w:rsidR="009A5273" w:rsidRPr="00AF6833" w:rsidRDefault="009A5273" w:rsidP="00DE3021">
      <w:pPr>
        <w:spacing w:after="0"/>
        <w:jc w:val="both"/>
        <w:rPr>
          <w:rFonts w:ascii="Tahoma" w:hAnsi="Tahoma" w:cs="Tahoma"/>
          <w:sz w:val="18"/>
          <w:szCs w:val="18"/>
        </w:rPr>
      </w:pPr>
    </w:p>
    <w:p w:rsidR="009A5273" w:rsidRPr="00AF6833" w:rsidRDefault="009A5273" w:rsidP="00DE3021">
      <w:pPr>
        <w:pStyle w:val="Heading3"/>
        <w:spacing w:before="0"/>
        <w:rPr>
          <w:rFonts w:ascii="Tahoma" w:hAnsi="Tahoma" w:cs="Tahoma"/>
          <w:color w:val="auto"/>
          <w:sz w:val="18"/>
          <w:szCs w:val="18"/>
        </w:rPr>
      </w:pPr>
      <w:r w:rsidRPr="00AF6833">
        <w:rPr>
          <w:rFonts w:ascii="Tahoma" w:hAnsi="Tahoma" w:cs="Tahoma"/>
          <w:color w:val="auto"/>
          <w:sz w:val="18"/>
          <w:szCs w:val="18"/>
        </w:rPr>
        <w:t>TAXATION OF PROPRIETARY EDUCATIONAL INSTITUTIONS</w:t>
      </w:r>
    </w:p>
    <w:p w:rsidR="009A5273" w:rsidRPr="00AF6833" w:rsidRDefault="009A5273" w:rsidP="00DE3021">
      <w:pPr>
        <w:numPr>
          <w:ilvl w:val="0"/>
          <w:numId w:val="111"/>
        </w:numPr>
        <w:spacing w:after="0" w:line="240" w:lineRule="auto"/>
        <w:jc w:val="both"/>
        <w:rPr>
          <w:rFonts w:ascii="Tahoma" w:hAnsi="Tahoma" w:cs="Tahoma"/>
          <w:sz w:val="18"/>
          <w:szCs w:val="18"/>
        </w:rPr>
      </w:pPr>
      <w:r w:rsidRPr="00AF6833">
        <w:rPr>
          <w:rFonts w:ascii="Tahoma" w:hAnsi="Tahoma" w:cs="Tahoma"/>
          <w:sz w:val="18"/>
          <w:szCs w:val="18"/>
        </w:rPr>
        <w:t>Proprietary educational institutions, including those cooperatively owned, may likewise be entitled to such exemptions subject to the limitations provided by law including restrictions on dividends and provisions for investment, [Sec. 4(3), Art. XIV, Constitution].</w:t>
      </w:r>
    </w:p>
    <w:p w:rsidR="009A5273" w:rsidRPr="00AF6833" w:rsidRDefault="009A5273" w:rsidP="00DE3021">
      <w:pPr>
        <w:numPr>
          <w:ilvl w:val="0"/>
          <w:numId w:val="111"/>
        </w:numPr>
        <w:spacing w:after="0" w:line="240" w:lineRule="auto"/>
        <w:jc w:val="both"/>
        <w:rPr>
          <w:rFonts w:ascii="Tahoma" w:hAnsi="Tahoma" w:cs="Tahoma"/>
          <w:sz w:val="18"/>
          <w:szCs w:val="18"/>
        </w:rPr>
      </w:pPr>
      <w:r w:rsidRPr="00AF6833">
        <w:rPr>
          <w:rFonts w:ascii="Tahoma" w:hAnsi="Tahoma" w:cs="Tahoma"/>
          <w:sz w:val="18"/>
          <w:szCs w:val="18"/>
        </w:rPr>
        <w:lastRenderedPageBreak/>
        <w:t xml:space="preserve">Under Sec. 27(B) of the NIRC, proprietary educational institutions and hospitals which are non-profit shall pay a tax of 10% on their taxable income except for passive income which </w:t>
      </w:r>
      <w:proofErr w:type="gramStart"/>
      <w:r w:rsidRPr="00AF6833">
        <w:rPr>
          <w:rFonts w:ascii="Tahoma" w:hAnsi="Tahoma" w:cs="Tahoma"/>
          <w:sz w:val="18"/>
          <w:szCs w:val="18"/>
        </w:rPr>
        <w:t>are</w:t>
      </w:r>
      <w:proofErr w:type="gramEnd"/>
      <w:r w:rsidRPr="00AF6833">
        <w:rPr>
          <w:rFonts w:ascii="Tahoma" w:hAnsi="Tahoma" w:cs="Tahoma"/>
          <w:sz w:val="18"/>
          <w:szCs w:val="18"/>
        </w:rPr>
        <w:t xml:space="preserve"> subject to different tax rates.</w:t>
      </w:r>
    </w:p>
    <w:p w:rsidR="001B331E" w:rsidRPr="00AF6833" w:rsidRDefault="001B331E" w:rsidP="00DE3021">
      <w:pPr>
        <w:spacing w:after="0"/>
        <w:jc w:val="both"/>
        <w:rPr>
          <w:rFonts w:ascii="Tahoma" w:hAnsi="Tahoma" w:cs="Tahoma"/>
          <w:sz w:val="18"/>
          <w:szCs w:val="18"/>
        </w:rPr>
      </w:pPr>
    </w:p>
    <w:p w:rsidR="009A5273" w:rsidRPr="00AF6833" w:rsidRDefault="009A5273" w:rsidP="00DE3021">
      <w:pPr>
        <w:spacing w:after="0"/>
        <w:jc w:val="both"/>
        <w:rPr>
          <w:rFonts w:ascii="Tahoma" w:hAnsi="Tahoma" w:cs="Tahoma"/>
          <w:b/>
          <w:i/>
          <w:sz w:val="18"/>
          <w:szCs w:val="18"/>
        </w:rPr>
      </w:pPr>
      <w:r w:rsidRPr="00AF6833">
        <w:rPr>
          <w:rFonts w:ascii="Tahoma" w:hAnsi="Tahoma" w:cs="Tahoma"/>
          <w:b/>
          <w:i/>
          <w:sz w:val="18"/>
          <w:szCs w:val="18"/>
        </w:rPr>
        <w:t xml:space="preserve">When is a property tax exempt for being “used exclusively for educational </w:t>
      </w:r>
      <w:proofErr w:type="gramStart"/>
      <w:r w:rsidRPr="00AF6833">
        <w:rPr>
          <w:rFonts w:ascii="Tahoma" w:hAnsi="Tahoma" w:cs="Tahoma"/>
          <w:b/>
          <w:i/>
          <w:sz w:val="18"/>
          <w:szCs w:val="18"/>
        </w:rPr>
        <w:t>purposes</w:t>
      </w:r>
      <w:proofErr w:type="gramEnd"/>
      <w:r w:rsidRPr="00AF6833">
        <w:rPr>
          <w:rFonts w:ascii="Tahoma" w:hAnsi="Tahoma" w:cs="Tahoma"/>
          <w:b/>
          <w:i/>
          <w:sz w:val="18"/>
          <w:szCs w:val="18"/>
        </w:rPr>
        <w:t>”</w:t>
      </w:r>
    </w:p>
    <w:p w:rsidR="009A5273" w:rsidRPr="00AF6833" w:rsidRDefault="009A5273" w:rsidP="00DE3021">
      <w:pPr>
        <w:pStyle w:val="ListParagraph"/>
        <w:numPr>
          <w:ilvl w:val="0"/>
          <w:numId w:val="160"/>
        </w:numPr>
        <w:spacing w:after="0" w:line="240" w:lineRule="auto"/>
        <w:jc w:val="both"/>
        <w:rPr>
          <w:rFonts w:ascii="Tahoma" w:hAnsi="Tahoma" w:cs="Tahoma"/>
          <w:sz w:val="18"/>
          <w:szCs w:val="18"/>
        </w:rPr>
      </w:pPr>
      <w:r w:rsidRPr="00AF6833">
        <w:rPr>
          <w:rFonts w:ascii="Tahoma" w:hAnsi="Tahoma" w:cs="Tahoma"/>
          <w:sz w:val="18"/>
          <w:szCs w:val="18"/>
        </w:rPr>
        <w:t xml:space="preserve">The test of exemption is the use of the property for the purposes mentioned in the Constitution. The exemption extends to facilities which are incidental to and reasonably necessary for the accomplishment of the main purposes, such as, in the case of hospitals: a school for training nurses, a nurses’ home, property used to provide housing facilities for interns, resident doctors, superintendents, and other members of the hospital staff, </w:t>
      </w:r>
      <w:r w:rsidRPr="00AF6833">
        <w:rPr>
          <w:rFonts w:ascii="Tahoma" w:hAnsi="Tahoma" w:cs="Tahoma"/>
          <w:i/>
          <w:sz w:val="18"/>
          <w:szCs w:val="18"/>
        </w:rPr>
        <w:t>[Herrera v. QC Board of Assessment Appeals, 3 SCRA 186]</w:t>
      </w:r>
      <w:r w:rsidRPr="00AF6833">
        <w:rPr>
          <w:rFonts w:ascii="Tahoma" w:hAnsi="Tahoma" w:cs="Tahoma"/>
          <w:sz w:val="18"/>
          <w:szCs w:val="18"/>
        </w:rPr>
        <w:t>.</w:t>
      </w:r>
    </w:p>
    <w:p w:rsidR="009A5273" w:rsidRPr="00AF6833" w:rsidRDefault="009A5273" w:rsidP="00DE3021">
      <w:pPr>
        <w:pStyle w:val="ListParagraph"/>
        <w:numPr>
          <w:ilvl w:val="0"/>
          <w:numId w:val="160"/>
        </w:numPr>
        <w:spacing w:after="0" w:line="240" w:lineRule="auto"/>
        <w:jc w:val="both"/>
        <w:rPr>
          <w:rFonts w:ascii="Tahoma" w:hAnsi="Tahoma" w:cs="Tahoma"/>
          <w:sz w:val="18"/>
          <w:szCs w:val="18"/>
        </w:rPr>
      </w:pPr>
      <w:r w:rsidRPr="00AF6833">
        <w:rPr>
          <w:rFonts w:ascii="Tahoma" w:hAnsi="Tahoma" w:cs="Tahoma"/>
          <w:sz w:val="18"/>
          <w:szCs w:val="18"/>
        </w:rPr>
        <w:t xml:space="preserve">In </w:t>
      </w:r>
      <w:proofErr w:type="spellStart"/>
      <w:r w:rsidRPr="00AF6833">
        <w:rPr>
          <w:rFonts w:ascii="Tahoma" w:hAnsi="Tahoma" w:cs="Tahoma"/>
          <w:i/>
          <w:sz w:val="18"/>
          <w:szCs w:val="18"/>
        </w:rPr>
        <w:t>Abra</w:t>
      </w:r>
      <w:proofErr w:type="spellEnd"/>
      <w:r w:rsidRPr="00AF6833">
        <w:rPr>
          <w:rFonts w:ascii="Tahoma" w:hAnsi="Tahoma" w:cs="Tahoma"/>
          <w:i/>
          <w:sz w:val="18"/>
          <w:szCs w:val="18"/>
        </w:rPr>
        <w:t xml:space="preserve"> Valley College V. Hon. Aquino 162 SCRA 106, </w:t>
      </w:r>
      <w:proofErr w:type="gramStart"/>
      <w:r w:rsidRPr="00AF6833">
        <w:rPr>
          <w:rFonts w:ascii="Tahoma" w:hAnsi="Tahoma" w:cs="Tahoma"/>
          <w:sz w:val="18"/>
          <w:szCs w:val="18"/>
        </w:rPr>
        <w:t>The</w:t>
      </w:r>
      <w:proofErr w:type="gramEnd"/>
      <w:r w:rsidRPr="00AF6833">
        <w:rPr>
          <w:rFonts w:ascii="Tahoma" w:hAnsi="Tahoma" w:cs="Tahoma"/>
          <w:sz w:val="18"/>
          <w:szCs w:val="18"/>
        </w:rPr>
        <w:t xml:space="preserve"> use of the second floor for residential purposes of the Director and his family was held to incidental to the purpose of education, while the lease of the first floor to a corporation is not, and therefore considered taxable.</w:t>
      </w:r>
    </w:p>
    <w:p w:rsidR="009A5273" w:rsidRPr="00AF6833" w:rsidRDefault="009A5273" w:rsidP="00DE3021">
      <w:pPr>
        <w:spacing w:after="0"/>
        <w:jc w:val="both"/>
        <w:rPr>
          <w:rFonts w:ascii="Tahoma" w:hAnsi="Tahoma" w:cs="Tahoma"/>
          <w:sz w:val="18"/>
          <w:szCs w:val="18"/>
        </w:rPr>
      </w:pPr>
    </w:p>
    <w:p w:rsidR="009A5273" w:rsidRPr="00AF6833" w:rsidRDefault="009A5273" w:rsidP="00DE3021">
      <w:pPr>
        <w:spacing w:after="0"/>
        <w:jc w:val="both"/>
        <w:rPr>
          <w:rFonts w:ascii="Tahoma" w:hAnsi="Tahoma" w:cs="Tahoma"/>
          <w:b/>
          <w:iCs/>
          <w:sz w:val="18"/>
          <w:szCs w:val="18"/>
        </w:rPr>
      </w:pPr>
      <w:r w:rsidRPr="00AF6833">
        <w:rPr>
          <w:rFonts w:ascii="Tahoma" w:hAnsi="Tahoma" w:cs="Tahoma"/>
          <w:b/>
          <w:iCs/>
          <w:sz w:val="18"/>
          <w:szCs w:val="18"/>
          <w:highlight w:val="green"/>
        </w:rPr>
        <w:t>OTHER CONSTITUTIONAL LIMITATIONS</w:t>
      </w:r>
    </w:p>
    <w:p w:rsidR="009A5273" w:rsidRPr="00AF6833" w:rsidRDefault="009A5273" w:rsidP="00DE3021">
      <w:pPr>
        <w:numPr>
          <w:ilvl w:val="0"/>
          <w:numId w:val="112"/>
        </w:numPr>
        <w:tabs>
          <w:tab w:val="clear" w:pos="1440"/>
        </w:tabs>
        <w:spacing w:after="0" w:line="240" w:lineRule="auto"/>
        <w:ind w:left="720" w:hanging="360"/>
        <w:jc w:val="both"/>
        <w:rPr>
          <w:rFonts w:ascii="Tahoma" w:hAnsi="Tahoma" w:cs="Tahoma"/>
          <w:b/>
          <w:bCs/>
          <w:sz w:val="18"/>
          <w:szCs w:val="18"/>
        </w:rPr>
      </w:pPr>
      <w:r w:rsidRPr="00AF6833">
        <w:rPr>
          <w:rFonts w:ascii="Tahoma" w:hAnsi="Tahoma" w:cs="Tahoma"/>
          <w:b/>
          <w:bCs/>
          <w:sz w:val="18"/>
          <w:szCs w:val="18"/>
        </w:rPr>
        <w:t>GRANT OF EXEMPTION</w:t>
      </w:r>
    </w:p>
    <w:p w:rsidR="009A5273" w:rsidRPr="00AF6833" w:rsidRDefault="009A5273" w:rsidP="00DE3021">
      <w:pPr>
        <w:pStyle w:val="ListParagraph"/>
        <w:numPr>
          <w:ilvl w:val="0"/>
          <w:numId w:val="161"/>
        </w:numPr>
        <w:spacing w:after="0" w:line="240" w:lineRule="auto"/>
        <w:ind w:left="1440"/>
        <w:jc w:val="both"/>
        <w:rPr>
          <w:rFonts w:ascii="Tahoma" w:hAnsi="Tahoma" w:cs="Tahoma"/>
          <w:sz w:val="18"/>
          <w:szCs w:val="18"/>
        </w:rPr>
      </w:pPr>
      <w:r w:rsidRPr="00AF6833">
        <w:rPr>
          <w:rFonts w:ascii="Tahoma" w:hAnsi="Tahoma" w:cs="Tahoma"/>
          <w:sz w:val="18"/>
          <w:szCs w:val="18"/>
        </w:rPr>
        <w:t xml:space="preserve">No law granting any tax exemption shall be passed without the concurrence of a majority of all Members of Congress, [Sec. 28(4), </w:t>
      </w:r>
      <w:proofErr w:type="gramStart"/>
      <w:r w:rsidRPr="00AF6833">
        <w:rPr>
          <w:rFonts w:ascii="Tahoma" w:hAnsi="Tahoma" w:cs="Tahoma"/>
          <w:sz w:val="18"/>
          <w:szCs w:val="18"/>
        </w:rPr>
        <w:t>Art</w:t>
      </w:r>
      <w:proofErr w:type="gramEnd"/>
      <w:r w:rsidRPr="00AF6833">
        <w:rPr>
          <w:rFonts w:ascii="Tahoma" w:hAnsi="Tahoma" w:cs="Tahoma"/>
          <w:sz w:val="18"/>
          <w:szCs w:val="18"/>
        </w:rPr>
        <w:t>. VI, Constitution].</w:t>
      </w:r>
    </w:p>
    <w:p w:rsidR="009A5273" w:rsidRPr="00AF6833" w:rsidRDefault="009A5273" w:rsidP="00DE3021">
      <w:pPr>
        <w:spacing w:after="0"/>
        <w:jc w:val="both"/>
        <w:rPr>
          <w:rFonts w:ascii="Tahoma" w:hAnsi="Tahoma" w:cs="Tahoma"/>
          <w:sz w:val="18"/>
          <w:szCs w:val="18"/>
        </w:rPr>
      </w:pPr>
    </w:p>
    <w:p w:rsidR="009A5273" w:rsidRPr="00AF6833" w:rsidRDefault="009A5273" w:rsidP="00DE3021">
      <w:pPr>
        <w:numPr>
          <w:ilvl w:val="0"/>
          <w:numId w:val="112"/>
        </w:numPr>
        <w:tabs>
          <w:tab w:val="clear" w:pos="1440"/>
          <w:tab w:val="num" w:pos="720"/>
        </w:tabs>
        <w:spacing w:after="0" w:line="240" w:lineRule="auto"/>
        <w:ind w:left="720" w:hanging="360"/>
        <w:jc w:val="both"/>
        <w:rPr>
          <w:rFonts w:ascii="Tahoma" w:hAnsi="Tahoma" w:cs="Tahoma"/>
          <w:b/>
          <w:bCs/>
          <w:sz w:val="18"/>
          <w:szCs w:val="18"/>
        </w:rPr>
      </w:pPr>
      <w:r w:rsidRPr="00AF6833">
        <w:rPr>
          <w:rFonts w:ascii="Tahoma" w:hAnsi="Tahoma" w:cs="Tahoma"/>
          <w:b/>
          <w:bCs/>
          <w:sz w:val="18"/>
          <w:szCs w:val="18"/>
        </w:rPr>
        <w:t>VETO OF APPROPRIATION, REVENUE, OR TARIFF BILLS BY THE PRESIDENT</w:t>
      </w:r>
    </w:p>
    <w:p w:rsidR="009A5273" w:rsidRPr="00AF6833" w:rsidRDefault="009A5273" w:rsidP="00DE3021">
      <w:pPr>
        <w:pStyle w:val="ListParagraph"/>
        <w:numPr>
          <w:ilvl w:val="0"/>
          <w:numId w:val="161"/>
        </w:numPr>
        <w:spacing w:after="0" w:line="240" w:lineRule="auto"/>
        <w:ind w:left="1440"/>
        <w:jc w:val="both"/>
        <w:rPr>
          <w:rFonts w:ascii="Tahoma" w:hAnsi="Tahoma" w:cs="Tahoma"/>
          <w:sz w:val="18"/>
          <w:szCs w:val="18"/>
        </w:rPr>
      </w:pPr>
      <w:r w:rsidRPr="00AF6833">
        <w:rPr>
          <w:rFonts w:ascii="Tahoma" w:hAnsi="Tahoma" w:cs="Tahoma"/>
          <w:sz w:val="18"/>
          <w:szCs w:val="18"/>
        </w:rPr>
        <w:t>The President shall have the power to veto any particular item or items in an appropriation, revenue, or tariff bill, but the veto shall not affect the item or items to which he does not object, [Sec. 27(2), Art. VI, Constitution].</w:t>
      </w:r>
    </w:p>
    <w:p w:rsidR="009A5273" w:rsidRPr="00AF6833" w:rsidRDefault="009A5273" w:rsidP="00DE3021">
      <w:pPr>
        <w:pStyle w:val="ListParagraph"/>
        <w:numPr>
          <w:ilvl w:val="0"/>
          <w:numId w:val="161"/>
        </w:numPr>
        <w:spacing w:after="0" w:line="240" w:lineRule="auto"/>
        <w:ind w:left="1440"/>
        <w:jc w:val="both"/>
        <w:rPr>
          <w:rFonts w:ascii="Tahoma" w:hAnsi="Tahoma" w:cs="Tahoma"/>
          <w:sz w:val="18"/>
          <w:szCs w:val="18"/>
        </w:rPr>
      </w:pPr>
      <w:r w:rsidRPr="00AF6833">
        <w:rPr>
          <w:rFonts w:ascii="Tahoma" w:hAnsi="Tahoma" w:cs="Tahoma"/>
          <w:sz w:val="18"/>
          <w:szCs w:val="18"/>
        </w:rPr>
        <w:t xml:space="preserve">An item in a bill refers to particulars, details, the distinct and severable parts of a bill. In budgetary legislation, an item is an invalid sum of money dedicated to a stated purpose, [Gonzales v. </w:t>
      </w:r>
      <w:proofErr w:type="spellStart"/>
      <w:r w:rsidRPr="00AF6833">
        <w:rPr>
          <w:rFonts w:ascii="Tahoma" w:hAnsi="Tahoma" w:cs="Tahoma"/>
          <w:sz w:val="18"/>
          <w:szCs w:val="18"/>
        </w:rPr>
        <w:t>Macaraig</w:t>
      </w:r>
      <w:proofErr w:type="spellEnd"/>
      <w:r w:rsidRPr="00AF6833">
        <w:rPr>
          <w:rFonts w:ascii="Tahoma" w:hAnsi="Tahoma" w:cs="Tahoma"/>
          <w:sz w:val="18"/>
          <w:szCs w:val="18"/>
        </w:rPr>
        <w:t xml:space="preserve"> 191 SCRA 452]</w:t>
      </w:r>
    </w:p>
    <w:p w:rsidR="009A5273" w:rsidRPr="00AF6833" w:rsidRDefault="009A5273" w:rsidP="00DE3021">
      <w:pPr>
        <w:spacing w:after="0"/>
        <w:jc w:val="both"/>
        <w:rPr>
          <w:rFonts w:ascii="Tahoma" w:hAnsi="Tahoma" w:cs="Tahoma"/>
          <w:sz w:val="18"/>
          <w:szCs w:val="18"/>
        </w:rPr>
      </w:pPr>
    </w:p>
    <w:p w:rsidR="009A5273" w:rsidRPr="00AF6833" w:rsidRDefault="009A5273" w:rsidP="00DE3021">
      <w:pPr>
        <w:numPr>
          <w:ilvl w:val="0"/>
          <w:numId w:val="112"/>
        </w:numPr>
        <w:tabs>
          <w:tab w:val="clear" w:pos="1440"/>
          <w:tab w:val="num" w:pos="720"/>
        </w:tabs>
        <w:spacing w:after="0" w:line="240" w:lineRule="auto"/>
        <w:jc w:val="both"/>
        <w:rPr>
          <w:rFonts w:ascii="Tahoma" w:hAnsi="Tahoma" w:cs="Tahoma"/>
          <w:b/>
          <w:bCs/>
          <w:sz w:val="18"/>
          <w:szCs w:val="18"/>
        </w:rPr>
      </w:pPr>
      <w:r w:rsidRPr="00AF6833">
        <w:rPr>
          <w:rFonts w:ascii="Tahoma" w:hAnsi="Tahoma" w:cs="Tahoma"/>
          <w:b/>
          <w:bCs/>
          <w:sz w:val="18"/>
          <w:szCs w:val="18"/>
        </w:rPr>
        <w:t>NON-IMPAIRMENT OF THE JURISDICTION OF THE SC</w:t>
      </w:r>
    </w:p>
    <w:p w:rsidR="009A5273" w:rsidRPr="00AF6833" w:rsidRDefault="009A5273" w:rsidP="00DE3021">
      <w:pPr>
        <w:pStyle w:val="ListParagraph"/>
        <w:numPr>
          <w:ilvl w:val="0"/>
          <w:numId w:val="162"/>
        </w:numPr>
        <w:spacing w:after="0" w:line="240" w:lineRule="auto"/>
        <w:ind w:left="1440"/>
        <w:jc w:val="both"/>
        <w:rPr>
          <w:rFonts w:ascii="Tahoma" w:hAnsi="Tahoma" w:cs="Tahoma"/>
          <w:sz w:val="18"/>
          <w:szCs w:val="18"/>
        </w:rPr>
      </w:pPr>
      <w:r w:rsidRPr="00AF6833">
        <w:rPr>
          <w:rFonts w:ascii="Tahoma" w:hAnsi="Tahoma" w:cs="Tahoma"/>
          <w:sz w:val="18"/>
          <w:szCs w:val="18"/>
        </w:rPr>
        <w:t>Congress cannot take away from the SC the power given to it by the Constitution as the final arbiter of tax cases.</w:t>
      </w:r>
    </w:p>
    <w:p w:rsidR="009A5273" w:rsidRPr="00AF6833" w:rsidRDefault="009A5273" w:rsidP="00DE3021">
      <w:pPr>
        <w:pStyle w:val="ListParagraph"/>
        <w:numPr>
          <w:ilvl w:val="0"/>
          <w:numId w:val="162"/>
        </w:numPr>
        <w:spacing w:after="0" w:line="240" w:lineRule="auto"/>
        <w:ind w:left="1440"/>
        <w:jc w:val="both"/>
        <w:rPr>
          <w:rFonts w:ascii="Tahoma" w:hAnsi="Tahoma" w:cs="Tahoma"/>
          <w:sz w:val="18"/>
          <w:szCs w:val="18"/>
        </w:rPr>
      </w:pPr>
      <w:r w:rsidRPr="00AF6833">
        <w:rPr>
          <w:rFonts w:ascii="Tahoma" w:hAnsi="Tahoma" w:cs="Tahoma"/>
          <w:sz w:val="18"/>
          <w:szCs w:val="18"/>
        </w:rPr>
        <w:t>The SC shall have the following powers:</w:t>
      </w:r>
    </w:p>
    <w:p w:rsidR="009A5273" w:rsidRPr="00AF6833" w:rsidRDefault="009A5273" w:rsidP="00DE3021">
      <w:pPr>
        <w:pStyle w:val="ListParagraph"/>
        <w:numPr>
          <w:ilvl w:val="0"/>
          <w:numId w:val="162"/>
        </w:numPr>
        <w:spacing w:after="0" w:line="240" w:lineRule="auto"/>
        <w:ind w:left="1440"/>
        <w:jc w:val="both"/>
        <w:rPr>
          <w:rFonts w:ascii="Tahoma" w:hAnsi="Tahoma" w:cs="Tahoma"/>
          <w:sz w:val="18"/>
          <w:szCs w:val="18"/>
        </w:rPr>
      </w:pPr>
      <w:r w:rsidRPr="00AF6833">
        <w:rPr>
          <w:rFonts w:ascii="Tahoma" w:hAnsi="Tahoma" w:cs="Tahoma"/>
          <w:sz w:val="18"/>
          <w:szCs w:val="18"/>
        </w:rPr>
        <w:t>Review, revise, reverse, modify, or affirm on appeal or certiorari, as the law or the Rules of Court may provide, final judgments and orders of lower courts in:</w:t>
      </w:r>
    </w:p>
    <w:p w:rsidR="009A5273" w:rsidRPr="00AF6833" w:rsidRDefault="009A5273" w:rsidP="00DE3021">
      <w:pPr>
        <w:pStyle w:val="ListParagraph"/>
        <w:numPr>
          <w:ilvl w:val="0"/>
          <w:numId w:val="162"/>
        </w:numPr>
        <w:spacing w:after="0" w:line="240" w:lineRule="auto"/>
        <w:ind w:left="1440"/>
        <w:jc w:val="both"/>
        <w:rPr>
          <w:rFonts w:ascii="Tahoma" w:hAnsi="Tahoma" w:cs="Tahoma"/>
          <w:sz w:val="18"/>
          <w:szCs w:val="18"/>
        </w:rPr>
      </w:pPr>
      <w:r w:rsidRPr="00AF6833">
        <w:rPr>
          <w:rFonts w:ascii="Tahoma" w:hAnsi="Tahoma" w:cs="Tahoma"/>
          <w:sz w:val="18"/>
          <w:szCs w:val="18"/>
        </w:rPr>
        <w:t>All cases involving the legality of any tax, impost, assessment, or toll, or any penalty imposed in relation thereto, [Sec. 5(2) (B), Art. VIII, Constitution].</w:t>
      </w:r>
    </w:p>
    <w:p w:rsidR="009A5273" w:rsidRPr="00AF6833" w:rsidRDefault="009A5273" w:rsidP="00DE3021">
      <w:pPr>
        <w:spacing w:after="0"/>
        <w:jc w:val="both"/>
        <w:rPr>
          <w:rFonts w:ascii="Tahoma" w:hAnsi="Tahoma" w:cs="Tahoma"/>
          <w:sz w:val="18"/>
          <w:szCs w:val="18"/>
        </w:rPr>
      </w:pPr>
    </w:p>
    <w:p w:rsidR="009A5273" w:rsidRPr="00AF6833" w:rsidRDefault="009A5273" w:rsidP="00DE3021">
      <w:pPr>
        <w:numPr>
          <w:ilvl w:val="0"/>
          <w:numId w:val="112"/>
        </w:numPr>
        <w:tabs>
          <w:tab w:val="clear" w:pos="1440"/>
          <w:tab w:val="num" w:pos="720"/>
        </w:tabs>
        <w:spacing w:after="0" w:line="240" w:lineRule="auto"/>
        <w:ind w:left="720" w:hanging="360"/>
        <w:jc w:val="both"/>
        <w:rPr>
          <w:rFonts w:ascii="Tahoma" w:hAnsi="Tahoma" w:cs="Tahoma"/>
          <w:b/>
          <w:bCs/>
          <w:sz w:val="18"/>
          <w:szCs w:val="18"/>
        </w:rPr>
      </w:pPr>
      <w:r w:rsidRPr="00AF6833">
        <w:rPr>
          <w:rFonts w:ascii="Tahoma" w:hAnsi="Tahoma" w:cs="Tahoma"/>
          <w:b/>
          <w:bCs/>
          <w:sz w:val="18"/>
          <w:szCs w:val="18"/>
        </w:rPr>
        <w:t>REVENUE BILLS SHALL ORIGINATE EXCLUSIVELY FROM THE HOUSE OF REPRESENTATIVES</w:t>
      </w:r>
    </w:p>
    <w:p w:rsidR="009A5273" w:rsidRPr="00AF6833" w:rsidRDefault="009A5273" w:rsidP="00DE3021">
      <w:pPr>
        <w:pStyle w:val="ListParagraph"/>
        <w:numPr>
          <w:ilvl w:val="0"/>
          <w:numId w:val="163"/>
        </w:numPr>
        <w:tabs>
          <w:tab w:val="left" w:pos="1440"/>
        </w:tabs>
        <w:spacing w:after="0" w:line="240" w:lineRule="auto"/>
        <w:ind w:left="1440"/>
        <w:jc w:val="both"/>
        <w:rPr>
          <w:rFonts w:ascii="Tahoma" w:hAnsi="Tahoma" w:cs="Tahoma"/>
          <w:sz w:val="18"/>
          <w:szCs w:val="18"/>
        </w:rPr>
      </w:pPr>
      <w:r w:rsidRPr="00AF6833">
        <w:rPr>
          <w:rFonts w:ascii="Tahoma" w:hAnsi="Tahoma" w:cs="Tahoma"/>
          <w:sz w:val="18"/>
          <w:szCs w:val="18"/>
        </w:rPr>
        <w:t>All appropriation, revenue or tariff bills, bills authorizing an increase of the public debt, bill of local application, and private bills shall originate exclusively in the House of Representatives, but the Senate may propose or concur with amendments, [Sec. 24, Art. VI, Constitution]</w:t>
      </w:r>
    </w:p>
    <w:p w:rsidR="009A5273" w:rsidRPr="00AF6833" w:rsidRDefault="009A5273" w:rsidP="00DE3021">
      <w:pPr>
        <w:pStyle w:val="ListParagraph"/>
        <w:numPr>
          <w:ilvl w:val="0"/>
          <w:numId w:val="163"/>
        </w:numPr>
        <w:tabs>
          <w:tab w:val="left" w:pos="1440"/>
        </w:tabs>
        <w:spacing w:after="0" w:line="240" w:lineRule="auto"/>
        <w:ind w:left="1440"/>
        <w:jc w:val="both"/>
        <w:rPr>
          <w:rFonts w:ascii="Tahoma" w:hAnsi="Tahoma" w:cs="Tahoma"/>
          <w:sz w:val="18"/>
          <w:szCs w:val="18"/>
        </w:rPr>
      </w:pPr>
      <w:r w:rsidRPr="00AF6833">
        <w:rPr>
          <w:rFonts w:ascii="Tahoma" w:hAnsi="Tahoma" w:cs="Tahoma"/>
          <w:sz w:val="18"/>
          <w:szCs w:val="18"/>
        </w:rPr>
        <w:t>The Constitution simply means that the initiative for the filing of bills must come from the House of Representatives, on the theory that, elected as they are from the districts, the members of the House can be expected to be more sensitive to the local needs and problems. It is not the law – But the revenue bill – which is required by the Constitution to originate exclusively in the House of Representatives, because a bill originating in the House may undergo such extensive changes in the Senate that the result may be a rewriting of the whole, and a distinct bill may be produced, [</w:t>
      </w:r>
      <w:proofErr w:type="spellStart"/>
      <w:r w:rsidRPr="00AF6833">
        <w:rPr>
          <w:rFonts w:ascii="Tahoma" w:hAnsi="Tahoma" w:cs="Tahoma"/>
          <w:i/>
          <w:sz w:val="18"/>
          <w:szCs w:val="18"/>
        </w:rPr>
        <w:t>Tolentino</w:t>
      </w:r>
      <w:proofErr w:type="spellEnd"/>
      <w:r w:rsidRPr="00AF6833">
        <w:rPr>
          <w:rFonts w:ascii="Tahoma" w:hAnsi="Tahoma" w:cs="Tahoma"/>
          <w:i/>
          <w:sz w:val="18"/>
          <w:szCs w:val="18"/>
        </w:rPr>
        <w:t xml:space="preserve"> v. Sec. of Finance].</w:t>
      </w:r>
    </w:p>
    <w:p w:rsidR="009A5273" w:rsidRPr="00AF6833" w:rsidRDefault="009A5273" w:rsidP="00DE3021">
      <w:pPr>
        <w:pStyle w:val="ListParagraph"/>
        <w:numPr>
          <w:ilvl w:val="0"/>
          <w:numId w:val="163"/>
        </w:numPr>
        <w:tabs>
          <w:tab w:val="left" w:pos="1440"/>
        </w:tabs>
        <w:spacing w:after="0" w:line="240" w:lineRule="auto"/>
        <w:ind w:left="1440"/>
        <w:jc w:val="both"/>
        <w:rPr>
          <w:rFonts w:ascii="Tahoma" w:hAnsi="Tahoma" w:cs="Tahoma"/>
          <w:sz w:val="18"/>
          <w:szCs w:val="18"/>
        </w:rPr>
      </w:pPr>
      <w:r w:rsidRPr="00AF6833">
        <w:rPr>
          <w:rFonts w:ascii="Tahoma" w:hAnsi="Tahoma" w:cs="Tahoma"/>
          <w:sz w:val="18"/>
          <w:szCs w:val="18"/>
        </w:rPr>
        <w:t>The Constitution does not also prohibit the filing in the Senate of a substitute bill in anticipation of its receipt of the bill from the House, as long as action by the Senate is withheld until of a said bill, [</w:t>
      </w:r>
      <w:proofErr w:type="spellStart"/>
      <w:r w:rsidRPr="00AF6833">
        <w:rPr>
          <w:rFonts w:ascii="Tahoma" w:hAnsi="Tahoma" w:cs="Tahoma"/>
          <w:i/>
          <w:sz w:val="18"/>
          <w:szCs w:val="18"/>
        </w:rPr>
        <w:t>Tolentino</w:t>
      </w:r>
      <w:proofErr w:type="spellEnd"/>
      <w:r w:rsidRPr="00AF6833">
        <w:rPr>
          <w:rFonts w:ascii="Tahoma" w:hAnsi="Tahoma" w:cs="Tahoma"/>
          <w:i/>
          <w:sz w:val="18"/>
          <w:szCs w:val="18"/>
        </w:rPr>
        <w:t xml:space="preserve"> v. Sec. of Finance]</w:t>
      </w:r>
    </w:p>
    <w:p w:rsidR="009A5273" w:rsidRPr="00AF6833" w:rsidRDefault="009A5273" w:rsidP="00DE3021">
      <w:pPr>
        <w:tabs>
          <w:tab w:val="left" w:pos="1440"/>
        </w:tabs>
        <w:spacing w:after="0"/>
        <w:ind w:left="1080" w:hanging="900"/>
        <w:jc w:val="both"/>
        <w:rPr>
          <w:rFonts w:ascii="Tahoma" w:hAnsi="Tahoma" w:cs="Tahoma"/>
          <w:i/>
          <w:sz w:val="18"/>
          <w:szCs w:val="18"/>
        </w:rPr>
      </w:pPr>
    </w:p>
    <w:p w:rsidR="009A5273" w:rsidRPr="00AF6833" w:rsidRDefault="009A5273" w:rsidP="00DE3021">
      <w:pPr>
        <w:numPr>
          <w:ilvl w:val="0"/>
          <w:numId w:val="112"/>
        </w:numPr>
        <w:tabs>
          <w:tab w:val="left" w:pos="720"/>
        </w:tabs>
        <w:spacing w:after="0" w:line="240" w:lineRule="auto"/>
        <w:jc w:val="both"/>
        <w:rPr>
          <w:rFonts w:ascii="Tahoma" w:hAnsi="Tahoma" w:cs="Tahoma"/>
          <w:b/>
          <w:bCs/>
          <w:sz w:val="18"/>
          <w:szCs w:val="18"/>
        </w:rPr>
      </w:pPr>
      <w:r w:rsidRPr="00AF6833">
        <w:rPr>
          <w:rFonts w:ascii="Tahoma" w:hAnsi="Tahoma" w:cs="Tahoma"/>
          <w:b/>
          <w:bCs/>
          <w:sz w:val="18"/>
          <w:szCs w:val="18"/>
        </w:rPr>
        <w:t>INFRINGEMENT OF PRESS FREEDOM</w:t>
      </w:r>
    </w:p>
    <w:p w:rsidR="009A5273" w:rsidRPr="00AF6833" w:rsidRDefault="009A5273" w:rsidP="00DE3021">
      <w:pPr>
        <w:pStyle w:val="ListParagraph"/>
        <w:numPr>
          <w:ilvl w:val="0"/>
          <w:numId w:val="164"/>
        </w:numPr>
        <w:tabs>
          <w:tab w:val="left" w:pos="720"/>
          <w:tab w:val="left" w:pos="1440"/>
        </w:tabs>
        <w:spacing w:after="0" w:line="240" w:lineRule="auto"/>
        <w:ind w:left="1440"/>
        <w:jc w:val="both"/>
        <w:rPr>
          <w:rFonts w:ascii="Tahoma" w:hAnsi="Tahoma" w:cs="Tahoma"/>
          <w:sz w:val="18"/>
          <w:szCs w:val="18"/>
        </w:rPr>
      </w:pPr>
      <w:r w:rsidRPr="00AF6833">
        <w:rPr>
          <w:rFonts w:ascii="Tahoma" w:hAnsi="Tahoma" w:cs="Tahoma"/>
          <w:sz w:val="18"/>
          <w:szCs w:val="18"/>
        </w:rPr>
        <w:t>This limitation does not mean that the press is exempt from taxation. Taxation constitutes an infringement of press freedom when it operates as a prior restraint to the exercise of this constitutional right. When the tax is imposed on the receipts or the income of the press it is a valid exercise of the sovereign prerogative.</w:t>
      </w:r>
    </w:p>
    <w:p w:rsidR="009A5273" w:rsidRDefault="009A5273" w:rsidP="00DE3021">
      <w:pPr>
        <w:tabs>
          <w:tab w:val="left" w:pos="720"/>
          <w:tab w:val="left" w:pos="1440"/>
        </w:tabs>
        <w:spacing w:after="0"/>
        <w:jc w:val="both"/>
        <w:rPr>
          <w:rFonts w:ascii="Tahoma" w:hAnsi="Tahoma" w:cs="Tahoma"/>
          <w:sz w:val="18"/>
          <w:szCs w:val="18"/>
        </w:rPr>
      </w:pPr>
    </w:p>
    <w:p w:rsidR="000F536C" w:rsidRDefault="000F536C" w:rsidP="00DE3021">
      <w:pPr>
        <w:tabs>
          <w:tab w:val="left" w:pos="720"/>
          <w:tab w:val="left" w:pos="1440"/>
        </w:tabs>
        <w:spacing w:after="0"/>
        <w:jc w:val="both"/>
        <w:rPr>
          <w:rFonts w:ascii="Tahoma" w:hAnsi="Tahoma" w:cs="Tahoma"/>
          <w:sz w:val="18"/>
          <w:szCs w:val="18"/>
        </w:rPr>
      </w:pPr>
    </w:p>
    <w:p w:rsidR="000F536C" w:rsidRPr="00AF6833" w:rsidRDefault="000F536C" w:rsidP="00DE3021">
      <w:pPr>
        <w:tabs>
          <w:tab w:val="left" w:pos="720"/>
          <w:tab w:val="left" w:pos="1440"/>
        </w:tabs>
        <w:spacing w:after="0"/>
        <w:jc w:val="both"/>
        <w:rPr>
          <w:rFonts w:ascii="Tahoma" w:hAnsi="Tahoma" w:cs="Tahoma"/>
          <w:sz w:val="18"/>
          <w:szCs w:val="18"/>
        </w:rPr>
      </w:pPr>
    </w:p>
    <w:p w:rsidR="009A5273" w:rsidRPr="00AF6833" w:rsidRDefault="009A5273" w:rsidP="00DE3021">
      <w:pPr>
        <w:numPr>
          <w:ilvl w:val="0"/>
          <w:numId w:val="112"/>
        </w:numPr>
        <w:tabs>
          <w:tab w:val="left" w:pos="720"/>
        </w:tabs>
        <w:spacing w:after="0" w:line="240" w:lineRule="auto"/>
        <w:jc w:val="both"/>
        <w:rPr>
          <w:rFonts w:ascii="Tahoma" w:hAnsi="Tahoma" w:cs="Tahoma"/>
          <w:b/>
          <w:bCs/>
          <w:sz w:val="18"/>
          <w:szCs w:val="18"/>
        </w:rPr>
      </w:pPr>
      <w:r w:rsidRPr="00AF6833">
        <w:rPr>
          <w:rFonts w:ascii="Tahoma" w:hAnsi="Tahoma" w:cs="Tahoma"/>
          <w:b/>
          <w:bCs/>
          <w:sz w:val="18"/>
          <w:szCs w:val="18"/>
        </w:rPr>
        <w:lastRenderedPageBreak/>
        <w:t>GRANT OF FRANCHISE</w:t>
      </w:r>
    </w:p>
    <w:p w:rsidR="009A5273" w:rsidRPr="00AF6833" w:rsidRDefault="009A5273" w:rsidP="00DE3021">
      <w:pPr>
        <w:pStyle w:val="ListParagraph"/>
        <w:numPr>
          <w:ilvl w:val="0"/>
          <w:numId w:val="164"/>
        </w:numPr>
        <w:tabs>
          <w:tab w:val="left" w:pos="720"/>
          <w:tab w:val="left" w:pos="1440"/>
        </w:tabs>
        <w:spacing w:after="0" w:line="240" w:lineRule="auto"/>
        <w:ind w:left="1440"/>
        <w:jc w:val="both"/>
        <w:rPr>
          <w:rFonts w:ascii="Tahoma" w:hAnsi="Tahoma" w:cs="Tahoma"/>
          <w:sz w:val="18"/>
          <w:szCs w:val="18"/>
        </w:rPr>
      </w:pPr>
      <w:r w:rsidRPr="00AF6833">
        <w:rPr>
          <w:rFonts w:ascii="Tahoma" w:hAnsi="Tahoma" w:cs="Tahoma"/>
          <w:sz w:val="18"/>
          <w:szCs w:val="18"/>
        </w:rPr>
        <w:t>Tax exemptions included in the grant of a franchise may be revoked by another law as it is specifically provided in the Constitution that the grant of any franchise is always subject to amendment, alteration, or repeal by the Congress w</w:t>
      </w:r>
      <w:r w:rsidR="001B331E" w:rsidRPr="00AF6833">
        <w:rPr>
          <w:rFonts w:ascii="Tahoma" w:hAnsi="Tahoma" w:cs="Tahoma"/>
          <w:sz w:val="18"/>
          <w:szCs w:val="18"/>
        </w:rPr>
        <w:t>hen the common good so requires</w:t>
      </w:r>
    </w:p>
    <w:p w:rsidR="009A5273" w:rsidRPr="00AF6833" w:rsidRDefault="009A5273" w:rsidP="00DE3021">
      <w:pPr>
        <w:tabs>
          <w:tab w:val="left" w:pos="720"/>
          <w:tab w:val="left" w:pos="1440"/>
        </w:tabs>
        <w:spacing w:after="0"/>
        <w:jc w:val="both"/>
        <w:rPr>
          <w:rFonts w:ascii="Tahoma" w:hAnsi="Tahoma" w:cs="Tahoma"/>
          <w:sz w:val="18"/>
          <w:szCs w:val="18"/>
        </w:rPr>
      </w:pPr>
    </w:p>
    <w:p w:rsidR="009A5273" w:rsidRPr="00AF6833" w:rsidRDefault="009A5273" w:rsidP="00DE3021">
      <w:pPr>
        <w:tabs>
          <w:tab w:val="left" w:pos="720"/>
          <w:tab w:val="left" w:pos="1440"/>
        </w:tabs>
        <w:spacing w:after="0"/>
        <w:jc w:val="both"/>
        <w:rPr>
          <w:rFonts w:ascii="Tahoma" w:hAnsi="Tahoma" w:cs="Tahoma"/>
          <w:sz w:val="18"/>
          <w:szCs w:val="18"/>
        </w:rPr>
      </w:pPr>
    </w:p>
    <w:tbl>
      <w:tblPr>
        <w:tblStyle w:val="TableGrid"/>
        <w:tblW w:w="0" w:type="auto"/>
        <w:tblInd w:w="108" w:type="dxa"/>
        <w:tblLook w:val="04A0" w:firstRow="1" w:lastRow="0" w:firstColumn="1" w:lastColumn="0" w:noHBand="0" w:noVBand="1"/>
      </w:tblPr>
      <w:tblGrid>
        <w:gridCol w:w="9468"/>
      </w:tblGrid>
      <w:tr w:rsidR="003C4F14" w:rsidRPr="00AF6833" w:rsidTr="003C4F14">
        <w:tc>
          <w:tcPr>
            <w:tcW w:w="9468" w:type="dxa"/>
          </w:tcPr>
          <w:p w:rsidR="003C4F14" w:rsidRPr="00AF6833" w:rsidRDefault="003C4F14" w:rsidP="00DE3021">
            <w:pPr>
              <w:jc w:val="center"/>
              <w:rPr>
                <w:rFonts w:ascii="Tahoma" w:hAnsi="Tahoma" w:cs="Tahoma"/>
                <w:b/>
                <w:iCs/>
                <w:sz w:val="18"/>
                <w:szCs w:val="18"/>
              </w:rPr>
            </w:pPr>
            <w:r w:rsidRPr="00AF6833">
              <w:rPr>
                <w:rFonts w:ascii="Tahoma" w:hAnsi="Tahoma" w:cs="Tahoma"/>
                <w:b/>
                <w:iCs/>
                <w:sz w:val="18"/>
                <w:szCs w:val="18"/>
              </w:rPr>
              <w:t>MEANS OF AVOIDING OR MINIMIZING THE BURDEN OF TAXATION</w:t>
            </w:r>
          </w:p>
        </w:tc>
      </w:tr>
    </w:tbl>
    <w:p w:rsidR="009A5273" w:rsidRPr="00AF6833" w:rsidRDefault="009A5273" w:rsidP="00DE3021">
      <w:pPr>
        <w:tabs>
          <w:tab w:val="left" w:pos="720"/>
          <w:tab w:val="left" w:pos="1440"/>
        </w:tabs>
        <w:spacing w:after="0"/>
        <w:jc w:val="both"/>
        <w:rPr>
          <w:rFonts w:ascii="Tahoma" w:hAnsi="Tahoma" w:cs="Tahoma"/>
          <w:b/>
          <w:i/>
          <w:sz w:val="18"/>
          <w:szCs w:val="18"/>
        </w:rPr>
      </w:pPr>
    </w:p>
    <w:p w:rsidR="009A5273" w:rsidRPr="00AF6833" w:rsidRDefault="009A5273" w:rsidP="00DE3021">
      <w:pPr>
        <w:pStyle w:val="Heading3"/>
        <w:tabs>
          <w:tab w:val="left" w:pos="720"/>
          <w:tab w:val="left" w:pos="1440"/>
        </w:tabs>
        <w:spacing w:before="0"/>
        <w:rPr>
          <w:rFonts w:ascii="Tahoma" w:hAnsi="Tahoma" w:cs="Tahoma"/>
          <w:color w:val="auto"/>
          <w:sz w:val="18"/>
          <w:szCs w:val="18"/>
        </w:rPr>
      </w:pPr>
      <w:r w:rsidRPr="00AF6833">
        <w:rPr>
          <w:rFonts w:ascii="Tahoma" w:hAnsi="Tahoma" w:cs="Tahoma"/>
          <w:color w:val="auto"/>
          <w:sz w:val="18"/>
          <w:szCs w:val="18"/>
        </w:rPr>
        <w:t>Six basic forms of minimizing or escape from</w:t>
      </w:r>
      <w:r w:rsidR="003C4F14" w:rsidRPr="00AF6833">
        <w:rPr>
          <w:rFonts w:ascii="Tahoma" w:hAnsi="Tahoma" w:cs="Tahoma"/>
          <w:color w:val="auto"/>
          <w:sz w:val="18"/>
          <w:szCs w:val="18"/>
        </w:rPr>
        <w:t xml:space="preserve"> taxation</w:t>
      </w:r>
    </w:p>
    <w:p w:rsidR="009A5273" w:rsidRPr="00AF6833" w:rsidRDefault="009A5273" w:rsidP="00DE3021">
      <w:pPr>
        <w:numPr>
          <w:ilvl w:val="0"/>
          <w:numId w:val="114"/>
        </w:numPr>
        <w:tabs>
          <w:tab w:val="left" w:pos="720"/>
          <w:tab w:val="left" w:pos="1440"/>
        </w:tabs>
        <w:spacing w:after="0" w:line="240" w:lineRule="auto"/>
        <w:jc w:val="both"/>
        <w:rPr>
          <w:rFonts w:ascii="Tahoma" w:hAnsi="Tahoma" w:cs="Tahoma"/>
          <w:sz w:val="18"/>
          <w:szCs w:val="18"/>
        </w:rPr>
      </w:pPr>
      <w:r w:rsidRPr="00AF6833">
        <w:rPr>
          <w:rFonts w:ascii="Tahoma" w:hAnsi="Tahoma" w:cs="Tahoma"/>
          <w:sz w:val="18"/>
          <w:szCs w:val="18"/>
        </w:rPr>
        <w:t>Shifting</w:t>
      </w:r>
    </w:p>
    <w:p w:rsidR="009A5273" w:rsidRPr="00AF6833" w:rsidRDefault="009A5273" w:rsidP="00DE3021">
      <w:pPr>
        <w:numPr>
          <w:ilvl w:val="0"/>
          <w:numId w:val="114"/>
        </w:numPr>
        <w:tabs>
          <w:tab w:val="left" w:pos="720"/>
          <w:tab w:val="left" w:pos="1440"/>
        </w:tabs>
        <w:spacing w:after="0" w:line="240" w:lineRule="auto"/>
        <w:jc w:val="both"/>
        <w:rPr>
          <w:rFonts w:ascii="Tahoma" w:hAnsi="Tahoma" w:cs="Tahoma"/>
          <w:sz w:val="18"/>
          <w:szCs w:val="18"/>
        </w:rPr>
      </w:pPr>
      <w:r w:rsidRPr="00AF6833">
        <w:rPr>
          <w:rFonts w:ascii="Tahoma" w:hAnsi="Tahoma" w:cs="Tahoma"/>
          <w:sz w:val="18"/>
          <w:szCs w:val="18"/>
        </w:rPr>
        <w:t>Capitalization</w:t>
      </w:r>
    </w:p>
    <w:p w:rsidR="009A5273" w:rsidRPr="00AF6833" w:rsidRDefault="009A5273" w:rsidP="00DE3021">
      <w:pPr>
        <w:numPr>
          <w:ilvl w:val="0"/>
          <w:numId w:val="114"/>
        </w:numPr>
        <w:tabs>
          <w:tab w:val="left" w:pos="720"/>
          <w:tab w:val="left" w:pos="1440"/>
        </w:tabs>
        <w:spacing w:after="0" w:line="240" w:lineRule="auto"/>
        <w:jc w:val="both"/>
        <w:rPr>
          <w:rFonts w:ascii="Tahoma" w:hAnsi="Tahoma" w:cs="Tahoma"/>
          <w:sz w:val="18"/>
          <w:szCs w:val="18"/>
        </w:rPr>
      </w:pPr>
      <w:r w:rsidRPr="00AF6833">
        <w:rPr>
          <w:rFonts w:ascii="Tahoma" w:hAnsi="Tahoma" w:cs="Tahoma"/>
          <w:sz w:val="18"/>
          <w:szCs w:val="18"/>
        </w:rPr>
        <w:t>Evasion</w:t>
      </w:r>
    </w:p>
    <w:p w:rsidR="009A5273" w:rsidRPr="00AF6833" w:rsidRDefault="009A5273" w:rsidP="00DE3021">
      <w:pPr>
        <w:numPr>
          <w:ilvl w:val="0"/>
          <w:numId w:val="114"/>
        </w:numPr>
        <w:tabs>
          <w:tab w:val="left" w:pos="720"/>
          <w:tab w:val="left" w:pos="1440"/>
        </w:tabs>
        <w:spacing w:after="0" w:line="240" w:lineRule="auto"/>
        <w:jc w:val="both"/>
        <w:rPr>
          <w:rFonts w:ascii="Tahoma" w:hAnsi="Tahoma" w:cs="Tahoma"/>
          <w:sz w:val="18"/>
          <w:szCs w:val="18"/>
        </w:rPr>
      </w:pPr>
      <w:r w:rsidRPr="00AF6833">
        <w:rPr>
          <w:rFonts w:ascii="Tahoma" w:hAnsi="Tahoma" w:cs="Tahoma"/>
          <w:sz w:val="18"/>
          <w:szCs w:val="18"/>
        </w:rPr>
        <w:t>Exemption</w:t>
      </w:r>
    </w:p>
    <w:p w:rsidR="009A5273" w:rsidRPr="00AF6833" w:rsidRDefault="009A5273" w:rsidP="00DE3021">
      <w:pPr>
        <w:numPr>
          <w:ilvl w:val="0"/>
          <w:numId w:val="114"/>
        </w:numPr>
        <w:tabs>
          <w:tab w:val="left" w:pos="720"/>
          <w:tab w:val="left" w:pos="1440"/>
        </w:tabs>
        <w:spacing w:after="0" w:line="240" w:lineRule="auto"/>
        <w:jc w:val="both"/>
        <w:rPr>
          <w:rFonts w:ascii="Tahoma" w:hAnsi="Tahoma" w:cs="Tahoma"/>
          <w:sz w:val="18"/>
          <w:szCs w:val="18"/>
        </w:rPr>
      </w:pPr>
      <w:r w:rsidRPr="00AF6833">
        <w:rPr>
          <w:rFonts w:ascii="Tahoma" w:hAnsi="Tahoma" w:cs="Tahoma"/>
          <w:sz w:val="18"/>
          <w:szCs w:val="18"/>
        </w:rPr>
        <w:t>Transformation</w:t>
      </w:r>
    </w:p>
    <w:p w:rsidR="009A5273" w:rsidRPr="00AF6833" w:rsidRDefault="009A5273" w:rsidP="00DE3021">
      <w:pPr>
        <w:numPr>
          <w:ilvl w:val="0"/>
          <w:numId w:val="114"/>
        </w:numPr>
        <w:tabs>
          <w:tab w:val="left" w:pos="720"/>
          <w:tab w:val="left" w:pos="1440"/>
        </w:tabs>
        <w:spacing w:after="0" w:line="240" w:lineRule="auto"/>
        <w:jc w:val="both"/>
        <w:rPr>
          <w:rFonts w:ascii="Tahoma" w:hAnsi="Tahoma" w:cs="Tahoma"/>
          <w:sz w:val="18"/>
          <w:szCs w:val="18"/>
        </w:rPr>
      </w:pPr>
      <w:r w:rsidRPr="00AF6833">
        <w:rPr>
          <w:rFonts w:ascii="Tahoma" w:hAnsi="Tahoma" w:cs="Tahoma"/>
          <w:sz w:val="18"/>
          <w:szCs w:val="18"/>
        </w:rPr>
        <w:t>Avoidance</w:t>
      </w:r>
    </w:p>
    <w:p w:rsidR="009A5273" w:rsidRPr="00AF6833" w:rsidRDefault="009A5273" w:rsidP="00DE3021">
      <w:pPr>
        <w:tabs>
          <w:tab w:val="left" w:pos="720"/>
          <w:tab w:val="left" w:pos="1440"/>
        </w:tabs>
        <w:spacing w:after="0"/>
        <w:jc w:val="both"/>
        <w:rPr>
          <w:rFonts w:ascii="Tahoma" w:hAnsi="Tahoma" w:cs="Tahoma"/>
          <w:sz w:val="18"/>
          <w:szCs w:val="18"/>
        </w:rPr>
      </w:pPr>
    </w:p>
    <w:p w:rsidR="009A5273" w:rsidRPr="00AF6833" w:rsidRDefault="009A5273" w:rsidP="00DE3021">
      <w:pPr>
        <w:tabs>
          <w:tab w:val="left" w:pos="720"/>
          <w:tab w:val="left" w:pos="1440"/>
        </w:tabs>
        <w:spacing w:after="0"/>
        <w:jc w:val="both"/>
        <w:rPr>
          <w:rFonts w:ascii="Tahoma" w:hAnsi="Tahoma" w:cs="Tahoma"/>
          <w:sz w:val="18"/>
          <w:szCs w:val="18"/>
        </w:rPr>
      </w:pPr>
      <w:r w:rsidRPr="00AF6833">
        <w:rPr>
          <w:rFonts w:ascii="Tahoma" w:hAnsi="Tahoma" w:cs="Tahoma"/>
          <w:sz w:val="18"/>
          <w:szCs w:val="18"/>
        </w:rPr>
        <w:tab/>
      </w:r>
      <w:r w:rsidRPr="00AF6833">
        <w:rPr>
          <w:rFonts w:ascii="Tahoma" w:hAnsi="Tahoma" w:cs="Tahoma"/>
          <w:b/>
          <w:sz w:val="18"/>
          <w:szCs w:val="18"/>
        </w:rPr>
        <w:t>Note</w:t>
      </w:r>
      <w:r w:rsidRPr="00AF6833">
        <w:rPr>
          <w:rFonts w:ascii="Tahoma" w:hAnsi="Tahoma" w:cs="Tahoma"/>
          <w:sz w:val="18"/>
          <w:szCs w:val="18"/>
        </w:rPr>
        <w:t>: With the exception of evasion, all are legal means of escape.</w:t>
      </w:r>
    </w:p>
    <w:p w:rsidR="00793D1E" w:rsidRPr="00AF6833" w:rsidRDefault="00793D1E" w:rsidP="00793D1E">
      <w:pPr>
        <w:tabs>
          <w:tab w:val="left" w:pos="720"/>
          <w:tab w:val="left" w:pos="1440"/>
        </w:tabs>
        <w:spacing w:after="0"/>
        <w:jc w:val="both"/>
        <w:rPr>
          <w:rFonts w:ascii="Tahoma" w:hAnsi="Tahoma" w:cs="Tahoma"/>
          <w:sz w:val="18"/>
          <w:szCs w:val="18"/>
        </w:rPr>
      </w:pPr>
    </w:p>
    <w:p w:rsidR="00793D1E" w:rsidRPr="00AF6833" w:rsidRDefault="00793D1E" w:rsidP="00793D1E">
      <w:pPr>
        <w:pStyle w:val="Heading3"/>
        <w:tabs>
          <w:tab w:val="left" w:pos="720"/>
          <w:tab w:val="left" w:pos="1440"/>
        </w:tabs>
        <w:spacing w:before="0"/>
        <w:rPr>
          <w:rFonts w:ascii="Tahoma" w:hAnsi="Tahoma" w:cs="Tahoma"/>
          <w:color w:val="auto"/>
          <w:sz w:val="18"/>
          <w:szCs w:val="18"/>
        </w:rPr>
      </w:pPr>
      <w:r w:rsidRPr="00AF6833">
        <w:rPr>
          <w:rFonts w:ascii="Tahoma" w:hAnsi="Tahoma" w:cs="Tahoma"/>
          <w:color w:val="auto"/>
          <w:sz w:val="18"/>
          <w:szCs w:val="18"/>
          <w:highlight w:val="green"/>
        </w:rPr>
        <w:t>SHIFTING</w:t>
      </w:r>
    </w:p>
    <w:p w:rsidR="00793D1E" w:rsidRPr="00AF6833" w:rsidRDefault="00793D1E" w:rsidP="00793D1E">
      <w:pPr>
        <w:numPr>
          <w:ilvl w:val="0"/>
          <w:numId w:val="113"/>
        </w:numPr>
        <w:tabs>
          <w:tab w:val="left" w:pos="1440"/>
        </w:tabs>
        <w:spacing w:after="0" w:line="240" w:lineRule="auto"/>
        <w:jc w:val="both"/>
        <w:rPr>
          <w:rFonts w:ascii="Tahoma" w:hAnsi="Tahoma" w:cs="Tahoma"/>
          <w:sz w:val="18"/>
          <w:szCs w:val="18"/>
        </w:rPr>
      </w:pPr>
      <w:r w:rsidRPr="00AF6833">
        <w:rPr>
          <w:rFonts w:ascii="Tahoma" w:hAnsi="Tahoma" w:cs="Tahoma"/>
          <w:sz w:val="18"/>
          <w:szCs w:val="18"/>
        </w:rPr>
        <w:t>Shifting is the transfer of the burden of a tax by the original payer or the one on whom the tax was assessed or imposed to someone else.</w:t>
      </w:r>
    </w:p>
    <w:p w:rsidR="00793D1E" w:rsidRPr="00AF6833" w:rsidRDefault="00793D1E" w:rsidP="00793D1E">
      <w:pPr>
        <w:tabs>
          <w:tab w:val="left" w:pos="1440"/>
        </w:tabs>
        <w:spacing w:after="0"/>
        <w:ind w:left="360"/>
        <w:jc w:val="both"/>
        <w:rPr>
          <w:rFonts w:ascii="Tahoma" w:hAnsi="Tahoma" w:cs="Tahoma"/>
          <w:sz w:val="18"/>
          <w:szCs w:val="18"/>
        </w:rPr>
      </w:pPr>
    </w:p>
    <w:p w:rsidR="00793D1E" w:rsidRPr="00AF6833" w:rsidRDefault="00793D1E" w:rsidP="00793D1E">
      <w:pPr>
        <w:numPr>
          <w:ilvl w:val="0"/>
          <w:numId w:val="113"/>
        </w:numPr>
        <w:tabs>
          <w:tab w:val="left" w:pos="1440"/>
        </w:tabs>
        <w:spacing w:after="0" w:line="240" w:lineRule="auto"/>
        <w:jc w:val="both"/>
        <w:rPr>
          <w:rFonts w:ascii="Tahoma" w:hAnsi="Tahoma" w:cs="Tahoma"/>
          <w:sz w:val="18"/>
          <w:szCs w:val="18"/>
        </w:rPr>
      </w:pPr>
      <w:r w:rsidRPr="00AF6833">
        <w:rPr>
          <w:rFonts w:ascii="Tahoma" w:hAnsi="Tahoma" w:cs="Tahoma"/>
          <w:sz w:val="18"/>
          <w:szCs w:val="18"/>
        </w:rPr>
        <w:t>It should be borne in mind that what is transferred is not the payment of the tax but the burden of the tax.</w:t>
      </w:r>
    </w:p>
    <w:p w:rsidR="00793D1E" w:rsidRPr="00AF6833" w:rsidRDefault="00793D1E" w:rsidP="00793D1E">
      <w:pPr>
        <w:tabs>
          <w:tab w:val="left" w:pos="1440"/>
        </w:tabs>
        <w:spacing w:after="0"/>
        <w:jc w:val="both"/>
        <w:rPr>
          <w:rFonts w:ascii="Tahoma" w:hAnsi="Tahoma" w:cs="Tahoma"/>
          <w:sz w:val="18"/>
          <w:szCs w:val="18"/>
        </w:rPr>
      </w:pPr>
    </w:p>
    <w:p w:rsidR="00793D1E" w:rsidRPr="00AF6833" w:rsidRDefault="00793D1E" w:rsidP="00793D1E">
      <w:pPr>
        <w:tabs>
          <w:tab w:val="left" w:pos="720"/>
          <w:tab w:val="left" w:pos="1440"/>
        </w:tabs>
        <w:spacing w:after="0"/>
        <w:ind w:left="360"/>
        <w:jc w:val="both"/>
        <w:rPr>
          <w:rFonts w:ascii="Tahoma" w:hAnsi="Tahoma" w:cs="Tahoma"/>
          <w:b/>
          <w:i/>
          <w:sz w:val="18"/>
          <w:szCs w:val="18"/>
        </w:rPr>
      </w:pPr>
      <w:r w:rsidRPr="00AF6833">
        <w:rPr>
          <w:rFonts w:ascii="Tahoma" w:hAnsi="Tahoma" w:cs="Tahoma"/>
          <w:b/>
          <w:i/>
          <w:sz w:val="18"/>
          <w:szCs w:val="18"/>
        </w:rPr>
        <w:t>Taxes that can be shifted</w:t>
      </w:r>
    </w:p>
    <w:p w:rsidR="00793D1E" w:rsidRPr="00AF6833" w:rsidRDefault="00793D1E" w:rsidP="00793D1E">
      <w:pPr>
        <w:numPr>
          <w:ilvl w:val="0"/>
          <w:numId w:val="115"/>
        </w:numPr>
        <w:tabs>
          <w:tab w:val="clear" w:pos="720"/>
          <w:tab w:val="num" w:pos="1080"/>
          <w:tab w:val="left" w:pos="1440"/>
        </w:tabs>
        <w:spacing w:after="0" w:line="240" w:lineRule="auto"/>
        <w:ind w:left="1080"/>
        <w:jc w:val="both"/>
        <w:rPr>
          <w:rFonts w:ascii="Tahoma" w:hAnsi="Tahoma" w:cs="Tahoma"/>
          <w:sz w:val="18"/>
          <w:szCs w:val="18"/>
        </w:rPr>
      </w:pPr>
      <w:r w:rsidRPr="00AF6833">
        <w:rPr>
          <w:rFonts w:ascii="Tahoma" w:hAnsi="Tahoma" w:cs="Tahoma"/>
          <w:sz w:val="18"/>
          <w:szCs w:val="18"/>
        </w:rPr>
        <w:t>Only indirect taxes may be shifted (e.g. VAT); direct taxes (e.g. Income tax) cannot be shifted.</w:t>
      </w:r>
    </w:p>
    <w:p w:rsidR="00793D1E" w:rsidRPr="00AF6833" w:rsidRDefault="00793D1E" w:rsidP="00793D1E">
      <w:pPr>
        <w:tabs>
          <w:tab w:val="left" w:pos="720"/>
          <w:tab w:val="left" w:pos="1440"/>
        </w:tabs>
        <w:spacing w:after="0"/>
        <w:ind w:left="360"/>
        <w:jc w:val="both"/>
        <w:rPr>
          <w:rFonts w:ascii="Tahoma" w:hAnsi="Tahoma" w:cs="Tahoma"/>
          <w:sz w:val="18"/>
          <w:szCs w:val="18"/>
        </w:rPr>
      </w:pPr>
    </w:p>
    <w:p w:rsidR="00793D1E" w:rsidRPr="00AF6833" w:rsidRDefault="00793D1E" w:rsidP="00793D1E">
      <w:pPr>
        <w:tabs>
          <w:tab w:val="left" w:pos="720"/>
          <w:tab w:val="left" w:pos="1440"/>
        </w:tabs>
        <w:spacing w:after="0"/>
        <w:ind w:left="360"/>
        <w:jc w:val="both"/>
        <w:rPr>
          <w:rFonts w:ascii="Tahoma" w:hAnsi="Tahoma" w:cs="Tahoma"/>
          <w:b/>
          <w:i/>
          <w:sz w:val="18"/>
          <w:szCs w:val="18"/>
        </w:rPr>
      </w:pPr>
      <w:r w:rsidRPr="00AF6833">
        <w:rPr>
          <w:rFonts w:ascii="Tahoma" w:hAnsi="Tahoma" w:cs="Tahoma"/>
          <w:b/>
          <w:i/>
          <w:sz w:val="18"/>
          <w:szCs w:val="18"/>
        </w:rPr>
        <w:t>Ways of shifting the tax burden</w:t>
      </w:r>
    </w:p>
    <w:p w:rsidR="00793D1E" w:rsidRPr="00AF6833" w:rsidRDefault="00793D1E" w:rsidP="00793D1E">
      <w:pPr>
        <w:pStyle w:val="ListParagraph"/>
        <w:numPr>
          <w:ilvl w:val="0"/>
          <w:numId w:val="188"/>
        </w:numPr>
        <w:spacing w:after="0" w:line="240" w:lineRule="auto"/>
        <w:ind w:left="1080"/>
        <w:jc w:val="both"/>
        <w:rPr>
          <w:rFonts w:ascii="Tahoma" w:hAnsi="Tahoma" w:cs="Tahoma"/>
          <w:b/>
          <w:sz w:val="18"/>
          <w:szCs w:val="18"/>
        </w:rPr>
      </w:pPr>
      <w:r w:rsidRPr="00AF6833">
        <w:rPr>
          <w:rFonts w:ascii="Tahoma" w:hAnsi="Tahoma" w:cs="Tahoma"/>
          <w:b/>
          <w:sz w:val="18"/>
          <w:szCs w:val="18"/>
        </w:rPr>
        <w:t xml:space="preserve">Forward shifting- </w:t>
      </w:r>
      <w:r w:rsidRPr="00AF6833">
        <w:rPr>
          <w:rFonts w:ascii="Tahoma" w:hAnsi="Tahoma" w:cs="Tahoma"/>
          <w:sz w:val="18"/>
          <w:szCs w:val="18"/>
        </w:rPr>
        <w:t>When the burden of the tax is transferred from a factor of production through factors of distribution until it finally settles on the ultimate purchase or consumer.</w:t>
      </w:r>
    </w:p>
    <w:p w:rsidR="00793D1E" w:rsidRPr="00AF6833" w:rsidRDefault="00793D1E" w:rsidP="00793D1E">
      <w:pPr>
        <w:tabs>
          <w:tab w:val="left" w:pos="720"/>
          <w:tab w:val="left" w:pos="1440"/>
        </w:tabs>
        <w:spacing w:after="0"/>
        <w:ind w:left="360"/>
        <w:jc w:val="both"/>
        <w:rPr>
          <w:rFonts w:ascii="Tahoma" w:hAnsi="Tahoma" w:cs="Tahoma"/>
          <w:sz w:val="18"/>
          <w:szCs w:val="18"/>
        </w:rPr>
      </w:pPr>
    </w:p>
    <w:p w:rsidR="00793D1E" w:rsidRPr="00AF6833" w:rsidRDefault="00793D1E" w:rsidP="00793D1E">
      <w:pPr>
        <w:tabs>
          <w:tab w:val="left" w:pos="720"/>
          <w:tab w:val="left" w:pos="1440"/>
        </w:tabs>
        <w:spacing w:after="0"/>
        <w:ind w:left="1080" w:hanging="720"/>
        <w:jc w:val="both"/>
        <w:rPr>
          <w:rFonts w:ascii="Tahoma" w:hAnsi="Tahoma" w:cs="Tahoma"/>
          <w:sz w:val="18"/>
          <w:szCs w:val="18"/>
        </w:rPr>
      </w:pPr>
      <w:r w:rsidRPr="00AF6833">
        <w:rPr>
          <w:rFonts w:ascii="Tahoma" w:hAnsi="Tahoma" w:cs="Tahoma"/>
          <w:sz w:val="18"/>
          <w:szCs w:val="18"/>
        </w:rPr>
        <w:tab/>
      </w:r>
      <w:r w:rsidRPr="00AF6833">
        <w:rPr>
          <w:rFonts w:ascii="Tahoma" w:hAnsi="Tahoma" w:cs="Tahoma"/>
          <w:b/>
          <w:sz w:val="18"/>
          <w:szCs w:val="18"/>
        </w:rPr>
        <w:t xml:space="preserve">Example: </w:t>
      </w:r>
      <w:r w:rsidRPr="00AF6833">
        <w:rPr>
          <w:rFonts w:ascii="Tahoma" w:hAnsi="Tahoma" w:cs="Tahoma"/>
          <w:sz w:val="18"/>
          <w:szCs w:val="18"/>
        </w:rPr>
        <w:t>Manufacturer or producer may shift tax assessed to wholesaler, who in turn shifts it to retailer, who also shifts it to the final purchaser or consumer.</w:t>
      </w:r>
    </w:p>
    <w:p w:rsidR="00793D1E" w:rsidRPr="00AF6833" w:rsidRDefault="00793D1E" w:rsidP="00793D1E">
      <w:pPr>
        <w:tabs>
          <w:tab w:val="left" w:pos="720"/>
          <w:tab w:val="left" w:pos="1440"/>
        </w:tabs>
        <w:spacing w:after="0"/>
        <w:ind w:left="360"/>
        <w:jc w:val="both"/>
        <w:rPr>
          <w:rFonts w:ascii="Tahoma" w:hAnsi="Tahoma" w:cs="Tahoma"/>
          <w:sz w:val="18"/>
          <w:szCs w:val="18"/>
        </w:rPr>
      </w:pPr>
    </w:p>
    <w:p w:rsidR="00793D1E" w:rsidRPr="00AF6833" w:rsidRDefault="00793D1E" w:rsidP="00793D1E">
      <w:pPr>
        <w:pStyle w:val="ListParagraph"/>
        <w:numPr>
          <w:ilvl w:val="0"/>
          <w:numId w:val="188"/>
        </w:numPr>
        <w:spacing w:after="0" w:line="240" w:lineRule="auto"/>
        <w:ind w:left="1080"/>
        <w:jc w:val="both"/>
        <w:rPr>
          <w:rFonts w:ascii="Tahoma" w:hAnsi="Tahoma" w:cs="Tahoma"/>
          <w:b/>
          <w:sz w:val="18"/>
          <w:szCs w:val="18"/>
        </w:rPr>
      </w:pPr>
      <w:r w:rsidRPr="00AF6833">
        <w:rPr>
          <w:rFonts w:ascii="Tahoma" w:hAnsi="Tahoma" w:cs="Tahoma"/>
          <w:b/>
          <w:sz w:val="18"/>
          <w:szCs w:val="18"/>
        </w:rPr>
        <w:t xml:space="preserve">Backward shifting- </w:t>
      </w:r>
      <w:r w:rsidRPr="00AF6833">
        <w:rPr>
          <w:rFonts w:ascii="Tahoma" w:hAnsi="Tahoma" w:cs="Tahoma"/>
          <w:sz w:val="18"/>
          <w:szCs w:val="18"/>
        </w:rPr>
        <w:t>When the burden of the tax is transferred from the consumer or purchaser through the factors of distribution to the factor of production.</w:t>
      </w:r>
    </w:p>
    <w:p w:rsidR="00793D1E" w:rsidRPr="00AF6833" w:rsidRDefault="00793D1E" w:rsidP="00793D1E">
      <w:pPr>
        <w:tabs>
          <w:tab w:val="left" w:pos="360"/>
          <w:tab w:val="left" w:pos="720"/>
          <w:tab w:val="left" w:pos="1440"/>
        </w:tabs>
        <w:spacing w:after="0"/>
        <w:ind w:left="720"/>
        <w:jc w:val="both"/>
        <w:rPr>
          <w:rFonts w:ascii="Tahoma" w:hAnsi="Tahoma" w:cs="Tahoma"/>
          <w:sz w:val="18"/>
          <w:szCs w:val="18"/>
        </w:rPr>
      </w:pPr>
    </w:p>
    <w:p w:rsidR="00793D1E" w:rsidRPr="00AF6833" w:rsidRDefault="00793D1E" w:rsidP="00793D1E">
      <w:pPr>
        <w:tabs>
          <w:tab w:val="left" w:pos="360"/>
          <w:tab w:val="left" w:pos="720"/>
          <w:tab w:val="left" w:pos="1440"/>
        </w:tabs>
        <w:spacing w:after="0"/>
        <w:ind w:left="1080" w:hanging="360"/>
        <w:jc w:val="both"/>
        <w:rPr>
          <w:rFonts w:ascii="Tahoma" w:hAnsi="Tahoma" w:cs="Tahoma"/>
          <w:sz w:val="18"/>
          <w:szCs w:val="18"/>
        </w:rPr>
      </w:pPr>
      <w:r w:rsidRPr="00AF6833">
        <w:rPr>
          <w:rFonts w:ascii="Tahoma" w:hAnsi="Tahoma" w:cs="Tahoma"/>
          <w:sz w:val="18"/>
          <w:szCs w:val="18"/>
        </w:rPr>
        <w:tab/>
      </w:r>
      <w:r w:rsidRPr="00AF6833">
        <w:rPr>
          <w:rFonts w:ascii="Tahoma" w:hAnsi="Tahoma" w:cs="Tahoma"/>
          <w:b/>
          <w:sz w:val="18"/>
          <w:szCs w:val="18"/>
        </w:rPr>
        <w:t xml:space="preserve">Example: </w:t>
      </w:r>
      <w:r w:rsidRPr="00AF6833">
        <w:rPr>
          <w:rFonts w:ascii="Tahoma" w:hAnsi="Tahoma" w:cs="Tahoma"/>
          <w:sz w:val="18"/>
          <w:szCs w:val="18"/>
        </w:rPr>
        <w:t>Consumer or purchaser may shift tax imposed on him to retailer by purchasing only after the price is reduced, and from the latter to the wholesaler, and finally to the manufacturer or producer.</w:t>
      </w:r>
    </w:p>
    <w:p w:rsidR="00793D1E" w:rsidRPr="00AF6833" w:rsidRDefault="00793D1E" w:rsidP="00793D1E">
      <w:pPr>
        <w:tabs>
          <w:tab w:val="left" w:pos="360"/>
          <w:tab w:val="left" w:pos="720"/>
          <w:tab w:val="left" w:pos="1440"/>
        </w:tabs>
        <w:spacing w:after="0"/>
        <w:ind w:left="720"/>
        <w:jc w:val="both"/>
        <w:rPr>
          <w:rFonts w:ascii="Tahoma" w:hAnsi="Tahoma" w:cs="Tahoma"/>
          <w:sz w:val="18"/>
          <w:szCs w:val="18"/>
        </w:rPr>
      </w:pPr>
    </w:p>
    <w:p w:rsidR="00793D1E" w:rsidRPr="00AF6833" w:rsidRDefault="00793D1E" w:rsidP="00793D1E">
      <w:pPr>
        <w:numPr>
          <w:ilvl w:val="0"/>
          <w:numId w:val="188"/>
        </w:numPr>
        <w:tabs>
          <w:tab w:val="left" w:pos="360"/>
          <w:tab w:val="left" w:pos="720"/>
          <w:tab w:val="left" w:pos="1440"/>
        </w:tabs>
        <w:spacing w:after="0" w:line="240" w:lineRule="auto"/>
        <w:ind w:left="1080"/>
        <w:jc w:val="both"/>
        <w:rPr>
          <w:rFonts w:ascii="Tahoma" w:hAnsi="Tahoma" w:cs="Tahoma"/>
          <w:sz w:val="18"/>
          <w:szCs w:val="18"/>
        </w:rPr>
      </w:pPr>
      <w:r w:rsidRPr="00AF6833">
        <w:rPr>
          <w:rFonts w:ascii="Tahoma" w:hAnsi="Tahoma" w:cs="Tahoma"/>
          <w:sz w:val="18"/>
          <w:szCs w:val="18"/>
        </w:rPr>
        <w:t>Onward shifting- When the tax is shifted two or more times either forward or backward. Thus, a transfer from the seller to the purchaser involves one shift; from the producer to the wholesaler, then to retailer, we have two shifts; and if the tax is transferred again to the purchaser by the retailer, we have three shifts in all.</w:t>
      </w:r>
    </w:p>
    <w:p w:rsidR="00793D1E" w:rsidRPr="00AF6833" w:rsidRDefault="00793D1E" w:rsidP="00793D1E">
      <w:pPr>
        <w:tabs>
          <w:tab w:val="left" w:pos="360"/>
          <w:tab w:val="left" w:pos="720"/>
          <w:tab w:val="left" w:pos="1440"/>
        </w:tabs>
        <w:spacing w:after="0"/>
        <w:ind w:left="360"/>
        <w:jc w:val="both"/>
        <w:rPr>
          <w:rFonts w:ascii="Tahoma" w:hAnsi="Tahoma" w:cs="Tahoma"/>
          <w:sz w:val="18"/>
          <w:szCs w:val="18"/>
        </w:rPr>
      </w:pPr>
    </w:p>
    <w:p w:rsidR="00793D1E" w:rsidRPr="00AF6833" w:rsidRDefault="00793D1E" w:rsidP="00793D1E">
      <w:pPr>
        <w:tabs>
          <w:tab w:val="left" w:pos="360"/>
          <w:tab w:val="left" w:pos="720"/>
          <w:tab w:val="left" w:pos="1440"/>
        </w:tabs>
        <w:spacing w:after="0"/>
        <w:ind w:left="360"/>
        <w:jc w:val="both"/>
        <w:rPr>
          <w:rFonts w:ascii="Tahoma" w:hAnsi="Tahoma" w:cs="Tahoma"/>
          <w:b/>
          <w:i/>
          <w:sz w:val="18"/>
          <w:szCs w:val="18"/>
        </w:rPr>
      </w:pPr>
      <w:r w:rsidRPr="00AF6833">
        <w:rPr>
          <w:rFonts w:ascii="Tahoma" w:hAnsi="Tahoma" w:cs="Tahoma"/>
          <w:b/>
          <w:i/>
          <w:sz w:val="18"/>
          <w:szCs w:val="18"/>
        </w:rPr>
        <w:t>Impact and incidence of taxation</w:t>
      </w:r>
    </w:p>
    <w:p w:rsidR="00793D1E" w:rsidRPr="00AF6833" w:rsidRDefault="00793D1E" w:rsidP="00793D1E">
      <w:pPr>
        <w:numPr>
          <w:ilvl w:val="0"/>
          <w:numId w:val="115"/>
        </w:numPr>
        <w:tabs>
          <w:tab w:val="left" w:pos="360"/>
          <w:tab w:val="left" w:pos="1440"/>
        </w:tabs>
        <w:spacing w:after="0" w:line="240" w:lineRule="auto"/>
        <w:ind w:left="1080"/>
        <w:jc w:val="both"/>
        <w:rPr>
          <w:rFonts w:ascii="Tahoma" w:hAnsi="Tahoma" w:cs="Tahoma"/>
          <w:sz w:val="18"/>
          <w:szCs w:val="18"/>
        </w:rPr>
      </w:pPr>
      <w:r w:rsidRPr="00AF6833">
        <w:rPr>
          <w:rFonts w:ascii="Tahoma" w:hAnsi="Tahoma" w:cs="Tahoma"/>
          <w:sz w:val="18"/>
          <w:szCs w:val="18"/>
        </w:rPr>
        <w:t>Impact of taxation is the point on which a tax is originally imposed. In so far as the law is concerned, the taxpayer is the person who must pay the tax to the government. He is also termed as the statutory taxpayer – the one on whom the tax is formally assessed. He is the subject of taxation.</w:t>
      </w:r>
    </w:p>
    <w:p w:rsidR="00793D1E" w:rsidRPr="00AF6833" w:rsidRDefault="00793D1E" w:rsidP="00793D1E">
      <w:pPr>
        <w:tabs>
          <w:tab w:val="left" w:pos="360"/>
          <w:tab w:val="left" w:pos="1440"/>
        </w:tabs>
        <w:spacing w:after="0"/>
        <w:ind w:left="720"/>
        <w:jc w:val="both"/>
        <w:rPr>
          <w:rFonts w:ascii="Tahoma" w:hAnsi="Tahoma" w:cs="Tahoma"/>
          <w:sz w:val="18"/>
          <w:szCs w:val="18"/>
        </w:rPr>
      </w:pPr>
    </w:p>
    <w:p w:rsidR="00793D1E" w:rsidRPr="00AF6833" w:rsidRDefault="00793D1E" w:rsidP="00793D1E">
      <w:pPr>
        <w:numPr>
          <w:ilvl w:val="0"/>
          <w:numId w:val="115"/>
        </w:numPr>
        <w:tabs>
          <w:tab w:val="left" w:pos="360"/>
          <w:tab w:val="left" w:pos="1440"/>
        </w:tabs>
        <w:spacing w:after="0" w:line="240" w:lineRule="auto"/>
        <w:ind w:left="1080"/>
        <w:jc w:val="both"/>
        <w:rPr>
          <w:rFonts w:ascii="Tahoma" w:hAnsi="Tahoma" w:cs="Tahoma"/>
          <w:sz w:val="18"/>
          <w:szCs w:val="18"/>
        </w:rPr>
      </w:pPr>
      <w:r w:rsidRPr="00AF6833">
        <w:rPr>
          <w:rFonts w:ascii="Tahoma" w:hAnsi="Tahoma" w:cs="Tahoma"/>
          <w:sz w:val="18"/>
          <w:szCs w:val="18"/>
        </w:rPr>
        <w:t>Incidence of taxation is that point on which the tax burden finally rests or settles down. It takes place when shifting has been effected from the statutory taxpayer to another.</w:t>
      </w:r>
    </w:p>
    <w:p w:rsidR="00793D1E" w:rsidRPr="00AF6833" w:rsidRDefault="00793D1E" w:rsidP="00793D1E">
      <w:pPr>
        <w:tabs>
          <w:tab w:val="left" w:pos="360"/>
          <w:tab w:val="left" w:pos="1440"/>
        </w:tabs>
        <w:spacing w:after="0"/>
        <w:ind w:left="360"/>
        <w:jc w:val="both"/>
        <w:rPr>
          <w:rFonts w:ascii="Tahoma" w:hAnsi="Tahoma" w:cs="Tahoma"/>
          <w:sz w:val="18"/>
          <w:szCs w:val="18"/>
        </w:rPr>
      </w:pPr>
    </w:p>
    <w:p w:rsidR="00793D1E" w:rsidRPr="00AF6833" w:rsidRDefault="00793D1E" w:rsidP="00793D1E">
      <w:pPr>
        <w:tabs>
          <w:tab w:val="left" w:pos="360"/>
          <w:tab w:val="left" w:pos="1440"/>
        </w:tabs>
        <w:spacing w:after="0"/>
        <w:ind w:left="360"/>
        <w:jc w:val="both"/>
        <w:rPr>
          <w:rFonts w:ascii="Tahoma" w:hAnsi="Tahoma" w:cs="Tahoma"/>
          <w:b/>
          <w:i/>
          <w:sz w:val="18"/>
          <w:szCs w:val="18"/>
        </w:rPr>
      </w:pPr>
      <w:r w:rsidRPr="00AF6833">
        <w:rPr>
          <w:rFonts w:ascii="Tahoma" w:hAnsi="Tahoma" w:cs="Tahoma"/>
          <w:b/>
          <w:i/>
          <w:sz w:val="18"/>
          <w:szCs w:val="18"/>
        </w:rPr>
        <w:t>Statutory taxpayer</w:t>
      </w:r>
    </w:p>
    <w:p w:rsidR="00793D1E" w:rsidRPr="000F536C" w:rsidRDefault="00793D1E" w:rsidP="000F536C">
      <w:pPr>
        <w:numPr>
          <w:ilvl w:val="0"/>
          <w:numId w:val="117"/>
        </w:numPr>
        <w:tabs>
          <w:tab w:val="left" w:pos="360"/>
          <w:tab w:val="left" w:pos="1440"/>
        </w:tabs>
        <w:spacing w:after="0" w:line="240" w:lineRule="auto"/>
        <w:ind w:left="1080"/>
        <w:jc w:val="both"/>
        <w:rPr>
          <w:rFonts w:ascii="Tahoma" w:hAnsi="Tahoma" w:cs="Tahoma"/>
          <w:sz w:val="18"/>
          <w:szCs w:val="18"/>
        </w:rPr>
      </w:pPr>
      <w:r w:rsidRPr="00AF6833">
        <w:rPr>
          <w:rFonts w:ascii="Tahoma" w:hAnsi="Tahoma" w:cs="Tahoma"/>
          <w:sz w:val="18"/>
          <w:szCs w:val="18"/>
        </w:rPr>
        <w:t>The statutory taxpayer is the person required by law to pay the tax or the one on whom the tax us formally assessed. In short, he or she is the subject of the tax.</w:t>
      </w:r>
    </w:p>
    <w:p w:rsidR="00793D1E" w:rsidRPr="00AF6833" w:rsidRDefault="00793D1E" w:rsidP="00793D1E">
      <w:pPr>
        <w:numPr>
          <w:ilvl w:val="0"/>
          <w:numId w:val="117"/>
        </w:numPr>
        <w:tabs>
          <w:tab w:val="left" w:pos="360"/>
          <w:tab w:val="left" w:pos="1440"/>
        </w:tabs>
        <w:spacing w:after="0" w:line="240" w:lineRule="auto"/>
        <w:ind w:left="1080"/>
        <w:jc w:val="both"/>
        <w:rPr>
          <w:rFonts w:ascii="Tahoma" w:hAnsi="Tahoma" w:cs="Tahoma"/>
          <w:sz w:val="18"/>
          <w:szCs w:val="18"/>
        </w:rPr>
      </w:pPr>
      <w:r w:rsidRPr="00AF6833">
        <w:rPr>
          <w:rFonts w:ascii="Tahoma" w:hAnsi="Tahoma" w:cs="Tahoma"/>
          <w:sz w:val="18"/>
          <w:szCs w:val="18"/>
        </w:rPr>
        <w:lastRenderedPageBreak/>
        <w:t>In direct taxes, the statutory taxpayer is the one who shoulders the burden of the tax while in indirect taxes, the statutory taxpayer is the one who pays the tax to the government but the burden can be passed to another person or entity.</w:t>
      </w:r>
    </w:p>
    <w:p w:rsidR="00793D1E" w:rsidRPr="00AF6833" w:rsidRDefault="00793D1E" w:rsidP="00793D1E">
      <w:pPr>
        <w:tabs>
          <w:tab w:val="left" w:pos="360"/>
          <w:tab w:val="left" w:pos="1440"/>
        </w:tabs>
        <w:spacing w:after="0"/>
        <w:ind w:left="360"/>
        <w:jc w:val="both"/>
        <w:rPr>
          <w:rFonts w:ascii="Tahoma" w:hAnsi="Tahoma" w:cs="Tahoma"/>
          <w:sz w:val="18"/>
          <w:szCs w:val="18"/>
        </w:rPr>
      </w:pPr>
    </w:p>
    <w:p w:rsidR="00793D1E" w:rsidRPr="00AF6833" w:rsidRDefault="00793D1E" w:rsidP="00793D1E">
      <w:pPr>
        <w:tabs>
          <w:tab w:val="left" w:pos="360"/>
          <w:tab w:val="left" w:pos="1440"/>
        </w:tabs>
        <w:spacing w:after="0"/>
        <w:ind w:left="360"/>
        <w:jc w:val="both"/>
        <w:rPr>
          <w:rFonts w:ascii="Tahoma" w:hAnsi="Tahoma" w:cs="Tahoma"/>
          <w:b/>
          <w:i/>
          <w:sz w:val="18"/>
          <w:szCs w:val="18"/>
        </w:rPr>
      </w:pPr>
      <w:r w:rsidRPr="00AF6833">
        <w:rPr>
          <w:rFonts w:ascii="Tahoma" w:hAnsi="Tahoma" w:cs="Tahoma"/>
          <w:b/>
          <w:i/>
          <w:sz w:val="18"/>
          <w:szCs w:val="18"/>
        </w:rPr>
        <w:t>Relationship between impact, shifting, and incidence of tax</w:t>
      </w:r>
    </w:p>
    <w:p w:rsidR="00793D1E" w:rsidRPr="00AF6833" w:rsidRDefault="00793D1E" w:rsidP="00793D1E">
      <w:pPr>
        <w:numPr>
          <w:ilvl w:val="0"/>
          <w:numId w:val="118"/>
        </w:numPr>
        <w:tabs>
          <w:tab w:val="left" w:pos="360"/>
          <w:tab w:val="left" w:pos="1440"/>
        </w:tabs>
        <w:spacing w:after="0" w:line="240" w:lineRule="auto"/>
        <w:ind w:left="1080"/>
        <w:jc w:val="both"/>
        <w:rPr>
          <w:rFonts w:ascii="Tahoma" w:hAnsi="Tahoma" w:cs="Tahoma"/>
          <w:sz w:val="18"/>
          <w:szCs w:val="18"/>
        </w:rPr>
      </w:pPr>
      <w:r w:rsidRPr="00AF6833">
        <w:rPr>
          <w:rFonts w:ascii="Tahoma" w:hAnsi="Tahoma" w:cs="Tahoma"/>
          <w:sz w:val="18"/>
          <w:szCs w:val="18"/>
        </w:rPr>
        <w:t>The impact is the initial phenomenon, the shifting is the intermediate process, and the incidence is the result. Thus, the impact in a sales tax (e.g. VAT) is on the seller (manufacturer) who shifts the burden to the customer who finally bears the incidence of the tax.</w:t>
      </w:r>
    </w:p>
    <w:p w:rsidR="00793D1E" w:rsidRPr="00AF6833" w:rsidRDefault="00793D1E" w:rsidP="00793D1E">
      <w:pPr>
        <w:tabs>
          <w:tab w:val="left" w:pos="360"/>
          <w:tab w:val="left" w:pos="1440"/>
        </w:tabs>
        <w:spacing w:after="0"/>
        <w:ind w:left="720"/>
        <w:jc w:val="both"/>
        <w:rPr>
          <w:rFonts w:ascii="Tahoma" w:hAnsi="Tahoma" w:cs="Tahoma"/>
          <w:sz w:val="18"/>
          <w:szCs w:val="18"/>
        </w:rPr>
      </w:pPr>
    </w:p>
    <w:p w:rsidR="00793D1E" w:rsidRPr="00AF6833" w:rsidRDefault="00793D1E" w:rsidP="00793D1E">
      <w:pPr>
        <w:numPr>
          <w:ilvl w:val="0"/>
          <w:numId w:val="118"/>
        </w:numPr>
        <w:tabs>
          <w:tab w:val="left" w:pos="360"/>
          <w:tab w:val="left" w:pos="1440"/>
        </w:tabs>
        <w:spacing w:after="0" w:line="240" w:lineRule="auto"/>
        <w:ind w:left="1080"/>
        <w:jc w:val="both"/>
        <w:rPr>
          <w:rFonts w:ascii="Tahoma" w:hAnsi="Tahoma" w:cs="Tahoma"/>
          <w:sz w:val="18"/>
          <w:szCs w:val="18"/>
        </w:rPr>
      </w:pPr>
      <w:r w:rsidRPr="00AF6833">
        <w:rPr>
          <w:rFonts w:ascii="Tahoma" w:hAnsi="Tahoma" w:cs="Tahoma"/>
          <w:sz w:val="18"/>
          <w:szCs w:val="18"/>
        </w:rPr>
        <w:t>Impact is the imposition of the tax; shifting is the transfer of the tax; while incidence is the setting or coming to rest of the tax.</w:t>
      </w:r>
    </w:p>
    <w:p w:rsidR="00793D1E" w:rsidRPr="00AF6833" w:rsidRDefault="00793D1E" w:rsidP="00793D1E">
      <w:pPr>
        <w:tabs>
          <w:tab w:val="left" w:pos="360"/>
          <w:tab w:val="left" w:pos="1440"/>
        </w:tabs>
        <w:spacing w:after="0"/>
        <w:jc w:val="both"/>
        <w:rPr>
          <w:rFonts w:ascii="Tahoma" w:hAnsi="Tahoma" w:cs="Tahoma"/>
          <w:sz w:val="18"/>
          <w:szCs w:val="18"/>
        </w:rPr>
      </w:pPr>
    </w:p>
    <w:p w:rsidR="00793D1E" w:rsidRPr="00AF6833" w:rsidRDefault="00793D1E" w:rsidP="00793D1E">
      <w:pPr>
        <w:pStyle w:val="Heading3"/>
        <w:tabs>
          <w:tab w:val="left" w:pos="360"/>
          <w:tab w:val="left" w:pos="1440"/>
        </w:tabs>
        <w:spacing w:before="0"/>
        <w:rPr>
          <w:rFonts w:ascii="Tahoma" w:hAnsi="Tahoma" w:cs="Tahoma"/>
          <w:color w:val="auto"/>
          <w:sz w:val="18"/>
          <w:szCs w:val="18"/>
        </w:rPr>
      </w:pPr>
      <w:r w:rsidRPr="00AF6833">
        <w:rPr>
          <w:rFonts w:ascii="Tahoma" w:hAnsi="Tahoma" w:cs="Tahoma"/>
          <w:color w:val="auto"/>
          <w:sz w:val="18"/>
          <w:szCs w:val="18"/>
          <w:highlight w:val="green"/>
        </w:rPr>
        <w:t>TAX EVASION</w:t>
      </w:r>
    </w:p>
    <w:p w:rsidR="00793D1E" w:rsidRPr="00AF6833" w:rsidRDefault="00793D1E" w:rsidP="00793D1E">
      <w:pPr>
        <w:numPr>
          <w:ilvl w:val="0"/>
          <w:numId w:val="119"/>
        </w:numPr>
        <w:tabs>
          <w:tab w:val="left" w:pos="360"/>
          <w:tab w:val="left" w:pos="1440"/>
        </w:tabs>
        <w:spacing w:after="0" w:line="240" w:lineRule="auto"/>
        <w:jc w:val="both"/>
        <w:rPr>
          <w:rFonts w:ascii="Tahoma" w:hAnsi="Tahoma" w:cs="Tahoma"/>
          <w:sz w:val="18"/>
          <w:szCs w:val="18"/>
        </w:rPr>
      </w:pPr>
      <w:r w:rsidRPr="00AF6833">
        <w:rPr>
          <w:rFonts w:ascii="Tahoma" w:hAnsi="Tahoma" w:cs="Tahoma"/>
          <w:sz w:val="18"/>
          <w:szCs w:val="18"/>
        </w:rPr>
        <w:t>Tax evasion is the use by the taxpayer of illegal or fraudulent means to defeat or lessen the payment of a tax. It is also known as “tax dodging.” It is punishable by law.</w:t>
      </w:r>
    </w:p>
    <w:p w:rsidR="00793D1E" w:rsidRPr="00AF6833" w:rsidRDefault="00793D1E" w:rsidP="00793D1E">
      <w:pPr>
        <w:tabs>
          <w:tab w:val="left" w:pos="360"/>
          <w:tab w:val="left" w:pos="1440"/>
        </w:tabs>
        <w:spacing w:after="0"/>
        <w:ind w:left="360"/>
        <w:jc w:val="both"/>
        <w:rPr>
          <w:rFonts w:ascii="Tahoma" w:hAnsi="Tahoma" w:cs="Tahoma"/>
          <w:sz w:val="18"/>
          <w:szCs w:val="18"/>
        </w:rPr>
      </w:pPr>
    </w:p>
    <w:p w:rsidR="00793D1E" w:rsidRPr="00AF6833" w:rsidRDefault="00793D1E" w:rsidP="00793D1E">
      <w:pPr>
        <w:numPr>
          <w:ilvl w:val="0"/>
          <w:numId w:val="119"/>
        </w:numPr>
        <w:tabs>
          <w:tab w:val="left" w:pos="360"/>
          <w:tab w:val="left" w:pos="1440"/>
        </w:tabs>
        <w:spacing w:after="0" w:line="240" w:lineRule="auto"/>
        <w:jc w:val="both"/>
        <w:rPr>
          <w:rFonts w:ascii="Tahoma" w:hAnsi="Tahoma" w:cs="Tahoma"/>
          <w:sz w:val="18"/>
          <w:szCs w:val="18"/>
        </w:rPr>
      </w:pPr>
      <w:r w:rsidRPr="00AF6833">
        <w:rPr>
          <w:rFonts w:ascii="Tahoma" w:hAnsi="Tahoma" w:cs="Tahoma"/>
          <w:sz w:val="18"/>
          <w:szCs w:val="18"/>
        </w:rPr>
        <w:t xml:space="preserve">Tax evasion is a term that connotes fraud through the use of </w:t>
      </w:r>
      <w:proofErr w:type="spellStart"/>
      <w:r w:rsidRPr="00AF6833">
        <w:rPr>
          <w:rFonts w:ascii="Tahoma" w:hAnsi="Tahoma" w:cs="Tahoma"/>
          <w:sz w:val="18"/>
          <w:szCs w:val="18"/>
        </w:rPr>
        <w:t>pretense</w:t>
      </w:r>
      <w:proofErr w:type="spellEnd"/>
      <w:r w:rsidRPr="00AF6833">
        <w:rPr>
          <w:rFonts w:ascii="Tahoma" w:hAnsi="Tahoma" w:cs="Tahoma"/>
          <w:sz w:val="18"/>
          <w:szCs w:val="18"/>
        </w:rPr>
        <w:t xml:space="preserve"> or forbidden devices to lessen or defeat taxes, [</w:t>
      </w:r>
      <w:proofErr w:type="spellStart"/>
      <w:r w:rsidRPr="00AF6833">
        <w:rPr>
          <w:rFonts w:ascii="Tahoma" w:hAnsi="Tahoma" w:cs="Tahoma"/>
          <w:i/>
          <w:sz w:val="18"/>
          <w:szCs w:val="18"/>
        </w:rPr>
        <w:t>Yutivo</w:t>
      </w:r>
      <w:proofErr w:type="spellEnd"/>
      <w:r w:rsidRPr="00AF6833">
        <w:rPr>
          <w:rFonts w:ascii="Tahoma" w:hAnsi="Tahoma" w:cs="Tahoma"/>
          <w:i/>
          <w:sz w:val="18"/>
          <w:szCs w:val="18"/>
        </w:rPr>
        <w:t xml:space="preserve"> v. CTA 1 SCRA 160</w:t>
      </w:r>
      <w:r w:rsidRPr="00AF6833">
        <w:rPr>
          <w:rFonts w:ascii="Tahoma" w:hAnsi="Tahoma" w:cs="Tahoma"/>
          <w:sz w:val="18"/>
          <w:szCs w:val="18"/>
        </w:rPr>
        <w:t>].</w:t>
      </w:r>
    </w:p>
    <w:p w:rsidR="00793D1E" w:rsidRPr="00AF6833" w:rsidRDefault="00793D1E" w:rsidP="00793D1E">
      <w:pPr>
        <w:tabs>
          <w:tab w:val="left" w:pos="360"/>
          <w:tab w:val="left" w:pos="1440"/>
        </w:tabs>
        <w:spacing w:after="0"/>
        <w:jc w:val="both"/>
        <w:rPr>
          <w:rFonts w:ascii="Tahoma" w:hAnsi="Tahoma" w:cs="Tahoma"/>
          <w:sz w:val="18"/>
          <w:szCs w:val="18"/>
        </w:rPr>
      </w:pPr>
    </w:p>
    <w:p w:rsidR="00793D1E" w:rsidRPr="00AF6833" w:rsidRDefault="00793D1E" w:rsidP="00793D1E">
      <w:pPr>
        <w:numPr>
          <w:ilvl w:val="0"/>
          <w:numId w:val="119"/>
        </w:numPr>
        <w:tabs>
          <w:tab w:val="left" w:pos="360"/>
          <w:tab w:val="left" w:pos="1440"/>
        </w:tabs>
        <w:spacing w:after="0" w:line="240" w:lineRule="auto"/>
        <w:jc w:val="both"/>
        <w:rPr>
          <w:rFonts w:ascii="Tahoma" w:hAnsi="Tahoma" w:cs="Tahoma"/>
          <w:sz w:val="18"/>
          <w:szCs w:val="18"/>
        </w:rPr>
      </w:pPr>
      <w:r w:rsidRPr="00AF6833">
        <w:rPr>
          <w:rFonts w:ascii="Tahoma" w:hAnsi="Tahoma" w:cs="Tahoma"/>
          <w:b/>
          <w:sz w:val="18"/>
          <w:szCs w:val="18"/>
        </w:rPr>
        <w:t>Example:</w:t>
      </w:r>
      <w:r w:rsidRPr="00AF6833">
        <w:rPr>
          <w:rFonts w:ascii="Tahoma" w:hAnsi="Tahoma" w:cs="Tahoma"/>
          <w:sz w:val="18"/>
          <w:szCs w:val="18"/>
        </w:rPr>
        <w:t xml:space="preserve"> Deliberate failure to report a taxable income or property; deliberately reduction of income that has been received.</w:t>
      </w:r>
    </w:p>
    <w:p w:rsidR="00793D1E" w:rsidRPr="00AF6833" w:rsidRDefault="00793D1E" w:rsidP="00793D1E">
      <w:pPr>
        <w:tabs>
          <w:tab w:val="left" w:pos="360"/>
          <w:tab w:val="left" w:pos="1440"/>
        </w:tabs>
        <w:spacing w:after="0"/>
        <w:jc w:val="both"/>
        <w:rPr>
          <w:rFonts w:ascii="Tahoma" w:hAnsi="Tahoma" w:cs="Tahoma"/>
          <w:sz w:val="18"/>
          <w:szCs w:val="18"/>
        </w:rPr>
      </w:pPr>
    </w:p>
    <w:p w:rsidR="00793D1E" w:rsidRPr="00AF6833" w:rsidRDefault="00793D1E" w:rsidP="00793D1E">
      <w:pPr>
        <w:tabs>
          <w:tab w:val="left" w:pos="360"/>
          <w:tab w:val="left" w:pos="1440"/>
        </w:tabs>
        <w:spacing w:after="0"/>
        <w:ind w:left="360"/>
        <w:jc w:val="both"/>
        <w:rPr>
          <w:rFonts w:ascii="Tahoma" w:hAnsi="Tahoma" w:cs="Tahoma"/>
          <w:b/>
          <w:i/>
          <w:sz w:val="18"/>
          <w:szCs w:val="18"/>
        </w:rPr>
      </w:pPr>
      <w:r w:rsidRPr="00AF6833">
        <w:rPr>
          <w:rFonts w:ascii="Tahoma" w:hAnsi="Tahoma" w:cs="Tahoma"/>
          <w:b/>
          <w:i/>
          <w:sz w:val="18"/>
          <w:szCs w:val="18"/>
        </w:rPr>
        <w:t>Elements of tax evasion</w:t>
      </w:r>
    </w:p>
    <w:p w:rsidR="00793D1E" w:rsidRPr="00AF6833" w:rsidRDefault="00793D1E" w:rsidP="00793D1E">
      <w:pPr>
        <w:numPr>
          <w:ilvl w:val="0"/>
          <w:numId w:val="120"/>
        </w:numPr>
        <w:tabs>
          <w:tab w:val="clear" w:pos="720"/>
          <w:tab w:val="left" w:pos="360"/>
          <w:tab w:val="num" w:pos="1080"/>
          <w:tab w:val="left" w:pos="1440"/>
        </w:tabs>
        <w:spacing w:after="0" w:line="240" w:lineRule="auto"/>
        <w:ind w:left="1080"/>
        <w:jc w:val="both"/>
        <w:rPr>
          <w:rFonts w:ascii="Tahoma" w:hAnsi="Tahoma" w:cs="Tahoma"/>
          <w:sz w:val="18"/>
          <w:szCs w:val="18"/>
        </w:rPr>
      </w:pPr>
      <w:r w:rsidRPr="00AF6833">
        <w:rPr>
          <w:rFonts w:ascii="Tahoma" w:hAnsi="Tahoma" w:cs="Tahoma"/>
          <w:sz w:val="18"/>
          <w:szCs w:val="18"/>
        </w:rPr>
        <w:t>Tax evasion connotes the integration of three factors:</w:t>
      </w:r>
    </w:p>
    <w:p w:rsidR="00793D1E" w:rsidRPr="00AF6833" w:rsidRDefault="00793D1E" w:rsidP="00793D1E">
      <w:pPr>
        <w:numPr>
          <w:ilvl w:val="1"/>
          <w:numId w:val="120"/>
        </w:numPr>
        <w:tabs>
          <w:tab w:val="clear" w:pos="1980"/>
        </w:tabs>
        <w:spacing w:after="0" w:line="240" w:lineRule="auto"/>
        <w:ind w:left="1710" w:hanging="450"/>
        <w:jc w:val="both"/>
        <w:rPr>
          <w:rFonts w:ascii="Tahoma" w:hAnsi="Tahoma" w:cs="Tahoma"/>
          <w:sz w:val="18"/>
          <w:szCs w:val="18"/>
        </w:rPr>
      </w:pPr>
      <w:r w:rsidRPr="00AF6833">
        <w:rPr>
          <w:rFonts w:ascii="Tahoma" w:hAnsi="Tahoma" w:cs="Tahoma"/>
          <w:sz w:val="18"/>
          <w:szCs w:val="18"/>
        </w:rPr>
        <w:t>The end to be achieved. Example: the payment of less than that known by the taxpayer to be legally due, or in paying no tax when such is due.</w:t>
      </w:r>
    </w:p>
    <w:p w:rsidR="00793D1E" w:rsidRPr="00AF6833" w:rsidRDefault="00793D1E" w:rsidP="00793D1E">
      <w:pPr>
        <w:numPr>
          <w:ilvl w:val="1"/>
          <w:numId w:val="120"/>
        </w:numPr>
        <w:tabs>
          <w:tab w:val="clear" w:pos="1980"/>
        </w:tabs>
        <w:spacing w:after="0" w:line="240" w:lineRule="auto"/>
        <w:ind w:left="1710" w:hanging="450"/>
        <w:jc w:val="both"/>
        <w:rPr>
          <w:rFonts w:ascii="Tahoma" w:hAnsi="Tahoma" w:cs="Tahoma"/>
          <w:sz w:val="18"/>
          <w:szCs w:val="18"/>
        </w:rPr>
      </w:pPr>
      <w:r w:rsidRPr="00AF6833">
        <w:rPr>
          <w:rFonts w:ascii="Tahoma" w:hAnsi="Tahoma" w:cs="Tahoma"/>
          <w:sz w:val="18"/>
          <w:szCs w:val="18"/>
        </w:rPr>
        <w:t>An accompanying state of mind described as being “evil, in bad faith, wilful, or deliberate and not accidental.”</w:t>
      </w:r>
    </w:p>
    <w:p w:rsidR="00793D1E" w:rsidRPr="00AF6833" w:rsidRDefault="00793D1E" w:rsidP="00793D1E">
      <w:pPr>
        <w:numPr>
          <w:ilvl w:val="1"/>
          <w:numId w:val="120"/>
        </w:numPr>
        <w:tabs>
          <w:tab w:val="clear" w:pos="1980"/>
        </w:tabs>
        <w:spacing w:after="0" w:line="240" w:lineRule="auto"/>
        <w:ind w:left="1710" w:hanging="450"/>
        <w:jc w:val="both"/>
        <w:rPr>
          <w:rFonts w:ascii="Tahoma" w:hAnsi="Tahoma" w:cs="Tahoma"/>
          <w:sz w:val="18"/>
          <w:szCs w:val="18"/>
        </w:rPr>
      </w:pPr>
      <w:r w:rsidRPr="00AF6833">
        <w:rPr>
          <w:rFonts w:ascii="Tahoma" w:hAnsi="Tahoma" w:cs="Tahoma"/>
          <w:sz w:val="18"/>
          <w:szCs w:val="18"/>
        </w:rPr>
        <w:t>A course of action (or failure of action) which is unlawful.</w:t>
      </w:r>
    </w:p>
    <w:p w:rsidR="00793D1E" w:rsidRPr="00AF6833" w:rsidRDefault="00793D1E" w:rsidP="00793D1E">
      <w:pPr>
        <w:tabs>
          <w:tab w:val="left" w:pos="360"/>
          <w:tab w:val="left" w:pos="1440"/>
        </w:tabs>
        <w:spacing w:after="0"/>
        <w:ind w:left="360"/>
        <w:jc w:val="both"/>
        <w:rPr>
          <w:rFonts w:ascii="Tahoma" w:hAnsi="Tahoma" w:cs="Tahoma"/>
          <w:b/>
          <w:i/>
          <w:sz w:val="18"/>
          <w:szCs w:val="18"/>
        </w:rPr>
      </w:pPr>
    </w:p>
    <w:p w:rsidR="00793D1E" w:rsidRPr="00AF6833" w:rsidRDefault="00793D1E" w:rsidP="00793D1E">
      <w:pPr>
        <w:tabs>
          <w:tab w:val="left" w:pos="360"/>
          <w:tab w:val="left" w:pos="1440"/>
        </w:tabs>
        <w:spacing w:after="0"/>
        <w:ind w:left="360"/>
        <w:jc w:val="both"/>
        <w:rPr>
          <w:rFonts w:ascii="Tahoma" w:hAnsi="Tahoma" w:cs="Tahoma"/>
          <w:b/>
          <w:i/>
          <w:sz w:val="18"/>
          <w:szCs w:val="18"/>
        </w:rPr>
      </w:pPr>
      <w:r w:rsidRPr="00AF6833">
        <w:rPr>
          <w:rFonts w:ascii="Tahoma" w:hAnsi="Tahoma" w:cs="Tahoma"/>
          <w:b/>
          <w:i/>
          <w:sz w:val="18"/>
          <w:szCs w:val="18"/>
        </w:rPr>
        <w:t>Evidence to prove evasion</w:t>
      </w:r>
    </w:p>
    <w:p w:rsidR="00793D1E" w:rsidRPr="00AF6833" w:rsidRDefault="00793D1E" w:rsidP="00793D1E">
      <w:pPr>
        <w:numPr>
          <w:ilvl w:val="0"/>
          <w:numId w:val="120"/>
        </w:numPr>
        <w:tabs>
          <w:tab w:val="left" w:pos="360"/>
          <w:tab w:val="left" w:pos="1440"/>
        </w:tabs>
        <w:spacing w:after="0" w:line="240" w:lineRule="auto"/>
        <w:ind w:left="1080"/>
        <w:jc w:val="both"/>
        <w:rPr>
          <w:rFonts w:ascii="Tahoma" w:hAnsi="Tahoma" w:cs="Tahoma"/>
          <w:sz w:val="18"/>
          <w:szCs w:val="18"/>
        </w:rPr>
      </w:pPr>
      <w:r w:rsidRPr="00AF6833">
        <w:rPr>
          <w:rFonts w:ascii="Tahoma" w:hAnsi="Tahoma" w:cs="Tahoma"/>
          <w:sz w:val="18"/>
          <w:szCs w:val="18"/>
        </w:rPr>
        <w:t>Since fraud is a state of mind, it need not be proved by direct evidence but may be proved from the circumstances of the case.</w:t>
      </w:r>
    </w:p>
    <w:p w:rsidR="00793D1E" w:rsidRPr="00AF6833" w:rsidRDefault="00793D1E" w:rsidP="00793D1E">
      <w:pPr>
        <w:tabs>
          <w:tab w:val="left" w:pos="360"/>
          <w:tab w:val="left" w:pos="1440"/>
        </w:tabs>
        <w:spacing w:after="0"/>
        <w:ind w:left="720"/>
        <w:jc w:val="both"/>
        <w:rPr>
          <w:rFonts w:ascii="Tahoma" w:hAnsi="Tahoma" w:cs="Tahoma"/>
          <w:sz w:val="18"/>
          <w:szCs w:val="18"/>
        </w:rPr>
      </w:pPr>
    </w:p>
    <w:p w:rsidR="00793D1E" w:rsidRPr="00AF6833" w:rsidRDefault="00793D1E" w:rsidP="00793D1E">
      <w:pPr>
        <w:numPr>
          <w:ilvl w:val="0"/>
          <w:numId w:val="120"/>
        </w:numPr>
        <w:tabs>
          <w:tab w:val="left" w:pos="360"/>
          <w:tab w:val="left" w:pos="1440"/>
        </w:tabs>
        <w:spacing w:after="0" w:line="240" w:lineRule="auto"/>
        <w:ind w:left="1080"/>
        <w:jc w:val="both"/>
        <w:rPr>
          <w:rFonts w:ascii="Tahoma" w:hAnsi="Tahoma" w:cs="Tahoma"/>
          <w:sz w:val="18"/>
          <w:szCs w:val="18"/>
        </w:rPr>
      </w:pPr>
      <w:r w:rsidRPr="00AF6833">
        <w:rPr>
          <w:rFonts w:ascii="Tahoma" w:hAnsi="Tahoma" w:cs="Tahoma"/>
          <w:sz w:val="18"/>
          <w:szCs w:val="18"/>
        </w:rPr>
        <w:t xml:space="preserve">In the case of </w:t>
      </w:r>
      <w:r w:rsidRPr="00AF6833">
        <w:rPr>
          <w:rFonts w:ascii="Tahoma" w:hAnsi="Tahoma" w:cs="Tahoma"/>
          <w:b/>
          <w:i/>
          <w:sz w:val="18"/>
          <w:szCs w:val="18"/>
        </w:rPr>
        <w:t xml:space="preserve">Republic v. Gonzales, 13 SCRA 633, </w:t>
      </w:r>
      <w:r w:rsidRPr="00AF6833">
        <w:rPr>
          <w:rFonts w:ascii="Tahoma" w:hAnsi="Tahoma" w:cs="Tahoma"/>
          <w:sz w:val="18"/>
          <w:szCs w:val="18"/>
        </w:rPr>
        <w:t xml:space="preserve">the Supreme Court affirmed the assessment of a deficiency tax against Gonzales, a private concessionaire engaged in the manufacture of furniture inside the Clark Air Base, for </w:t>
      </w:r>
      <w:proofErr w:type="spellStart"/>
      <w:r w:rsidRPr="00AF6833">
        <w:rPr>
          <w:rFonts w:ascii="Tahoma" w:hAnsi="Tahoma" w:cs="Tahoma"/>
          <w:sz w:val="18"/>
          <w:szCs w:val="18"/>
        </w:rPr>
        <w:t>underdeclaration</w:t>
      </w:r>
      <w:proofErr w:type="spellEnd"/>
      <w:r w:rsidRPr="00AF6833">
        <w:rPr>
          <w:rFonts w:ascii="Tahoma" w:hAnsi="Tahoma" w:cs="Tahoma"/>
          <w:sz w:val="18"/>
          <w:szCs w:val="18"/>
        </w:rPr>
        <w:t xml:space="preserve"> of his income. SC held that the failure of the taxpayer to declare for taxation purposes his true and actual income derived from his business for two consecutive years is an indication of his fraudulent intent to cheat the government of taxes due to it.</w:t>
      </w:r>
    </w:p>
    <w:p w:rsidR="00793D1E" w:rsidRPr="00AF6833" w:rsidRDefault="00793D1E" w:rsidP="00793D1E">
      <w:pPr>
        <w:tabs>
          <w:tab w:val="left" w:pos="360"/>
          <w:tab w:val="left" w:pos="1440"/>
        </w:tabs>
        <w:spacing w:after="0"/>
        <w:ind w:left="360"/>
        <w:jc w:val="both"/>
        <w:rPr>
          <w:rFonts w:ascii="Tahoma" w:hAnsi="Tahoma" w:cs="Tahoma"/>
          <w:sz w:val="18"/>
          <w:szCs w:val="18"/>
        </w:rPr>
      </w:pPr>
    </w:p>
    <w:p w:rsidR="00793D1E" w:rsidRPr="00AF6833" w:rsidRDefault="00793D1E" w:rsidP="00793D1E">
      <w:pPr>
        <w:tabs>
          <w:tab w:val="left" w:pos="360"/>
          <w:tab w:val="left" w:pos="1440"/>
        </w:tabs>
        <w:spacing w:after="0"/>
        <w:ind w:left="360"/>
        <w:jc w:val="both"/>
        <w:rPr>
          <w:rFonts w:ascii="Tahoma" w:hAnsi="Tahoma" w:cs="Tahoma"/>
          <w:b/>
          <w:i/>
          <w:sz w:val="18"/>
          <w:szCs w:val="18"/>
        </w:rPr>
      </w:pPr>
      <w:r w:rsidRPr="00AF6833">
        <w:rPr>
          <w:rFonts w:ascii="Tahoma" w:hAnsi="Tahoma" w:cs="Tahoma"/>
          <w:b/>
          <w:i/>
          <w:sz w:val="18"/>
          <w:szCs w:val="18"/>
        </w:rPr>
        <w:t>Is an affidavit executed by revenue officers a tax assessment?</w:t>
      </w:r>
    </w:p>
    <w:p w:rsidR="00793D1E" w:rsidRPr="00AF6833" w:rsidRDefault="00793D1E" w:rsidP="00793D1E">
      <w:pPr>
        <w:pStyle w:val="ListParagraph"/>
        <w:numPr>
          <w:ilvl w:val="0"/>
          <w:numId w:val="189"/>
        </w:numPr>
        <w:spacing w:after="0"/>
        <w:ind w:left="1080"/>
        <w:jc w:val="both"/>
        <w:rPr>
          <w:rFonts w:ascii="Tahoma" w:hAnsi="Tahoma" w:cs="Tahoma"/>
          <w:sz w:val="18"/>
          <w:szCs w:val="18"/>
        </w:rPr>
      </w:pPr>
      <w:r w:rsidRPr="00AF6833">
        <w:rPr>
          <w:rFonts w:ascii="Tahoma" w:hAnsi="Tahoma" w:cs="Tahoma"/>
          <w:sz w:val="18"/>
          <w:szCs w:val="18"/>
        </w:rPr>
        <w:t xml:space="preserve">An affidavit executed by revenue officers stating the tax liabilities of a taxpayer and attached to a criminal complaint for tax evasion, is not an assessment that can be questioned before the CTA, </w:t>
      </w:r>
      <w:r w:rsidRPr="00AF6833">
        <w:rPr>
          <w:rFonts w:ascii="Tahoma" w:hAnsi="Tahoma" w:cs="Tahoma"/>
          <w:i/>
          <w:sz w:val="18"/>
          <w:szCs w:val="18"/>
        </w:rPr>
        <w:t>[CIR v. PASCOR, 309 SCRA 402]</w:t>
      </w:r>
    </w:p>
    <w:p w:rsidR="00793D1E" w:rsidRPr="00AF6833" w:rsidRDefault="00793D1E" w:rsidP="00793D1E">
      <w:pPr>
        <w:tabs>
          <w:tab w:val="left" w:pos="360"/>
          <w:tab w:val="left" w:pos="1440"/>
        </w:tabs>
        <w:spacing w:after="0"/>
        <w:ind w:left="360"/>
        <w:jc w:val="both"/>
        <w:rPr>
          <w:rFonts w:ascii="Tahoma" w:hAnsi="Tahoma" w:cs="Tahoma"/>
          <w:sz w:val="18"/>
          <w:szCs w:val="18"/>
        </w:rPr>
      </w:pPr>
    </w:p>
    <w:p w:rsidR="00793D1E" w:rsidRPr="00AF6833" w:rsidRDefault="00793D1E" w:rsidP="00793D1E">
      <w:pPr>
        <w:tabs>
          <w:tab w:val="left" w:pos="360"/>
          <w:tab w:val="left" w:pos="1440"/>
        </w:tabs>
        <w:spacing w:after="0"/>
        <w:ind w:left="360"/>
        <w:jc w:val="both"/>
        <w:rPr>
          <w:rFonts w:ascii="Tahoma" w:hAnsi="Tahoma" w:cs="Tahoma"/>
          <w:b/>
          <w:i/>
          <w:sz w:val="18"/>
          <w:szCs w:val="18"/>
        </w:rPr>
      </w:pPr>
      <w:r w:rsidRPr="00AF6833">
        <w:rPr>
          <w:rFonts w:ascii="Tahoma" w:hAnsi="Tahoma" w:cs="Tahoma"/>
          <w:b/>
          <w:i/>
          <w:sz w:val="18"/>
          <w:szCs w:val="18"/>
        </w:rPr>
        <w:t>State the principle laid down in the case of UNGAB v. CUSI 97 SCRA 877</w:t>
      </w:r>
    </w:p>
    <w:p w:rsidR="00793D1E" w:rsidRPr="00AF6833" w:rsidRDefault="00793D1E" w:rsidP="00793D1E">
      <w:pPr>
        <w:pStyle w:val="ListParagraph"/>
        <w:numPr>
          <w:ilvl w:val="0"/>
          <w:numId w:val="189"/>
        </w:numPr>
        <w:spacing w:after="0"/>
        <w:ind w:left="1080"/>
        <w:jc w:val="both"/>
        <w:rPr>
          <w:rFonts w:ascii="Tahoma" w:hAnsi="Tahoma" w:cs="Tahoma"/>
          <w:sz w:val="18"/>
          <w:szCs w:val="18"/>
        </w:rPr>
      </w:pPr>
      <w:r w:rsidRPr="00AF6833">
        <w:rPr>
          <w:rFonts w:ascii="Tahoma" w:hAnsi="Tahoma" w:cs="Tahoma"/>
          <w:sz w:val="18"/>
          <w:szCs w:val="18"/>
        </w:rPr>
        <w:t xml:space="preserve">Remedies for the collection of deficient taxes may be by either civil or criminal action. In case of failure to file a return, the tax may be assessed or a proceeding in court may be begun without an assessment. An assessment is not necessary before a taxpayer may be prosecuted if there is prima facie showing of wilful and deliberate attempt to file a fraudulent return with the intent to evade and defeat tax. A criminal complaint is instituted not to demand payment, but to penalize the taxpayer for violation of the Tax Code, </w:t>
      </w:r>
      <w:r w:rsidRPr="00AF6833">
        <w:rPr>
          <w:rFonts w:ascii="Tahoma" w:hAnsi="Tahoma" w:cs="Tahoma"/>
          <w:i/>
          <w:sz w:val="18"/>
          <w:szCs w:val="18"/>
        </w:rPr>
        <w:t>[</w:t>
      </w:r>
      <w:proofErr w:type="spellStart"/>
      <w:r w:rsidRPr="00AF6833">
        <w:rPr>
          <w:rFonts w:ascii="Tahoma" w:hAnsi="Tahoma" w:cs="Tahoma"/>
          <w:i/>
          <w:sz w:val="18"/>
          <w:szCs w:val="18"/>
        </w:rPr>
        <w:t>Ungab</w:t>
      </w:r>
      <w:proofErr w:type="spellEnd"/>
      <w:r w:rsidRPr="00AF6833">
        <w:rPr>
          <w:rFonts w:ascii="Tahoma" w:hAnsi="Tahoma" w:cs="Tahoma"/>
          <w:i/>
          <w:sz w:val="18"/>
          <w:szCs w:val="18"/>
        </w:rPr>
        <w:t xml:space="preserve"> v. </w:t>
      </w:r>
      <w:proofErr w:type="spellStart"/>
      <w:r w:rsidRPr="00AF6833">
        <w:rPr>
          <w:rFonts w:ascii="Tahoma" w:hAnsi="Tahoma" w:cs="Tahoma"/>
          <w:i/>
          <w:sz w:val="18"/>
          <w:szCs w:val="18"/>
        </w:rPr>
        <w:t>Cusi</w:t>
      </w:r>
      <w:proofErr w:type="spellEnd"/>
      <w:r w:rsidRPr="00AF6833">
        <w:rPr>
          <w:rFonts w:ascii="Tahoma" w:hAnsi="Tahoma" w:cs="Tahoma"/>
          <w:i/>
          <w:sz w:val="18"/>
          <w:szCs w:val="18"/>
        </w:rPr>
        <w:t>]</w:t>
      </w:r>
    </w:p>
    <w:p w:rsidR="00793D1E" w:rsidRPr="00AF6833" w:rsidRDefault="00793D1E" w:rsidP="00793D1E">
      <w:pPr>
        <w:tabs>
          <w:tab w:val="left" w:pos="360"/>
          <w:tab w:val="left" w:pos="1440"/>
        </w:tabs>
        <w:spacing w:after="0"/>
        <w:jc w:val="both"/>
        <w:rPr>
          <w:rFonts w:ascii="Tahoma" w:hAnsi="Tahoma" w:cs="Tahoma"/>
          <w:sz w:val="18"/>
          <w:szCs w:val="18"/>
        </w:rPr>
      </w:pPr>
    </w:p>
    <w:p w:rsidR="00793D1E" w:rsidRPr="00AF6833" w:rsidRDefault="00793D1E" w:rsidP="00793D1E">
      <w:pPr>
        <w:pStyle w:val="Heading3"/>
        <w:tabs>
          <w:tab w:val="left" w:pos="360"/>
          <w:tab w:val="left" w:pos="1440"/>
        </w:tabs>
        <w:spacing w:before="0"/>
        <w:rPr>
          <w:rFonts w:ascii="Tahoma" w:hAnsi="Tahoma" w:cs="Tahoma"/>
          <w:color w:val="auto"/>
          <w:sz w:val="18"/>
          <w:szCs w:val="18"/>
        </w:rPr>
      </w:pPr>
      <w:r w:rsidRPr="00AF6833">
        <w:rPr>
          <w:rFonts w:ascii="Tahoma" w:hAnsi="Tahoma" w:cs="Tahoma"/>
          <w:color w:val="auto"/>
          <w:sz w:val="18"/>
          <w:szCs w:val="18"/>
          <w:highlight w:val="green"/>
        </w:rPr>
        <w:lastRenderedPageBreak/>
        <w:t>TAX AVOIDANCE</w:t>
      </w:r>
    </w:p>
    <w:p w:rsidR="00793D1E" w:rsidRPr="00AF6833" w:rsidRDefault="00793D1E" w:rsidP="00793D1E">
      <w:pPr>
        <w:numPr>
          <w:ilvl w:val="0"/>
          <w:numId w:val="121"/>
        </w:numPr>
        <w:tabs>
          <w:tab w:val="left" w:pos="360"/>
          <w:tab w:val="left" w:pos="1440"/>
        </w:tabs>
        <w:spacing w:after="0" w:line="240" w:lineRule="auto"/>
        <w:jc w:val="both"/>
        <w:rPr>
          <w:rFonts w:ascii="Tahoma" w:hAnsi="Tahoma" w:cs="Tahoma"/>
          <w:sz w:val="18"/>
          <w:szCs w:val="18"/>
        </w:rPr>
      </w:pPr>
      <w:r w:rsidRPr="00AF6833">
        <w:rPr>
          <w:rFonts w:ascii="Tahoma" w:hAnsi="Tahoma" w:cs="Tahoma"/>
          <w:sz w:val="18"/>
          <w:szCs w:val="18"/>
        </w:rPr>
        <w:t>Tax avoidance is the exploitation by the taxpayer of legally permissible alternative tax rates or methods of assessing taxable property or income in order to avoid or reduce tax liability. It is politely called, “tax minimization” and is not punishable by law.</w:t>
      </w:r>
    </w:p>
    <w:p w:rsidR="00793D1E" w:rsidRPr="00AF6833" w:rsidRDefault="00793D1E" w:rsidP="00793D1E">
      <w:pPr>
        <w:tabs>
          <w:tab w:val="left" w:pos="360"/>
          <w:tab w:val="left" w:pos="1440"/>
        </w:tabs>
        <w:spacing w:after="0"/>
        <w:ind w:left="360"/>
        <w:jc w:val="both"/>
        <w:rPr>
          <w:rFonts w:ascii="Tahoma" w:hAnsi="Tahoma" w:cs="Tahoma"/>
          <w:sz w:val="18"/>
          <w:szCs w:val="18"/>
        </w:rPr>
      </w:pPr>
    </w:p>
    <w:p w:rsidR="00793D1E" w:rsidRPr="00AF6833" w:rsidRDefault="00793D1E" w:rsidP="00793D1E">
      <w:pPr>
        <w:numPr>
          <w:ilvl w:val="0"/>
          <w:numId w:val="121"/>
        </w:numPr>
        <w:tabs>
          <w:tab w:val="left" w:pos="360"/>
          <w:tab w:val="left" w:pos="1440"/>
        </w:tabs>
        <w:spacing w:after="0" w:line="240" w:lineRule="auto"/>
        <w:jc w:val="both"/>
        <w:rPr>
          <w:rFonts w:ascii="Tahoma" w:hAnsi="Tahoma" w:cs="Tahoma"/>
          <w:sz w:val="18"/>
          <w:szCs w:val="18"/>
        </w:rPr>
      </w:pPr>
      <w:r w:rsidRPr="00AF6833">
        <w:rPr>
          <w:rFonts w:ascii="Tahoma" w:hAnsi="Tahoma" w:cs="Tahoma"/>
          <w:sz w:val="18"/>
          <w:szCs w:val="18"/>
        </w:rPr>
        <w:t xml:space="preserve">In the case of </w:t>
      </w:r>
      <w:proofErr w:type="spellStart"/>
      <w:r w:rsidRPr="00AF6833">
        <w:rPr>
          <w:rFonts w:ascii="Tahoma" w:hAnsi="Tahoma" w:cs="Tahoma"/>
          <w:b/>
          <w:i/>
          <w:sz w:val="18"/>
          <w:szCs w:val="18"/>
        </w:rPr>
        <w:t>Delphers</w:t>
      </w:r>
      <w:proofErr w:type="spellEnd"/>
      <w:r w:rsidRPr="00AF6833">
        <w:rPr>
          <w:rFonts w:ascii="Tahoma" w:hAnsi="Tahoma" w:cs="Tahoma"/>
          <w:b/>
          <w:i/>
          <w:sz w:val="18"/>
          <w:szCs w:val="18"/>
        </w:rPr>
        <w:t xml:space="preserve"> Traders Corp. v. IAC, 157 SCRA 349, </w:t>
      </w:r>
      <w:r w:rsidRPr="00AF6833">
        <w:rPr>
          <w:rFonts w:ascii="Tahoma" w:hAnsi="Tahoma" w:cs="Tahoma"/>
          <w:sz w:val="18"/>
          <w:szCs w:val="18"/>
        </w:rPr>
        <w:t xml:space="preserve"> the Supreme Court upheld the estate planning scheme resorted to by the Pacheco family in converting their property to shares of stock in a corporation which they themselves owned and controlled. By virtue of the deed of exchange, the Pacheco co-owners saved on inheritance taxes. The Supreme Court said the records do not point to anything wrong and objectionable about this estate planning scheme resorted to. The legal right of the taxpayer to decrease the amount of what otherwise could be his taxes or altogether avoid them by means which the law permits cannot be doubted.</w:t>
      </w:r>
    </w:p>
    <w:p w:rsidR="00793D1E" w:rsidRPr="00AF6833" w:rsidRDefault="00793D1E" w:rsidP="00793D1E">
      <w:pPr>
        <w:tabs>
          <w:tab w:val="left" w:pos="720"/>
          <w:tab w:val="left" w:pos="1440"/>
        </w:tabs>
        <w:spacing w:after="0"/>
        <w:jc w:val="both"/>
        <w:rPr>
          <w:rFonts w:ascii="Tahoma" w:hAnsi="Tahoma" w:cs="Tahoma"/>
          <w:sz w:val="18"/>
          <w:szCs w:val="18"/>
        </w:rPr>
      </w:pPr>
    </w:p>
    <w:p w:rsidR="00793D1E" w:rsidRPr="00AF6833" w:rsidRDefault="00793D1E" w:rsidP="00793D1E">
      <w:pPr>
        <w:pStyle w:val="Heading3"/>
        <w:tabs>
          <w:tab w:val="left" w:pos="720"/>
          <w:tab w:val="left" w:pos="1440"/>
        </w:tabs>
        <w:spacing w:before="0"/>
        <w:rPr>
          <w:rFonts w:ascii="Tahoma" w:hAnsi="Tahoma" w:cs="Tahoma"/>
          <w:color w:val="auto"/>
          <w:sz w:val="18"/>
          <w:szCs w:val="18"/>
        </w:rPr>
      </w:pPr>
      <w:r w:rsidRPr="00AF6833">
        <w:rPr>
          <w:rFonts w:ascii="Tahoma" w:hAnsi="Tahoma" w:cs="Tahoma"/>
          <w:color w:val="auto"/>
          <w:sz w:val="18"/>
          <w:szCs w:val="18"/>
          <w:highlight w:val="green"/>
        </w:rPr>
        <w:t>TAX EXEMPTION</w:t>
      </w:r>
    </w:p>
    <w:p w:rsidR="00793D1E" w:rsidRPr="00AF6833" w:rsidRDefault="00793D1E" w:rsidP="00793D1E">
      <w:pPr>
        <w:numPr>
          <w:ilvl w:val="0"/>
          <w:numId w:val="122"/>
        </w:numPr>
        <w:tabs>
          <w:tab w:val="left" w:pos="1440"/>
        </w:tabs>
        <w:spacing w:after="0" w:line="240" w:lineRule="auto"/>
        <w:jc w:val="both"/>
        <w:rPr>
          <w:rFonts w:ascii="Tahoma" w:hAnsi="Tahoma" w:cs="Tahoma"/>
          <w:sz w:val="18"/>
          <w:szCs w:val="18"/>
        </w:rPr>
      </w:pPr>
      <w:r w:rsidRPr="00AF6833">
        <w:rPr>
          <w:rFonts w:ascii="Tahoma" w:hAnsi="Tahoma" w:cs="Tahoma"/>
          <w:sz w:val="18"/>
          <w:szCs w:val="18"/>
        </w:rPr>
        <w:t>It is the grant of immunity to particular persons or corporations of a particular class from a tax which persons and corporations generally within the same state or taxing district are obliged to pay. It is an immunity or privilege; it is freedom from a financial charge or burden to which others are subjected.</w:t>
      </w:r>
    </w:p>
    <w:p w:rsidR="00793D1E" w:rsidRPr="00AF6833" w:rsidRDefault="00793D1E" w:rsidP="00793D1E">
      <w:pPr>
        <w:tabs>
          <w:tab w:val="left" w:pos="1440"/>
        </w:tabs>
        <w:spacing w:after="0"/>
        <w:ind w:left="360"/>
        <w:jc w:val="both"/>
        <w:rPr>
          <w:rFonts w:ascii="Tahoma" w:hAnsi="Tahoma" w:cs="Tahoma"/>
          <w:sz w:val="18"/>
          <w:szCs w:val="18"/>
        </w:rPr>
      </w:pPr>
    </w:p>
    <w:p w:rsidR="00793D1E" w:rsidRPr="00AF6833" w:rsidRDefault="00793D1E" w:rsidP="00793D1E">
      <w:pPr>
        <w:numPr>
          <w:ilvl w:val="0"/>
          <w:numId w:val="122"/>
        </w:numPr>
        <w:tabs>
          <w:tab w:val="left" w:pos="1440"/>
        </w:tabs>
        <w:spacing w:after="0" w:line="240" w:lineRule="auto"/>
        <w:jc w:val="both"/>
        <w:rPr>
          <w:rFonts w:ascii="Tahoma" w:hAnsi="Tahoma" w:cs="Tahoma"/>
          <w:sz w:val="18"/>
          <w:szCs w:val="18"/>
        </w:rPr>
      </w:pPr>
      <w:r w:rsidRPr="00AF6833">
        <w:rPr>
          <w:rFonts w:ascii="Tahoma" w:hAnsi="Tahoma" w:cs="Tahoma"/>
          <w:sz w:val="18"/>
          <w:szCs w:val="18"/>
        </w:rPr>
        <w:t>Exemption is allowed only if there is a clear provision therefore.</w:t>
      </w:r>
    </w:p>
    <w:p w:rsidR="00793D1E" w:rsidRPr="00AF6833" w:rsidRDefault="00793D1E" w:rsidP="00793D1E">
      <w:pPr>
        <w:tabs>
          <w:tab w:val="left" w:pos="1440"/>
        </w:tabs>
        <w:spacing w:after="0"/>
        <w:jc w:val="both"/>
        <w:rPr>
          <w:rFonts w:ascii="Tahoma" w:hAnsi="Tahoma" w:cs="Tahoma"/>
          <w:sz w:val="18"/>
          <w:szCs w:val="18"/>
        </w:rPr>
      </w:pPr>
    </w:p>
    <w:p w:rsidR="00793D1E" w:rsidRPr="00AF6833" w:rsidRDefault="00793D1E" w:rsidP="00793D1E">
      <w:pPr>
        <w:numPr>
          <w:ilvl w:val="0"/>
          <w:numId w:val="122"/>
        </w:numPr>
        <w:tabs>
          <w:tab w:val="left" w:pos="1440"/>
        </w:tabs>
        <w:spacing w:after="0" w:line="240" w:lineRule="auto"/>
        <w:jc w:val="both"/>
        <w:rPr>
          <w:rFonts w:ascii="Tahoma" w:hAnsi="Tahoma" w:cs="Tahoma"/>
          <w:sz w:val="18"/>
          <w:szCs w:val="18"/>
        </w:rPr>
      </w:pPr>
      <w:r w:rsidRPr="00AF6833">
        <w:rPr>
          <w:rFonts w:ascii="Tahoma" w:hAnsi="Tahoma" w:cs="Tahoma"/>
          <w:sz w:val="18"/>
          <w:szCs w:val="18"/>
        </w:rPr>
        <w:t>It is not necessarily discriminatory as long as there is a reasonable foundation or rational basis.</w:t>
      </w:r>
    </w:p>
    <w:p w:rsidR="00793D1E" w:rsidRPr="00AF6833" w:rsidRDefault="00793D1E" w:rsidP="00793D1E">
      <w:pPr>
        <w:tabs>
          <w:tab w:val="left" w:pos="1440"/>
        </w:tabs>
        <w:spacing w:after="0"/>
        <w:jc w:val="both"/>
        <w:rPr>
          <w:rFonts w:ascii="Tahoma" w:hAnsi="Tahoma" w:cs="Tahoma"/>
          <w:sz w:val="18"/>
          <w:szCs w:val="18"/>
        </w:rPr>
      </w:pPr>
    </w:p>
    <w:p w:rsidR="00793D1E" w:rsidRPr="00AF6833" w:rsidRDefault="00793D1E" w:rsidP="00793D1E">
      <w:pPr>
        <w:tabs>
          <w:tab w:val="left" w:pos="720"/>
          <w:tab w:val="left" w:pos="1440"/>
        </w:tabs>
        <w:spacing w:after="0"/>
        <w:ind w:left="360"/>
        <w:jc w:val="both"/>
        <w:rPr>
          <w:rFonts w:ascii="Tahoma" w:hAnsi="Tahoma" w:cs="Tahoma"/>
          <w:b/>
          <w:i/>
          <w:sz w:val="18"/>
          <w:szCs w:val="18"/>
        </w:rPr>
      </w:pPr>
      <w:r w:rsidRPr="00AF6833">
        <w:rPr>
          <w:rFonts w:ascii="Tahoma" w:hAnsi="Tahoma" w:cs="Tahoma"/>
          <w:b/>
          <w:i/>
          <w:sz w:val="18"/>
          <w:szCs w:val="18"/>
        </w:rPr>
        <w:t>Rationale for granting tax exemptions</w:t>
      </w:r>
    </w:p>
    <w:p w:rsidR="00793D1E" w:rsidRPr="00AF6833" w:rsidRDefault="00793D1E" w:rsidP="00793D1E">
      <w:pPr>
        <w:numPr>
          <w:ilvl w:val="0"/>
          <w:numId w:val="123"/>
        </w:numPr>
        <w:tabs>
          <w:tab w:val="clear" w:pos="720"/>
          <w:tab w:val="num" w:pos="1080"/>
          <w:tab w:val="left" w:pos="1440"/>
        </w:tabs>
        <w:spacing w:after="0" w:line="240" w:lineRule="auto"/>
        <w:ind w:left="1080"/>
        <w:jc w:val="both"/>
        <w:rPr>
          <w:rFonts w:ascii="Tahoma" w:hAnsi="Tahoma" w:cs="Tahoma"/>
          <w:sz w:val="18"/>
          <w:szCs w:val="18"/>
        </w:rPr>
      </w:pPr>
      <w:r w:rsidRPr="00AF6833">
        <w:rPr>
          <w:rFonts w:ascii="Tahoma" w:hAnsi="Tahoma" w:cs="Tahoma"/>
          <w:sz w:val="18"/>
          <w:szCs w:val="18"/>
        </w:rPr>
        <w:t xml:space="preserve">Its avowed purpose is some public benefit or interest which the </w:t>
      </w:r>
      <w:proofErr w:type="spellStart"/>
      <w:r w:rsidRPr="00AF6833">
        <w:rPr>
          <w:rFonts w:ascii="Tahoma" w:hAnsi="Tahoma" w:cs="Tahoma"/>
          <w:sz w:val="18"/>
          <w:szCs w:val="18"/>
        </w:rPr>
        <w:t>lawmaking</w:t>
      </w:r>
      <w:proofErr w:type="spellEnd"/>
      <w:r w:rsidRPr="00AF6833">
        <w:rPr>
          <w:rFonts w:ascii="Tahoma" w:hAnsi="Tahoma" w:cs="Tahoma"/>
          <w:sz w:val="18"/>
          <w:szCs w:val="18"/>
        </w:rPr>
        <w:t xml:space="preserve"> body considers sufficient to offset the monetary loss entailed in the grant of the exemption.</w:t>
      </w:r>
    </w:p>
    <w:p w:rsidR="00793D1E" w:rsidRPr="00AF6833" w:rsidRDefault="00793D1E" w:rsidP="00793D1E">
      <w:pPr>
        <w:tabs>
          <w:tab w:val="left" w:pos="1440"/>
        </w:tabs>
        <w:spacing w:after="0"/>
        <w:ind w:left="720"/>
        <w:jc w:val="both"/>
        <w:rPr>
          <w:rFonts w:ascii="Tahoma" w:hAnsi="Tahoma" w:cs="Tahoma"/>
          <w:sz w:val="18"/>
          <w:szCs w:val="18"/>
        </w:rPr>
      </w:pPr>
    </w:p>
    <w:p w:rsidR="00793D1E" w:rsidRPr="00AF6833" w:rsidRDefault="00793D1E" w:rsidP="00793D1E">
      <w:pPr>
        <w:numPr>
          <w:ilvl w:val="0"/>
          <w:numId w:val="123"/>
        </w:numPr>
        <w:tabs>
          <w:tab w:val="left" w:pos="1440"/>
        </w:tabs>
        <w:spacing w:after="0" w:line="240" w:lineRule="auto"/>
        <w:ind w:left="1080"/>
        <w:jc w:val="both"/>
        <w:rPr>
          <w:rFonts w:ascii="Tahoma" w:hAnsi="Tahoma" w:cs="Tahoma"/>
          <w:sz w:val="18"/>
          <w:szCs w:val="18"/>
        </w:rPr>
      </w:pPr>
      <w:r w:rsidRPr="00AF6833">
        <w:rPr>
          <w:rFonts w:ascii="Tahoma" w:hAnsi="Tahoma" w:cs="Tahoma"/>
          <w:sz w:val="18"/>
          <w:szCs w:val="18"/>
        </w:rPr>
        <w:t>The theory behind the grant of tax exemptions is that such act will benefit the body of the people. It is not based on the idea of lessening the burden of the individual owners of property.</w:t>
      </w:r>
    </w:p>
    <w:p w:rsidR="00793D1E" w:rsidRPr="00AF6833" w:rsidRDefault="00793D1E" w:rsidP="00793D1E">
      <w:pPr>
        <w:tabs>
          <w:tab w:val="left" w:pos="1440"/>
        </w:tabs>
        <w:spacing w:after="0"/>
        <w:ind w:left="360"/>
        <w:jc w:val="both"/>
        <w:rPr>
          <w:rFonts w:ascii="Tahoma" w:hAnsi="Tahoma" w:cs="Tahoma"/>
          <w:sz w:val="18"/>
          <w:szCs w:val="18"/>
        </w:rPr>
      </w:pPr>
    </w:p>
    <w:p w:rsidR="00793D1E" w:rsidRPr="00AF6833" w:rsidRDefault="00793D1E" w:rsidP="00793D1E">
      <w:pPr>
        <w:tabs>
          <w:tab w:val="left" w:pos="720"/>
          <w:tab w:val="left" w:pos="1440"/>
        </w:tabs>
        <w:spacing w:after="0"/>
        <w:ind w:left="360"/>
        <w:jc w:val="both"/>
        <w:rPr>
          <w:rFonts w:ascii="Tahoma" w:hAnsi="Tahoma" w:cs="Tahoma"/>
          <w:b/>
          <w:i/>
          <w:sz w:val="18"/>
          <w:szCs w:val="18"/>
        </w:rPr>
      </w:pPr>
      <w:r w:rsidRPr="00AF6833">
        <w:rPr>
          <w:rFonts w:ascii="Tahoma" w:hAnsi="Tahoma" w:cs="Tahoma"/>
          <w:b/>
          <w:i/>
          <w:sz w:val="18"/>
          <w:szCs w:val="18"/>
        </w:rPr>
        <w:t>Grounds for granting tax exemptions</w:t>
      </w:r>
    </w:p>
    <w:p w:rsidR="00793D1E" w:rsidRPr="00AF6833" w:rsidRDefault="00793D1E" w:rsidP="00793D1E">
      <w:pPr>
        <w:numPr>
          <w:ilvl w:val="1"/>
          <w:numId w:val="120"/>
        </w:numPr>
        <w:tabs>
          <w:tab w:val="clear" w:pos="1980"/>
          <w:tab w:val="left" w:pos="720"/>
          <w:tab w:val="left" w:pos="1440"/>
          <w:tab w:val="num" w:pos="2160"/>
        </w:tabs>
        <w:spacing w:after="0" w:line="240" w:lineRule="auto"/>
        <w:ind w:left="1080" w:hanging="360"/>
        <w:jc w:val="both"/>
        <w:rPr>
          <w:rFonts w:ascii="Tahoma" w:hAnsi="Tahoma" w:cs="Tahoma"/>
          <w:sz w:val="18"/>
          <w:szCs w:val="18"/>
        </w:rPr>
      </w:pPr>
      <w:r w:rsidRPr="00AF6833">
        <w:rPr>
          <w:rFonts w:ascii="Tahoma" w:hAnsi="Tahoma" w:cs="Tahoma"/>
          <w:sz w:val="18"/>
          <w:szCs w:val="18"/>
        </w:rPr>
        <w:t>May be based on contract. In such a case, the public which is represented by the government is supposed to receive a full equivalent therefore, i.e. charter of a corporation.</w:t>
      </w:r>
    </w:p>
    <w:p w:rsidR="00793D1E" w:rsidRPr="00AF6833" w:rsidRDefault="00793D1E" w:rsidP="00793D1E">
      <w:pPr>
        <w:tabs>
          <w:tab w:val="left" w:pos="720"/>
          <w:tab w:val="left" w:pos="1440"/>
        </w:tabs>
        <w:spacing w:after="0"/>
        <w:ind w:left="720"/>
        <w:jc w:val="both"/>
        <w:rPr>
          <w:rFonts w:ascii="Tahoma" w:hAnsi="Tahoma" w:cs="Tahoma"/>
          <w:sz w:val="18"/>
          <w:szCs w:val="18"/>
        </w:rPr>
      </w:pPr>
    </w:p>
    <w:p w:rsidR="00793D1E" w:rsidRPr="00AF6833" w:rsidRDefault="00793D1E" w:rsidP="00793D1E">
      <w:pPr>
        <w:numPr>
          <w:ilvl w:val="1"/>
          <w:numId w:val="120"/>
        </w:numPr>
        <w:tabs>
          <w:tab w:val="clear" w:pos="1980"/>
          <w:tab w:val="left" w:pos="720"/>
          <w:tab w:val="left" w:pos="1440"/>
          <w:tab w:val="num" w:pos="2160"/>
        </w:tabs>
        <w:spacing w:after="0" w:line="240" w:lineRule="auto"/>
        <w:ind w:left="1080" w:hanging="360"/>
        <w:jc w:val="both"/>
        <w:rPr>
          <w:rFonts w:ascii="Tahoma" w:hAnsi="Tahoma" w:cs="Tahoma"/>
          <w:sz w:val="18"/>
          <w:szCs w:val="18"/>
        </w:rPr>
      </w:pPr>
      <w:r w:rsidRPr="00AF6833">
        <w:rPr>
          <w:rFonts w:ascii="Tahoma" w:hAnsi="Tahoma" w:cs="Tahoma"/>
          <w:sz w:val="18"/>
          <w:szCs w:val="18"/>
        </w:rPr>
        <w:t>May be based on some ground of public policy, i.e., to encourage new industries or to foster charitable institutions. Here, the government need not receive any consideration in return for the tax exemption.</w:t>
      </w:r>
    </w:p>
    <w:p w:rsidR="00793D1E" w:rsidRPr="00AF6833" w:rsidRDefault="00793D1E" w:rsidP="00793D1E">
      <w:pPr>
        <w:tabs>
          <w:tab w:val="left" w:pos="1440"/>
        </w:tabs>
        <w:spacing w:after="0"/>
        <w:ind w:left="360"/>
        <w:jc w:val="both"/>
        <w:rPr>
          <w:rFonts w:ascii="Tahoma" w:hAnsi="Tahoma" w:cs="Tahoma"/>
          <w:sz w:val="18"/>
          <w:szCs w:val="18"/>
        </w:rPr>
      </w:pPr>
    </w:p>
    <w:p w:rsidR="00793D1E" w:rsidRPr="00AF6833" w:rsidRDefault="00793D1E" w:rsidP="00793D1E">
      <w:pPr>
        <w:numPr>
          <w:ilvl w:val="1"/>
          <w:numId w:val="120"/>
        </w:numPr>
        <w:tabs>
          <w:tab w:val="clear" w:pos="1980"/>
          <w:tab w:val="left" w:pos="720"/>
          <w:tab w:val="left" w:pos="1440"/>
          <w:tab w:val="num" w:pos="2160"/>
        </w:tabs>
        <w:spacing w:after="0" w:line="240" w:lineRule="auto"/>
        <w:ind w:left="1080" w:hanging="360"/>
        <w:jc w:val="both"/>
        <w:rPr>
          <w:rFonts w:ascii="Tahoma" w:hAnsi="Tahoma" w:cs="Tahoma"/>
          <w:sz w:val="18"/>
          <w:szCs w:val="18"/>
        </w:rPr>
      </w:pPr>
      <w:r w:rsidRPr="00AF6833">
        <w:rPr>
          <w:rFonts w:ascii="Tahoma" w:hAnsi="Tahoma" w:cs="Tahoma"/>
          <w:sz w:val="18"/>
          <w:szCs w:val="18"/>
        </w:rPr>
        <w:t xml:space="preserve">May be based on grounds of reciprocity or to lessen the rigors of international double or </w:t>
      </w:r>
      <w:proofErr w:type="gramStart"/>
      <w:r w:rsidRPr="00AF6833">
        <w:rPr>
          <w:rFonts w:ascii="Tahoma" w:hAnsi="Tahoma" w:cs="Tahoma"/>
          <w:sz w:val="18"/>
          <w:szCs w:val="18"/>
        </w:rPr>
        <w:t>multiple taxation</w:t>
      </w:r>
      <w:proofErr w:type="gramEnd"/>
      <w:r w:rsidRPr="00AF6833">
        <w:rPr>
          <w:rFonts w:ascii="Tahoma" w:hAnsi="Tahoma" w:cs="Tahoma"/>
          <w:sz w:val="18"/>
          <w:szCs w:val="18"/>
        </w:rPr>
        <w:t>.</w:t>
      </w:r>
    </w:p>
    <w:p w:rsidR="00793D1E" w:rsidRPr="00AF6833" w:rsidRDefault="00793D1E" w:rsidP="00793D1E">
      <w:pPr>
        <w:tabs>
          <w:tab w:val="left" w:pos="1440"/>
        </w:tabs>
        <w:spacing w:after="0"/>
        <w:ind w:left="360"/>
        <w:jc w:val="both"/>
        <w:rPr>
          <w:rFonts w:ascii="Tahoma" w:hAnsi="Tahoma" w:cs="Tahoma"/>
          <w:sz w:val="18"/>
          <w:szCs w:val="18"/>
        </w:rPr>
      </w:pPr>
    </w:p>
    <w:p w:rsidR="00793D1E" w:rsidRPr="00AF6833" w:rsidRDefault="00793D1E" w:rsidP="00793D1E">
      <w:pPr>
        <w:tabs>
          <w:tab w:val="left" w:pos="720"/>
          <w:tab w:val="left" w:pos="1440"/>
        </w:tabs>
        <w:spacing w:after="0"/>
        <w:ind w:left="720"/>
        <w:jc w:val="both"/>
        <w:rPr>
          <w:rFonts w:ascii="Tahoma" w:hAnsi="Tahoma" w:cs="Tahoma"/>
          <w:sz w:val="18"/>
          <w:szCs w:val="18"/>
        </w:rPr>
      </w:pPr>
      <w:r w:rsidRPr="00AF6833">
        <w:rPr>
          <w:rFonts w:ascii="Tahoma" w:hAnsi="Tahoma" w:cs="Tahoma"/>
          <w:b/>
          <w:sz w:val="18"/>
          <w:szCs w:val="18"/>
        </w:rPr>
        <w:t xml:space="preserve">Note: </w:t>
      </w:r>
      <w:r w:rsidRPr="00AF6833">
        <w:rPr>
          <w:rFonts w:ascii="Tahoma" w:hAnsi="Tahoma" w:cs="Tahoma"/>
          <w:sz w:val="18"/>
          <w:szCs w:val="18"/>
        </w:rPr>
        <w:t>Equity is not a ground for tax exemption. Exemption is allowed only if there is a clear provision therefore.</w:t>
      </w:r>
    </w:p>
    <w:p w:rsidR="00793D1E" w:rsidRPr="00AF6833" w:rsidRDefault="00793D1E" w:rsidP="00793D1E">
      <w:pPr>
        <w:tabs>
          <w:tab w:val="left" w:pos="720"/>
          <w:tab w:val="left" w:pos="1440"/>
        </w:tabs>
        <w:spacing w:after="0"/>
        <w:ind w:left="360"/>
        <w:jc w:val="both"/>
        <w:rPr>
          <w:rFonts w:ascii="Tahoma" w:hAnsi="Tahoma" w:cs="Tahoma"/>
          <w:sz w:val="18"/>
          <w:szCs w:val="18"/>
        </w:rPr>
      </w:pPr>
    </w:p>
    <w:p w:rsidR="00793D1E" w:rsidRPr="00AF6833" w:rsidRDefault="00793D1E" w:rsidP="00793D1E">
      <w:pPr>
        <w:tabs>
          <w:tab w:val="left" w:pos="720"/>
          <w:tab w:val="left" w:pos="1440"/>
        </w:tabs>
        <w:spacing w:after="0"/>
        <w:ind w:left="360"/>
        <w:jc w:val="both"/>
        <w:rPr>
          <w:rFonts w:ascii="Tahoma" w:hAnsi="Tahoma" w:cs="Tahoma"/>
          <w:b/>
          <w:i/>
          <w:sz w:val="18"/>
          <w:szCs w:val="18"/>
        </w:rPr>
      </w:pPr>
      <w:r w:rsidRPr="00AF6833">
        <w:rPr>
          <w:rFonts w:ascii="Tahoma" w:hAnsi="Tahoma" w:cs="Tahoma"/>
          <w:b/>
          <w:i/>
          <w:sz w:val="18"/>
          <w:szCs w:val="18"/>
        </w:rPr>
        <w:t>Nature of tax exemption</w:t>
      </w:r>
    </w:p>
    <w:p w:rsidR="00793D1E" w:rsidRPr="00AF6833" w:rsidRDefault="00793D1E" w:rsidP="00793D1E">
      <w:pPr>
        <w:pStyle w:val="ListParagraph"/>
        <w:numPr>
          <w:ilvl w:val="3"/>
          <w:numId w:val="88"/>
        </w:numPr>
        <w:tabs>
          <w:tab w:val="left" w:pos="720"/>
          <w:tab w:val="left" w:pos="1440"/>
        </w:tabs>
        <w:spacing w:after="0"/>
        <w:ind w:left="1080"/>
        <w:jc w:val="both"/>
        <w:rPr>
          <w:rFonts w:ascii="Tahoma" w:hAnsi="Tahoma" w:cs="Tahoma"/>
          <w:b/>
          <w:i/>
          <w:sz w:val="18"/>
          <w:szCs w:val="18"/>
        </w:rPr>
      </w:pPr>
      <w:r w:rsidRPr="00AF6833">
        <w:rPr>
          <w:rFonts w:ascii="Tahoma" w:hAnsi="Tahoma" w:cs="Tahoma"/>
          <w:sz w:val="18"/>
          <w:szCs w:val="18"/>
        </w:rPr>
        <w:t>It is a mere personal privilege of the grantee.</w:t>
      </w:r>
    </w:p>
    <w:p w:rsidR="00793D1E" w:rsidRPr="00AF6833" w:rsidRDefault="00793D1E" w:rsidP="00793D1E">
      <w:pPr>
        <w:pStyle w:val="ListParagraph"/>
        <w:numPr>
          <w:ilvl w:val="3"/>
          <w:numId w:val="88"/>
        </w:numPr>
        <w:tabs>
          <w:tab w:val="left" w:pos="720"/>
          <w:tab w:val="left" w:pos="1440"/>
        </w:tabs>
        <w:spacing w:after="0"/>
        <w:ind w:left="1080"/>
        <w:jc w:val="both"/>
        <w:rPr>
          <w:rFonts w:ascii="Tahoma" w:hAnsi="Tahoma" w:cs="Tahoma"/>
          <w:b/>
          <w:i/>
          <w:sz w:val="18"/>
          <w:szCs w:val="18"/>
        </w:rPr>
      </w:pPr>
      <w:r w:rsidRPr="00AF6833">
        <w:rPr>
          <w:rFonts w:ascii="Tahoma" w:hAnsi="Tahoma" w:cs="Tahoma"/>
          <w:sz w:val="18"/>
          <w:szCs w:val="18"/>
        </w:rPr>
        <w:t>It is generally revocable by the government unless the exemption is founded on a contract which is protected from impairment.</w:t>
      </w:r>
    </w:p>
    <w:p w:rsidR="00793D1E" w:rsidRPr="00AF6833" w:rsidRDefault="00793D1E" w:rsidP="00793D1E">
      <w:pPr>
        <w:pStyle w:val="ListParagraph"/>
        <w:numPr>
          <w:ilvl w:val="3"/>
          <w:numId w:val="88"/>
        </w:numPr>
        <w:tabs>
          <w:tab w:val="left" w:pos="720"/>
          <w:tab w:val="left" w:pos="1440"/>
        </w:tabs>
        <w:spacing w:after="0"/>
        <w:ind w:left="1080"/>
        <w:jc w:val="both"/>
        <w:rPr>
          <w:rFonts w:ascii="Tahoma" w:hAnsi="Tahoma" w:cs="Tahoma"/>
          <w:b/>
          <w:i/>
          <w:sz w:val="18"/>
          <w:szCs w:val="18"/>
        </w:rPr>
      </w:pPr>
      <w:r w:rsidRPr="00AF6833">
        <w:rPr>
          <w:rFonts w:ascii="Tahoma" w:hAnsi="Tahoma" w:cs="Tahoma"/>
          <w:sz w:val="18"/>
          <w:szCs w:val="18"/>
        </w:rPr>
        <w:t>It implies a waiver on the part of the government of its right to collect what otherwise would be due to it, and so is prejudicial thereto.</w:t>
      </w:r>
    </w:p>
    <w:p w:rsidR="00793D1E" w:rsidRPr="00AF6833" w:rsidRDefault="00793D1E" w:rsidP="00793D1E">
      <w:pPr>
        <w:pStyle w:val="ListParagraph"/>
        <w:numPr>
          <w:ilvl w:val="3"/>
          <w:numId w:val="88"/>
        </w:numPr>
        <w:tabs>
          <w:tab w:val="left" w:pos="720"/>
          <w:tab w:val="left" w:pos="1440"/>
        </w:tabs>
        <w:spacing w:after="0"/>
        <w:ind w:left="1080"/>
        <w:jc w:val="both"/>
        <w:rPr>
          <w:rFonts w:ascii="Tahoma" w:hAnsi="Tahoma" w:cs="Tahoma"/>
          <w:b/>
          <w:i/>
          <w:sz w:val="18"/>
          <w:szCs w:val="18"/>
        </w:rPr>
      </w:pPr>
      <w:r w:rsidRPr="00AF6833">
        <w:rPr>
          <w:rFonts w:ascii="Tahoma" w:hAnsi="Tahoma" w:cs="Tahoma"/>
          <w:sz w:val="18"/>
          <w:szCs w:val="18"/>
        </w:rPr>
        <w:t>It is not necessarily discriminatory so long as the exemption has a reasonable foundation or rational basis.</w:t>
      </w:r>
    </w:p>
    <w:p w:rsidR="00793D1E" w:rsidRPr="00AF6833" w:rsidRDefault="00793D1E" w:rsidP="00793D1E">
      <w:pPr>
        <w:tabs>
          <w:tab w:val="left" w:pos="1440"/>
        </w:tabs>
        <w:spacing w:after="0"/>
        <w:ind w:left="360"/>
        <w:jc w:val="both"/>
        <w:rPr>
          <w:rFonts w:ascii="Tahoma" w:hAnsi="Tahoma" w:cs="Tahoma"/>
          <w:sz w:val="18"/>
          <w:szCs w:val="18"/>
        </w:rPr>
      </w:pPr>
    </w:p>
    <w:p w:rsidR="00793D1E" w:rsidRPr="00AF6833" w:rsidRDefault="00793D1E" w:rsidP="00793D1E">
      <w:pPr>
        <w:tabs>
          <w:tab w:val="left" w:pos="720"/>
          <w:tab w:val="left" w:pos="1440"/>
        </w:tabs>
        <w:spacing w:after="0"/>
        <w:ind w:left="360"/>
        <w:jc w:val="both"/>
        <w:rPr>
          <w:rFonts w:ascii="Tahoma" w:hAnsi="Tahoma" w:cs="Tahoma"/>
          <w:b/>
          <w:i/>
          <w:sz w:val="18"/>
          <w:szCs w:val="18"/>
        </w:rPr>
      </w:pPr>
      <w:r w:rsidRPr="00AF6833">
        <w:rPr>
          <w:rFonts w:ascii="Tahoma" w:hAnsi="Tahoma" w:cs="Tahoma"/>
          <w:b/>
          <w:i/>
          <w:sz w:val="18"/>
          <w:szCs w:val="18"/>
        </w:rPr>
        <w:t>Kinds of tax exemption according to manner of creation</w:t>
      </w:r>
    </w:p>
    <w:p w:rsidR="00793D1E" w:rsidRPr="00AF6833" w:rsidRDefault="00793D1E" w:rsidP="00793D1E">
      <w:pPr>
        <w:pStyle w:val="ListParagraph"/>
        <w:numPr>
          <w:ilvl w:val="0"/>
          <w:numId w:val="190"/>
        </w:numPr>
        <w:spacing w:after="0" w:line="240" w:lineRule="auto"/>
        <w:ind w:left="990"/>
        <w:jc w:val="both"/>
        <w:rPr>
          <w:rFonts w:ascii="Tahoma" w:hAnsi="Tahoma" w:cs="Tahoma"/>
          <w:b/>
          <w:sz w:val="18"/>
          <w:szCs w:val="18"/>
        </w:rPr>
      </w:pPr>
      <w:r w:rsidRPr="00AF6833">
        <w:rPr>
          <w:rFonts w:ascii="Tahoma" w:hAnsi="Tahoma" w:cs="Tahoma"/>
          <w:b/>
          <w:sz w:val="18"/>
          <w:szCs w:val="18"/>
        </w:rPr>
        <w:t>Express or affirmative exemption.</w:t>
      </w:r>
    </w:p>
    <w:p w:rsidR="00793D1E" w:rsidRPr="00AF6833" w:rsidRDefault="00793D1E" w:rsidP="00793D1E">
      <w:pPr>
        <w:pStyle w:val="ListParagraph"/>
        <w:numPr>
          <w:ilvl w:val="0"/>
          <w:numId w:val="191"/>
        </w:numPr>
        <w:spacing w:after="0"/>
        <w:ind w:left="1620"/>
        <w:jc w:val="both"/>
        <w:rPr>
          <w:rFonts w:ascii="Tahoma" w:hAnsi="Tahoma" w:cs="Tahoma"/>
          <w:sz w:val="18"/>
          <w:szCs w:val="18"/>
        </w:rPr>
      </w:pPr>
      <w:r w:rsidRPr="00AF6833">
        <w:rPr>
          <w:rFonts w:ascii="Tahoma" w:hAnsi="Tahoma" w:cs="Tahoma"/>
          <w:sz w:val="18"/>
          <w:szCs w:val="18"/>
        </w:rPr>
        <w:t>When certain persons, property or transactions are, by express provision, exempted from all or certain taxes, either entirely or in part.</w:t>
      </w:r>
    </w:p>
    <w:p w:rsidR="00793D1E" w:rsidRPr="00AF6833" w:rsidRDefault="00793D1E" w:rsidP="00793D1E">
      <w:pPr>
        <w:tabs>
          <w:tab w:val="left" w:pos="720"/>
          <w:tab w:val="left" w:pos="1440"/>
        </w:tabs>
        <w:spacing w:after="0"/>
        <w:ind w:left="1080" w:hanging="360"/>
        <w:jc w:val="both"/>
        <w:rPr>
          <w:rFonts w:ascii="Tahoma" w:hAnsi="Tahoma" w:cs="Tahoma"/>
          <w:sz w:val="18"/>
          <w:szCs w:val="18"/>
        </w:rPr>
      </w:pPr>
    </w:p>
    <w:p w:rsidR="00793D1E" w:rsidRPr="00AF6833" w:rsidRDefault="00793D1E" w:rsidP="00793D1E">
      <w:pPr>
        <w:pStyle w:val="ListParagraph"/>
        <w:numPr>
          <w:ilvl w:val="0"/>
          <w:numId w:val="190"/>
        </w:numPr>
        <w:spacing w:after="0" w:line="240" w:lineRule="auto"/>
        <w:ind w:left="990"/>
        <w:jc w:val="both"/>
        <w:rPr>
          <w:rFonts w:ascii="Tahoma" w:hAnsi="Tahoma" w:cs="Tahoma"/>
          <w:b/>
          <w:sz w:val="18"/>
          <w:szCs w:val="18"/>
        </w:rPr>
      </w:pPr>
      <w:r w:rsidRPr="00AF6833">
        <w:rPr>
          <w:rFonts w:ascii="Tahoma" w:hAnsi="Tahoma" w:cs="Tahoma"/>
          <w:b/>
          <w:sz w:val="18"/>
          <w:szCs w:val="18"/>
        </w:rPr>
        <w:lastRenderedPageBreak/>
        <w:t>Implied exemption or exemption by omission.</w:t>
      </w:r>
    </w:p>
    <w:p w:rsidR="00793D1E" w:rsidRPr="00AF6833" w:rsidRDefault="00793D1E" w:rsidP="00793D1E">
      <w:pPr>
        <w:tabs>
          <w:tab w:val="left" w:pos="720"/>
          <w:tab w:val="left" w:pos="1440"/>
        </w:tabs>
        <w:spacing w:after="0"/>
        <w:ind w:left="1080"/>
        <w:jc w:val="both"/>
        <w:rPr>
          <w:rFonts w:ascii="Tahoma" w:hAnsi="Tahoma" w:cs="Tahoma"/>
          <w:sz w:val="18"/>
          <w:szCs w:val="18"/>
        </w:rPr>
      </w:pPr>
    </w:p>
    <w:p w:rsidR="00793D1E" w:rsidRPr="00AF6833" w:rsidRDefault="00793D1E" w:rsidP="00793D1E">
      <w:pPr>
        <w:pStyle w:val="ListParagraph"/>
        <w:numPr>
          <w:ilvl w:val="0"/>
          <w:numId w:val="191"/>
        </w:numPr>
        <w:spacing w:after="0"/>
        <w:ind w:left="1620"/>
        <w:jc w:val="both"/>
        <w:rPr>
          <w:rFonts w:ascii="Tahoma" w:hAnsi="Tahoma" w:cs="Tahoma"/>
          <w:sz w:val="18"/>
          <w:szCs w:val="18"/>
        </w:rPr>
      </w:pPr>
      <w:r w:rsidRPr="00AF6833">
        <w:rPr>
          <w:rFonts w:ascii="Tahoma" w:hAnsi="Tahoma" w:cs="Tahoma"/>
          <w:sz w:val="18"/>
          <w:szCs w:val="18"/>
        </w:rPr>
        <w:t>When a tax is levied on certain classes of persons, properties or transactions without mentioning the other classes.</w:t>
      </w:r>
    </w:p>
    <w:p w:rsidR="00793D1E" w:rsidRPr="00AF6833" w:rsidRDefault="00793D1E" w:rsidP="00793D1E">
      <w:pPr>
        <w:pStyle w:val="ListParagraph"/>
        <w:numPr>
          <w:ilvl w:val="0"/>
          <w:numId w:val="191"/>
        </w:numPr>
        <w:spacing w:after="0"/>
        <w:ind w:left="1620"/>
        <w:jc w:val="both"/>
        <w:rPr>
          <w:rFonts w:ascii="Tahoma" w:hAnsi="Tahoma" w:cs="Tahoma"/>
          <w:sz w:val="18"/>
          <w:szCs w:val="18"/>
        </w:rPr>
      </w:pPr>
      <w:r w:rsidRPr="00AF6833">
        <w:rPr>
          <w:rFonts w:ascii="Tahoma" w:hAnsi="Tahoma" w:cs="Tahoma"/>
          <w:sz w:val="18"/>
          <w:szCs w:val="18"/>
        </w:rPr>
        <w:t>Every tax statute makes exemptions because of omissions.</w:t>
      </w:r>
    </w:p>
    <w:p w:rsidR="00793D1E" w:rsidRPr="00AF6833" w:rsidRDefault="00793D1E" w:rsidP="00793D1E">
      <w:pPr>
        <w:tabs>
          <w:tab w:val="left" w:pos="720"/>
          <w:tab w:val="left" w:pos="1440"/>
        </w:tabs>
        <w:spacing w:after="0"/>
        <w:ind w:left="360"/>
        <w:jc w:val="both"/>
        <w:rPr>
          <w:rFonts w:ascii="Tahoma" w:hAnsi="Tahoma" w:cs="Tahoma"/>
          <w:sz w:val="18"/>
          <w:szCs w:val="18"/>
        </w:rPr>
      </w:pPr>
    </w:p>
    <w:p w:rsidR="00793D1E" w:rsidRPr="00AF6833" w:rsidRDefault="00793D1E" w:rsidP="00793D1E">
      <w:pPr>
        <w:tabs>
          <w:tab w:val="left" w:pos="720"/>
          <w:tab w:val="left" w:pos="1440"/>
        </w:tabs>
        <w:spacing w:after="0"/>
        <w:ind w:left="360"/>
        <w:jc w:val="both"/>
        <w:rPr>
          <w:rFonts w:ascii="Tahoma" w:hAnsi="Tahoma" w:cs="Tahoma"/>
          <w:b/>
          <w:i/>
          <w:sz w:val="18"/>
          <w:szCs w:val="18"/>
        </w:rPr>
      </w:pPr>
      <w:r w:rsidRPr="00AF6833">
        <w:rPr>
          <w:rFonts w:ascii="Tahoma" w:hAnsi="Tahoma" w:cs="Tahoma"/>
          <w:b/>
          <w:i/>
          <w:sz w:val="18"/>
          <w:szCs w:val="18"/>
        </w:rPr>
        <w:t>Kinds of tax exemptions according to scope or extent</w:t>
      </w:r>
    </w:p>
    <w:p w:rsidR="00793D1E" w:rsidRPr="00AF6833" w:rsidRDefault="00793D1E" w:rsidP="00793D1E">
      <w:pPr>
        <w:pStyle w:val="ListParagraph"/>
        <w:numPr>
          <w:ilvl w:val="0"/>
          <w:numId w:val="192"/>
        </w:numPr>
        <w:spacing w:after="0" w:line="240" w:lineRule="auto"/>
        <w:ind w:left="990"/>
        <w:jc w:val="both"/>
        <w:rPr>
          <w:rFonts w:ascii="Tahoma" w:hAnsi="Tahoma" w:cs="Tahoma"/>
          <w:sz w:val="18"/>
          <w:szCs w:val="18"/>
        </w:rPr>
      </w:pPr>
      <w:r w:rsidRPr="00AF6833">
        <w:rPr>
          <w:rFonts w:ascii="Tahoma" w:hAnsi="Tahoma" w:cs="Tahoma"/>
          <w:b/>
          <w:sz w:val="18"/>
          <w:szCs w:val="18"/>
        </w:rPr>
        <w:t>Total-</w:t>
      </w:r>
      <w:r w:rsidRPr="00AF6833">
        <w:rPr>
          <w:rFonts w:ascii="Tahoma" w:hAnsi="Tahoma" w:cs="Tahoma"/>
          <w:sz w:val="18"/>
          <w:szCs w:val="18"/>
        </w:rPr>
        <w:t xml:space="preserve"> When certain persons, property or transactions are exempted, expressly or impliedly, from all taxes.</w:t>
      </w:r>
    </w:p>
    <w:p w:rsidR="00793D1E" w:rsidRPr="00AF6833" w:rsidRDefault="00793D1E" w:rsidP="00793D1E">
      <w:pPr>
        <w:pStyle w:val="ListParagraph"/>
        <w:spacing w:after="0" w:line="240" w:lineRule="auto"/>
        <w:ind w:left="990"/>
        <w:jc w:val="both"/>
        <w:rPr>
          <w:rFonts w:ascii="Tahoma" w:hAnsi="Tahoma" w:cs="Tahoma"/>
          <w:sz w:val="18"/>
          <w:szCs w:val="18"/>
        </w:rPr>
      </w:pPr>
    </w:p>
    <w:p w:rsidR="00793D1E" w:rsidRPr="00AF6833" w:rsidRDefault="00793D1E" w:rsidP="00793D1E">
      <w:pPr>
        <w:pStyle w:val="ListParagraph"/>
        <w:numPr>
          <w:ilvl w:val="0"/>
          <w:numId w:val="192"/>
        </w:numPr>
        <w:spacing w:after="0" w:line="240" w:lineRule="auto"/>
        <w:ind w:left="990"/>
        <w:jc w:val="both"/>
        <w:rPr>
          <w:rFonts w:ascii="Tahoma" w:hAnsi="Tahoma" w:cs="Tahoma"/>
          <w:sz w:val="18"/>
          <w:szCs w:val="18"/>
        </w:rPr>
      </w:pPr>
      <w:r w:rsidRPr="00AF6833">
        <w:rPr>
          <w:rFonts w:ascii="Tahoma" w:hAnsi="Tahoma" w:cs="Tahoma"/>
          <w:b/>
          <w:sz w:val="18"/>
          <w:szCs w:val="18"/>
        </w:rPr>
        <w:t>Partial-</w:t>
      </w:r>
      <w:r w:rsidRPr="00AF6833">
        <w:rPr>
          <w:rFonts w:ascii="Tahoma" w:hAnsi="Tahoma" w:cs="Tahoma"/>
          <w:sz w:val="18"/>
          <w:szCs w:val="18"/>
        </w:rPr>
        <w:t xml:space="preserve"> When certain persons, property or transactions are exempted, expressly or impliedly, from certain taxes, either entirely or in part.</w:t>
      </w:r>
    </w:p>
    <w:p w:rsidR="00793D1E" w:rsidRPr="00AF6833" w:rsidRDefault="00793D1E" w:rsidP="00793D1E">
      <w:pPr>
        <w:tabs>
          <w:tab w:val="left" w:pos="720"/>
          <w:tab w:val="left" w:pos="1440"/>
        </w:tabs>
        <w:spacing w:after="0"/>
        <w:ind w:left="360"/>
        <w:jc w:val="both"/>
        <w:rPr>
          <w:rFonts w:ascii="Tahoma" w:hAnsi="Tahoma" w:cs="Tahoma"/>
          <w:sz w:val="18"/>
          <w:szCs w:val="18"/>
        </w:rPr>
      </w:pPr>
    </w:p>
    <w:p w:rsidR="00793D1E" w:rsidRPr="00AF6833" w:rsidRDefault="00793D1E" w:rsidP="00793D1E">
      <w:pPr>
        <w:tabs>
          <w:tab w:val="left" w:pos="720"/>
          <w:tab w:val="left" w:pos="1440"/>
        </w:tabs>
        <w:spacing w:after="0"/>
        <w:ind w:left="360"/>
        <w:jc w:val="both"/>
        <w:rPr>
          <w:rFonts w:ascii="Tahoma" w:hAnsi="Tahoma" w:cs="Tahoma"/>
          <w:b/>
          <w:i/>
          <w:sz w:val="18"/>
          <w:szCs w:val="18"/>
        </w:rPr>
      </w:pPr>
      <w:r w:rsidRPr="00AF6833">
        <w:rPr>
          <w:rFonts w:ascii="Tahoma" w:hAnsi="Tahoma" w:cs="Tahoma"/>
          <w:b/>
          <w:i/>
          <w:sz w:val="18"/>
          <w:szCs w:val="18"/>
        </w:rPr>
        <w:t>Does the provision in a statute granting exemption from all taxes include indirect taxes?</w:t>
      </w:r>
    </w:p>
    <w:p w:rsidR="00793D1E" w:rsidRPr="00AF6833" w:rsidRDefault="00793D1E" w:rsidP="00793D1E">
      <w:pPr>
        <w:numPr>
          <w:ilvl w:val="0"/>
          <w:numId w:val="127"/>
        </w:numPr>
        <w:tabs>
          <w:tab w:val="left" w:pos="720"/>
          <w:tab w:val="left" w:pos="1440"/>
        </w:tabs>
        <w:spacing w:after="0" w:line="240" w:lineRule="auto"/>
        <w:ind w:left="1080"/>
        <w:jc w:val="both"/>
        <w:rPr>
          <w:rFonts w:ascii="Tahoma" w:hAnsi="Tahoma" w:cs="Tahoma"/>
          <w:sz w:val="18"/>
          <w:szCs w:val="18"/>
        </w:rPr>
      </w:pPr>
      <w:r w:rsidRPr="00AF6833">
        <w:rPr>
          <w:rFonts w:ascii="Tahoma" w:hAnsi="Tahoma" w:cs="Tahoma"/>
          <w:sz w:val="18"/>
          <w:szCs w:val="18"/>
        </w:rPr>
        <w:t xml:space="preserve">No. As a </w:t>
      </w:r>
      <w:r w:rsidRPr="00AF6833">
        <w:rPr>
          <w:rFonts w:ascii="Tahoma" w:hAnsi="Tahoma" w:cs="Tahoma"/>
          <w:b/>
          <w:sz w:val="18"/>
          <w:szCs w:val="18"/>
        </w:rPr>
        <w:t>general rule</w:t>
      </w:r>
      <w:r w:rsidRPr="00AF6833">
        <w:rPr>
          <w:rFonts w:ascii="Tahoma" w:hAnsi="Tahoma" w:cs="Tahoma"/>
          <w:sz w:val="18"/>
          <w:szCs w:val="18"/>
        </w:rPr>
        <w:t>, indirect taxes are not included in the grant of such exemption unless it is expressly stated.</w:t>
      </w:r>
    </w:p>
    <w:p w:rsidR="00793D1E" w:rsidRPr="00AF6833" w:rsidRDefault="00793D1E" w:rsidP="00793D1E">
      <w:pPr>
        <w:tabs>
          <w:tab w:val="left" w:pos="1440"/>
        </w:tabs>
        <w:spacing w:after="0"/>
        <w:ind w:left="360"/>
        <w:jc w:val="both"/>
        <w:rPr>
          <w:rFonts w:ascii="Tahoma" w:hAnsi="Tahoma" w:cs="Tahoma"/>
          <w:sz w:val="18"/>
          <w:szCs w:val="18"/>
        </w:rPr>
      </w:pPr>
    </w:p>
    <w:p w:rsidR="00793D1E" w:rsidRPr="00AF6833" w:rsidRDefault="00793D1E" w:rsidP="00793D1E">
      <w:pPr>
        <w:tabs>
          <w:tab w:val="left" w:pos="1440"/>
        </w:tabs>
        <w:spacing w:after="0"/>
        <w:ind w:left="360"/>
        <w:jc w:val="both"/>
        <w:rPr>
          <w:rFonts w:ascii="Tahoma" w:hAnsi="Tahoma" w:cs="Tahoma"/>
          <w:b/>
          <w:i/>
          <w:sz w:val="18"/>
          <w:szCs w:val="18"/>
        </w:rPr>
      </w:pPr>
      <w:r w:rsidRPr="00AF6833">
        <w:rPr>
          <w:rFonts w:ascii="Tahoma" w:hAnsi="Tahoma" w:cs="Tahoma"/>
          <w:b/>
          <w:i/>
          <w:sz w:val="18"/>
          <w:szCs w:val="18"/>
        </w:rPr>
        <w:t>Nature or power to grant tax exemptions</w:t>
      </w:r>
    </w:p>
    <w:p w:rsidR="00793D1E" w:rsidRPr="00AF6833" w:rsidRDefault="00793D1E" w:rsidP="00793D1E">
      <w:pPr>
        <w:pStyle w:val="ListParagraph"/>
        <w:numPr>
          <w:ilvl w:val="0"/>
          <w:numId w:val="193"/>
        </w:numPr>
        <w:spacing w:after="0" w:line="240" w:lineRule="auto"/>
        <w:ind w:left="1170"/>
        <w:jc w:val="both"/>
        <w:rPr>
          <w:rFonts w:ascii="Tahoma" w:hAnsi="Tahoma" w:cs="Tahoma"/>
          <w:b/>
          <w:sz w:val="18"/>
          <w:szCs w:val="18"/>
        </w:rPr>
      </w:pPr>
      <w:r w:rsidRPr="00AF6833">
        <w:rPr>
          <w:rFonts w:ascii="Tahoma" w:hAnsi="Tahoma" w:cs="Tahoma"/>
          <w:b/>
          <w:sz w:val="18"/>
          <w:szCs w:val="18"/>
        </w:rPr>
        <w:t>National government</w:t>
      </w:r>
    </w:p>
    <w:p w:rsidR="00793D1E" w:rsidRPr="00AF6833" w:rsidRDefault="00793D1E" w:rsidP="00793D1E">
      <w:pPr>
        <w:pStyle w:val="ListParagraph"/>
        <w:numPr>
          <w:ilvl w:val="0"/>
          <w:numId w:val="127"/>
        </w:numPr>
        <w:tabs>
          <w:tab w:val="clear" w:pos="720"/>
        </w:tabs>
        <w:spacing w:after="0"/>
        <w:ind w:left="1620"/>
        <w:jc w:val="both"/>
        <w:rPr>
          <w:rFonts w:ascii="Tahoma" w:hAnsi="Tahoma" w:cs="Tahoma"/>
          <w:sz w:val="18"/>
          <w:szCs w:val="18"/>
        </w:rPr>
      </w:pPr>
      <w:r w:rsidRPr="00AF6833">
        <w:rPr>
          <w:rFonts w:ascii="Tahoma" w:hAnsi="Tahoma" w:cs="Tahoma"/>
          <w:sz w:val="18"/>
          <w:szCs w:val="18"/>
        </w:rPr>
        <w:t>The power to grant tax exemptions is an attribute of sovereignty for the power to prescribe who or what persons or property shall be taxed implies the power to prescribe who or what persons or property shall be taxed implies the power to prescribe who or what persons or property shall not be taxed.</w:t>
      </w:r>
    </w:p>
    <w:p w:rsidR="00793D1E" w:rsidRPr="00AF6833" w:rsidRDefault="00793D1E" w:rsidP="00793D1E">
      <w:pPr>
        <w:tabs>
          <w:tab w:val="left" w:pos="720"/>
          <w:tab w:val="left" w:pos="1440"/>
        </w:tabs>
        <w:spacing w:after="0"/>
        <w:ind w:left="720"/>
        <w:jc w:val="both"/>
        <w:rPr>
          <w:rFonts w:ascii="Tahoma" w:hAnsi="Tahoma" w:cs="Tahoma"/>
          <w:sz w:val="18"/>
          <w:szCs w:val="18"/>
        </w:rPr>
      </w:pPr>
    </w:p>
    <w:p w:rsidR="00793D1E" w:rsidRPr="00AF6833" w:rsidRDefault="00793D1E" w:rsidP="00793D1E">
      <w:pPr>
        <w:pStyle w:val="ListParagraph"/>
        <w:numPr>
          <w:ilvl w:val="0"/>
          <w:numId w:val="193"/>
        </w:numPr>
        <w:spacing w:after="0" w:line="240" w:lineRule="auto"/>
        <w:ind w:left="1170"/>
        <w:jc w:val="both"/>
        <w:rPr>
          <w:rFonts w:ascii="Tahoma" w:hAnsi="Tahoma" w:cs="Tahoma"/>
          <w:b/>
          <w:sz w:val="18"/>
          <w:szCs w:val="18"/>
        </w:rPr>
      </w:pPr>
      <w:r w:rsidRPr="00AF6833">
        <w:rPr>
          <w:rFonts w:ascii="Tahoma" w:hAnsi="Tahoma" w:cs="Tahoma"/>
          <w:b/>
          <w:sz w:val="18"/>
          <w:szCs w:val="18"/>
        </w:rPr>
        <w:t>Local governments</w:t>
      </w:r>
    </w:p>
    <w:p w:rsidR="00793D1E" w:rsidRPr="00AF6833" w:rsidRDefault="00793D1E" w:rsidP="00793D1E">
      <w:pPr>
        <w:pStyle w:val="ListParagraph"/>
        <w:numPr>
          <w:ilvl w:val="0"/>
          <w:numId w:val="127"/>
        </w:numPr>
        <w:tabs>
          <w:tab w:val="clear" w:pos="720"/>
        </w:tabs>
        <w:spacing w:after="0"/>
        <w:ind w:left="1620"/>
        <w:jc w:val="both"/>
        <w:rPr>
          <w:rFonts w:ascii="Tahoma" w:hAnsi="Tahoma" w:cs="Tahoma"/>
          <w:sz w:val="18"/>
          <w:szCs w:val="18"/>
        </w:rPr>
      </w:pPr>
      <w:r w:rsidRPr="00AF6833">
        <w:rPr>
          <w:rFonts w:ascii="Tahoma" w:hAnsi="Tahoma" w:cs="Tahoma"/>
          <w:sz w:val="18"/>
          <w:szCs w:val="18"/>
        </w:rPr>
        <w:t>Municipal corporations are clothed with no inherent power to tax or to grant tax exemptions. But the moment the power to impose a particular tax is granted, they also have the power to grant exemptions therefrom unless forbidden by some provision of the Constitution or the law.</w:t>
      </w:r>
    </w:p>
    <w:p w:rsidR="00793D1E" w:rsidRPr="00AF6833" w:rsidRDefault="00793D1E" w:rsidP="00793D1E">
      <w:pPr>
        <w:pStyle w:val="ListParagraph"/>
        <w:numPr>
          <w:ilvl w:val="0"/>
          <w:numId w:val="127"/>
        </w:numPr>
        <w:tabs>
          <w:tab w:val="clear" w:pos="720"/>
        </w:tabs>
        <w:spacing w:after="0"/>
        <w:ind w:left="1620"/>
        <w:jc w:val="both"/>
        <w:rPr>
          <w:rFonts w:ascii="Tahoma" w:hAnsi="Tahoma" w:cs="Tahoma"/>
          <w:sz w:val="18"/>
          <w:szCs w:val="18"/>
        </w:rPr>
      </w:pPr>
      <w:r w:rsidRPr="00AF6833">
        <w:rPr>
          <w:rFonts w:ascii="Tahoma" w:hAnsi="Tahoma" w:cs="Tahoma"/>
          <w:sz w:val="18"/>
          <w:szCs w:val="18"/>
        </w:rPr>
        <w:t>The legislature may delegate its power to grant tax exemptions to the same extent that it may exercise the power to exempt.</w:t>
      </w:r>
    </w:p>
    <w:p w:rsidR="00793D1E" w:rsidRPr="00AF6833" w:rsidRDefault="00793D1E" w:rsidP="00793D1E">
      <w:pPr>
        <w:tabs>
          <w:tab w:val="left" w:pos="720"/>
          <w:tab w:val="left" w:pos="1440"/>
        </w:tabs>
        <w:spacing w:after="0"/>
        <w:ind w:left="720" w:firstLine="1080"/>
        <w:jc w:val="both"/>
        <w:rPr>
          <w:rFonts w:ascii="Tahoma" w:hAnsi="Tahoma" w:cs="Tahoma"/>
          <w:sz w:val="18"/>
          <w:szCs w:val="18"/>
        </w:rPr>
      </w:pPr>
    </w:p>
    <w:p w:rsidR="00793D1E" w:rsidRPr="00AF6833" w:rsidRDefault="00793D1E" w:rsidP="00793D1E">
      <w:pPr>
        <w:tabs>
          <w:tab w:val="left" w:pos="720"/>
          <w:tab w:val="left" w:pos="1440"/>
        </w:tabs>
        <w:spacing w:after="0"/>
        <w:ind w:left="360"/>
        <w:jc w:val="both"/>
        <w:rPr>
          <w:rFonts w:ascii="Tahoma" w:hAnsi="Tahoma" w:cs="Tahoma"/>
          <w:sz w:val="18"/>
          <w:szCs w:val="18"/>
        </w:rPr>
      </w:pPr>
      <w:proofErr w:type="spellStart"/>
      <w:r w:rsidRPr="00AF6833">
        <w:rPr>
          <w:rFonts w:ascii="Tahoma" w:hAnsi="Tahoma" w:cs="Tahoma"/>
          <w:b/>
          <w:i/>
          <w:sz w:val="18"/>
          <w:szCs w:val="18"/>
        </w:rPr>
        <w:t>Basco</w:t>
      </w:r>
      <w:proofErr w:type="spellEnd"/>
      <w:r w:rsidRPr="00AF6833">
        <w:rPr>
          <w:rFonts w:ascii="Tahoma" w:hAnsi="Tahoma" w:cs="Tahoma"/>
          <w:b/>
          <w:i/>
          <w:sz w:val="18"/>
          <w:szCs w:val="18"/>
        </w:rPr>
        <w:t xml:space="preserve"> v. PAGCOR [196 SCRA 52]</w:t>
      </w:r>
    </w:p>
    <w:p w:rsidR="00793D1E" w:rsidRPr="00AF6833" w:rsidRDefault="00793D1E" w:rsidP="00793D1E">
      <w:pPr>
        <w:pStyle w:val="ListParagraph"/>
        <w:numPr>
          <w:ilvl w:val="0"/>
          <w:numId w:val="194"/>
        </w:numPr>
        <w:spacing w:after="0"/>
        <w:ind w:left="1080"/>
        <w:jc w:val="both"/>
        <w:rPr>
          <w:rFonts w:ascii="Tahoma" w:hAnsi="Tahoma" w:cs="Tahoma"/>
          <w:sz w:val="18"/>
          <w:szCs w:val="18"/>
        </w:rPr>
      </w:pPr>
      <w:r w:rsidRPr="00AF6833">
        <w:rPr>
          <w:rFonts w:ascii="Tahoma" w:hAnsi="Tahoma" w:cs="Tahoma"/>
          <w:sz w:val="18"/>
          <w:szCs w:val="18"/>
        </w:rPr>
        <w:t xml:space="preserve">The power to tax of municipal corporations must always yield to a legislative act of Congress which is superior, having been passed by the State itself. Municipal corporations are mere creatures of Congress </w:t>
      </w:r>
      <w:proofErr w:type="gramStart"/>
      <w:r w:rsidRPr="00AF6833">
        <w:rPr>
          <w:rFonts w:ascii="Tahoma" w:hAnsi="Tahoma" w:cs="Tahoma"/>
          <w:sz w:val="18"/>
          <w:szCs w:val="18"/>
        </w:rPr>
        <w:t>which  has</w:t>
      </w:r>
      <w:proofErr w:type="gramEnd"/>
      <w:r w:rsidRPr="00AF6833">
        <w:rPr>
          <w:rFonts w:ascii="Tahoma" w:hAnsi="Tahoma" w:cs="Tahoma"/>
          <w:sz w:val="18"/>
          <w:szCs w:val="18"/>
        </w:rPr>
        <w:t xml:space="preserve"> the power to create and abolish municipal corporations due to its general legislative powers. If Congress can grant the power to tax, it can also provide for exemptions or even take back the power.</w:t>
      </w:r>
    </w:p>
    <w:p w:rsidR="00793D1E" w:rsidRPr="00AF6833" w:rsidRDefault="00793D1E" w:rsidP="00793D1E">
      <w:pPr>
        <w:tabs>
          <w:tab w:val="left" w:pos="720"/>
          <w:tab w:val="left" w:pos="1440"/>
        </w:tabs>
        <w:spacing w:after="0"/>
        <w:ind w:left="360"/>
        <w:jc w:val="both"/>
        <w:rPr>
          <w:rFonts w:ascii="Tahoma" w:hAnsi="Tahoma" w:cs="Tahoma"/>
          <w:sz w:val="18"/>
          <w:szCs w:val="18"/>
        </w:rPr>
      </w:pPr>
    </w:p>
    <w:p w:rsidR="00793D1E" w:rsidRPr="00AF6833" w:rsidRDefault="00793D1E" w:rsidP="00793D1E">
      <w:pPr>
        <w:spacing w:after="0"/>
        <w:ind w:left="360"/>
        <w:jc w:val="both"/>
        <w:rPr>
          <w:rFonts w:ascii="Tahoma" w:hAnsi="Tahoma" w:cs="Tahoma"/>
          <w:b/>
          <w:i/>
          <w:sz w:val="18"/>
          <w:szCs w:val="18"/>
        </w:rPr>
      </w:pPr>
      <w:r w:rsidRPr="00AF6833">
        <w:rPr>
          <w:rFonts w:ascii="Tahoma" w:hAnsi="Tahoma" w:cs="Tahoma"/>
          <w:b/>
          <w:i/>
          <w:sz w:val="18"/>
          <w:szCs w:val="18"/>
        </w:rPr>
        <w:t>Chavez v. PCGG [GR No. 130716, Dec. 6, 1998]</w:t>
      </w:r>
    </w:p>
    <w:p w:rsidR="00793D1E" w:rsidRPr="00AF6833" w:rsidRDefault="00793D1E" w:rsidP="00793D1E">
      <w:pPr>
        <w:numPr>
          <w:ilvl w:val="0"/>
          <w:numId w:val="127"/>
        </w:numPr>
        <w:tabs>
          <w:tab w:val="left" w:pos="1440"/>
        </w:tabs>
        <w:spacing w:after="0" w:line="240" w:lineRule="auto"/>
        <w:ind w:left="1080"/>
        <w:jc w:val="both"/>
        <w:rPr>
          <w:rFonts w:ascii="Tahoma" w:hAnsi="Tahoma" w:cs="Tahoma"/>
          <w:sz w:val="18"/>
          <w:szCs w:val="18"/>
        </w:rPr>
      </w:pPr>
      <w:r w:rsidRPr="00AF6833">
        <w:rPr>
          <w:rFonts w:ascii="Tahoma" w:hAnsi="Tahoma" w:cs="Tahoma"/>
          <w:sz w:val="18"/>
          <w:szCs w:val="18"/>
        </w:rPr>
        <w:t xml:space="preserve">In a compromise agreement between the Philippine Government, represented by the PCGG, and the Marcos heirs, the PCGG granted tax exemptions to the assets which will be apportioned to the Marcos heirs. The Supreme Court ruled that the PCGG has absolutely no power to grant tax exemptions, even under the cover of </w:t>
      </w:r>
      <w:r w:rsidR="000F536C">
        <w:rPr>
          <w:rFonts w:ascii="Tahoma" w:hAnsi="Tahoma" w:cs="Tahoma"/>
          <w:sz w:val="18"/>
          <w:szCs w:val="18"/>
        </w:rPr>
        <w:t>its authority to compromise ill-</w:t>
      </w:r>
      <w:r w:rsidRPr="00AF6833">
        <w:rPr>
          <w:rFonts w:ascii="Tahoma" w:hAnsi="Tahoma" w:cs="Tahoma"/>
          <w:sz w:val="18"/>
          <w:szCs w:val="18"/>
        </w:rPr>
        <w:t>gotten wealth cases. The grant of tax exemptions is the exclusive prerogative of Congress.</w:t>
      </w:r>
    </w:p>
    <w:p w:rsidR="00793D1E" w:rsidRPr="00AF6833" w:rsidRDefault="00793D1E" w:rsidP="00793D1E">
      <w:pPr>
        <w:tabs>
          <w:tab w:val="left" w:pos="1440"/>
        </w:tabs>
        <w:spacing w:after="0"/>
        <w:ind w:left="720"/>
        <w:jc w:val="both"/>
        <w:rPr>
          <w:rFonts w:ascii="Tahoma" w:hAnsi="Tahoma" w:cs="Tahoma"/>
          <w:sz w:val="18"/>
          <w:szCs w:val="18"/>
        </w:rPr>
      </w:pPr>
    </w:p>
    <w:p w:rsidR="00793D1E" w:rsidRPr="00AF6833" w:rsidRDefault="00793D1E" w:rsidP="00793D1E">
      <w:pPr>
        <w:numPr>
          <w:ilvl w:val="0"/>
          <w:numId w:val="127"/>
        </w:numPr>
        <w:tabs>
          <w:tab w:val="left" w:pos="1440"/>
        </w:tabs>
        <w:spacing w:after="0" w:line="240" w:lineRule="auto"/>
        <w:ind w:left="1080"/>
        <w:jc w:val="both"/>
        <w:rPr>
          <w:rFonts w:ascii="Tahoma" w:hAnsi="Tahoma" w:cs="Tahoma"/>
          <w:sz w:val="18"/>
          <w:szCs w:val="18"/>
        </w:rPr>
      </w:pPr>
      <w:r w:rsidRPr="00AF6833">
        <w:rPr>
          <w:rFonts w:ascii="Tahoma" w:hAnsi="Tahoma" w:cs="Tahoma"/>
          <w:sz w:val="18"/>
          <w:szCs w:val="18"/>
        </w:rPr>
        <w:t>In fact, the Supreme Court even stated that Congress itself cannot grant tax exemptions in the case at bar because it will violate the equal protection clause of the Constitution.</w:t>
      </w:r>
    </w:p>
    <w:p w:rsidR="00793D1E" w:rsidRPr="00AF6833" w:rsidRDefault="00793D1E" w:rsidP="000F536C">
      <w:pPr>
        <w:tabs>
          <w:tab w:val="left" w:pos="1440"/>
        </w:tabs>
        <w:spacing w:after="0"/>
        <w:jc w:val="both"/>
        <w:rPr>
          <w:rFonts w:ascii="Tahoma" w:hAnsi="Tahoma" w:cs="Tahoma"/>
          <w:b/>
          <w:i/>
          <w:sz w:val="18"/>
          <w:szCs w:val="18"/>
        </w:rPr>
      </w:pPr>
    </w:p>
    <w:p w:rsidR="00793D1E" w:rsidRPr="00AF6833" w:rsidRDefault="00793D1E" w:rsidP="00793D1E">
      <w:pPr>
        <w:tabs>
          <w:tab w:val="left" w:pos="1440"/>
        </w:tabs>
        <w:spacing w:after="0"/>
        <w:ind w:left="360"/>
        <w:jc w:val="both"/>
        <w:rPr>
          <w:rFonts w:ascii="Tahoma" w:hAnsi="Tahoma" w:cs="Tahoma"/>
          <w:b/>
          <w:i/>
          <w:sz w:val="18"/>
          <w:szCs w:val="18"/>
        </w:rPr>
      </w:pPr>
      <w:r w:rsidRPr="00AF6833">
        <w:rPr>
          <w:rFonts w:ascii="Tahoma" w:hAnsi="Tahoma" w:cs="Tahoma"/>
          <w:b/>
          <w:i/>
          <w:sz w:val="18"/>
          <w:szCs w:val="18"/>
        </w:rPr>
        <w:t>Interpretation of laws granting tax exemptions</w:t>
      </w:r>
    </w:p>
    <w:p w:rsidR="00793D1E" w:rsidRPr="00AF6833" w:rsidRDefault="00793D1E" w:rsidP="00793D1E">
      <w:pPr>
        <w:spacing w:after="0" w:line="240" w:lineRule="auto"/>
        <w:ind w:left="630"/>
        <w:jc w:val="both"/>
        <w:rPr>
          <w:rFonts w:ascii="Tahoma" w:hAnsi="Tahoma" w:cs="Tahoma"/>
          <w:b/>
          <w:bCs/>
          <w:sz w:val="18"/>
          <w:szCs w:val="18"/>
        </w:rPr>
      </w:pPr>
      <w:r w:rsidRPr="00AF6833">
        <w:rPr>
          <w:rFonts w:ascii="Tahoma" w:hAnsi="Tahoma" w:cs="Tahoma"/>
          <w:b/>
          <w:bCs/>
          <w:sz w:val="18"/>
          <w:szCs w:val="18"/>
        </w:rPr>
        <w:t>General rule</w:t>
      </w:r>
    </w:p>
    <w:p w:rsidR="00793D1E" w:rsidRPr="00AF6833" w:rsidRDefault="00793D1E" w:rsidP="00793D1E">
      <w:pPr>
        <w:pStyle w:val="ListParagraph"/>
        <w:numPr>
          <w:ilvl w:val="0"/>
          <w:numId w:val="195"/>
        </w:numPr>
        <w:spacing w:after="0" w:line="240" w:lineRule="auto"/>
        <w:jc w:val="both"/>
        <w:rPr>
          <w:rFonts w:ascii="Tahoma" w:hAnsi="Tahoma" w:cs="Tahoma"/>
          <w:b/>
          <w:bCs/>
          <w:sz w:val="18"/>
          <w:szCs w:val="18"/>
        </w:rPr>
      </w:pPr>
      <w:r w:rsidRPr="00AF6833">
        <w:rPr>
          <w:rFonts w:ascii="Tahoma" w:hAnsi="Tahoma" w:cs="Tahoma"/>
          <w:sz w:val="18"/>
          <w:szCs w:val="18"/>
        </w:rPr>
        <w:t xml:space="preserve">In the construction of tax statutes, exemptions are not </w:t>
      </w:r>
      <w:proofErr w:type="spellStart"/>
      <w:r w:rsidRPr="00AF6833">
        <w:rPr>
          <w:rFonts w:ascii="Tahoma" w:hAnsi="Tahoma" w:cs="Tahoma"/>
          <w:sz w:val="18"/>
          <w:szCs w:val="18"/>
        </w:rPr>
        <w:t>favored</w:t>
      </w:r>
      <w:proofErr w:type="spellEnd"/>
      <w:r w:rsidRPr="00AF6833">
        <w:rPr>
          <w:rFonts w:ascii="Tahoma" w:hAnsi="Tahoma" w:cs="Tahoma"/>
          <w:sz w:val="18"/>
          <w:szCs w:val="18"/>
        </w:rPr>
        <w:t xml:space="preserve"> and are construed </w:t>
      </w:r>
      <w:proofErr w:type="spellStart"/>
      <w:r w:rsidRPr="00AF6833">
        <w:rPr>
          <w:rFonts w:ascii="Tahoma" w:hAnsi="Tahoma" w:cs="Tahoma"/>
          <w:i/>
          <w:sz w:val="18"/>
          <w:szCs w:val="18"/>
        </w:rPr>
        <w:t>strictissimi</w:t>
      </w:r>
      <w:proofErr w:type="spellEnd"/>
      <w:r w:rsidRPr="00AF6833">
        <w:rPr>
          <w:rFonts w:ascii="Tahoma" w:hAnsi="Tahoma" w:cs="Tahoma"/>
          <w:i/>
          <w:sz w:val="18"/>
          <w:szCs w:val="18"/>
        </w:rPr>
        <w:t xml:space="preserve"> </w:t>
      </w:r>
      <w:proofErr w:type="spellStart"/>
      <w:r w:rsidRPr="00AF6833">
        <w:rPr>
          <w:rFonts w:ascii="Tahoma" w:hAnsi="Tahoma" w:cs="Tahoma"/>
          <w:i/>
          <w:sz w:val="18"/>
          <w:szCs w:val="18"/>
        </w:rPr>
        <w:t>juris</w:t>
      </w:r>
      <w:proofErr w:type="spellEnd"/>
      <w:r w:rsidRPr="00AF6833">
        <w:rPr>
          <w:rFonts w:ascii="Tahoma" w:hAnsi="Tahoma" w:cs="Tahoma"/>
          <w:sz w:val="18"/>
          <w:szCs w:val="18"/>
        </w:rPr>
        <w:t xml:space="preserve"> against the taxpayer. The fundamental theory is that all taxable property should bear its share in the cost and expense of the government.</w:t>
      </w:r>
    </w:p>
    <w:p w:rsidR="00793D1E" w:rsidRPr="00AF6833" w:rsidRDefault="00793D1E" w:rsidP="00793D1E">
      <w:pPr>
        <w:pStyle w:val="ListParagraph"/>
        <w:spacing w:after="0" w:line="240" w:lineRule="auto"/>
        <w:ind w:left="1350"/>
        <w:jc w:val="both"/>
        <w:rPr>
          <w:rFonts w:ascii="Tahoma" w:hAnsi="Tahoma" w:cs="Tahoma"/>
          <w:b/>
          <w:bCs/>
          <w:sz w:val="18"/>
          <w:szCs w:val="18"/>
        </w:rPr>
      </w:pPr>
    </w:p>
    <w:p w:rsidR="00793D1E" w:rsidRPr="00AF6833" w:rsidRDefault="00793D1E" w:rsidP="00793D1E">
      <w:pPr>
        <w:pStyle w:val="ListParagraph"/>
        <w:numPr>
          <w:ilvl w:val="0"/>
          <w:numId w:val="195"/>
        </w:numPr>
        <w:spacing w:after="0" w:line="240" w:lineRule="auto"/>
        <w:jc w:val="both"/>
        <w:rPr>
          <w:rFonts w:ascii="Tahoma" w:hAnsi="Tahoma" w:cs="Tahoma"/>
          <w:b/>
          <w:bCs/>
          <w:sz w:val="18"/>
          <w:szCs w:val="18"/>
        </w:rPr>
      </w:pPr>
      <w:r w:rsidRPr="00AF6833">
        <w:rPr>
          <w:rFonts w:ascii="Tahoma" w:hAnsi="Tahoma" w:cs="Tahoma"/>
          <w:sz w:val="18"/>
          <w:szCs w:val="18"/>
        </w:rPr>
        <w:t>Taxation is the rule and exemption.</w:t>
      </w:r>
    </w:p>
    <w:p w:rsidR="00793D1E" w:rsidRPr="00AF6833" w:rsidRDefault="00793D1E" w:rsidP="00793D1E">
      <w:pPr>
        <w:pStyle w:val="ListParagraph"/>
        <w:spacing w:after="0"/>
        <w:rPr>
          <w:rFonts w:ascii="Tahoma" w:hAnsi="Tahoma" w:cs="Tahoma"/>
          <w:sz w:val="18"/>
          <w:szCs w:val="18"/>
        </w:rPr>
      </w:pPr>
    </w:p>
    <w:p w:rsidR="00793D1E" w:rsidRPr="00AF6833" w:rsidRDefault="00793D1E" w:rsidP="00793D1E">
      <w:pPr>
        <w:pStyle w:val="ListParagraph"/>
        <w:numPr>
          <w:ilvl w:val="0"/>
          <w:numId w:val="195"/>
        </w:numPr>
        <w:spacing w:after="0" w:line="240" w:lineRule="auto"/>
        <w:jc w:val="both"/>
        <w:rPr>
          <w:rFonts w:ascii="Tahoma" w:hAnsi="Tahoma" w:cs="Tahoma"/>
          <w:b/>
          <w:bCs/>
          <w:sz w:val="18"/>
          <w:szCs w:val="18"/>
        </w:rPr>
      </w:pPr>
      <w:r w:rsidRPr="00AF6833">
        <w:rPr>
          <w:rFonts w:ascii="Tahoma" w:hAnsi="Tahoma" w:cs="Tahoma"/>
          <w:sz w:val="18"/>
          <w:szCs w:val="18"/>
        </w:rPr>
        <w:lastRenderedPageBreak/>
        <w:t xml:space="preserve">He who claims exemption must be able to justify his claim or right thereto by a grant express in terms </w:t>
      </w:r>
      <w:r w:rsidRPr="00AF6833">
        <w:rPr>
          <w:rFonts w:ascii="Tahoma" w:hAnsi="Tahoma" w:cs="Tahoma"/>
          <w:i/>
          <w:sz w:val="18"/>
          <w:szCs w:val="18"/>
        </w:rPr>
        <w:t>“too plain to be mistaken and too categorical to be misinterpreted.”</w:t>
      </w:r>
      <w:r w:rsidRPr="00AF6833">
        <w:rPr>
          <w:rFonts w:ascii="Tahoma" w:hAnsi="Tahoma" w:cs="Tahoma"/>
          <w:sz w:val="18"/>
          <w:szCs w:val="18"/>
        </w:rPr>
        <w:t xml:space="preserve"> If not expressly mentioned in the law, it must be at least within its purview by clear legislative intent.</w:t>
      </w:r>
    </w:p>
    <w:p w:rsidR="00793D1E" w:rsidRPr="00AF6833" w:rsidRDefault="00793D1E" w:rsidP="00793D1E">
      <w:pPr>
        <w:tabs>
          <w:tab w:val="left" w:pos="1440"/>
        </w:tabs>
        <w:spacing w:after="0"/>
        <w:ind w:left="720"/>
        <w:jc w:val="both"/>
        <w:rPr>
          <w:rFonts w:ascii="Tahoma" w:hAnsi="Tahoma" w:cs="Tahoma"/>
          <w:sz w:val="18"/>
          <w:szCs w:val="18"/>
        </w:rPr>
      </w:pPr>
    </w:p>
    <w:p w:rsidR="00793D1E" w:rsidRPr="00AF6833" w:rsidRDefault="00793D1E" w:rsidP="00793D1E">
      <w:pPr>
        <w:spacing w:after="0" w:line="240" w:lineRule="auto"/>
        <w:ind w:left="630"/>
        <w:jc w:val="both"/>
        <w:rPr>
          <w:rFonts w:ascii="Tahoma" w:hAnsi="Tahoma" w:cs="Tahoma"/>
          <w:b/>
          <w:bCs/>
          <w:sz w:val="18"/>
          <w:szCs w:val="18"/>
        </w:rPr>
      </w:pPr>
      <w:r w:rsidRPr="00AF6833">
        <w:rPr>
          <w:rFonts w:ascii="Tahoma" w:hAnsi="Tahoma" w:cs="Tahoma"/>
          <w:b/>
          <w:bCs/>
          <w:sz w:val="18"/>
          <w:szCs w:val="18"/>
        </w:rPr>
        <w:t>Exceptions</w:t>
      </w:r>
    </w:p>
    <w:p w:rsidR="00793D1E" w:rsidRPr="00AF6833" w:rsidRDefault="00793D1E" w:rsidP="00793D1E">
      <w:pPr>
        <w:pStyle w:val="ListParagraph"/>
        <w:numPr>
          <w:ilvl w:val="0"/>
          <w:numId w:val="196"/>
        </w:numPr>
        <w:spacing w:after="0" w:line="240" w:lineRule="auto"/>
        <w:ind w:left="1350"/>
        <w:jc w:val="both"/>
        <w:rPr>
          <w:rFonts w:ascii="Tahoma" w:hAnsi="Tahoma" w:cs="Tahoma"/>
          <w:b/>
          <w:bCs/>
          <w:sz w:val="18"/>
          <w:szCs w:val="18"/>
        </w:rPr>
      </w:pPr>
      <w:r w:rsidRPr="00AF6833">
        <w:rPr>
          <w:rFonts w:ascii="Tahoma" w:hAnsi="Tahoma" w:cs="Tahoma"/>
          <w:sz w:val="18"/>
          <w:szCs w:val="18"/>
        </w:rPr>
        <w:t>When the law itself expressly provides for a liberal construction thereof.</w:t>
      </w:r>
    </w:p>
    <w:p w:rsidR="00793D1E" w:rsidRPr="00AF6833" w:rsidRDefault="00793D1E" w:rsidP="00793D1E">
      <w:pPr>
        <w:pStyle w:val="ListParagraph"/>
        <w:numPr>
          <w:ilvl w:val="0"/>
          <w:numId w:val="196"/>
        </w:numPr>
        <w:spacing w:after="0" w:line="240" w:lineRule="auto"/>
        <w:ind w:left="1350"/>
        <w:jc w:val="both"/>
        <w:rPr>
          <w:rFonts w:ascii="Tahoma" w:hAnsi="Tahoma" w:cs="Tahoma"/>
          <w:b/>
          <w:bCs/>
          <w:sz w:val="18"/>
          <w:szCs w:val="18"/>
        </w:rPr>
      </w:pPr>
      <w:r w:rsidRPr="00AF6833">
        <w:rPr>
          <w:rFonts w:ascii="Tahoma" w:hAnsi="Tahoma" w:cs="Tahoma"/>
          <w:sz w:val="18"/>
          <w:szCs w:val="18"/>
        </w:rPr>
        <w:t>In cases of exemptions granted to religious, charitable and educational institutions or to the government or its agencies or to public property because the general rule is that they are exempted from tax.</w:t>
      </w:r>
    </w:p>
    <w:p w:rsidR="00793D1E" w:rsidRPr="00AF6833" w:rsidRDefault="00793D1E" w:rsidP="00793D1E">
      <w:pPr>
        <w:spacing w:after="0"/>
        <w:ind w:left="360"/>
        <w:jc w:val="both"/>
        <w:rPr>
          <w:rFonts w:ascii="Tahoma" w:hAnsi="Tahoma" w:cs="Tahoma"/>
          <w:sz w:val="18"/>
          <w:szCs w:val="18"/>
        </w:rPr>
      </w:pPr>
    </w:p>
    <w:p w:rsidR="00793D1E" w:rsidRPr="00AF6833" w:rsidRDefault="00793D1E" w:rsidP="00793D1E">
      <w:pPr>
        <w:spacing w:after="0"/>
        <w:ind w:left="360"/>
        <w:jc w:val="both"/>
        <w:rPr>
          <w:rFonts w:ascii="Tahoma" w:hAnsi="Tahoma" w:cs="Tahoma"/>
          <w:b/>
          <w:i/>
          <w:sz w:val="18"/>
          <w:szCs w:val="18"/>
        </w:rPr>
      </w:pPr>
      <w:r w:rsidRPr="00AF6833">
        <w:rPr>
          <w:rFonts w:ascii="Tahoma" w:hAnsi="Tahoma" w:cs="Tahoma"/>
          <w:b/>
          <w:i/>
          <w:sz w:val="18"/>
          <w:szCs w:val="18"/>
        </w:rPr>
        <w:t>Strict interpretation does not apply to the government and its agencies</w:t>
      </w:r>
    </w:p>
    <w:p w:rsidR="00793D1E" w:rsidRPr="00AF6833" w:rsidRDefault="00793D1E" w:rsidP="00793D1E">
      <w:pPr>
        <w:numPr>
          <w:ilvl w:val="0"/>
          <w:numId w:val="129"/>
        </w:numPr>
        <w:spacing w:after="0" w:line="240" w:lineRule="auto"/>
        <w:ind w:left="1080"/>
        <w:jc w:val="both"/>
        <w:rPr>
          <w:rFonts w:ascii="Tahoma" w:hAnsi="Tahoma" w:cs="Tahoma"/>
          <w:sz w:val="18"/>
          <w:szCs w:val="18"/>
        </w:rPr>
      </w:pPr>
      <w:r w:rsidRPr="00AF6833">
        <w:rPr>
          <w:rFonts w:ascii="Tahoma" w:hAnsi="Tahoma" w:cs="Tahoma"/>
          <w:sz w:val="18"/>
          <w:szCs w:val="18"/>
        </w:rPr>
        <w:t xml:space="preserve">Petitioner cannot invoke the rule of </w:t>
      </w:r>
      <w:proofErr w:type="spellStart"/>
      <w:r w:rsidRPr="00AF6833">
        <w:rPr>
          <w:rFonts w:ascii="Tahoma" w:hAnsi="Tahoma" w:cs="Tahoma"/>
          <w:i/>
          <w:sz w:val="18"/>
          <w:szCs w:val="18"/>
        </w:rPr>
        <w:t>strictissimi</w:t>
      </w:r>
      <w:proofErr w:type="spellEnd"/>
      <w:r w:rsidRPr="00AF6833">
        <w:rPr>
          <w:rFonts w:ascii="Tahoma" w:hAnsi="Tahoma" w:cs="Tahoma"/>
          <w:i/>
          <w:sz w:val="18"/>
          <w:szCs w:val="18"/>
        </w:rPr>
        <w:t xml:space="preserve"> </w:t>
      </w:r>
      <w:proofErr w:type="spellStart"/>
      <w:r w:rsidRPr="00AF6833">
        <w:rPr>
          <w:rFonts w:ascii="Tahoma" w:hAnsi="Tahoma" w:cs="Tahoma"/>
          <w:i/>
          <w:sz w:val="18"/>
          <w:szCs w:val="18"/>
        </w:rPr>
        <w:t>juris</w:t>
      </w:r>
      <w:proofErr w:type="spellEnd"/>
      <w:r w:rsidRPr="00AF6833">
        <w:rPr>
          <w:rFonts w:ascii="Tahoma" w:hAnsi="Tahoma" w:cs="Tahoma"/>
          <w:i/>
          <w:sz w:val="18"/>
          <w:szCs w:val="18"/>
        </w:rPr>
        <w:t xml:space="preserve"> </w:t>
      </w:r>
      <w:r w:rsidRPr="00AF6833">
        <w:rPr>
          <w:rFonts w:ascii="Tahoma" w:hAnsi="Tahoma" w:cs="Tahoma"/>
          <w:sz w:val="18"/>
          <w:szCs w:val="18"/>
        </w:rPr>
        <w:t xml:space="preserve">with respect to the interpretation of statutes granting tax exemptions to the NPC. The rule on strict interpretation does not apply in the case of exemptions in favour of a political subdivision or instrumentality of the government, </w:t>
      </w:r>
      <w:r w:rsidRPr="00AF6833">
        <w:rPr>
          <w:rFonts w:ascii="Tahoma" w:hAnsi="Tahoma" w:cs="Tahoma"/>
          <w:b/>
          <w:i/>
          <w:sz w:val="18"/>
          <w:szCs w:val="18"/>
        </w:rPr>
        <w:t>[</w:t>
      </w:r>
      <w:proofErr w:type="spellStart"/>
      <w:r w:rsidRPr="00AF6833">
        <w:rPr>
          <w:rFonts w:ascii="Tahoma" w:hAnsi="Tahoma" w:cs="Tahoma"/>
          <w:b/>
          <w:i/>
          <w:sz w:val="18"/>
          <w:szCs w:val="18"/>
        </w:rPr>
        <w:t>Maceda</w:t>
      </w:r>
      <w:proofErr w:type="spellEnd"/>
      <w:r w:rsidRPr="00AF6833">
        <w:rPr>
          <w:rFonts w:ascii="Tahoma" w:hAnsi="Tahoma" w:cs="Tahoma"/>
          <w:b/>
          <w:i/>
          <w:sz w:val="18"/>
          <w:szCs w:val="18"/>
        </w:rPr>
        <w:t xml:space="preserve"> v. </w:t>
      </w:r>
      <w:proofErr w:type="spellStart"/>
      <w:r w:rsidRPr="00AF6833">
        <w:rPr>
          <w:rFonts w:ascii="Tahoma" w:hAnsi="Tahoma" w:cs="Tahoma"/>
          <w:b/>
          <w:i/>
          <w:sz w:val="18"/>
          <w:szCs w:val="18"/>
        </w:rPr>
        <w:t>Macaraig</w:t>
      </w:r>
      <w:proofErr w:type="spellEnd"/>
      <w:r w:rsidRPr="00AF6833">
        <w:rPr>
          <w:rFonts w:ascii="Tahoma" w:hAnsi="Tahoma" w:cs="Tahoma"/>
          <w:b/>
          <w:i/>
          <w:sz w:val="18"/>
          <w:szCs w:val="18"/>
        </w:rPr>
        <w:t>]</w:t>
      </w:r>
      <w:r w:rsidRPr="00AF6833">
        <w:rPr>
          <w:rFonts w:ascii="Tahoma" w:hAnsi="Tahoma" w:cs="Tahoma"/>
          <w:sz w:val="18"/>
          <w:szCs w:val="18"/>
        </w:rPr>
        <w:t>.</w:t>
      </w:r>
    </w:p>
    <w:p w:rsidR="00793D1E" w:rsidRPr="00AF6833" w:rsidRDefault="00793D1E" w:rsidP="00793D1E">
      <w:pPr>
        <w:spacing w:after="0"/>
        <w:ind w:left="360"/>
        <w:jc w:val="both"/>
        <w:rPr>
          <w:rFonts w:ascii="Tahoma" w:hAnsi="Tahoma" w:cs="Tahoma"/>
          <w:sz w:val="18"/>
          <w:szCs w:val="18"/>
        </w:rPr>
      </w:pPr>
    </w:p>
    <w:p w:rsidR="00793D1E" w:rsidRPr="00AF6833" w:rsidRDefault="00793D1E" w:rsidP="00793D1E">
      <w:pPr>
        <w:spacing w:after="0"/>
        <w:ind w:left="360"/>
        <w:jc w:val="both"/>
        <w:rPr>
          <w:rFonts w:ascii="Tahoma" w:hAnsi="Tahoma" w:cs="Tahoma"/>
          <w:b/>
          <w:i/>
          <w:sz w:val="18"/>
          <w:szCs w:val="18"/>
        </w:rPr>
      </w:pPr>
      <w:r w:rsidRPr="00AF6833">
        <w:rPr>
          <w:rFonts w:ascii="Tahoma" w:hAnsi="Tahoma" w:cs="Tahoma"/>
          <w:b/>
          <w:i/>
          <w:sz w:val="18"/>
          <w:szCs w:val="18"/>
        </w:rPr>
        <w:t>Davao Gulf v. Commissioner, [293 SCRA 76(1998)]</w:t>
      </w:r>
    </w:p>
    <w:p w:rsidR="00793D1E" w:rsidRPr="00AF6833" w:rsidRDefault="00793D1E" w:rsidP="00793D1E">
      <w:pPr>
        <w:numPr>
          <w:ilvl w:val="0"/>
          <w:numId w:val="129"/>
        </w:numPr>
        <w:spacing w:after="0" w:line="240" w:lineRule="auto"/>
        <w:ind w:left="1080"/>
        <w:jc w:val="both"/>
        <w:rPr>
          <w:rFonts w:ascii="Tahoma" w:hAnsi="Tahoma" w:cs="Tahoma"/>
          <w:sz w:val="18"/>
          <w:szCs w:val="18"/>
        </w:rPr>
      </w:pPr>
      <w:r w:rsidRPr="00AF6833">
        <w:rPr>
          <w:rFonts w:ascii="Tahoma" w:hAnsi="Tahoma" w:cs="Tahoma"/>
          <w:sz w:val="18"/>
          <w:szCs w:val="18"/>
        </w:rPr>
        <w:t xml:space="preserve">A tax cannot be imposed unless it is supported by the clear and express language of a statute; on the other hand, once the tax is unquestionably imposed, “a claim of exemption from tax payments must be clearly shown and based on language in the law too plain to be mistaken.” Since the partial refund authorized under Sec. 5, RA 1435, is in the nature of a tax exemption, it must be construed </w:t>
      </w:r>
      <w:proofErr w:type="spellStart"/>
      <w:r w:rsidRPr="00AF6833">
        <w:rPr>
          <w:rFonts w:ascii="Tahoma" w:hAnsi="Tahoma" w:cs="Tahoma"/>
          <w:i/>
          <w:sz w:val="18"/>
          <w:szCs w:val="18"/>
        </w:rPr>
        <w:t>strictissimi</w:t>
      </w:r>
      <w:proofErr w:type="spellEnd"/>
      <w:r w:rsidRPr="00AF6833">
        <w:rPr>
          <w:rFonts w:ascii="Tahoma" w:hAnsi="Tahoma" w:cs="Tahoma"/>
          <w:i/>
          <w:sz w:val="18"/>
          <w:szCs w:val="18"/>
        </w:rPr>
        <w:t xml:space="preserve"> </w:t>
      </w:r>
      <w:proofErr w:type="spellStart"/>
      <w:r w:rsidRPr="00AF6833">
        <w:rPr>
          <w:rFonts w:ascii="Tahoma" w:hAnsi="Tahoma" w:cs="Tahoma"/>
          <w:i/>
          <w:sz w:val="18"/>
          <w:szCs w:val="18"/>
        </w:rPr>
        <w:t>juris</w:t>
      </w:r>
      <w:proofErr w:type="spellEnd"/>
      <w:r w:rsidRPr="00AF6833">
        <w:rPr>
          <w:rFonts w:ascii="Tahoma" w:hAnsi="Tahoma" w:cs="Tahoma"/>
          <w:i/>
          <w:sz w:val="18"/>
          <w:szCs w:val="18"/>
        </w:rPr>
        <w:t xml:space="preserve"> </w:t>
      </w:r>
      <w:r w:rsidRPr="00AF6833">
        <w:rPr>
          <w:rFonts w:ascii="Tahoma" w:hAnsi="Tahoma" w:cs="Tahoma"/>
          <w:sz w:val="18"/>
          <w:szCs w:val="18"/>
        </w:rPr>
        <w:t>against the grantee. Hence, petitioner’s claim for refund based on specific taxes it actually paid must expressly be granted in a statute stated in a language too clear to be mistaken.</w:t>
      </w:r>
    </w:p>
    <w:p w:rsidR="00793D1E" w:rsidRPr="00AF6833" w:rsidRDefault="00793D1E" w:rsidP="00793D1E">
      <w:pPr>
        <w:spacing w:after="0"/>
        <w:jc w:val="both"/>
        <w:rPr>
          <w:rFonts w:ascii="Tahoma" w:hAnsi="Tahoma" w:cs="Tahoma"/>
          <w:sz w:val="18"/>
          <w:szCs w:val="18"/>
        </w:rPr>
      </w:pPr>
    </w:p>
    <w:p w:rsidR="00793D1E" w:rsidRPr="00AF6833" w:rsidRDefault="00793D1E" w:rsidP="00793D1E">
      <w:pPr>
        <w:pStyle w:val="Heading3"/>
        <w:spacing w:before="0"/>
        <w:rPr>
          <w:rFonts w:ascii="Tahoma" w:hAnsi="Tahoma" w:cs="Tahoma"/>
          <w:color w:val="auto"/>
          <w:sz w:val="18"/>
          <w:szCs w:val="18"/>
        </w:rPr>
      </w:pPr>
      <w:r w:rsidRPr="00AF6833">
        <w:rPr>
          <w:rFonts w:ascii="Tahoma" w:hAnsi="Tahoma" w:cs="Tahoma"/>
          <w:color w:val="auto"/>
          <w:sz w:val="18"/>
          <w:szCs w:val="18"/>
          <w:highlight w:val="green"/>
        </w:rPr>
        <w:t>TAX REMISSION OR TAX CONDONATION</w:t>
      </w:r>
    </w:p>
    <w:p w:rsidR="00793D1E" w:rsidRPr="00AF6833" w:rsidRDefault="00793D1E" w:rsidP="00793D1E">
      <w:pPr>
        <w:numPr>
          <w:ilvl w:val="0"/>
          <w:numId w:val="129"/>
        </w:numPr>
        <w:spacing w:after="0" w:line="240" w:lineRule="auto"/>
        <w:jc w:val="both"/>
        <w:rPr>
          <w:rFonts w:ascii="Tahoma" w:hAnsi="Tahoma" w:cs="Tahoma"/>
          <w:sz w:val="18"/>
          <w:szCs w:val="18"/>
        </w:rPr>
      </w:pPr>
      <w:r w:rsidRPr="00AF6833">
        <w:rPr>
          <w:rFonts w:ascii="Tahoma" w:hAnsi="Tahoma" w:cs="Tahoma"/>
          <w:sz w:val="18"/>
          <w:szCs w:val="18"/>
        </w:rPr>
        <w:t xml:space="preserve">The word “remit” means to desist or refrain from exacting, inflicting or enforcing something as well as to restore what has already been taken. The remission of taxes due and payable to the exclusion of taxes already collected does not constitute unfair discrimination. Such a set of taxes is a class by itself and the law would be open to attack as class legislation only if all taxpayers belonging to one class were not treated alike, </w:t>
      </w:r>
      <w:r w:rsidRPr="00AF6833">
        <w:rPr>
          <w:rFonts w:ascii="Tahoma" w:hAnsi="Tahoma" w:cs="Tahoma"/>
          <w:b/>
          <w:i/>
          <w:sz w:val="18"/>
          <w:szCs w:val="18"/>
        </w:rPr>
        <w:t>[Juan Luna Subdivision v. Sarmiento, 91 Phil 370]</w:t>
      </w:r>
    </w:p>
    <w:p w:rsidR="00793D1E" w:rsidRPr="00AF6833" w:rsidRDefault="00793D1E" w:rsidP="00793D1E">
      <w:pPr>
        <w:spacing w:after="0"/>
        <w:ind w:left="360"/>
        <w:jc w:val="both"/>
        <w:rPr>
          <w:rFonts w:ascii="Tahoma" w:hAnsi="Tahoma" w:cs="Tahoma"/>
          <w:sz w:val="18"/>
          <w:szCs w:val="18"/>
        </w:rPr>
      </w:pPr>
    </w:p>
    <w:p w:rsidR="00793D1E" w:rsidRPr="00AF6833" w:rsidRDefault="00793D1E" w:rsidP="00793D1E">
      <w:pPr>
        <w:numPr>
          <w:ilvl w:val="0"/>
          <w:numId w:val="129"/>
        </w:numPr>
        <w:spacing w:after="0" w:line="240" w:lineRule="auto"/>
        <w:jc w:val="both"/>
        <w:rPr>
          <w:rFonts w:ascii="Tahoma" w:hAnsi="Tahoma" w:cs="Tahoma"/>
          <w:sz w:val="18"/>
          <w:szCs w:val="18"/>
        </w:rPr>
      </w:pPr>
      <w:r w:rsidRPr="00AF6833">
        <w:rPr>
          <w:rFonts w:ascii="Tahoma" w:hAnsi="Tahoma" w:cs="Tahoma"/>
          <w:sz w:val="18"/>
          <w:szCs w:val="18"/>
        </w:rPr>
        <w:t xml:space="preserve">The </w:t>
      </w:r>
      <w:proofErr w:type="spellStart"/>
      <w:r w:rsidRPr="00AF6833">
        <w:rPr>
          <w:rFonts w:ascii="Tahoma" w:hAnsi="Tahoma" w:cs="Tahoma"/>
          <w:sz w:val="18"/>
          <w:szCs w:val="18"/>
        </w:rPr>
        <w:t>condonation</w:t>
      </w:r>
      <w:proofErr w:type="spellEnd"/>
      <w:r w:rsidRPr="00AF6833">
        <w:rPr>
          <w:rFonts w:ascii="Tahoma" w:hAnsi="Tahoma" w:cs="Tahoma"/>
          <w:sz w:val="18"/>
          <w:szCs w:val="18"/>
        </w:rPr>
        <w:t xml:space="preserve"> of a tax liability is equivalent to and is in the nature of a tax exemption. Thus, it should be sustained only when expressly provided in the law. </w:t>
      </w:r>
      <w:r w:rsidRPr="00AF6833">
        <w:rPr>
          <w:rFonts w:ascii="Tahoma" w:hAnsi="Tahoma" w:cs="Tahoma"/>
          <w:b/>
          <w:i/>
          <w:sz w:val="18"/>
          <w:szCs w:val="18"/>
        </w:rPr>
        <w:t>[</w:t>
      </w:r>
      <w:proofErr w:type="spellStart"/>
      <w:r w:rsidRPr="00AF6833">
        <w:rPr>
          <w:rFonts w:ascii="Tahoma" w:hAnsi="Tahoma" w:cs="Tahoma"/>
          <w:b/>
          <w:i/>
          <w:sz w:val="18"/>
          <w:szCs w:val="18"/>
        </w:rPr>
        <w:t>Surigao</w:t>
      </w:r>
      <w:proofErr w:type="spellEnd"/>
      <w:r w:rsidRPr="00AF6833">
        <w:rPr>
          <w:rFonts w:ascii="Tahoma" w:hAnsi="Tahoma" w:cs="Tahoma"/>
          <w:b/>
          <w:i/>
          <w:sz w:val="18"/>
          <w:szCs w:val="18"/>
        </w:rPr>
        <w:t xml:space="preserve"> Consolidated Mining v. Commissioner of Internal Revenue, 9 SCRA 728].</w:t>
      </w:r>
    </w:p>
    <w:p w:rsidR="00793D1E" w:rsidRPr="00AF6833" w:rsidRDefault="00793D1E" w:rsidP="00793D1E">
      <w:pPr>
        <w:spacing w:after="0"/>
        <w:jc w:val="both"/>
        <w:rPr>
          <w:rFonts w:ascii="Tahoma" w:hAnsi="Tahoma" w:cs="Tahoma"/>
          <w:sz w:val="18"/>
          <w:szCs w:val="18"/>
        </w:rPr>
      </w:pPr>
    </w:p>
    <w:p w:rsidR="00793D1E" w:rsidRPr="00AF6833" w:rsidRDefault="00793D1E" w:rsidP="00793D1E">
      <w:pPr>
        <w:pStyle w:val="Heading3"/>
        <w:spacing w:before="0"/>
        <w:rPr>
          <w:rFonts w:ascii="Tahoma" w:hAnsi="Tahoma" w:cs="Tahoma"/>
          <w:color w:val="auto"/>
          <w:sz w:val="18"/>
          <w:szCs w:val="18"/>
        </w:rPr>
      </w:pPr>
      <w:r w:rsidRPr="00AF6833">
        <w:rPr>
          <w:rFonts w:ascii="Tahoma" w:hAnsi="Tahoma" w:cs="Tahoma"/>
          <w:color w:val="auto"/>
          <w:sz w:val="18"/>
          <w:szCs w:val="18"/>
          <w:highlight w:val="green"/>
        </w:rPr>
        <w:t>TAX AMNESTY</w:t>
      </w:r>
    </w:p>
    <w:p w:rsidR="00793D1E" w:rsidRPr="00AF6833" w:rsidRDefault="00793D1E" w:rsidP="00793D1E">
      <w:pPr>
        <w:numPr>
          <w:ilvl w:val="0"/>
          <w:numId w:val="130"/>
        </w:numPr>
        <w:spacing w:after="0" w:line="240" w:lineRule="auto"/>
        <w:jc w:val="both"/>
        <w:rPr>
          <w:rFonts w:ascii="Tahoma" w:hAnsi="Tahoma" w:cs="Tahoma"/>
          <w:sz w:val="18"/>
          <w:szCs w:val="18"/>
        </w:rPr>
      </w:pPr>
      <w:r w:rsidRPr="00AF6833">
        <w:rPr>
          <w:rFonts w:ascii="Tahoma" w:hAnsi="Tahoma" w:cs="Tahoma"/>
          <w:sz w:val="18"/>
          <w:szCs w:val="18"/>
        </w:rPr>
        <w:t xml:space="preserve">Tax amnesty, being a general pardon or intentional overlooking by the State of its authority to impose penalties on persons otherwise guilty of evasion or violation of a revenue or tax law, partakes of an absolute forgiveness or waiver by the government from its right to collect what otherwise would be due it and, in this sense, prejudicial to itself. It is granted particularly to tax evaders who wish to relent and are willing to reform, thus giving them a chance to do so and thereby become a part of the new society with a clean slate, </w:t>
      </w:r>
      <w:r w:rsidRPr="00AF6833">
        <w:rPr>
          <w:rFonts w:ascii="Tahoma" w:hAnsi="Tahoma" w:cs="Tahoma"/>
          <w:b/>
          <w:i/>
          <w:sz w:val="18"/>
          <w:szCs w:val="18"/>
        </w:rPr>
        <w:t>[Republic v. IAC, 196 SCRA 335].</w:t>
      </w:r>
    </w:p>
    <w:p w:rsidR="00793D1E" w:rsidRPr="00AF6833" w:rsidRDefault="00793D1E" w:rsidP="00793D1E">
      <w:pPr>
        <w:spacing w:after="0"/>
        <w:ind w:left="360"/>
        <w:jc w:val="both"/>
        <w:rPr>
          <w:rFonts w:ascii="Tahoma" w:hAnsi="Tahoma" w:cs="Tahoma"/>
          <w:sz w:val="18"/>
          <w:szCs w:val="18"/>
        </w:rPr>
      </w:pPr>
    </w:p>
    <w:p w:rsidR="00793D1E" w:rsidRPr="00AF6833" w:rsidRDefault="00793D1E" w:rsidP="00793D1E">
      <w:pPr>
        <w:numPr>
          <w:ilvl w:val="0"/>
          <w:numId w:val="130"/>
        </w:numPr>
        <w:spacing w:after="0" w:line="240" w:lineRule="auto"/>
        <w:jc w:val="both"/>
        <w:rPr>
          <w:rFonts w:ascii="Tahoma" w:hAnsi="Tahoma" w:cs="Tahoma"/>
          <w:sz w:val="18"/>
          <w:szCs w:val="18"/>
        </w:rPr>
      </w:pPr>
      <w:r w:rsidRPr="00AF6833">
        <w:rPr>
          <w:rFonts w:ascii="Tahoma" w:hAnsi="Tahoma" w:cs="Tahoma"/>
          <w:sz w:val="18"/>
          <w:szCs w:val="18"/>
        </w:rPr>
        <w:t xml:space="preserve">Like tax exemption, tax amnesty is never </w:t>
      </w:r>
      <w:proofErr w:type="spellStart"/>
      <w:r w:rsidRPr="00AF6833">
        <w:rPr>
          <w:rFonts w:ascii="Tahoma" w:hAnsi="Tahoma" w:cs="Tahoma"/>
          <w:sz w:val="18"/>
          <w:szCs w:val="18"/>
        </w:rPr>
        <w:t>favored</w:t>
      </w:r>
      <w:proofErr w:type="spellEnd"/>
      <w:r w:rsidRPr="00AF6833">
        <w:rPr>
          <w:rFonts w:ascii="Tahoma" w:hAnsi="Tahoma" w:cs="Tahoma"/>
          <w:sz w:val="18"/>
          <w:szCs w:val="18"/>
        </w:rPr>
        <w:t xml:space="preserve"> nor presumed in law. It is granted by statute. The terms of the amnesty must also be construed against the taxpayer and liberally in favour of the government.</w:t>
      </w:r>
    </w:p>
    <w:p w:rsidR="00793D1E" w:rsidRPr="00AF6833" w:rsidRDefault="00793D1E" w:rsidP="00793D1E">
      <w:pPr>
        <w:spacing w:after="0"/>
        <w:jc w:val="both"/>
        <w:rPr>
          <w:rFonts w:ascii="Tahoma" w:hAnsi="Tahoma" w:cs="Tahoma"/>
          <w:sz w:val="18"/>
          <w:szCs w:val="18"/>
        </w:rPr>
      </w:pPr>
    </w:p>
    <w:p w:rsidR="00793D1E" w:rsidRPr="00AF6833" w:rsidRDefault="00793D1E" w:rsidP="00793D1E">
      <w:pPr>
        <w:spacing w:after="0"/>
        <w:jc w:val="both"/>
        <w:rPr>
          <w:rFonts w:ascii="Tahoma" w:hAnsi="Tahoma" w:cs="Tahoma"/>
          <w:b/>
          <w:i/>
          <w:sz w:val="18"/>
          <w:szCs w:val="18"/>
        </w:rPr>
      </w:pPr>
      <w:r w:rsidRPr="00AF6833">
        <w:rPr>
          <w:rFonts w:ascii="Tahoma" w:hAnsi="Tahoma" w:cs="Tahoma"/>
          <w:b/>
          <w:i/>
          <w:sz w:val="18"/>
          <w:szCs w:val="18"/>
        </w:rPr>
        <w:t xml:space="preserve">Tax amnesty, tax </w:t>
      </w:r>
      <w:proofErr w:type="spellStart"/>
      <w:r w:rsidRPr="00AF6833">
        <w:rPr>
          <w:rFonts w:ascii="Tahoma" w:hAnsi="Tahoma" w:cs="Tahoma"/>
          <w:b/>
          <w:i/>
          <w:sz w:val="18"/>
          <w:szCs w:val="18"/>
        </w:rPr>
        <w:t>condonation</w:t>
      </w:r>
      <w:proofErr w:type="spellEnd"/>
      <w:r w:rsidRPr="00AF6833">
        <w:rPr>
          <w:rFonts w:ascii="Tahoma" w:hAnsi="Tahoma" w:cs="Tahoma"/>
          <w:b/>
          <w:i/>
          <w:sz w:val="18"/>
          <w:szCs w:val="18"/>
        </w:rPr>
        <w:t>, and tax exemption</w:t>
      </w:r>
    </w:p>
    <w:p w:rsidR="00793D1E" w:rsidRPr="00AF6833" w:rsidRDefault="00793D1E" w:rsidP="00793D1E">
      <w:pPr>
        <w:numPr>
          <w:ilvl w:val="0"/>
          <w:numId w:val="131"/>
        </w:numPr>
        <w:spacing w:after="0" w:line="240" w:lineRule="auto"/>
        <w:jc w:val="both"/>
        <w:rPr>
          <w:rFonts w:ascii="Tahoma" w:hAnsi="Tahoma" w:cs="Tahoma"/>
          <w:sz w:val="18"/>
          <w:szCs w:val="18"/>
        </w:rPr>
      </w:pPr>
      <w:r w:rsidRPr="00AF6833">
        <w:rPr>
          <w:rFonts w:ascii="Tahoma" w:hAnsi="Tahoma" w:cs="Tahoma"/>
          <w:sz w:val="18"/>
          <w:szCs w:val="18"/>
        </w:rPr>
        <w:t xml:space="preserve">Tax amnesty, being a general pardon or intentional overlooking by the State of its authority to impose penalties on persons otherwise guilty of evasion or violation of a revenue or tax law, partakes of an absolute forgiveness or waiver by the government from its right to collect what otherwise would be due it and, in this sense, prejudicial to itself. It is granted particularly to tax evaders who wish to relent and are willing to reform, thus giving them a chance to do so and thereby become a part of the new society with a clean slate, </w:t>
      </w:r>
      <w:r w:rsidRPr="00AF6833">
        <w:rPr>
          <w:rFonts w:ascii="Tahoma" w:hAnsi="Tahoma" w:cs="Tahoma"/>
          <w:b/>
          <w:i/>
          <w:sz w:val="18"/>
          <w:szCs w:val="18"/>
        </w:rPr>
        <w:t>[Republic v. IAC, 196 SCRA 335].</w:t>
      </w:r>
    </w:p>
    <w:p w:rsidR="00793D1E" w:rsidRPr="00AF6833" w:rsidRDefault="00793D1E" w:rsidP="00793D1E">
      <w:pPr>
        <w:spacing w:after="0"/>
        <w:ind w:left="360"/>
        <w:jc w:val="both"/>
        <w:rPr>
          <w:rFonts w:ascii="Tahoma" w:hAnsi="Tahoma" w:cs="Tahoma"/>
          <w:sz w:val="18"/>
          <w:szCs w:val="18"/>
        </w:rPr>
      </w:pPr>
    </w:p>
    <w:p w:rsidR="00793D1E" w:rsidRPr="00AF6833" w:rsidRDefault="00793D1E" w:rsidP="00793D1E">
      <w:pPr>
        <w:numPr>
          <w:ilvl w:val="0"/>
          <w:numId w:val="131"/>
        </w:numPr>
        <w:spacing w:after="0" w:line="240" w:lineRule="auto"/>
        <w:jc w:val="both"/>
        <w:rPr>
          <w:rFonts w:ascii="Tahoma" w:hAnsi="Tahoma" w:cs="Tahoma"/>
          <w:sz w:val="18"/>
          <w:szCs w:val="18"/>
        </w:rPr>
      </w:pPr>
      <w:r w:rsidRPr="00AF6833">
        <w:rPr>
          <w:rFonts w:ascii="Tahoma" w:hAnsi="Tahoma" w:cs="Tahoma"/>
          <w:sz w:val="18"/>
          <w:szCs w:val="18"/>
        </w:rPr>
        <w:t xml:space="preserve">Like tax exemption, tax amnesty is never </w:t>
      </w:r>
      <w:proofErr w:type="spellStart"/>
      <w:r w:rsidRPr="00AF6833">
        <w:rPr>
          <w:rFonts w:ascii="Tahoma" w:hAnsi="Tahoma" w:cs="Tahoma"/>
          <w:sz w:val="18"/>
          <w:szCs w:val="18"/>
        </w:rPr>
        <w:t>favored</w:t>
      </w:r>
      <w:proofErr w:type="spellEnd"/>
      <w:r w:rsidRPr="00AF6833">
        <w:rPr>
          <w:rFonts w:ascii="Tahoma" w:hAnsi="Tahoma" w:cs="Tahoma"/>
          <w:sz w:val="18"/>
          <w:szCs w:val="18"/>
        </w:rPr>
        <w:t xml:space="preserve"> nor presumed in law. It is granted by statute. The terms of the amnesty must also be construed against the taxpayer and liberally in favour of the government. Unlike a tax exemption, however, a tax amnesty has limited applicability as to cover a particular taxing period or transaction only</w:t>
      </w:r>
    </w:p>
    <w:p w:rsidR="00793D1E" w:rsidRPr="00AF6833" w:rsidRDefault="00793D1E" w:rsidP="00793D1E">
      <w:pPr>
        <w:spacing w:after="0"/>
        <w:jc w:val="both"/>
        <w:rPr>
          <w:rFonts w:ascii="Tahoma" w:hAnsi="Tahoma" w:cs="Tahoma"/>
          <w:sz w:val="18"/>
          <w:szCs w:val="18"/>
        </w:rPr>
      </w:pPr>
    </w:p>
    <w:p w:rsidR="00793D1E" w:rsidRPr="00AF6833" w:rsidRDefault="00793D1E" w:rsidP="00793D1E">
      <w:pPr>
        <w:numPr>
          <w:ilvl w:val="0"/>
          <w:numId w:val="131"/>
        </w:numPr>
        <w:spacing w:after="0" w:line="240" w:lineRule="auto"/>
        <w:jc w:val="both"/>
        <w:rPr>
          <w:rFonts w:ascii="Tahoma" w:hAnsi="Tahoma" w:cs="Tahoma"/>
          <w:sz w:val="18"/>
          <w:szCs w:val="18"/>
        </w:rPr>
      </w:pPr>
      <w:r w:rsidRPr="00AF6833">
        <w:rPr>
          <w:rFonts w:ascii="Tahoma" w:hAnsi="Tahoma" w:cs="Tahoma"/>
          <w:sz w:val="18"/>
          <w:szCs w:val="18"/>
        </w:rPr>
        <w:t xml:space="preserve">There is tax </w:t>
      </w:r>
      <w:proofErr w:type="spellStart"/>
      <w:r w:rsidRPr="00AF6833">
        <w:rPr>
          <w:rFonts w:ascii="Tahoma" w:hAnsi="Tahoma" w:cs="Tahoma"/>
          <w:sz w:val="18"/>
          <w:szCs w:val="18"/>
        </w:rPr>
        <w:t>condonation</w:t>
      </w:r>
      <w:proofErr w:type="spellEnd"/>
      <w:r w:rsidRPr="00AF6833">
        <w:rPr>
          <w:rFonts w:ascii="Tahoma" w:hAnsi="Tahoma" w:cs="Tahoma"/>
          <w:sz w:val="18"/>
          <w:szCs w:val="18"/>
        </w:rPr>
        <w:t xml:space="preserve"> or remission when the State desists or refrains from exacting, inflicting or enforcing something as well as to restore what has already been taken. The </w:t>
      </w:r>
      <w:proofErr w:type="spellStart"/>
      <w:r w:rsidRPr="00AF6833">
        <w:rPr>
          <w:rFonts w:ascii="Tahoma" w:hAnsi="Tahoma" w:cs="Tahoma"/>
          <w:sz w:val="18"/>
          <w:szCs w:val="18"/>
        </w:rPr>
        <w:t>condonation</w:t>
      </w:r>
      <w:proofErr w:type="spellEnd"/>
      <w:r w:rsidRPr="00AF6833">
        <w:rPr>
          <w:rFonts w:ascii="Tahoma" w:hAnsi="Tahoma" w:cs="Tahoma"/>
          <w:sz w:val="18"/>
          <w:szCs w:val="18"/>
        </w:rPr>
        <w:t xml:space="preserve"> of a tax liability is equivalent to and is in the nature of a tax exemption. Thus, it should be sustained only when expressed in law.</w:t>
      </w:r>
    </w:p>
    <w:p w:rsidR="00793D1E" w:rsidRPr="00AF6833" w:rsidRDefault="00793D1E" w:rsidP="00793D1E">
      <w:pPr>
        <w:spacing w:after="0"/>
        <w:jc w:val="both"/>
        <w:rPr>
          <w:rFonts w:ascii="Tahoma" w:hAnsi="Tahoma" w:cs="Tahoma"/>
          <w:sz w:val="18"/>
          <w:szCs w:val="18"/>
        </w:rPr>
      </w:pPr>
    </w:p>
    <w:p w:rsidR="00793D1E" w:rsidRPr="00AF6833" w:rsidRDefault="00793D1E" w:rsidP="00793D1E">
      <w:pPr>
        <w:numPr>
          <w:ilvl w:val="0"/>
          <w:numId w:val="131"/>
        </w:numPr>
        <w:spacing w:after="0" w:line="240" w:lineRule="auto"/>
        <w:jc w:val="both"/>
        <w:rPr>
          <w:rFonts w:ascii="Tahoma" w:hAnsi="Tahoma" w:cs="Tahoma"/>
          <w:sz w:val="18"/>
          <w:szCs w:val="18"/>
        </w:rPr>
      </w:pPr>
      <w:r w:rsidRPr="00AF6833">
        <w:rPr>
          <w:rFonts w:ascii="Tahoma" w:hAnsi="Tahoma" w:cs="Tahoma"/>
          <w:sz w:val="18"/>
          <w:szCs w:val="18"/>
        </w:rPr>
        <w:t xml:space="preserve">Tax exemption, on the other hand, is the grant of immunity to particular persons or corporations of a particular class from a tax which persons and corporations generally within the same state or taxing district are obliged to pay. Tax exemption is not </w:t>
      </w:r>
      <w:proofErr w:type="spellStart"/>
      <w:r w:rsidRPr="00AF6833">
        <w:rPr>
          <w:rFonts w:ascii="Tahoma" w:hAnsi="Tahoma" w:cs="Tahoma"/>
          <w:sz w:val="18"/>
          <w:szCs w:val="18"/>
        </w:rPr>
        <w:t>favored</w:t>
      </w:r>
      <w:proofErr w:type="spellEnd"/>
      <w:r w:rsidRPr="00AF6833">
        <w:rPr>
          <w:rFonts w:ascii="Tahoma" w:hAnsi="Tahoma" w:cs="Tahoma"/>
          <w:sz w:val="18"/>
          <w:szCs w:val="18"/>
        </w:rPr>
        <w:t xml:space="preserve"> and is construed </w:t>
      </w:r>
      <w:proofErr w:type="spellStart"/>
      <w:r w:rsidRPr="00AF6833">
        <w:rPr>
          <w:rFonts w:ascii="Tahoma" w:hAnsi="Tahoma" w:cs="Tahoma"/>
          <w:i/>
          <w:sz w:val="18"/>
          <w:szCs w:val="18"/>
        </w:rPr>
        <w:t>strictissimi</w:t>
      </w:r>
      <w:proofErr w:type="spellEnd"/>
      <w:r w:rsidRPr="00AF6833">
        <w:rPr>
          <w:rFonts w:ascii="Tahoma" w:hAnsi="Tahoma" w:cs="Tahoma"/>
          <w:i/>
          <w:sz w:val="18"/>
          <w:szCs w:val="18"/>
        </w:rPr>
        <w:t xml:space="preserve"> </w:t>
      </w:r>
      <w:proofErr w:type="spellStart"/>
      <w:r w:rsidRPr="00AF6833">
        <w:rPr>
          <w:rFonts w:ascii="Tahoma" w:hAnsi="Tahoma" w:cs="Tahoma"/>
          <w:i/>
          <w:sz w:val="18"/>
          <w:szCs w:val="18"/>
        </w:rPr>
        <w:t>juris</w:t>
      </w:r>
      <w:proofErr w:type="spellEnd"/>
      <w:r w:rsidRPr="00AF6833">
        <w:rPr>
          <w:rFonts w:ascii="Tahoma" w:hAnsi="Tahoma" w:cs="Tahoma"/>
          <w:i/>
          <w:sz w:val="18"/>
          <w:szCs w:val="18"/>
        </w:rPr>
        <w:t xml:space="preserve"> </w:t>
      </w:r>
      <w:r w:rsidRPr="00AF6833">
        <w:rPr>
          <w:rFonts w:ascii="Tahoma" w:hAnsi="Tahoma" w:cs="Tahoma"/>
          <w:sz w:val="18"/>
          <w:szCs w:val="18"/>
        </w:rPr>
        <w:t>against the taxpayer.</w:t>
      </w:r>
    </w:p>
    <w:p w:rsidR="0039653C" w:rsidRDefault="0039653C" w:rsidP="00DE3021">
      <w:pPr>
        <w:spacing w:after="0"/>
        <w:jc w:val="both"/>
        <w:rPr>
          <w:rFonts w:ascii="Tahoma" w:hAnsi="Tahoma" w:cs="Tahoma"/>
          <w:sz w:val="18"/>
          <w:szCs w:val="18"/>
        </w:rPr>
      </w:pPr>
    </w:p>
    <w:p w:rsidR="000F536C" w:rsidRPr="00AF6833" w:rsidRDefault="000F536C" w:rsidP="00DE3021">
      <w:pPr>
        <w:spacing w:after="0"/>
        <w:jc w:val="both"/>
        <w:rPr>
          <w:rFonts w:ascii="Tahoma" w:hAnsi="Tahoma" w:cs="Tahoma"/>
          <w:sz w:val="18"/>
          <w:szCs w:val="18"/>
        </w:rPr>
      </w:pPr>
    </w:p>
    <w:tbl>
      <w:tblPr>
        <w:tblStyle w:val="TableGrid"/>
        <w:tblW w:w="0" w:type="auto"/>
        <w:tblInd w:w="108" w:type="dxa"/>
        <w:tblLook w:val="04A0" w:firstRow="1" w:lastRow="0" w:firstColumn="1" w:lastColumn="0" w:noHBand="0" w:noVBand="1"/>
      </w:tblPr>
      <w:tblGrid>
        <w:gridCol w:w="9468"/>
      </w:tblGrid>
      <w:tr w:rsidR="00637230" w:rsidRPr="00AF6833" w:rsidTr="00F1163F">
        <w:tc>
          <w:tcPr>
            <w:tcW w:w="9468" w:type="dxa"/>
          </w:tcPr>
          <w:p w:rsidR="00637230" w:rsidRPr="00AF6833" w:rsidRDefault="00637230" w:rsidP="00DE3021">
            <w:pPr>
              <w:jc w:val="center"/>
              <w:rPr>
                <w:rFonts w:ascii="Tahoma" w:hAnsi="Tahoma" w:cs="Tahoma"/>
                <w:b/>
                <w:iCs/>
                <w:sz w:val="18"/>
                <w:szCs w:val="18"/>
              </w:rPr>
            </w:pPr>
            <w:r w:rsidRPr="00AF6833">
              <w:rPr>
                <w:rFonts w:ascii="Tahoma" w:hAnsi="Tahoma" w:cs="Tahoma"/>
                <w:b/>
                <w:iCs/>
                <w:sz w:val="18"/>
                <w:szCs w:val="18"/>
              </w:rPr>
              <w:t>SOURCES, APPLICATION, INTERPRETATION AND ADMINISTRATION OF TAX LAWS</w:t>
            </w:r>
          </w:p>
        </w:tc>
      </w:tr>
    </w:tbl>
    <w:p w:rsidR="00F1163F" w:rsidRPr="00AF6833" w:rsidRDefault="00F1163F" w:rsidP="00F1163F">
      <w:pPr>
        <w:spacing w:after="0"/>
        <w:jc w:val="both"/>
        <w:rPr>
          <w:rFonts w:ascii="Tahoma" w:hAnsi="Tahoma" w:cs="Tahoma"/>
          <w:b/>
          <w:i/>
          <w:sz w:val="18"/>
          <w:szCs w:val="18"/>
        </w:rPr>
      </w:pPr>
    </w:p>
    <w:p w:rsidR="00F1163F" w:rsidRPr="00AF6833" w:rsidRDefault="00F1163F" w:rsidP="00F1163F">
      <w:pPr>
        <w:spacing w:after="0"/>
        <w:jc w:val="both"/>
        <w:rPr>
          <w:rFonts w:ascii="Tahoma" w:hAnsi="Tahoma" w:cs="Tahoma"/>
          <w:b/>
          <w:i/>
          <w:sz w:val="18"/>
          <w:szCs w:val="18"/>
        </w:rPr>
      </w:pPr>
      <w:r w:rsidRPr="00AF6833">
        <w:rPr>
          <w:rFonts w:ascii="Tahoma" w:hAnsi="Tahoma" w:cs="Tahoma"/>
          <w:b/>
          <w:i/>
          <w:sz w:val="18"/>
          <w:szCs w:val="18"/>
        </w:rPr>
        <w:t>Sources of tax laws</w:t>
      </w:r>
    </w:p>
    <w:p w:rsidR="00F1163F" w:rsidRPr="00AF6833" w:rsidRDefault="00F1163F" w:rsidP="00F1163F">
      <w:pPr>
        <w:pStyle w:val="ListParagraph"/>
        <w:numPr>
          <w:ilvl w:val="0"/>
          <w:numId w:val="197"/>
        </w:numPr>
        <w:spacing w:after="0" w:line="240" w:lineRule="auto"/>
        <w:jc w:val="both"/>
        <w:rPr>
          <w:rFonts w:ascii="Tahoma" w:hAnsi="Tahoma" w:cs="Tahoma"/>
          <w:sz w:val="18"/>
          <w:szCs w:val="18"/>
        </w:rPr>
      </w:pPr>
      <w:r w:rsidRPr="00AF6833">
        <w:rPr>
          <w:rFonts w:ascii="Tahoma" w:hAnsi="Tahoma" w:cs="Tahoma"/>
          <w:sz w:val="18"/>
          <w:szCs w:val="18"/>
        </w:rPr>
        <w:t>Constitution</w:t>
      </w:r>
    </w:p>
    <w:p w:rsidR="00F1163F" w:rsidRPr="00AF6833" w:rsidRDefault="00F1163F" w:rsidP="00F1163F">
      <w:pPr>
        <w:pStyle w:val="ListParagraph"/>
        <w:numPr>
          <w:ilvl w:val="0"/>
          <w:numId w:val="197"/>
        </w:numPr>
        <w:spacing w:after="0" w:line="240" w:lineRule="auto"/>
        <w:jc w:val="both"/>
        <w:rPr>
          <w:rFonts w:ascii="Tahoma" w:hAnsi="Tahoma" w:cs="Tahoma"/>
          <w:sz w:val="18"/>
          <w:szCs w:val="18"/>
        </w:rPr>
      </w:pPr>
      <w:r w:rsidRPr="00AF6833">
        <w:rPr>
          <w:rFonts w:ascii="Tahoma" w:hAnsi="Tahoma" w:cs="Tahoma"/>
          <w:sz w:val="18"/>
          <w:szCs w:val="18"/>
        </w:rPr>
        <w:t>National Internal Revenue Code</w:t>
      </w:r>
    </w:p>
    <w:p w:rsidR="00F1163F" w:rsidRPr="00AF6833" w:rsidRDefault="00F1163F" w:rsidP="00F1163F">
      <w:pPr>
        <w:pStyle w:val="ListParagraph"/>
        <w:numPr>
          <w:ilvl w:val="0"/>
          <w:numId w:val="197"/>
        </w:numPr>
        <w:spacing w:after="0" w:line="240" w:lineRule="auto"/>
        <w:jc w:val="both"/>
        <w:rPr>
          <w:rFonts w:ascii="Tahoma" w:hAnsi="Tahoma" w:cs="Tahoma"/>
          <w:sz w:val="18"/>
          <w:szCs w:val="18"/>
        </w:rPr>
      </w:pPr>
      <w:r w:rsidRPr="00AF6833">
        <w:rPr>
          <w:rFonts w:ascii="Tahoma" w:hAnsi="Tahoma" w:cs="Tahoma"/>
          <w:sz w:val="18"/>
          <w:szCs w:val="18"/>
        </w:rPr>
        <w:t>Tariff and Customs Code</w:t>
      </w:r>
    </w:p>
    <w:p w:rsidR="00F1163F" w:rsidRPr="00AF6833" w:rsidRDefault="00F1163F" w:rsidP="00F1163F">
      <w:pPr>
        <w:pStyle w:val="ListParagraph"/>
        <w:numPr>
          <w:ilvl w:val="0"/>
          <w:numId w:val="197"/>
        </w:numPr>
        <w:spacing w:after="0" w:line="240" w:lineRule="auto"/>
        <w:jc w:val="both"/>
        <w:rPr>
          <w:rFonts w:ascii="Tahoma" w:hAnsi="Tahoma" w:cs="Tahoma"/>
          <w:sz w:val="18"/>
          <w:szCs w:val="18"/>
        </w:rPr>
      </w:pPr>
      <w:r w:rsidRPr="00AF6833">
        <w:rPr>
          <w:rFonts w:ascii="Tahoma" w:hAnsi="Tahoma" w:cs="Tahoma"/>
          <w:sz w:val="18"/>
          <w:szCs w:val="18"/>
        </w:rPr>
        <w:t>Local Government Code (Book II)</w:t>
      </w:r>
    </w:p>
    <w:p w:rsidR="00F1163F" w:rsidRPr="00AF6833" w:rsidRDefault="00F1163F" w:rsidP="00F1163F">
      <w:pPr>
        <w:pStyle w:val="ListParagraph"/>
        <w:numPr>
          <w:ilvl w:val="0"/>
          <w:numId w:val="197"/>
        </w:numPr>
        <w:spacing w:after="0" w:line="240" w:lineRule="auto"/>
        <w:jc w:val="both"/>
        <w:rPr>
          <w:rFonts w:ascii="Tahoma" w:hAnsi="Tahoma" w:cs="Tahoma"/>
          <w:sz w:val="18"/>
          <w:szCs w:val="18"/>
        </w:rPr>
      </w:pPr>
      <w:r w:rsidRPr="00AF6833">
        <w:rPr>
          <w:rFonts w:ascii="Tahoma" w:hAnsi="Tahoma" w:cs="Tahoma"/>
          <w:sz w:val="18"/>
          <w:szCs w:val="18"/>
        </w:rPr>
        <w:t>Local tax ordinances/ City or Municipal tax codes</w:t>
      </w:r>
    </w:p>
    <w:p w:rsidR="00F1163F" w:rsidRPr="00AF6833" w:rsidRDefault="00F1163F" w:rsidP="00F1163F">
      <w:pPr>
        <w:pStyle w:val="ListParagraph"/>
        <w:numPr>
          <w:ilvl w:val="0"/>
          <w:numId w:val="197"/>
        </w:numPr>
        <w:spacing w:after="0" w:line="240" w:lineRule="auto"/>
        <w:jc w:val="both"/>
        <w:rPr>
          <w:rFonts w:ascii="Tahoma" w:hAnsi="Tahoma" w:cs="Tahoma"/>
          <w:sz w:val="18"/>
          <w:szCs w:val="18"/>
        </w:rPr>
      </w:pPr>
      <w:r w:rsidRPr="00AF6833">
        <w:rPr>
          <w:rFonts w:ascii="Tahoma" w:hAnsi="Tahoma" w:cs="Tahoma"/>
          <w:sz w:val="18"/>
          <w:szCs w:val="18"/>
        </w:rPr>
        <w:t>Tax treaties and international agreements</w:t>
      </w:r>
    </w:p>
    <w:p w:rsidR="00F1163F" w:rsidRPr="00AF6833" w:rsidRDefault="00F1163F" w:rsidP="00F1163F">
      <w:pPr>
        <w:pStyle w:val="ListParagraph"/>
        <w:numPr>
          <w:ilvl w:val="0"/>
          <w:numId w:val="197"/>
        </w:numPr>
        <w:spacing w:after="0" w:line="240" w:lineRule="auto"/>
        <w:jc w:val="both"/>
        <w:rPr>
          <w:rFonts w:ascii="Tahoma" w:hAnsi="Tahoma" w:cs="Tahoma"/>
          <w:sz w:val="18"/>
          <w:szCs w:val="18"/>
        </w:rPr>
      </w:pPr>
      <w:r w:rsidRPr="00AF6833">
        <w:rPr>
          <w:rFonts w:ascii="Tahoma" w:hAnsi="Tahoma" w:cs="Tahoma"/>
          <w:sz w:val="18"/>
          <w:szCs w:val="18"/>
        </w:rPr>
        <w:t>Special laws</w:t>
      </w:r>
    </w:p>
    <w:p w:rsidR="00F1163F" w:rsidRPr="00AF6833" w:rsidRDefault="00F1163F" w:rsidP="00F1163F">
      <w:pPr>
        <w:pStyle w:val="ListParagraph"/>
        <w:numPr>
          <w:ilvl w:val="0"/>
          <w:numId w:val="197"/>
        </w:numPr>
        <w:spacing w:after="0" w:line="240" w:lineRule="auto"/>
        <w:jc w:val="both"/>
        <w:rPr>
          <w:rFonts w:ascii="Tahoma" w:hAnsi="Tahoma" w:cs="Tahoma"/>
          <w:sz w:val="18"/>
          <w:szCs w:val="18"/>
        </w:rPr>
      </w:pPr>
      <w:r w:rsidRPr="00AF6833">
        <w:rPr>
          <w:rFonts w:ascii="Tahoma" w:hAnsi="Tahoma" w:cs="Tahoma"/>
          <w:sz w:val="18"/>
          <w:szCs w:val="18"/>
        </w:rPr>
        <w:t>Decisions of the Supreme Court and the Court of Tax Appeals</w:t>
      </w:r>
    </w:p>
    <w:p w:rsidR="00F1163F" w:rsidRPr="00AF6833" w:rsidRDefault="00F1163F" w:rsidP="00F1163F">
      <w:pPr>
        <w:pStyle w:val="ListParagraph"/>
        <w:numPr>
          <w:ilvl w:val="0"/>
          <w:numId w:val="197"/>
        </w:numPr>
        <w:spacing w:after="0" w:line="240" w:lineRule="auto"/>
        <w:jc w:val="both"/>
        <w:rPr>
          <w:rFonts w:ascii="Tahoma" w:hAnsi="Tahoma" w:cs="Tahoma"/>
          <w:sz w:val="18"/>
          <w:szCs w:val="18"/>
        </w:rPr>
      </w:pPr>
      <w:r w:rsidRPr="00AF6833">
        <w:rPr>
          <w:rFonts w:ascii="Tahoma" w:hAnsi="Tahoma" w:cs="Tahoma"/>
          <w:sz w:val="18"/>
          <w:szCs w:val="18"/>
        </w:rPr>
        <w:t>Revenue rules and regulations and administrative rulings and opinions</w:t>
      </w:r>
    </w:p>
    <w:p w:rsidR="00F1163F" w:rsidRPr="00AF6833" w:rsidRDefault="00F1163F" w:rsidP="00F1163F">
      <w:pPr>
        <w:spacing w:after="0"/>
        <w:jc w:val="both"/>
        <w:rPr>
          <w:rFonts w:ascii="Tahoma" w:hAnsi="Tahoma" w:cs="Tahoma"/>
          <w:sz w:val="18"/>
          <w:szCs w:val="18"/>
        </w:rPr>
      </w:pPr>
    </w:p>
    <w:p w:rsidR="00F1163F" w:rsidRPr="00AF6833" w:rsidRDefault="00F1163F" w:rsidP="00F1163F">
      <w:pPr>
        <w:spacing w:after="0"/>
        <w:jc w:val="both"/>
        <w:rPr>
          <w:rFonts w:ascii="Tahoma" w:hAnsi="Tahoma" w:cs="Tahoma"/>
          <w:b/>
          <w:i/>
          <w:sz w:val="18"/>
          <w:szCs w:val="18"/>
        </w:rPr>
      </w:pPr>
      <w:r w:rsidRPr="00AF6833">
        <w:rPr>
          <w:rFonts w:ascii="Tahoma" w:hAnsi="Tahoma" w:cs="Tahoma"/>
          <w:b/>
          <w:i/>
          <w:sz w:val="18"/>
          <w:szCs w:val="18"/>
        </w:rPr>
        <w:t>TAX TREATY</w:t>
      </w:r>
    </w:p>
    <w:p w:rsidR="00F1163F" w:rsidRPr="00AF6833" w:rsidRDefault="00F1163F" w:rsidP="00F1163F">
      <w:pPr>
        <w:numPr>
          <w:ilvl w:val="0"/>
          <w:numId w:val="133"/>
        </w:numPr>
        <w:spacing w:after="0" w:line="240" w:lineRule="auto"/>
        <w:jc w:val="both"/>
        <w:rPr>
          <w:rFonts w:ascii="Tahoma" w:hAnsi="Tahoma" w:cs="Tahoma"/>
          <w:sz w:val="18"/>
          <w:szCs w:val="18"/>
        </w:rPr>
      </w:pPr>
      <w:r w:rsidRPr="00AF6833">
        <w:rPr>
          <w:rFonts w:ascii="Tahoma" w:hAnsi="Tahoma" w:cs="Tahoma"/>
          <w:sz w:val="18"/>
          <w:szCs w:val="18"/>
        </w:rPr>
        <w:t>A tax treaty is one of the sources of our law on taxation. The Philippine government usually enters into tax treaties in order to avoid or minimize the effects of double taxation. A treaty has the force and effect of law.</w:t>
      </w:r>
    </w:p>
    <w:p w:rsidR="00F1163F" w:rsidRPr="00AF6833" w:rsidRDefault="00F1163F" w:rsidP="00F1163F">
      <w:pPr>
        <w:pStyle w:val="Heading3"/>
        <w:spacing w:before="0"/>
        <w:rPr>
          <w:rFonts w:ascii="Tahoma" w:hAnsi="Tahoma" w:cs="Tahoma"/>
          <w:color w:val="auto"/>
          <w:sz w:val="18"/>
          <w:szCs w:val="18"/>
        </w:rPr>
      </w:pPr>
    </w:p>
    <w:p w:rsidR="00F1163F" w:rsidRPr="00AF6833" w:rsidRDefault="00F1163F" w:rsidP="00F1163F">
      <w:pPr>
        <w:pStyle w:val="Heading3"/>
        <w:spacing w:before="0"/>
        <w:rPr>
          <w:rFonts w:ascii="Tahoma" w:hAnsi="Tahoma" w:cs="Tahoma"/>
          <w:color w:val="auto"/>
          <w:sz w:val="18"/>
          <w:szCs w:val="18"/>
        </w:rPr>
      </w:pPr>
      <w:r w:rsidRPr="00AF6833">
        <w:rPr>
          <w:rFonts w:ascii="Tahoma" w:hAnsi="Tahoma" w:cs="Tahoma"/>
          <w:color w:val="auto"/>
          <w:sz w:val="18"/>
          <w:szCs w:val="18"/>
        </w:rPr>
        <w:t>REVENUE RULES AND REGULATIONS AND ADMINISTRATIVE RULINGS AND OPINIONS</w:t>
      </w:r>
    </w:p>
    <w:p w:rsidR="00F1163F" w:rsidRPr="00AF6833" w:rsidRDefault="00F1163F" w:rsidP="00F1163F">
      <w:pPr>
        <w:spacing w:after="0"/>
        <w:jc w:val="both"/>
        <w:rPr>
          <w:rFonts w:ascii="Tahoma" w:hAnsi="Tahoma" w:cs="Tahoma"/>
          <w:b/>
          <w:i/>
          <w:sz w:val="18"/>
          <w:szCs w:val="18"/>
        </w:rPr>
      </w:pPr>
    </w:p>
    <w:p w:rsidR="00F1163F" w:rsidRPr="00AF6833" w:rsidRDefault="00F1163F" w:rsidP="00F1163F">
      <w:pPr>
        <w:spacing w:after="0"/>
        <w:jc w:val="both"/>
        <w:rPr>
          <w:rFonts w:ascii="Tahoma" w:hAnsi="Tahoma" w:cs="Tahoma"/>
          <w:b/>
          <w:i/>
          <w:sz w:val="18"/>
          <w:szCs w:val="18"/>
        </w:rPr>
      </w:pPr>
      <w:r w:rsidRPr="00AF6833">
        <w:rPr>
          <w:rFonts w:ascii="Tahoma" w:hAnsi="Tahoma" w:cs="Tahoma"/>
          <w:b/>
          <w:i/>
          <w:sz w:val="18"/>
          <w:szCs w:val="18"/>
        </w:rPr>
        <w:t>Authority to promulgate rules and regulations, and rulings and opinions</w:t>
      </w:r>
    </w:p>
    <w:p w:rsidR="00F1163F" w:rsidRPr="00AF6833" w:rsidRDefault="00F1163F" w:rsidP="00F1163F">
      <w:pPr>
        <w:numPr>
          <w:ilvl w:val="0"/>
          <w:numId w:val="133"/>
        </w:numPr>
        <w:spacing w:after="0" w:line="240" w:lineRule="auto"/>
        <w:jc w:val="both"/>
        <w:rPr>
          <w:rFonts w:ascii="Tahoma" w:hAnsi="Tahoma" w:cs="Tahoma"/>
          <w:sz w:val="18"/>
          <w:szCs w:val="18"/>
        </w:rPr>
      </w:pPr>
      <w:r w:rsidRPr="00AF6833">
        <w:rPr>
          <w:rFonts w:ascii="Tahoma" w:hAnsi="Tahoma" w:cs="Tahoma"/>
          <w:sz w:val="18"/>
          <w:szCs w:val="18"/>
        </w:rPr>
        <w:t>The Secretary of Finance, upon recommendation of the Commissioner of Internal Revenue, shall promulgate needful rules and regulations for the effective enforcement of the provisions of the NIRC.</w:t>
      </w:r>
    </w:p>
    <w:p w:rsidR="00F1163F" w:rsidRPr="00AF6833" w:rsidRDefault="00F1163F" w:rsidP="00F1163F">
      <w:pPr>
        <w:spacing w:after="0"/>
        <w:ind w:left="360"/>
        <w:jc w:val="both"/>
        <w:rPr>
          <w:rFonts w:ascii="Tahoma" w:hAnsi="Tahoma" w:cs="Tahoma"/>
          <w:sz w:val="18"/>
          <w:szCs w:val="18"/>
        </w:rPr>
      </w:pPr>
    </w:p>
    <w:p w:rsidR="00F1163F" w:rsidRPr="00AF6833" w:rsidRDefault="00F1163F" w:rsidP="00F1163F">
      <w:pPr>
        <w:numPr>
          <w:ilvl w:val="0"/>
          <w:numId w:val="133"/>
        </w:numPr>
        <w:spacing w:after="0" w:line="240" w:lineRule="auto"/>
        <w:jc w:val="both"/>
        <w:rPr>
          <w:rFonts w:ascii="Tahoma" w:hAnsi="Tahoma" w:cs="Tahoma"/>
          <w:sz w:val="18"/>
          <w:szCs w:val="18"/>
        </w:rPr>
      </w:pPr>
      <w:r w:rsidRPr="00AF6833">
        <w:rPr>
          <w:rFonts w:ascii="Tahoma" w:hAnsi="Tahoma" w:cs="Tahoma"/>
          <w:sz w:val="18"/>
          <w:szCs w:val="18"/>
        </w:rPr>
        <w:t>This is without prejudice to the power of the Commissioner of Internal Revenue to make rulings or opinions in connection with the implementation of the provisions of the Internal Revenue laws, including rulings on the classification of articles for sales tax and similar purposes.</w:t>
      </w:r>
    </w:p>
    <w:p w:rsidR="00F1163F" w:rsidRPr="00AF6833" w:rsidRDefault="00F1163F" w:rsidP="00F1163F">
      <w:pPr>
        <w:spacing w:after="0"/>
        <w:jc w:val="both"/>
        <w:rPr>
          <w:rFonts w:ascii="Tahoma" w:hAnsi="Tahoma" w:cs="Tahoma"/>
          <w:sz w:val="18"/>
          <w:szCs w:val="18"/>
        </w:rPr>
      </w:pPr>
    </w:p>
    <w:p w:rsidR="00F1163F" w:rsidRPr="00AF6833" w:rsidRDefault="00F1163F" w:rsidP="00F1163F">
      <w:pPr>
        <w:spacing w:after="0"/>
        <w:jc w:val="both"/>
        <w:rPr>
          <w:rFonts w:ascii="Tahoma" w:hAnsi="Tahoma" w:cs="Tahoma"/>
          <w:b/>
          <w:i/>
          <w:sz w:val="18"/>
          <w:szCs w:val="18"/>
        </w:rPr>
      </w:pPr>
      <w:r w:rsidRPr="00AF6833">
        <w:rPr>
          <w:rFonts w:ascii="Tahoma" w:hAnsi="Tahoma" w:cs="Tahoma"/>
          <w:b/>
          <w:i/>
          <w:sz w:val="18"/>
          <w:szCs w:val="18"/>
        </w:rPr>
        <w:t>Purpose of rules and regulations</w:t>
      </w:r>
    </w:p>
    <w:p w:rsidR="00F1163F" w:rsidRPr="00AF6833" w:rsidRDefault="00F1163F" w:rsidP="00F1163F">
      <w:pPr>
        <w:pStyle w:val="ListParagraph"/>
        <w:numPr>
          <w:ilvl w:val="0"/>
          <w:numId w:val="198"/>
        </w:numPr>
        <w:spacing w:after="0" w:line="240" w:lineRule="auto"/>
        <w:ind w:left="720"/>
        <w:jc w:val="both"/>
        <w:rPr>
          <w:rFonts w:ascii="Tahoma" w:hAnsi="Tahoma" w:cs="Tahoma"/>
          <w:sz w:val="18"/>
          <w:szCs w:val="18"/>
        </w:rPr>
      </w:pPr>
      <w:r w:rsidRPr="00AF6833">
        <w:rPr>
          <w:rFonts w:ascii="Tahoma" w:hAnsi="Tahoma" w:cs="Tahoma"/>
          <w:sz w:val="18"/>
          <w:szCs w:val="18"/>
        </w:rPr>
        <w:t>To properly enforce and execute the laws.</w:t>
      </w:r>
    </w:p>
    <w:p w:rsidR="00F1163F" w:rsidRPr="00AF6833" w:rsidRDefault="00F1163F" w:rsidP="00F1163F">
      <w:pPr>
        <w:pStyle w:val="ListParagraph"/>
        <w:numPr>
          <w:ilvl w:val="0"/>
          <w:numId w:val="198"/>
        </w:numPr>
        <w:spacing w:after="0" w:line="240" w:lineRule="auto"/>
        <w:ind w:left="720"/>
        <w:jc w:val="both"/>
        <w:rPr>
          <w:rFonts w:ascii="Tahoma" w:hAnsi="Tahoma" w:cs="Tahoma"/>
          <w:sz w:val="18"/>
          <w:szCs w:val="18"/>
        </w:rPr>
      </w:pPr>
      <w:r w:rsidRPr="00AF6833">
        <w:rPr>
          <w:rFonts w:ascii="Tahoma" w:hAnsi="Tahoma" w:cs="Tahoma"/>
          <w:sz w:val="18"/>
          <w:szCs w:val="18"/>
        </w:rPr>
        <w:t>To clarify and explain the law</w:t>
      </w:r>
    </w:p>
    <w:p w:rsidR="00F1163F" w:rsidRPr="00AF6833" w:rsidRDefault="00F1163F" w:rsidP="00F1163F">
      <w:pPr>
        <w:pStyle w:val="ListParagraph"/>
        <w:numPr>
          <w:ilvl w:val="0"/>
          <w:numId w:val="198"/>
        </w:numPr>
        <w:spacing w:after="0" w:line="240" w:lineRule="auto"/>
        <w:ind w:left="720"/>
        <w:jc w:val="both"/>
        <w:rPr>
          <w:rFonts w:ascii="Tahoma" w:hAnsi="Tahoma" w:cs="Tahoma"/>
          <w:sz w:val="18"/>
          <w:szCs w:val="18"/>
        </w:rPr>
      </w:pPr>
      <w:r w:rsidRPr="00AF6833">
        <w:rPr>
          <w:rFonts w:ascii="Tahoma" w:hAnsi="Tahoma" w:cs="Tahoma"/>
          <w:sz w:val="18"/>
          <w:szCs w:val="18"/>
        </w:rPr>
        <w:t>To carry into effect the law’s general provisions by providing details of administration and procedure.</w:t>
      </w:r>
    </w:p>
    <w:p w:rsidR="00F1163F" w:rsidRPr="00AF6833" w:rsidRDefault="00F1163F" w:rsidP="00F1163F">
      <w:pPr>
        <w:spacing w:after="0"/>
        <w:jc w:val="both"/>
        <w:rPr>
          <w:rFonts w:ascii="Tahoma" w:hAnsi="Tahoma" w:cs="Tahoma"/>
          <w:sz w:val="18"/>
          <w:szCs w:val="18"/>
        </w:rPr>
      </w:pPr>
    </w:p>
    <w:p w:rsidR="00F1163F" w:rsidRPr="00AF6833" w:rsidRDefault="00F1163F" w:rsidP="00F1163F">
      <w:pPr>
        <w:spacing w:after="0"/>
        <w:jc w:val="both"/>
        <w:rPr>
          <w:rFonts w:ascii="Tahoma" w:hAnsi="Tahoma" w:cs="Tahoma"/>
          <w:b/>
          <w:i/>
          <w:sz w:val="18"/>
          <w:szCs w:val="18"/>
        </w:rPr>
      </w:pPr>
      <w:r w:rsidRPr="00AF6833">
        <w:rPr>
          <w:rFonts w:ascii="Tahoma" w:hAnsi="Tahoma" w:cs="Tahoma"/>
          <w:b/>
          <w:i/>
          <w:sz w:val="18"/>
          <w:szCs w:val="18"/>
        </w:rPr>
        <w:t>Requisites for validity of rules and regulations</w:t>
      </w:r>
    </w:p>
    <w:p w:rsidR="00F1163F" w:rsidRPr="00AF6833" w:rsidRDefault="00F1163F" w:rsidP="00F1163F">
      <w:pPr>
        <w:pStyle w:val="ListParagraph"/>
        <w:numPr>
          <w:ilvl w:val="2"/>
          <w:numId w:val="95"/>
        </w:numPr>
        <w:spacing w:after="0" w:line="240" w:lineRule="auto"/>
        <w:ind w:left="720"/>
        <w:jc w:val="both"/>
        <w:rPr>
          <w:rFonts w:ascii="Tahoma" w:hAnsi="Tahoma" w:cs="Tahoma"/>
          <w:sz w:val="18"/>
          <w:szCs w:val="18"/>
        </w:rPr>
      </w:pPr>
      <w:r w:rsidRPr="00AF6833">
        <w:rPr>
          <w:rFonts w:ascii="Tahoma" w:hAnsi="Tahoma" w:cs="Tahoma"/>
          <w:sz w:val="18"/>
          <w:szCs w:val="18"/>
        </w:rPr>
        <w:t>They must not be contrary to law and the Constitution.</w:t>
      </w:r>
    </w:p>
    <w:p w:rsidR="00F1163F" w:rsidRPr="00AF6833" w:rsidRDefault="00F1163F" w:rsidP="00F1163F">
      <w:pPr>
        <w:pStyle w:val="ListParagraph"/>
        <w:numPr>
          <w:ilvl w:val="2"/>
          <w:numId w:val="95"/>
        </w:numPr>
        <w:spacing w:after="0" w:line="240" w:lineRule="auto"/>
        <w:ind w:left="720"/>
        <w:jc w:val="both"/>
        <w:rPr>
          <w:rFonts w:ascii="Tahoma" w:hAnsi="Tahoma" w:cs="Tahoma"/>
          <w:sz w:val="18"/>
          <w:szCs w:val="18"/>
        </w:rPr>
      </w:pPr>
      <w:r w:rsidRPr="00AF6833">
        <w:rPr>
          <w:rFonts w:ascii="Tahoma" w:hAnsi="Tahoma" w:cs="Tahoma"/>
          <w:sz w:val="18"/>
          <w:szCs w:val="18"/>
        </w:rPr>
        <w:t>They must be published in the Official Gazette or a newspaper of general circulation.</w:t>
      </w:r>
    </w:p>
    <w:p w:rsidR="00F1163F" w:rsidRPr="00AF6833" w:rsidRDefault="00F1163F" w:rsidP="00F1163F">
      <w:pPr>
        <w:spacing w:after="0"/>
        <w:jc w:val="both"/>
        <w:rPr>
          <w:rFonts w:ascii="Tahoma" w:hAnsi="Tahoma" w:cs="Tahoma"/>
          <w:sz w:val="18"/>
          <w:szCs w:val="18"/>
        </w:rPr>
      </w:pPr>
    </w:p>
    <w:p w:rsidR="00F1163F" w:rsidRPr="00AF6833" w:rsidRDefault="00F1163F" w:rsidP="00F1163F">
      <w:pPr>
        <w:spacing w:after="0"/>
        <w:jc w:val="both"/>
        <w:rPr>
          <w:rFonts w:ascii="Tahoma" w:hAnsi="Tahoma" w:cs="Tahoma"/>
          <w:b/>
          <w:i/>
          <w:sz w:val="18"/>
          <w:szCs w:val="18"/>
        </w:rPr>
      </w:pPr>
      <w:r w:rsidRPr="00AF6833">
        <w:rPr>
          <w:rFonts w:ascii="Tahoma" w:hAnsi="Tahoma" w:cs="Tahoma"/>
          <w:b/>
          <w:i/>
          <w:sz w:val="18"/>
          <w:szCs w:val="18"/>
        </w:rPr>
        <w:t>Commissioner v. CA, [240 SCRA 368]</w:t>
      </w:r>
    </w:p>
    <w:p w:rsidR="00F1163F" w:rsidRPr="00AF6833" w:rsidRDefault="00F1163F" w:rsidP="00F1163F">
      <w:pPr>
        <w:numPr>
          <w:ilvl w:val="0"/>
          <w:numId w:val="136"/>
        </w:numPr>
        <w:spacing w:after="0" w:line="240" w:lineRule="auto"/>
        <w:jc w:val="both"/>
        <w:rPr>
          <w:rFonts w:ascii="Tahoma" w:hAnsi="Tahoma" w:cs="Tahoma"/>
          <w:sz w:val="18"/>
          <w:szCs w:val="18"/>
        </w:rPr>
      </w:pPr>
      <w:r w:rsidRPr="00AF6833">
        <w:rPr>
          <w:rFonts w:ascii="Tahoma" w:hAnsi="Tahoma" w:cs="Tahoma"/>
          <w:sz w:val="18"/>
          <w:szCs w:val="18"/>
        </w:rPr>
        <w:t>The authority of the Minister of Finance, in conjunction with the Commissioner of Internal Revenue, to promulgate rules and regulations for the effective enforcement of internal revenue rules cannot be controverted. Neither can it be disputed that such rules and regulations, as well as administrative opinions and rulings, ordinarily should deserve weight and respect by the courts. Much more fundamental than either of the above, however, is that all such issuances must not override, but must remain consistent with, the law they seek to apply and implement. Administrative rules and regulations are intended to carry out, neither to supplant nor to modify, the law.</w:t>
      </w:r>
    </w:p>
    <w:p w:rsidR="00F1163F" w:rsidRDefault="00F1163F" w:rsidP="00F1163F">
      <w:pPr>
        <w:spacing w:after="0"/>
        <w:jc w:val="both"/>
        <w:rPr>
          <w:rFonts w:ascii="Tahoma" w:hAnsi="Tahoma" w:cs="Tahoma"/>
          <w:sz w:val="18"/>
          <w:szCs w:val="18"/>
        </w:rPr>
      </w:pPr>
    </w:p>
    <w:p w:rsidR="000F536C" w:rsidRPr="00AF6833" w:rsidRDefault="000F536C" w:rsidP="00F1163F">
      <w:pPr>
        <w:spacing w:after="0"/>
        <w:jc w:val="both"/>
        <w:rPr>
          <w:rFonts w:ascii="Tahoma" w:hAnsi="Tahoma" w:cs="Tahoma"/>
          <w:sz w:val="18"/>
          <w:szCs w:val="18"/>
        </w:rPr>
      </w:pPr>
    </w:p>
    <w:p w:rsidR="00F1163F" w:rsidRPr="00AF6833" w:rsidRDefault="00F1163F" w:rsidP="00F1163F">
      <w:pPr>
        <w:spacing w:after="0"/>
        <w:jc w:val="both"/>
        <w:rPr>
          <w:rFonts w:ascii="Tahoma" w:hAnsi="Tahoma" w:cs="Tahoma"/>
          <w:b/>
          <w:i/>
          <w:sz w:val="18"/>
          <w:szCs w:val="18"/>
        </w:rPr>
      </w:pPr>
      <w:r w:rsidRPr="00AF6833">
        <w:rPr>
          <w:rFonts w:ascii="Tahoma" w:hAnsi="Tahoma" w:cs="Tahoma"/>
          <w:b/>
          <w:i/>
          <w:sz w:val="18"/>
          <w:szCs w:val="18"/>
        </w:rPr>
        <w:lastRenderedPageBreak/>
        <w:t xml:space="preserve">La </w:t>
      </w:r>
      <w:proofErr w:type="spellStart"/>
      <w:r w:rsidRPr="00AF6833">
        <w:rPr>
          <w:rFonts w:ascii="Tahoma" w:hAnsi="Tahoma" w:cs="Tahoma"/>
          <w:b/>
          <w:i/>
          <w:sz w:val="18"/>
          <w:szCs w:val="18"/>
        </w:rPr>
        <w:t>Suerte</w:t>
      </w:r>
      <w:proofErr w:type="spellEnd"/>
      <w:r w:rsidRPr="00AF6833">
        <w:rPr>
          <w:rFonts w:ascii="Tahoma" w:hAnsi="Tahoma" w:cs="Tahoma"/>
          <w:b/>
          <w:i/>
          <w:sz w:val="18"/>
          <w:szCs w:val="18"/>
        </w:rPr>
        <w:t xml:space="preserve"> v. CTA [134 SCRA 29]</w:t>
      </w:r>
    </w:p>
    <w:p w:rsidR="00F1163F" w:rsidRPr="00AF6833" w:rsidRDefault="00F1163F" w:rsidP="00F1163F">
      <w:pPr>
        <w:numPr>
          <w:ilvl w:val="0"/>
          <w:numId w:val="136"/>
        </w:numPr>
        <w:spacing w:after="0" w:line="240" w:lineRule="auto"/>
        <w:jc w:val="both"/>
        <w:rPr>
          <w:rFonts w:ascii="Tahoma" w:hAnsi="Tahoma" w:cs="Tahoma"/>
          <w:sz w:val="18"/>
          <w:szCs w:val="18"/>
        </w:rPr>
      </w:pPr>
      <w:r w:rsidRPr="00AF6833">
        <w:rPr>
          <w:rFonts w:ascii="Tahoma" w:hAnsi="Tahoma" w:cs="Tahoma"/>
          <w:sz w:val="18"/>
          <w:szCs w:val="18"/>
        </w:rPr>
        <w:t>When an administrative agency renders an opinion by means of a circular or memorandum, it merely interprets existing laws and no publication is necessary for its validity. Construction by an executive branch of the government of a particular law, although not binding upon the courts, must be given weight as the construction came from the branch of the government which is called upon to implement the law.</w:t>
      </w:r>
    </w:p>
    <w:p w:rsidR="00F1163F" w:rsidRPr="00AF6833" w:rsidRDefault="00F1163F" w:rsidP="00F1163F">
      <w:pPr>
        <w:spacing w:after="0"/>
        <w:jc w:val="both"/>
        <w:rPr>
          <w:rFonts w:ascii="Tahoma" w:hAnsi="Tahoma" w:cs="Tahoma"/>
          <w:sz w:val="18"/>
          <w:szCs w:val="18"/>
        </w:rPr>
      </w:pPr>
    </w:p>
    <w:p w:rsidR="00F1163F" w:rsidRPr="00AF6833" w:rsidRDefault="00F1163F" w:rsidP="00F1163F">
      <w:pPr>
        <w:pStyle w:val="Heading3"/>
        <w:spacing w:before="0"/>
        <w:rPr>
          <w:rFonts w:ascii="Tahoma" w:hAnsi="Tahoma" w:cs="Tahoma"/>
          <w:color w:val="auto"/>
          <w:sz w:val="18"/>
          <w:szCs w:val="18"/>
        </w:rPr>
      </w:pPr>
      <w:r w:rsidRPr="00AF6833">
        <w:rPr>
          <w:rFonts w:ascii="Tahoma" w:hAnsi="Tahoma" w:cs="Tahoma"/>
          <w:color w:val="auto"/>
          <w:sz w:val="18"/>
          <w:szCs w:val="18"/>
          <w:highlight w:val="green"/>
        </w:rPr>
        <w:t>EFFECTIVITY OF REVENUE RULES AND REGULATIONS</w:t>
      </w:r>
    </w:p>
    <w:p w:rsidR="00F1163F" w:rsidRPr="00AF6833" w:rsidRDefault="00F1163F" w:rsidP="00F1163F">
      <w:pPr>
        <w:numPr>
          <w:ilvl w:val="0"/>
          <w:numId w:val="136"/>
        </w:numPr>
        <w:spacing w:after="0" w:line="240" w:lineRule="auto"/>
        <w:jc w:val="both"/>
        <w:rPr>
          <w:rFonts w:ascii="Tahoma" w:hAnsi="Tahoma" w:cs="Tahoma"/>
          <w:sz w:val="18"/>
          <w:szCs w:val="18"/>
        </w:rPr>
      </w:pPr>
      <w:r w:rsidRPr="00AF6833">
        <w:rPr>
          <w:rFonts w:ascii="Tahoma" w:hAnsi="Tahoma" w:cs="Tahoma"/>
          <w:sz w:val="18"/>
          <w:szCs w:val="18"/>
        </w:rPr>
        <w:t>Revenue Memorandum Circular 20-86 was issued to govern the drafting, issuance, and implementation of revenue tax issuances, including:</w:t>
      </w:r>
    </w:p>
    <w:p w:rsidR="00F1163F" w:rsidRPr="00AF6833" w:rsidRDefault="00F1163F" w:rsidP="00F1163F">
      <w:pPr>
        <w:pStyle w:val="ListParagraph"/>
        <w:numPr>
          <w:ilvl w:val="3"/>
          <w:numId w:val="135"/>
        </w:numPr>
        <w:spacing w:after="0" w:line="240" w:lineRule="auto"/>
        <w:ind w:left="1440"/>
        <w:jc w:val="both"/>
        <w:rPr>
          <w:rFonts w:ascii="Tahoma" w:hAnsi="Tahoma" w:cs="Tahoma"/>
          <w:sz w:val="18"/>
          <w:szCs w:val="18"/>
        </w:rPr>
      </w:pPr>
      <w:r w:rsidRPr="00AF6833">
        <w:rPr>
          <w:rFonts w:ascii="Tahoma" w:hAnsi="Tahoma" w:cs="Tahoma"/>
          <w:sz w:val="18"/>
          <w:szCs w:val="18"/>
        </w:rPr>
        <w:t>Revenue Regulations;</w:t>
      </w:r>
    </w:p>
    <w:p w:rsidR="00F1163F" w:rsidRPr="00AF6833" w:rsidRDefault="00F1163F" w:rsidP="00F1163F">
      <w:pPr>
        <w:pStyle w:val="ListParagraph"/>
        <w:numPr>
          <w:ilvl w:val="3"/>
          <w:numId w:val="135"/>
        </w:numPr>
        <w:spacing w:after="0" w:line="240" w:lineRule="auto"/>
        <w:ind w:left="1440"/>
        <w:jc w:val="both"/>
        <w:rPr>
          <w:rFonts w:ascii="Tahoma" w:hAnsi="Tahoma" w:cs="Tahoma"/>
          <w:sz w:val="18"/>
          <w:szCs w:val="18"/>
        </w:rPr>
      </w:pPr>
      <w:r w:rsidRPr="00AF6833">
        <w:rPr>
          <w:rFonts w:ascii="Tahoma" w:hAnsi="Tahoma" w:cs="Tahoma"/>
          <w:sz w:val="18"/>
          <w:szCs w:val="18"/>
        </w:rPr>
        <w:t>Revenue Audit Memorandum Orders; and</w:t>
      </w:r>
    </w:p>
    <w:p w:rsidR="00F1163F" w:rsidRPr="00AF6833" w:rsidRDefault="00F1163F" w:rsidP="00F1163F">
      <w:pPr>
        <w:pStyle w:val="ListParagraph"/>
        <w:numPr>
          <w:ilvl w:val="3"/>
          <w:numId w:val="135"/>
        </w:numPr>
        <w:spacing w:after="0" w:line="240" w:lineRule="auto"/>
        <w:ind w:left="1440"/>
        <w:jc w:val="both"/>
        <w:rPr>
          <w:rFonts w:ascii="Tahoma" w:hAnsi="Tahoma" w:cs="Tahoma"/>
          <w:sz w:val="18"/>
          <w:szCs w:val="18"/>
        </w:rPr>
      </w:pPr>
      <w:r w:rsidRPr="00AF6833">
        <w:rPr>
          <w:rFonts w:ascii="Tahoma" w:hAnsi="Tahoma" w:cs="Tahoma"/>
          <w:sz w:val="18"/>
          <w:szCs w:val="18"/>
        </w:rPr>
        <w:t>Revenue Memorandum Circulars and Revenue Memorandum Orders.</w:t>
      </w:r>
    </w:p>
    <w:p w:rsidR="00F1163F" w:rsidRPr="00AF6833" w:rsidRDefault="00F1163F" w:rsidP="00F1163F">
      <w:pPr>
        <w:spacing w:after="0"/>
        <w:jc w:val="both"/>
        <w:rPr>
          <w:rFonts w:ascii="Tahoma" w:hAnsi="Tahoma" w:cs="Tahoma"/>
          <w:sz w:val="18"/>
          <w:szCs w:val="18"/>
        </w:rPr>
      </w:pPr>
    </w:p>
    <w:p w:rsidR="00F1163F" w:rsidRPr="00AF6833" w:rsidRDefault="00F1163F" w:rsidP="00F1163F">
      <w:pPr>
        <w:numPr>
          <w:ilvl w:val="0"/>
          <w:numId w:val="136"/>
        </w:numPr>
        <w:spacing w:after="0" w:line="240" w:lineRule="auto"/>
        <w:jc w:val="both"/>
        <w:rPr>
          <w:rFonts w:ascii="Tahoma" w:hAnsi="Tahoma" w:cs="Tahoma"/>
          <w:sz w:val="18"/>
          <w:szCs w:val="18"/>
        </w:rPr>
      </w:pPr>
      <w:r w:rsidRPr="00AF6833">
        <w:rPr>
          <w:rFonts w:ascii="Tahoma" w:hAnsi="Tahoma" w:cs="Tahoma"/>
          <w:b/>
          <w:sz w:val="18"/>
          <w:szCs w:val="18"/>
        </w:rPr>
        <w:t xml:space="preserve">Except </w:t>
      </w:r>
      <w:r w:rsidRPr="00AF6833">
        <w:rPr>
          <w:rFonts w:ascii="Tahoma" w:hAnsi="Tahoma" w:cs="Tahoma"/>
          <w:sz w:val="18"/>
          <w:szCs w:val="18"/>
        </w:rPr>
        <w:t>when the law otherwise expressly provides, the aforesaid revenue tax issuances shall not begin to be operative until after due notice thereof may be fairly assumed.</w:t>
      </w:r>
    </w:p>
    <w:p w:rsidR="00F1163F" w:rsidRPr="00AF6833" w:rsidRDefault="00F1163F" w:rsidP="00F1163F">
      <w:pPr>
        <w:spacing w:after="0"/>
        <w:ind w:left="360"/>
        <w:jc w:val="both"/>
        <w:rPr>
          <w:rFonts w:ascii="Tahoma" w:hAnsi="Tahoma" w:cs="Tahoma"/>
          <w:sz w:val="18"/>
          <w:szCs w:val="18"/>
        </w:rPr>
      </w:pPr>
    </w:p>
    <w:p w:rsidR="00F1163F" w:rsidRPr="00AF6833" w:rsidRDefault="00F1163F" w:rsidP="00F1163F">
      <w:pPr>
        <w:numPr>
          <w:ilvl w:val="0"/>
          <w:numId w:val="136"/>
        </w:numPr>
        <w:spacing w:after="0" w:line="240" w:lineRule="auto"/>
        <w:jc w:val="both"/>
        <w:rPr>
          <w:rFonts w:ascii="Tahoma" w:hAnsi="Tahoma" w:cs="Tahoma"/>
          <w:sz w:val="18"/>
          <w:szCs w:val="18"/>
        </w:rPr>
      </w:pPr>
      <w:r w:rsidRPr="00AF6833">
        <w:rPr>
          <w:rFonts w:ascii="Tahoma" w:hAnsi="Tahoma" w:cs="Tahoma"/>
          <w:sz w:val="18"/>
          <w:szCs w:val="18"/>
        </w:rPr>
        <w:t>Due notice of the said issuances may be fairly presumed only after the following procedures have been taken:</w:t>
      </w:r>
    </w:p>
    <w:p w:rsidR="00F1163F" w:rsidRPr="00AF6833" w:rsidRDefault="00F1163F" w:rsidP="00F1163F">
      <w:pPr>
        <w:spacing w:after="0"/>
        <w:ind w:left="1350" w:hanging="360"/>
        <w:jc w:val="both"/>
        <w:rPr>
          <w:rFonts w:ascii="Tahoma" w:hAnsi="Tahoma" w:cs="Tahoma"/>
          <w:sz w:val="18"/>
          <w:szCs w:val="18"/>
        </w:rPr>
      </w:pPr>
      <w:r w:rsidRPr="00AF6833">
        <w:rPr>
          <w:rFonts w:ascii="Tahoma" w:hAnsi="Tahoma" w:cs="Tahoma"/>
          <w:b/>
          <w:sz w:val="18"/>
          <w:szCs w:val="18"/>
        </w:rPr>
        <w:t>1.</w:t>
      </w:r>
      <w:r w:rsidRPr="00AF6833">
        <w:rPr>
          <w:rFonts w:ascii="Tahoma" w:hAnsi="Tahoma" w:cs="Tahoma"/>
          <w:sz w:val="18"/>
          <w:szCs w:val="18"/>
        </w:rPr>
        <w:tab/>
        <w:t>Copies of the tax issuances have been sent through registered mail to the following business and professional organizations:</w:t>
      </w:r>
    </w:p>
    <w:p w:rsidR="00F1163F" w:rsidRPr="00AF6833" w:rsidRDefault="00F1163F" w:rsidP="00F1163F">
      <w:pPr>
        <w:numPr>
          <w:ilvl w:val="2"/>
          <w:numId w:val="136"/>
        </w:numPr>
        <w:tabs>
          <w:tab w:val="clear" w:pos="2160"/>
          <w:tab w:val="left" w:pos="720"/>
          <w:tab w:val="num" w:pos="1800"/>
        </w:tabs>
        <w:spacing w:after="0" w:line="240" w:lineRule="auto"/>
        <w:ind w:left="2880" w:hanging="1440"/>
        <w:jc w:val="both"/>
        <w:rPr>
          <w:rFonts w:ascii="Tahoma" w:hAnsi="Tahoma" w:cs="Tahoma"/>
          <w:sz w:val="18"/>
          <w:szCs w:val="18"/>
        </w:rPr>
      </w:pPr>
      <w:r w:rsidRPr="00AF6833">
        <w:rPr>
          <w:rFonts w:ascii="Tahoma" w:hAnsi="Tahoma" w:cs="Tahoma"/>
          <w:sz w:val="18"/>
          <w:szCs w:val="18"/>
        </w:rPr>
        <w:t>Philippine Institute of Certified Public Accountants</w:t>
      </w:r>
    </w:p>
    <w:p w:rsidR="00F1163F" w:rsidRPr="00AF6833" w:rsidRDefault="00F1163F" w:rsidP="00F1163F">
      <w:pPr>
        <w:numPr>
          <w:ilvl w:val="2"/>
          <w:numId w:val="136"/>
        </w:numPr>
        <w:tabs>
          <w:tab w:val="clear" w:pos="2160"/>
          <w:tab w:val="left" w:pos="720"/>
          <w:tab w:val="num" w:pos="1080"/>
        </w:tabs>
        <w:spacing w:after="0" w:line="240" w:lineRule="auto"/>
        <w:ind w:left="1800"/>
        <w:jc w:val="both"/>
        <w:rPr>
          <w:rFonts w:ascii="Tahoma" w:hAnsi="Tahoma" w:cs="Tahoma"/>
          <w:sz w:val="18"/>
          <w:szCs w:val="18"/>
        </w:rPr>
      </w:pPr>
      <w:r w:rsidRPr="00AF6833">
        <w:rPr>
          <w:rFonts w:ascii="Tahoma" w:hAnsi="Tahoma" w:cs="Tahoma"/>
          <w:sz w:val="18"/>
          <w:szCs w:val="18"/>
        </w:rPr>
        <w:t>Integrated Bar of the Philippines</w:t>
      </w:r>
    </w:p>
    <w:p w:rsidR="00F1163F" w:rsidRPr="00AF6833" w:rsidRDefault="00F1163F" w:rsidP="00F1163F">
      <w:pPr>
        <w:numPr>
          <w:ilvl w:val="2"/>
          <w:numId w:val="136"/>
        </w:numPr>
        <w:tabs>
          <w:tab w:val="clear" w:pos="2160"/>
          <w:tab w:val="left" w:pos="720"/>
          <w:tab w:val="num" w:pos="1080"/>
        </w:tabs>
        <w:spacing w:after="0" w:line="240" w:lineRule="auto"/>
        <w:ind w:left="1800"/>
        <w:jc w:val="both"/>
        <w:rPr>
          <w:rFonts w:ascii="Tahoma" w:hAnsi="Tahoma" w:cs="Tahoma"/>
          <w:sz w:val="18"/>
          <w:szCs w:val="18"/>
        </w:rPr>
      </w:pPr>
      <w:r w:rsidRPr="00AF6833">
        <w:rPr>
          <w:rFonts w:ascii="Tahoma" w:hAnsi="Tahoma" w:cs="Tahoma"/>
          <w:sz w:val="18"/>
          <w:szCs w:val="18"/>
        </w:rPr>
        <w:t>Philippine Chamber of Commerce and Industry</w:t>
      </w:r>
    </w:p>
    <w:p w:rsidR="00F1163F" w:rsidRPr="00AF6833" w:rsidRDefault="00F1163F" w:rsidP="00F1163F">
      <w:pPr>
        <w:numPr>
          <w:ilvl w:val="2"/>
          <w:numId w:val="136"/>
        </w:numPr>
        <w:tabs>
          <w:tab w:val="clear" w:pos="2160"/>
          <w:tab w:val="left" w:pos="720"/>
          <w:tab w:val="num" w:pos="1080"/>
        </w:tabs>
        <w:spacing w:after="0" w:line="240" w:lineRule="auto"/>
        <w:ind w:left="1800"/>
        <w:jc w:val="both"/>
        <w:rPr>
          <w:rFonts w:ascii="Tahoma" w:hAnsi="Tahoma" w:cs="Tahoma"/>
          <w:sz w:val="18"/>
          <w:szCs w:val="18"/>
        </w:rPr>
      </w:pPr>
      <w:r w:rsidRPr="00AF6833">
        <w:rPr>
          <w:rFonts w:ascii="Tahoma" w:hAnsi="Tahoma" w:cs="Tahoma"/>
          <w:sz w:val="18"/>
          <w:szCs w:val="18"/>
        </w:rPr>
        <w:t>American Chamber of Commerce</w:t>
      </w:r>
    </w:p>
    <w:p w:rsidR="00F1163F" w:rsidRPr="00AF6833" w:rsidRDefault="00F1163F" w:rsidP="00F1163F">
      <w:pPr>
        <w:numPr>
          <w:ilvl w:val="2"/>
          <w:numId w:val="136"/>
        </w:numPr>
        <w:tabs>
          <w:tab w:val="clear" w:pos="2160"/>
          <w:tab w:val="left" w:pos="720"/>
          <w:tab w:val="num" w:pos="1080"/>
        </w:tabs>
        <w:spacing w:after="0" w:line="240" w:lineRule="auto"/>
        <w:ind w:left="1800"/>
        <w:jc w:val="both"/>
        <w:rPr>
          <w:rFonts w:ascii="Tahoma" w:hAnsi="Tahoma" w:cs="Tahoma"/>
          <w:sz w:val="18"/>
          <w:szCs w:val="18"/>
        </w:rPr>
      </w:pPr>
      <w:r w:rsidRPr="00AF6833">
        <w:rPr>
          <w:rFonts w:ascii="Tahoma" w:hAnsi="Tahoma" w:cs="Tahoma"/>
          <w:sz w:val="18"/>
          <w:szCs w:val="18"/>
        </w:rPr>
        <w:t>Federation of Filipino-Chinese Chamber of Commerce; and</w:t>
      </w:r>
    </w:p>
    <w:p w:rsidR="00F1163F" w:rsidRPr="00AF6833" w:rsidRDefault="00F1163F" w:rsidP="00F1163F">
      <w:pPr>
        <w:numPr>
          <w:ilvl w:val="2"/>
          <w:numId w:val="136"/>
        </w:numPr>
        <w:tabs>
          <w:tab w:val="clear" w:pos="2160"/>
          <w:tab w:val="left" w:pos="720"/>
          <w:tab w:val="num" w:pos="1080"/>
        </w:tabs>
        <w:spacing w:after="0" w:line="240" w:lineRule="auto"/>
        <w:ind w:left="1800"/>
        <w:jc w:val="both"/>
        <w:rPr>
          <w:rFonts w:ascii="Tahoma" w:hAnsi="Tahoma" w:cs="Tahoma"/>
          <w:sz w:val="18"/>
          <w:szCs w:val="18"/>
        </w:rPr>
      </w:pPr>
      <w:r w:rsidRPr="00AF6833">
        <w:rPr>
          <w:rFonts w:ascii="Tahoma" w:hAnsi="Tahoma" w:cs="Tahoma"/>
          <w:sz w:val="18"/>
          <w:szCs w:val="18"/>
        </w:rPr>
        <w:t>Japanese Chamber of Commerce and Industry in the Philippines.</w:t>
      </w:r>
    </w:p>
    <w:p w:rsidR="00F1163F" w:rsidRPr="00AF6833" w:rsidRDefault="00F1163F" w:rsidP="00F1163F">
      <w:pPr>
        <w:spacing w:after="0"/>
        <w:jc w:val="both"/>
        <w:rPr>
          <w:rFonts w:ascii="Tahoma" w:hAnsi="Tahoma" w:cs="Tahoma"/>
          <w:sz w:val="18"/>
          <w:szCs w:val="18"/>
        </w:rPr>
      </w:pPr>
    </w:p>
    <w:p w:rsidR="00F1163F" w:rsidRPr="00AF6833" w:rsidRDefault="00F1163F" w:rsidP="00F1163F">
      <w:pPr>
        <w:spacing w:after="0"/>
        <w:ind w:left="1440"/>
        <w:jc w:val="both"/>
        <w:rPr>
          <w:rFonts w:ascii="Tahoma" w:hAnsi="Tahoma" w:cs="Tahoma"/>
          <w:b/>
          <w:i/>
          <w:sz w:val="18"/>
          <w:szCs w:val="18"/>
        </w:rPr>
      </w:pPr>
      <w:r w:rsidRPr="00AF6833">
        <w:rPr>
          <w:rFonts w:ascii="Tahoma" w:hAnsi="Tahoma" w:cs="Tahoma"/>
          <w:b/>
          <w:i/>
          <w:sz w:val="18"/>
          <w:szCs w:val="18"/>
        </w:rPr>
        <w:t>*however, other persons or entities may request a copy of the said issuances.</w:t>
      </w:r>
    </w:p>
    <w:p w:rsidR="00F1163F" w:rsidRPr="00AF6833" w:rsidRDefault="00F1163F" w:rsidP="00F1163F">
      <w:pPr>
        <w:spacing w:after="0"/>
        <w:ind w:left="720"/>
        <w:jc w:val="both"/>
        <w:rPr>
          <w:rFonts w:ascii="Tahoma" w:hAnsi="Tahoma" w:cs="Tahoma"/>
          <w:b/>
          <w:i/>
          <w:sz w:val="18"/>
          <w:szCs w:val="18"/>
        </w:rPr>
      </w:pPr>
    </w:p>
    <w:p w:rsidR="00F1163F" w:rsidRPr="00AF6833" w:rsidRDefault="00F1163F" w:rsidP="00F1163F">
      <w:pPr>
        <w:numPr>
          <w:ilvl w:val="1"/>
          <w:numId w:val="136"/>
        </w:numPr>
        <w:tabs>
          <w:tab w:val="clear" w:pos="1800"/>
        </w:tabs>
        <w:spacing w:after="0" w:line="240" w:lineRule="auto"/>
        <w:ind w:left="1350" w:hanging="360"/>
        <w:jc w:val="both"/>
        <w:rPr>
          <w:rFonts w:ascii="Tahoma" w:hAnsi="Tahoma" w:cs="Tahoma"/>
          <w:sz w:val="18"/>
          <w:szCs w:val="18"/>
        </w:rPr>
      </w:pPr>
      <w:r w:rsidRPr="00AF6833">
        <w:rPr>
          <w:rFonts w:ascii="Tahoma" w:hAnsi="Tahoma" w:cs="Tahoma"/>
          <w:sz w:val="18"/>
          <w:szCs w:val="18"/>
        </w:rPr>
        <w:t>The Bureau of Internal Revenue shall issue a press release covering the highlights and features of the new tax issuance in any newspaper of general circulation.</w:t>
      </w:r>
    </w:p>
    <w:p w:rsidR="00F1163F" w:rsidRPr="00AF6833" w:rsidRDefault="00F1163F" w:rsidP="00F1163F">
      <w:pPr>
        <w:spacing w:after="0"/>
        <w:ind w:left="360"/>
        <w:jc w:val="both"/>
        <w:rPr>
          <w:rFonts w:ascii="Tahoma" w:hAnsi="Tahoma" w:cs="Tahoma"/>
          <w:sz w:val="18"/>
          <w:szCs w:val="18"/>
        </w:rPr>
      </w:pPr>
    </w:p>
    <w:p w:rsidR="00F1163F" w:rsidRPr="00AF6833" w:rsidRDefault="00F1163F" w:rsidP="00F1163F">
      <w:pPr>
        <w:numPr>
          <w:ilvl w:val="1"/>
          <w:numId w:val="136"/>
        </w:numPr>
        <w:tabs>
          <w:tab w:val="clear" w:pos="1800"/>
        </w:tabs>
        <w:spacing w:after="0" w:line="240" w:lineRule="auto"/>
        <w:ind w:left="1350" w:hanging="360"/>
        <w:jc w:val="both"/>
        <w:rPr>
          <w:rFonts w:ascii="Tahoma" w:hAnsi="Tahoma" w:cs="Tahoma"/>
          <w:sz w:val="18"/>
          <w:szCs w:val="18"/>
        </w:rPr>
      </w:pPr>
      <w:proofErr w:type="spellStart"/>
      <w:r w:rsidRPr="00AF6833">
        <w:rPr>
          <w:rFonts w:ascii="Tahoma" w:hAnsi="Tahoma" w:cs="Tahoma"/>
          <w:sz w:val="18"/>
          <w:szCs w:val="18"/>
        </w:rPr>
        <w:t>Effectivity</w:t>
      </w:r>
      <w:proofErr w:type="spellEnd"/>
      <w:r w:rsidRPr="00AF6833">
        <w:rPr>
          <w:rFonts w:ascii="Tahoma" w:hAnsi="Tahoma" w:cs="Tahoma"/>
          <w:sz w:val="18"/>
          <w:szCs w:val="18"/>
        </w:rPr>
        <w:t xml:space="preserve"> date for enforcement of the new issuance shall take place thirty (30) days from the date of the issuance had been sent to the above-enumerated organizations.</w:t>
      </w:r>
    </w:p>
    <w:p w:rsidR="00F1163F" w:rsidRPr="00AF6833" w:rsidRDefault="00F1163F" w:rsidP="00F1163F">
      <w:pPr>
        <w:spacing w:after="0"/>
        <w:jc w:val="both"/>
        <w:rPr>
          <w:rFonts w:ascii="Tahoma" w:hAnsi="Tahoma" w:cs="Tahoma"/>
          <w:sz w:val="18"/>
          <w:szCs w:val="18"/>
        </w:rPr>
      </w:pPr>
    </w:p>
    <w:p w:rsidR="00F1163F" w:rsidRPr="00AF6833" w:rsidRDefault="00F1163F" w:rsidP="00F1163F">
      <w:pPr>
        <w:tabs>
          <w:tab w:val="left" w:pos="720"/>
          <w:tab w:val="left" w:pos="1440"/>
        </w:tabs>
        <w:spacing w:after="0"/>
        <w:jc w:val="both"/>
        <w:rPr>
          <w:rFonts w:ascii="Tahoma" w:hAnsi="Tahoma" w:cs="Tahoma"/>
          <w:b/>
          <w:i/>
          <w:sz w:val="18"/>
          <w:szCs w:val="18"/>
        </w:rPr>
      </w:pPr>
      <w:r w:rsidRPr="00AF6833">
        <w:rPr>
          <w:rFonts w:ascii="Tahoma" w:hAnsi="Tahoma" w:cs="Tahoma"/>
          <w:b/>
          <w:i/>
          <w:sz w:val="18"/>
          <w:szCs w:val="18"/>
        </w:rPr>
        <w:t>BIR rulings</w:t>
      </w:r>
    </w:p>
    <w:p w:rsidR="00F1163F" w:rsidRPr="00AF6833" w:rsidRDefault="00F1163F" w:rsidP="00F1163F">
      <w:pPr>
        <w:numPr>
          <w:ilvl w:val="0"/>
          <w:numId w:val="137"/>
        </w:numPr>
        <w:tabs>
          <w:tab w:val="left" w:pos="1440"/>
        </w:tabs>
        <w:spacing w:after="0" w:line="240" w:lineRule="auto"/>
        <w:jc w:val="both"/>
        <w:rPr>
          <w:rFonts w:ascii="Tahoma" w:hAnsi="Tahoma" w:cs="Tahoma"/>
          <w:sz w:val="18"/>
          <w:szCs w:val="18"/>
        </w:rPr>
      </w:pPr>
      <w:r w:rsidRPr="00AF6833">
        <w:rPr>
          <w:rFonts w:ascii="Tahoma" w:hAnsi="Tahoma" w:cs="Tahoma"/>
          <w:sz w:val="18"/>
          <w:szCs w:val="18"/>
        </w:rPr>
        <w:t>Administrative rulings, known as BIR rulings, are the less general interpretation of tax laws being issued from time to time by the Commissioner of Internal Revenue. They are usually rendered on request of taxpayers to clarify certain provisions of a tax law. These rulings may be revoked by the Secretary of Finance if the latter finds them not in accordance with law.</w:t>
      </w:r>
    </w:p>
    <w:p w:rsidR="00F1163F" w:rsidRPr="00AF6833" w:rsidRDefault="00F1163F" w:rsidP="00F1163F">
      <w:pPr>
        <w:tabs>
          <w:tab w:val="left" w:pos="1440"/>
        </w:tabs>
        <w:spacing w:after="0"/>
        <w:ind w:left="360"/>
        <w:jc w:val="both"/>
        <w:rPr>
          <w:rFonts w:ascii="Tahoma" w:hAnsi="Tahoma" w:cs="Tahoma"/>
          <w:sz w:val="18"/>
          <w:szCs w:val="18"/>
        </w:rPr>
      </w:pPr>
    </w:p>
    <w:p w:rsidR="00F1163F" w:rsidRPr="00AF6833" w:rsidRDefault="00F1163F" w:rsidP="00F1163F">
      <w:pPr>
        <w:numPr>
          <w:ilvl w:val="0"/>
          <w:numId w:val="137"/>
        </w:numPr>
        <w:tabs>
          <w:tab w:val="left" w:pos="1440"/>
        </w:tabs>
        <w:spacing w:after="0" w:line="240" w:lineRule="auto"/>
        <w:jc w:val="both"/>
        <w:rPr>
          <w:rFonts w:ascii="Tahoma" w:hAnsi="Tahoma" w:cs="Tahoma"/>
          <w:sz w:val="18"/>
          <w:szCs w:val="18"/>
        </w:rPr>
      </w:pPr>
      <w:r w:rsidRPr="00AF6833">
        <w:rPr>
          <w:rFonts w:ascii="Tahoma" w:hAnsi="Tahoma" w:cs="Tahoma"/>
          <w:sz w:val="18"/>
          <w:szCs w:val="18"/>
        </w:rPr>
        <w:t>The Commissioner may revoke, repeal, or abrogate the acts or previous rulings of his predecessors in office because the construction of the statute by those administering it is not binding on their successors if, thereafter, such successors are satisfied that a different construction of the law should be given.</w:t>
      </w:r>
    </w:p>
    <w:p w:rsidR="00F1163F" w:rsidRPr="00AF6833" w:rsidRDefault="00F1163F" w:rsidP="00F1163F">
      <w:pPr>
        <w:tabs>
          <w:tab w:val="left" w:pos="1440"/>
        </w:tabs>
        <w:spacing w:after="0"/>
        <w:jc w:val="both"/>
        <w:rPr>
          <w:rFonts w:ascii="Tahoma" w:hAnsi="Tahoma" w:cs="Tahoma"/>
          <w:sz w:val="18"/>
          <w:szCs w:val="18"/>
        </w:rPr>
      </w:pPr>
    </w:p>
    <w:p w:rsidR="00F1163F" w:rsidRPr="00AF6833" w:rsidRDefault="00F1163F" w:rsidP="00F1163F">
      <w:pPr>
        <w:numPr>
          <w:ilvl w:val="0"/>
          <w:numId w:val="137"/>
        </w:numPr>
        <w:tabs>
          <w:tab w:val="left" w:pos="1440"/>
        </w:tabs>
        <w:spacing w:after="0" w:line="240" w:lineRule="auto"/>
        <w:jc w:val="both"/>
        <w:rPr>
          <w:rFonts w:ascii="Tahoma" w:hAnsi="Tahoma" w:cs="Tahoma"/>
          <w:sz w:val="18"/>
          <w:szCs w:val="18"/>
        </w:rPr>
      </w:pPr>
      <w:r w:rsidRPr="00AF6833">
        <w:rPr>
          <w:rFonts w:ascii="Tahoma" w:hAnsi="Tahoma" w:cs="Tahoma"/>
          <w:sz w:val="18"/>
          <w:szCs w:val="18"/>
        </w:rPr>
        <w:t>Rulings in the form of opinions are also given by the Secretary of Justice who is the Chief Legal Officer of the Government.</w:t>
      </w:r>
    </w:p>
    <w:p w:rsidR="00F1163F" w:rsidRPr="00AF6833" w:rsidRDefault="00F1163F" w:rsidP="00F1163F">
      <w:pPr>
        <w:tabs>
          <w:tab w:val="left" w:pos="720"/>
          <w:tab w:val="left" w:pos="1440"/>
        </w:tabs>
        <w:spacing w:after="0"/>
        <w:jc w:val="both"/>
        <w:rPr>
          <w:rFonts w:ascii="Tahoma" w:hAnsi="Tahoma" w:cs="Tahoma"/>
          <w:sz w:val="18"/>
          <w:szCs w:val="18"/>
        </w:rPr>
      </w:pPr>
    </w:p>
    <w:p w:rsidR="00F1163F" w:rsidRPr="00AF6833" w:rsidRDefault="00F1163F" w:rsidP="00F1163F">
      <w:pPr>
        <w:pStyle w:val="Heading3"/>
        <w:tabs>
          <w:tab w:val="left" w:pos="720"/>
          <w:tab w:val="left" w:pos="1440"/>
        </w:tabs>
        <w:spacing w:before="0"/>
        <w:rPr>
          <w:rFonts w:ascii="Tahoma" w:hAnsi="Tahoma" w:cs="Tahoma"/>
          <w:color w:val="auto"/>
          <w:sz w:val="18"/>
          <w:szCs w:val="18"/>
        </w:rPr>
      </w:pPr>
      <w:r w:rsidRPr="00AF6833">
        <w:rPr>
          <w:rFonts w:ascii="Tahoma" w:hAnsi="Tahoma" w:cs="Tahoma"/>
          <w:color w:val="auto"/>
          <w:sz w:val="18"/>
          <w:szCs w:val="18"/>
          <w:highlight w:val="green"/>
        </w:rPr>
        <w:t>EFFECTIVITY AND VALIDITY OF A TAX ORDINANCE</w:t>
      </w:r>
    </w:p>
    <w:p w:rsidR="00F1163F" w:rsidRPr="00AF6833" w:rsidRDefault="00F1163F" w:rsidP="00F1163F">
      <w:pPr>
        <w:spacing w:after="0"/>
        <w:jc w:val="both"/>
        <w:rPr>
          <w:rFonts w:ascii="Tahoma" w:hAnsi="Tahoma" w:cs="Tahoma"/>
          <w:b/>
          <w:i/>
          <w:sz w:val="18"/>
          <w:szCs w:val="18"/>
        </w:rPr>
      </w:pPr>
      <w:proofErr w:type="spellStart"/>
      <w:r w:rsidRPr="00AF6833">
        <w:rPr>
          <w:rFonts w:ascii="Tahoma" w:hAnsi="Tahoma" w:cs="Tahoma"/>
          <w:b/>
          <w:i/>
          <w:sz w:val="18"/>
          <w:szCs w:val="18"/>
        </w:rPr>
        <w:t>Tuazon</w:t>
      </w:r>
      <w:proofErr w:type="spellEnd"/>
      <w:r w:rsidRPr="00AF6833">
        <w:rPr>
          <w:rFonts w:ascii="Tahoma" w:hAnsi="Tahoma" w:cs="Tahoma"/>
          <w:b/>
          <w:i/>
          <w:sz w:val="18"/>
          <w:szCs w:val="18"/>
        </w:rPr>
        <w:t xml:space="preserve"> v. CA, [212 SCRA 739]</w:t>
      </w:r>
    </w:p>
    <w:p w:rsidR="00F1163F" w:rsidRPr="00AF6833" w:rsidRDefault="00F1163F" w:rsidP="00F1163F">
      <w:pPr>
        <w:numPr>
          <w:ilvl w:val="0"/>
          <w:numId w:val="138"/>
        </w:numPr>
        <w:tabs>
          <w:tab w:val="left" w:pos="1440"/>
        </w:tabs>
        <w:spacing w:after="0" w:line="240" w:lineRule="auto"/>
        <w:jc w:val="both"/>
        <w:rPr>
          <w:rFonts w:ascii="Tahoma" w:hAnsi="Tahoma" w:cs="Tahoma"/>
          <w:sz w:val="18"/>
          <w:szCs w:val="18"/>
        </w:rPr>
      </w:pPr>
      <w:r w:rsidRPr="00AF6833">
        <w:rPr>
          <w:rFonts w:ascii="Tahoma" w:hAnsi="Tahoma" w:cs="Tahoma"/>
          <w:sz w:val="18"/>
          <w:szCs w:val="18"/>
        </w:rPr>
        <w:t>If the resolution is to be considered as a tax ordinance, it must be shown to have been enacted in accordance with the requirements of the Local Government Code. These would include the holding of a public hearing on the measure and its subsequent approval by the Secretary of Finance, in addition to the usual requisites for publication of ordinances in general.</w:t>
      </w:r>
    </w:p>
    <w:p w:rsidR="000F536C" w:rsidRDefault="000F536C" w:rsidP="00F1163F">
      <w:pPr>
        <w:pStyle w:val="Heading3"/>
        <w:tabs>
          <w:tab w:val="left" w:pos="720"/>
          <w:tab w:val="left" w:pos="1440"/>
        </w:tabs>
        <w:spacing w:before="0"/>
        <w:jc w:val="center"/>
        <w:rPr>
          <w:rFonts w:ascii="Tahoma" w:eastAsiaTheme="minorEastAsia" w:hAnsi="Tahoma" w:cs="Tahoma"/>
          <w:b w:val="0"/>
          <w:bCs w:val="0"/>
          <w:color w:val="auto"/>
          <w:sz w:val="18"/>
          <w:szCs w:val="18"/>
        </w:rPr>
      </w:pPr>
    </w:p>
    <w:p w:rsidR="000F536C" w:rsidRPr="000F536C" w:rsidRDefault="000F536C" w:rsidP="000F536C">
      <w:pPr>
        <w:rPr>
          <w:highlight w:val="green"/>
        </w:rPr>
      </w:pPr>
    </w:p>
    <w:p w:rsidR="00F1163F" w:rsidRPr="00AF6833" w:rsidRDefault="00F1163F" w:rsidP="00F1163F">
      <w:pPr>
        <w:pStyle w:val="Heading3"/>
        <w:tabs>
          <w:tab w:val="left" w:pos="720"/>
          <w:tab w:val="left" w:pos="1440"/>
        </w:tabs>
        <w:spacing w:before="0"/>
        <w:jc w:val="center"/>
        <w:rPr>
          <w:rFonts w:ascii="Tahoma" w:hAnsi="Tahoma" w:cs="Tahoma"/>
          <w:color w:val="auto"/>
          <w:sz w:val="18"/>
          <w:szCs w:val="18"/>
        </w:rPr>
      </w:pPr>
      <w:r w:rsidRPr="00AF6833">
        <w:rPr>
          <w:rFonts w:ascii="Tahoma" w:hAnsi="Tahoma" w:cs="Tahoma"/>
          <w:color w:val="auto"/>
          <w:sz w:val="18"/>
          <w:szCs w:val="18"/>
          <w:highlight w:val="green"/>
        </w:rPr>
        <w:lastRenderedPageBreak/>
        <w:t>INTERPRETATION AND APPLICATION OF TAX LAWS</w:t>
      </w:r>
    </w:p>
    <w:p w:rsidR="00F1163F" w:rsidRPr="00AF6833" w:rsidRDefault="00F1163F" w:rsidP="00F1163F">
      <w:pPr>
        <w:tabs>
          <w:tab w:val="left" w:pos="720"/>
          <w:tab w:val="left" w:pos="1440"/>
        </w:tabs>
        <w:spacing w:after="0"/>
        <w:jc w:val="both"/>
        <w:rPr>
          <w:rFonts w:ascii="Tahoma" w:hAnsi="Tahoma" w:cs="Tahoma"/>
          <w:b/>
          <w:i/>
          <w:sz w:val="18"/>
          <w:szCs w:val="18"/>
        </w:rPr>
      </w:pPr>
    </w:p>
    <w:p w:rsidR="00F1163F" w:rsidRPr="00AF6833" w:rsidRDefault="00F1163F" w:rsidP="00F1163F">
      <w:pPr>
        <w:pStyle w:val="Heading3"/>
        <w:tabs>
          <w:tab w:val="left" w:pos="720"/>
          <w:tab w:val="left" w:pos="1440"/>
        </w:tabs>
        <w:spacing w:before="0"/>
        <w:rPr>
          <w:rFonts w:ascii="Tahoma" w:hAnsi="Tahoma" w:cs="Tahoma"/>
          <w:color w:val="auto"/>
          <w:sz w:val="18"/>
          <w:szCs w:val="18"/>
        </w:rPr>
      </w:pPr>
      <w:r w:rsidRPr="00AF6833">
        <w:rPr>
          <w:rFonts w:ascii="Tahoma" w:hAnsi="Tahoma" w:cs="Tahoma"/>
          <w:color w:val="auto"/>
          <w:sz w:val="18"/>
          <w:szCs w:val="18"/>
        </w:rPr>
        <w:t>NATURE OF INTERNAL REVENUE LAWS</w:t>
      </w:r>
    </w:p>
    <w:p w:rsidR="00F1163F" w:rsidRPr="00AF6833" w:rsidRDefault="00F1163F" w:rsidP="00F1163F">
      <w:pPr>
        <w:pStyle w:val="ListParagraph"/>
        <w:numPr>
          <w:ilvl w:val="0"/>
          <w:numId w:val="199"/>
        </w:numPr>
        <w:tabs>
          <w:tab w:val="left" w:pos="720"/>
          <w:tab w:val="left" w:pos="1440"/>
        </w:tabs>
        <w:spacing w:after="0" w:line="240" w:lineRule="auto"/>
        <w:jc w:val="both"/>
        <w:rPr>
          <w:rFonts w:ascii="Tahoma" w:hAnsi="Tahoma" w:cs="Tahoma"/>
          <w:sz w:val="18"/>
          <w:szCs w:val="18"/>
        </w:rPr>
      </w:pPr>
      <w:r w:rsidRPr="00AF6833">
        <w:rPr>
          <w:rFonts w:ascii="Tahoma" w:hAnsi="Tahoma" w:cs="Tahoma"/>
          <w:sz w:val="18"/>
          <w:szCs w:val="18"/>
        </w:rPr>
        <w:t>Internal revenue laws are not political in nature.</w:t>
      </w:r>
    </w:p>
    <w:p w:rsidR="00F1163F" w:rsidRPr="00AF6833" w:rsidRDefault="00F1163F" w:rsidP="00F1163F">
      <w:pPr>
        <w:pStyle w:val="ListParagraph"/>
        <w:numPr>
          <w:ilvl w:val="0"/>
          <w:numId w:val="199"/>
        </w:numPr>
        <w:tabs>
          <w:tab w:val="left" w:pos="720"/>
          <w:tab w:val="left" w:pos="1440"/>
        </w:tabs>
        <w:spacing w:after="0" w:line="240" w:lineRule="auto"/>
        <w:jc w:val="both"/>
        <w:rPr>
          <w:rFonts w:ascii="Tahoma" w:hAnsi="Tahoma" w:cs="Tahoma"/>
          <w:sz w:val="18"/>
          <w:szCs w:val="18"/>
        </w:rPr>
      </w:pPr>
      <w:r w:rsidRPr="00AF6833">
        <w:rPr>
          <w:rFonts w:ascii="Tahoma" w:hAnsi="Tahoma" w:cs="Tahoma"/>
          <w:sz w:val="18"/>
          <w:szCs w:val="18"/>
        </w:rPr>
        <w:t>Tax laws are civil and not penal in nature.</w:t>
      </w:r>
    </w:p>
    <w:p w:rsidR="00F1163F" w:rsidRPr="00AF6833" w:rsidRDefault="00F1163F" w:rsidP="00F1163F">
      <w:pPr>
        <w:tabs>
          <w:tab w:val="left" w:pos="720"/>
          <w:tab w:val="left" w:pos="1440"/>
        </w:tabs>
        <w:spacing w:after="0"/>
        <w:jc w:val="both"/>
        <w:rPr>
          <w:rFonts w:ascii="Tahoma" w:hAnsi="Tahoma" w:cs="Tahoma"/>
          <w:b/>
          <w:i/>
          <w:sz w:val="18"/>
          <w:szCs w:val="18"/>
        </w:rPr>
      </w:pPr>
    </w:p>
    <w:p w:rsidR="00F1163F" w:rsidRPr="00AF6833" w:rsidRDefault="00F1163F" w:rsidP="00F1163F">
      <w:pPr>
        <w:tabs>
          <w:tab w:val="left" w:pos="720"/>
          <w:tab w:val="left" w:pos="1440"/>
        </w:tabs>
        <w:spacing w:after="0"/>
        <w:jc w:val="both"/>
        <w:rPr>
          <w:rFonts w:ascii="Tahoma" w:hAnsi="Tahoma" w:cs="Tahoma"/>
          <w:b/>
          <w:i/>
          <w:sz w:val="18"/>
          <w:szCs w:val="18"/>
        </w:rPr>
      </w:pPr>
      <w:r w:rsidRPr="00AF6833">
        <w:rPr>
          <w:rFonts w:ascii="Tahoma" w:hAnsi="Tahoma" w:cs="Tahoma"/>
          <w:b/>
          <w:i/>
          <w:sz w:val="18"/>
          <w:szCs w:val="18"/>
        </w:rPr>
        <w:t>Not political in nature</w:t>
      </w:r>
    </w:p>
    <w:p w:rsidR="00F1163F" w:rsidRPr="00AF6833" w:rsidRDefault="00F1163F" w:rsidP="00F1163F">
      <w:pPr>
        <w:numPr>
          <w:ilvl w:val="0"/>
          <w:numId w:val="138"/>
        </w:numPr>
        <w:tabs>
          <w:tab w:val="left" w:pos="1440"/>
        </w:tabs>
        <w:spacing w:after="0" w:line="240" w:lineRule="auto"/>
        <w:jc w:val="both"/>
        <w:rPr>
          <w:rFonts w:ascii="Tahoma" w:hAnsi="Tahoma" w:cs="Tahoma"/>
          <w:sz w:val="18"/>
          <w:szCs w:val="18"/>
        </w:rPr>
      </w:pPr>
      <w:r w:rsidRPr="00AF6833">
        <w:rPr>
          <w:rFonts w:ascii="Tahoma" w:hAnsi="Tahoma" w:cs="Tahoma"/>
          <w:sz w:val="18"/>
          <w:szCs w:val="18"/>
        </w:rPr>
        <w:t>Internal revenue laws are not political in nature. They are deemed to be the laws of the occupied territory and not of the occupying enemy.</w:t>
      </w:r>
    </w:p>
    <w:p w:rsidR="00F1163F" w:rsidRPr="00AF6833" w:rsidRDefault="00F1163F" w:rsidP="00F1163F">
      <w:pPr>
        <w:tabs>
          <w:tab w:val="left" w:pos="1440"/>
        </w:tabs>
        <w:spacing w:after="0"/>
        <w:ind w:left="360"/>
        <w:jc w:val="both"/>
        <w:rPr>
          <w:rFonts w:ascii="Tahoma" w:hAnsi="Tahoma" w:cs="Tahoma"/>
          <w:sz w:val="18"/>
          <w:szCs w:val="18"/>
        </w:rPr>
      </w:pPr>
    </w:p>
    <w:p w:rsidR="00F1163F" w:rsidRPr="00AF6833" w:rsidRDefault="00F1163F" w:rsidP="00F1163F">
      <w:pPr>
        <w:numPr>
          <w:ilvl w:val="0"/>
          <w:numId w:val="138"/>
        </w:numPr>
        <w:tabs>
          <w:tab w:val="left" w:pos="1440"/>
        </w:tabs>
        <w:spacing w:after="0" w:line="240" w:lineRule="auto"/>
        <w:jc w:val="both"/>
        <w:rPr>
          <w:rFonts w:ascii="Tahoma" w:hAnsi="Tahoma" w:cs="Tahoma"/>
          <w:sz w:val="18"/>
          <w:szCs w:val="18"/>
        </w:rPr>
      </w:pPr>
      <w:r w:rsidRPr="00AF6833">
        <w:rPr>
          <w:rFonts w:ascii="Tahoma" w:hAnsi="Tahoma" w:cs="Tahoma"/>
          <w:sz w:val="18"/>
          <w:szCs w:val="18"/>
        </w:rPr>
        <w:t>Thus, our tax laws were in force during the Japanese occupation.</w:t>
      </w:r>
    </w:p>
    <w:p w:rsidR="00F1163F" w:rsidRPr="00AF6833" w:rsidRDefault="00F1163F" w:rsidP="00F1163F">
      <w:pPr>
        <w:tabs>
          <w:tab w:val="left" w:pos="1440"/>
        </w:tabs>
        <w:spacing w:after="0"/>
        <w:jc w:val="both"/>
        <w:rPr>
          <w:rFonts w:ascii="Tahoma" w:hAnsi="Tahoma" w:cs="Tahoma"/>
          <w:sz w:val="18"/>
          <w:szCs w:val="18"/>
        </w:rPr>
      </w:pPr>
    </w:p>
    <w:p w:rsidR="00F1163F" w:rsidRPr="00AF6833" w:rsidRDefault="00F1163F" w:rsidP="00F1163F">
      <w:pPr>
        <w:spacing w:after="0"/>
        <w:jc w:val="both"/>
        <w:rPr>
          <w:rFonts w:ascii="Tahoma" w:hAnsi="Tahoma" w:cs="Tahoma"/>
          <w:b/>
          <w:i/>
          <w:sz w:val="18"/>
          <w:szCs w:val="18"/>
        </w:rPr>
      </w:pPr>
      <w:proofErr w:type="spellStart"/>
      <w:r w:rsidRPr="00AF6833">
        <w:rPr>
          <w:rFonts w:ascii="Tahoma" w:hAnsi="Tahoma" w:cs="Tahoma"/>
          <w:b/>
          <w:i/>
          <w:sz w:val="18"/>
          <w:szCs w:val="18"/>
        </w:rPr>
        <w:t>Hilado</w:t>
      </w:r>
      <w:proofErr w:type="spellEnd"/>
      <w:r w:rsidRPr="00AF6833">
        <w:rPr>
          <w:rFonts w:ascii="Tahoma" w:hAnsi="Tahoma" w:cs="Tahoma"/>
          <w:b/>
          <w:i/>
          <w:sz w:val="18"/>
          <w:szCs w:val="18"/>
        </w:rPr>
        <w:t xml:space="preserve"> v. CIR, [100 Phil 288]</w:t>
      </w:r>
    </w:p>
    <w:p w:rsidR="00F1163F" w:rsidRPr="00AF6833" w:rsidRDefault="00F1163F" w:rsidP="00F1163F">
      <w:pPr>
        <w:pStyle w:val="ListParagraph"/>
        <w:numPr>
          <w:ilvl w:val="0"/>
          <w:numId w:val="200"/>
        </w:numPr>
        <w:tabs>
          <w:tab w:val="left" w:pos="720"/>
          <w:tab w:val="left" w:pos="1440"/>
        </w:tabs>
        <w:spacing w:after="0"/>
        <w:jc w:val="both"/>
        <w:rPr>
          <w:rFonts w:ascii="Tahoma" w:hAnsi="Tahoma" w:cs="Tahoma"/>
          <w:sz w:val="18"/>
          <w:szCs w:val="18"/>
        </w:rPr>
      </w:pPr>
      <w:r w:rsidRPr="00AF6833">
        <w:rPr>
          <w:rFonts w:ascii="Tahoma" w:hAnsi="Tahoma" w:cs="Tahoma"/>
          <w:sz w:val="18"/>
          <w:szCs w:val="18"/>
        </w:rPr>
        <w:t>It is well known that our internal revenue laws are not political in nature and, as such, continued in force during the period of enemy occupation and in effect were actually enforced by the occupation government. Income tax returns that were filed during that period and income tax payments made were considered valid and legal. Such tax laws are deemed to be the laws of the occupied territory and not of the occupying enemy.</w:t>
      </w:r>
    </w:p>
    <w:p w:rsidR="00F1163F" w:rsidRPr="00AF6833" w:rsidRDefault="00F1163F" w:rsidP="00F1163F">
      <w:pPr>
        <w:tabs>
          <w:tab w:val="left" w:pos="720"/>
          <w:tab w:val="left" w:pos="1440"/>
        </w:tabs>
        <w:spacing w:after="0"/>
        <w:jc w:val="both"/>
        <w:rPr>
          <w:rFonts w:ascii="Tahoma" w:hAnsi="Tahoma" w:cs="Tahoma"/>
          <w:sz w:val="18"/>
          <w:szCs w:val="18"/>
        </w:rPr>
      </w:pPr>
    </w:p>
    <w:p w:rsidR="00F1163F" w:rsidRPr="00AF6833" w:rsidRDefault="00F1163F" w:rsidP="00F1163F">
      <w:pPr>
        <w:tabs>
          <w:tab w:val="left" w:pos="720"/>
          <w:tab w:val="left" w:pos="1440"/>
        </w:tabs>
        <w:spacing w:after="0"/>
        <w:jc w:val="both"/>
        <w:rPr>
          <w:rFonts w:ascii="Tahoma" w:hAnsi="Tahoma" w:cs="Tahoma"/>
          <w:b/>
          <w:i/>
          <w:sz w:val="18"/>
          <w:szCs w:val="18"/>
        </w:rPr>
      </w:pPr>
      <w:r w:rsidRPr="00AF6833">
        <w:rPr>
          <w:rFonts w:ascii="Tahoma" w:hAnsi="Tahoma" w:cs="Tahoma"/>
          <w:b/>
          <w:i/>
          <w:sz w:val="18"/>
          <w:szCs w:val="18"/>
        </w:rPr>
        <w:t>Civil, not penal in nature</w:t>
      </w:r>
    </w:p>
    <w:p w:rsidR="00F1163F" w:rsidRPr="00AF6833" w:rsidRDefault="00F1163F" w:rsidP="00F1163F">
      <w:pPr>
        <w:numPr>
          <w:ilvl w:val="0"/>
          <w:numId w:val="140"/>
        </w:numPr>
        <w:tabs>
          <w:tab w:val="left" w:pos="1440"/>
        </w:tabs>
        <w:spacing w:after="0" w:line="240" w:lineRule="auto"/>
        <w:jc w:val="both"/>
        <w:rPr>
          <w:rFonts w:ascii="Tahoma" w:hAnsi="Tahoma" w:cs="Tahoma"/>
          <w:sz w:val="18"/>
          <w:szCs w:val="18"/>
        </w:rPr>
      </w:pPr>
      <w:r w:rsidRPr="00AF6833">
        <w:rPr>
          <w:rFonts w:ascii="Tahoma" w:hAnsi="Tahoma" w:cs="Tahoma"/>
          <w:sz w:val="18"/>
          <w:szCs w:val="18"/>
        </w:rPr>
        <w:t>Tax laws are civil and not penal in nature, although there are penalties provided for their violation.</w:t>
      </w:r>
    </w:p>
    <w:p w:rsidR="00F1163F" w:rsidRPr="00AF6833" w:rsidRDefault="00F1163F" w:rsidP="00F1163F">
      <w:pPr>
        <w:tabs>
          <w:tab w:val="left" w:pos="1440"/>
        </w:tabs>
        <w:spacing w:after="0"/>
        <w:ind w:left="360"/>
        <w:jc w:val="both"/>
        <w:rPr>
          <w:rFonts w:ascii="Tahoma" w:hAnsi="Tahoma" w:cs="Tahoma"/>
          <w:sz w:val="18"/>
          <w:szCs w:val="18"/>
        </w:rPr>
      </w:pPr>
    </w:p>
    <w:p w:rsidR="00F1163F" w:rsidRPr="00AF6833" w:rsidRDefault="00F1163F" w:rsidP="00F1163F">
      <w:pPr>
        <w:numPr>
          <w:ilvl w:val="0"/>
          <w:numId w:val="140"/>
        </w:numPr>
        <w:tabs>
          <w:tab w:val="left" w:pos="1440"/>
        </w:tabs>
        <w:spacing w:after="0" w:line="240" w:lineRule="auto"/>
        <w:jc w:val="both"/>
        <w:rPr>
          <w:rFonts w:ascii="Tahoma" w:hAnsi="Tahoma" w:cs="Tahoma"/>
          <w:sz w:val="18"/>
          <w:szCs w:val="18"/>
        </w:rPr>
      </w:pPr>
      <w:r w:rsidRPr="00AF6833">
        <w:rPr>
          <w:rFonts w:ascii="Tahoma" w:hAnsi="Tahoma" w:cs="Tahoma"/>
          <w:sz w:val="18"/>
          <w:szCs w:val="18"/>
        </w:rPr>
        <w:t>The purpose of tax laws in imposing penalties for delinquencies is to compel the timely payment of taxes or to punish evasion or neglect of duty in respect thereof.</w:t>
      </w:r>
    </w:p>
    <w:p w:rsidR="00F1163F" w:rsidRPr="00AF6833" w:rsidRDefault="00F1163F" w:rsidP="00F1163F">
      <w:pPr>
        <w:tabs>
          <w:tab w:val="left" w:pos="1440"/>
        </w:tabs>
        <w:spacing w:after="0"/>
        <w:jc w:val="both"/>
        <w:rPr>
          <w:rFonts w:ascii="Tahoma" w:hAnsi="Tahoma" w:cs="Tahoma"/>
          <w:sz w:val="18"/>
          <w:szCs w:val="18"/>
        </w:rPr>
      </w:pPr>
    </w:p>
    <w:p w:rsidR="00F1163F" w:rsidRPr="00AF6833" w:rsidRDefault="00F1163F" w:rsidP="00F1163F">
      <w:pPr>
        <w:spacing w:after="0"/>
        <w:jc w:val="both"/>
        <w:rPr>
          <w:rFonts w:ascii="Tahoma" w:hAnsi="Tahoma" w:cs="Tahoma"/>
          <w:b/>
          <w:i/>
          <w:sz w:val="18"/>
          <w:szCs w:val="18"/>
        </w:rPr>
      </w:pPr>
      <w:r w:rsidRPr="00AF6833">
        <w:rPr>
          <w:rFonts w:ascii="Tahoma" w:hAnsi="Tahoma" w:cs="Tahoma"/>
          <w:b/>
          <w:i/>
          <w:sz w:val="18"/>
          <w:szCs w:val="18"/>
        </w:rPr>
        <w:t xml:space="preserve">Republic v. </w:t>
      </w:r>
      <w:proofErr w:type="spellStart"/>
      <w:r w:rsidRPr="00AF6833">
        <w:rPr>
          <w:rFonts w:ascii="Tahoma" w:hAnsi="Tahoma" w:cs="Tahoma"/>
          <w:b/>
          <w:i/>
          <w:sz w:val="18"/>
          <w:szCs w:val="18"/>
        </w:rPr>
        <w:t>Oasan</w:t>
      </w:r>
      <w:proofErr w:type="spellEnd"/>
      <w:r w:rsidRPr="00AF6833">
        <w:rPr>
          <w:rFonts w:ascii="Tahoma" w:hAnsi="Tahoma" w:cs="Tahoma"/>
          <w:b/>
          <w:i/>
          <w:sz w:val="18"/>
          <w:szCs w:val="18"/>
        </w:rPr>
        <w:t>, [99 Phil 934]</w:t>
      </w:r>
    </w:p>
    <w:p w:rsidR="00F1163F" w:rsidRPr="00AF6833" w:rsidRDefault="00F1163F" w:rsidP="00F1163F">
      <w:pPr>
        <w:pStyle w:val="ListParagraph"/>
        <w:numPr>
          <w:ilvl w:val="0"/>
          <w:numId w:val="201"/>
        </w:numPr>
        <w:tabs>
          <w:tab w:val="left" w:pos="720"/>
          <w:tab w:val="left" w:pos="1440"/>
        </w:tabs>
        <w:spacing w:after="0"/>
        <w:jc w:val="both"/>
        <w:rPr>
          <w:rFonts w:ascii="Tahoma" w:hAnsi="Tahoma" w:cs="Tahoma"/>
          <w:sz w:val="18"/>
          <w:szCs w:val="18"/>
        </w:rPr>
      </w:pPr>
      <w:r w:rsidRPr="00AF6833">
        <w:rPr>
          <w:rFonts w:ascii="Tahoma" w:hAnsi="Tahoma" w:cs="Tahoma"/>
          <w:sz w:val="18"/>
          <w:szCs w:val="18"/>
        </w:rPr>
        <w:t xml:space="preserve">The war profits tax is not subject to the prohibition on </w:t>
      </w:r>
      <w:r w:rsidRPr="00AF6833">
        <w:rPr>
          <w:rFonts w:ascii="Tahoma" w:hAnsi="Tahoma" w:cs="Tahoma"/>
          <w:i/>
          <w:sz w:val="18"/>
          <w:szCs w:val="18"/>
        </w:rPr>
        <w:t xml:space="preserve">ex post facto </w:t>
      </w:r>
      <w:r w:rsidRPr="00AF6833">
        <w:rPr>
          <w:rFonts w:ascii="Tahoma" w:hAnsi="Tahoma" w:cs="Tahoma"/>
          <w:sz w:val="18"/>
          <w:szCs w:val="18"/>
        </w:rPr>
        <w:t>laws as the latter applies only to criminal or penal matters. Tax laws are civil in nature.</w:t>
      </w:r>
    </w:p>
    <w:p w:rsidR="00F1163F" w:rsidRPr="00AF6833" w:rsidRDefault="00F1163F" w:rsidP="00F1163F">
      <w:pPr>
        <w:tabs>
          <w:tab w:val="left" w:pos="720"/>
          <w:tab w:val="left" w:pos="1440"/>
        </w:tabs>
        <w:spacing w:after="0"/>
        <w:jc w:val="both"/>
        <w:rPr>
          <w:rFonts w:ascii="Tahoma" w:hAnsi="Tahoma" w:cs="Tahoma"/>
          <w:sz w:val="18"/>
          <w:szCs w:val="18"/>
        </w:rPr>
      </w:pPr>
    </w:p>
    <w:p w:rsidR="00F1163F" w:rsidRPr="00AF6833" w:rsidRDefault="00F1163F" w:rsidP="00F1163F">
      <w:pPr>
        <w:pStyle w:val="Heading3"/>
        <w:tabs>
          <w:tab w:val="left" w:pos="720"/>
          <w:tab w:val="left" w:pos="1440"/>
        </w:tabs>
        <w:spacing w:before="0"/>
        <w:rPr>
          <w:rFonts w:ascii="Tahoma" w:hAnsi="Tahoma" w:cs="Tahoma"/>
          <w:color w:val="auto"/>
          <w:sz w:val="18"/>
          <w:szCs w:val="18"/>
        </w:rPr>
      </w:pPr>
      <w:r w:rsidRPr="00AF6833">
        <w:rPr>
          <w:rFonts w:ascii="Tahoma" w:hAnsi="Tahoma" w:cs="Tahoma"/>
          <w:color w:val="auto"/>
          <w:sz w:val="18"/>
          <w:szCs w:val="18"/>
        </w:rPr>
        <w:t>CONSTRUCTION OF TAX LAWS</w:t>
      </w:r>
    </w:p>
    <w:p w:rsidR="00F1163F" w:rsidRPr="00AF6833" w:rsidRDefault="00F1163F" w:rsidP="00F1163F">
      <w:pPr>
        <w:pStyle w:val="ListParagraph"/>
        <w:numPr>
          <w:ilvl w:val="0"/>
          <w:numId w:val="202"/>
        </w:numPr>
        <w:tabs>
          <w:tab w:val="left" w:pos="720"/>
          <w:tab w:val="left" w:pos="1440"/>
        </w:tabs>
        <w:spacing w:after="0" w:line="240" w:lineRule="auto"/>
        <w:jc w:val="both"/>
        <w:rPr>
          <w:rFonts w:ascii="Tahoma" w:hAnsi="Tahoma" w:cs="Tahoma"/>
          <w:b/>
          <w:sz w:val="18"/>
          <w:szCs w:val="18"/>
        </w:rPr>
      </w:pPr>
      <w:r w:rsidRPr="00AF6833">
        <w:rPr>
          <w:rFonts w:ascii="Tahoma" w:hAnsi="Tahoma" w:cs="Tahoma"/>
          <w:b/>
          <w:sz w:val="18"/>
          <w:szCs w:val="18"/>
        </w:rPr>
        <w:t>Rule when legislative intent is clear.</w:t>
      </w:r>
    </w:p>
    <w:p w:rsidR="00F1163F" w:rsidRPr="00AF6833" w:rsidRDefault="00F1163F" w:rsidP="00F1163F">
      <w:pPr>
        <w:pStyle w:val="ListParagraph"/>
        <w:numPr>
          <w:ilvl w:val="0"/>
          <w:numId w:val="201"/>
        </w:numPr>
        <w:spacing w:after="0"/>
        <w:ind w:left="1260"/>
        <w:jc w:val="both"/>
        <w:rPr>
          <w:rFonts w:ascii="Tahoma" w:hAnsi="Tahoma" w:cs="Tahoma"/>
          <w:sz w:val="18"/>
          <w:szCs w:val="18"/>
        </w:rPr>
      </w:pPr>
      <w:r w:rsidRPr="00AF6833">
        <w:rPr>
          <w:rFonts w:ascii="Tahoma" w:hAnsi="Tahoma" w:cs="Tahoma"/>
          <w:sz w:val="18"/>
          <w:szCs w:val="18"/>
        </w:rPr>
        <w:t>Tax statutes are to receive a reasonable construction with a view to carrying out their purpose and intent.</w:t>
      </w:r>
    </w:p>
    <w:p w:rsidR="00F1163F" w:rsidRPr="00AF6833" w:rsidRDefault="00F1163F" w:rsidP="00F1163F">
      <w:pPr>
        <w:pStyle w:val="ListParagraph"/>
        <w:numPr>
          <w:ilvl w:val="0"/>
          <w:numId w:val="201"/>
        </w:numPr>
        <w:spacing w:after="0"/>
        <w:ind w:left="1260"/>
        <w:jc w:val="both"/>
        <w:rPr>
          <w:rFonts w:ascii="Tahoma" w:hAnsi="Tahoma" w:cs="Tahoma"/>
          <w:sz w:val="18"/>
          <w:szCs w:val="18"/>
        </w:rPr>
      </w:pPr>
      <w:r w:rsidRPr="00AF6833">
        <w:rPr>
          <w:rFonts w:ascii="Tahoma" w:hAnsi="Tahoma" w:cs="Tahoma"/>
          <w:sz w:val="18"/>
          <w:szCs w:val="18"/>
        </w:rPr>
        <w:t>It should not be construed as to permit the taxpayer to evade the payment of taxes easily.</w:t>
      </w:r>
    </w:p>
    <w:p w:rsidR="00F1163F" w:rsidRPr="00AF6833" w:rsidRDefault="00F1163F" w:rsidP="00F1163F">
      <w:pPr>
        <w:tabs>
          <w:tab w:val="left" w:pos="720"/>
          <w:tab w:val="left" w:pos="1440"/>
        </w:tabs>
        <w:spacing w:after="0"/>
        <w:jc w:val="both"/>
        <w:rPr>
          <w:rFonts w:ascii="Tahoma" w:hAnsi="Tahoma" w:cs="Tahoma"/>
          <w:sz w:val="18"/>
          <w:szCs w:val="18"/>
        </w:rPr>
      </w:pPr>
    </w:p>
    <w:p w:rsidR="00F1163F" w:rsidRPr="00AF6833" w:rsidRDefault="00F1163F" w:rsidP="00F1163F">
      <w:pPr>
        <w:pStyle w:val="ListParagraph"/>
        <w:numPr>
          <w:ilvl w:val="0"/>
          <w:numId w:val="202"/>
        </w:numPr>
        <w:tabs>
          <w:tab w:val="left" w:pos="720"/>
          <w:tab w:val="left" w:pos="1440"/>
        </w:tabs>
        <w:spacing w:after="0" w:line="240" w:lineRule="auto"/>
        <w:jc w:val="both"/>
        <w:rPr>
          <w:rFonts w:ascii="Tahoma" w:hAnsi="Tahoma" w:cs="Tahoma"/>
          <w:b/>
          <w:sz w:val="18"/>
          <w:szCs w:val="18"/>
        </w:rPr>
      </w:pPr>
      <w:r w:rsidRPr="00AF6833">
        <w:rPr>
          <w:rFonts w:ascii="Tahoma" w:hAnsi="Tahoma" w:cs="Tahoma"/>
          <w:b/>
          <w:sz w:val="18"/>
          <w:szCs w:val="18"/>
        </w:rPr>
        <w:t>Rule when there is doubt.</w:t>
      </w:r>
    </w:p>
    <w:p w:rsidR="00F1163F" w:rsidRPr="00AF6833" w:rsidRDefault="00F1163F" w:rsidP="00F1163F">
      <w:pPr>
        <w:pStyle w:val="ListParagraph"/>
        <w:numPr>
          <w:ilvl w:val="0"/>
          <w:numId w:val="203"/>
        </w:numPr>
        <w:tabs>
          <w:tab w:val="left" w:pos="720"/>
          <w:tab w:val="left" w:pos="1440"/>
        </w:tabs>
        <w:spacing w:after="0" w:line="240" w:lineRule="auto"/>
        <w:jc w:val="both"/>
        <w:rPr>
          <w:rFonts w:ascii="Tahoma" w:hAnsi="Tahoma" w:cs="Tahoma"/>
          <w:sz w:val="18"/>
          <w:szCs w:val="18"/>
        </w:rPr>
      </w:pPr>
      <w:r w:rsidRPr="00AF6833">
        <w:rPr>
          <w:rFonts w:ascii="Tahoma" w:hAnsi="Tahoma" w:cs="Tahoma"/>
          <w:sz w:val="18"/>
          <w:szCs w:val="18"/>
        </w:rPr>
        <w:t xml:space="preserve">No person or property is subject to taxation unless within the terms or plain import of a taxing statute. In every case of doubt, tax statutes are construed strictly against the government and liberally in favour of the taxpayer. Taxes being </w:t>
      </w:r>
      <w:proofErr w:type="gramStart"/>
      <w:r w:rsidRPr="00AF6833">
        <w:rPr>
          <w:rFonts w:ascii="Tahoma" w:hAnsi="Tahoma" w:cs="Tahoma"/>
          <w:sz w:val="18"/>
          <w:szCs w:val="18"/>
        </w:rPr>
        <w:t>burdens,</w:t>
      </w:r>
      <w:proofErr w:type="gramEnd"/>
      <w:r w:rsidRPr="00AF6833">
        <w:rPr>
          <w:rFonts w:ascii="Tahoma" w:hAnsi="Tahoma" w:cs="Tahoma"/>
          <w:sz w:val="18"/>
          <w:szCs w:val="18"/>
        </w:rPr>
        <w:t xml:space="preserve"> are not to be presumed beyond what the statute expressly and clearly declares.</w:t>
      </w:r>
    </w:p>
    <w:p w:rsidR="00F1163F" w:rsidRPr="00AF6833" w:rsidRDefault="00F1163F" w:rsidP="00F1163F">
      <w:pPr>
        <w:tabs>
          <w:tab w:val="left" w:pos="720"/>
          <w:tab w:val="left" w:pos="1440"/>
        </w:tabs>
        <w:spacing w:after="0"/>
        <w:jc w:val="both"/>
        <w:rPr>
          <w:rFonts w:ascii="Tahoma" w:hAnsi="Tahoma" w:cs="Tahoma"/>
          <w:sz w:val="18"/>
          <w:szCs w:val="18"/>
        </w:rPr>
      </w:pPr>
    </w:p>
    <w:p w:rsidR="00F1163F" w:rsidRPr="00AF6833" w:rsidRDefault="00F1163F" w:rsidP="00F1163F">
      <w:pPr>
        <w:numPr>
          <w:ilvl w:val="0"/>
          <w:numId w:val="202"/>
        </w:numPr>
        <w:tabs>
          <w:tab w:val="left" w:pos="720"/>
          <w:tab w:val="left" w:pos="1440"/>
        </w:tabs>
        <w:spacing w:after="0" w:line="240" w:lineRule="auto"/>
        <w:jc w:val="both"/>
        <w:rPr>
          <w:rFonts w:ascii="Tahoma" w:hAnsi="Tahoma" w:cs="Tahoma"/>
          <w:b/>
          <w:sz w:val="18"/>
          <w:szCs w:val="18"/>
        </w:rPr>
      </w:pPr>
      <w:r w:rsidRPr="00AF6833">
        <w:rPr>
          <w:rFonts w:ascii="Tahoma" w:hAnsi="Tahoma" w:cs="Tahoma"/>
          <w:b/>
          <w:sz w:val="18"/>
          <w:szCs w:val="18"/>
        </w:rPr>
        <w:t>Provisions granting tax exemptions</w:t>
      </w:r>
    </w:p>
    <w:p w:rsidR="00F1163F" w:rsidRPr="00AF6833" w:rsidRDefault="00F1163F" w:rsidP="00F1163F">
      <w:pPr>
        <w:pStyle w:val="ListParagraph"/>
        <w:numPr>
          <w:ilvl w:val="0"/>
          <w:numId w:val="203"/>
        </w:numPr>
        <w:tabs>
          <w:tab w:val="left" w:pos="720"/>
          <w:tab w:val="left" w:pos="1440"/>
        </w:tabs>
        <w:spacing w:after="0" w:line="240" w:lineRule="auto"/>
        <w:jc w:val="both"/>
        <w:rPr>
          <w:rFonts w:ascii="Tahoma" w:hAnsi="Tahoma" w:cs="Tahoma"/>
          <w:sz w:val="18"/>
          <w:szCs w:val="18"/>
        </w:rPr>
      </w:pPr>
      <w:r w:rsidRPr="00AF6833">
        <w:rPr>
          <w:rFonts w:ascii="Tahoma" w:hAnsi="Tahoma" w:cs="Tahoma"/>
          <w:sz w:val="18"/>
          <w:szCs w:val="18"/>
        </w:rPr>
        <w:t>Such provisions are construed strictly against the taxpayer claiming tax exemption.</w:t>
      </w:r>
    </w:p>
    <w:p w:rsidR="00F1163F" w:rsidRPr="00AF6833" w:rsidRDefault="00F1163F" w:rsidP="00F1163F">
      <w:pPr>
        <w:tabs>
          <w:tab w:val="left" w:pos="720"/>
          <w:tab w:val="left" w:pos="1440"/>
        </w:tabs>
        <w:spacing w:after="0"/>
        <w:jc w:val="both"/>
        <w:rPr>
          <w:rFonts w:ascii="Tahoma" w:hAnsi="Tahoma" w:cs="Tahoma"/>
          <w:sz w:val="18"/>
          <w:szCs w:val="18"/>
        </w:rPr>
      </w:pPr>
    </w:p>
    <w:p w:rsidR="00F1163F" w:rsidRPr="00AF6833" w:rsidRDefault="00F1163F" w:rsidP="00F1163F">
      <w:pPr>
        <w:pStyle w:val="Heading3"/>
        <w:tabs>
          <w:tab w:val="left" w:pos="720"/>
          <w:tab w:val="left" w:pos="1440"/>
        </w:tabs>
        <w:spacing w:before="0"/>
        <w:rPr>
          <w:rFonts w:ascii="Tahoma" w:hAnsi="Tahoma" w:cs="Tahoma"/>
          <w:color w:val="auto"/>
          <w:sz w:val="18"/>
          <w:szCs w:val="18"/>
        </w:rPr>
      </w:pPr>
      <w:r w:rsidRPr="00AF6833">
        <w:rPr>
          <w:rFonts w:ascii="Tahoma" w:hAnsi="Tahoma" w:cs="Tahoma"/>
          <w:color w:val="auto"/>
          <w:sz w:val="18"/>
          <w:szCs w:val="18"/>
        </w:rPr>
        <w:t>APPLICATION OF TAX LAWS</w:t>
      </w:r>
    </w:p>
    <w:p w:rsidR="00F1163F" w:rsidRPr="00AF6833" w:rsidRDefault="00F1163F" w:rsidP="00F1163F">
      <w:pPr>
        <w:numPr>
          <w:ilvl w:val="0"/>
          <w:numId w:val="142"/>
        </w:numPr>
        <w:tabs>
          <w:tab w:val="left" w:pos="1440"/>
        </w:tabs>
        <w:spacing w:after="0" w:line="240" w:lineRule="auto"/>
        <w:jc w:val="both"/>
        <w:rPr>
          <w:rFonts w:ascii="Tahoma" w:hAnsi="Tahoma" w:cs="Tahoma"/>
          <w:sz w:val="18"/>
          <w:szCs w:val="18"/>
        </w:rPr>
      </w:pPr>
      <w:r w:rsidRPr="00AF6833">
        <w:rPr>
          <w:rFonts w:ascii="Tahoma" w:hAnsi="Tahoma" w:cs="Tahoma"/>
          <w:b/>
          <w:sz w:val="18"/>
          <w:szCs w:val="18"/>
        </w:rPr>
        <w:t>General rule:</w:t>
      </w:r>
      <w:r w:rsidRPr="00AF6833">
        <w:rPr>
          <w:rFonts w:ascii="Tahoma" w:hAnsi="Tahoma" w:cs="Tahoma"/>
          <w:b/>
          <w:sz w:val="18"/>
          <w:szCs w:val="18"/>
        </w:rPr>
        <w:tab/>
      </w:r>
      <w:r w:rsidRPr="00AF6833">
        <w:rPr>
          <w:rFonts w:ascii="Tahoma" w:hAnsi="Tahoma" w:cs="Tahoma"/>
          <w:sz w:val="18"/>
          <w:szCs w:val="18"/>
        </w:rPr>
        <w:t>Tax laws are prospective in operation because the nature and amount of the tax could not be foreseen and understood by the taxpayer at the time the transactions which the law seeks to tax was completed.</w:t>
      </w:r>
    </w:p>
    <w:p w:rsidR="00F1163F" w:rsidRPr="00AF6833" w:rsidRDefault="00F1163F" w:rsidP="00F1163F">
      <w:pPr>
        <w:tabs>
          <w:tab w:val="left" w:pos="1440"/>
        </w:tabs>
        <w:spacing w:after="0"/>
        <w:ind w:left="360"/>
        <w:jc w:val="both"/>
        <w:rPr>
          <w:rFonts w:ascii="Tahoma" w:hAnsi="Tahoma" w:cs="Tahoma"/>
          <w:sz w:val="18"/>
          <w:szCs w:val="18"/>
        </w:rPr>
      </w:pPr>
    </w:p>
    <w:p w:rsidR="00F1163F" w:rsidRPr="00AF6833" w:rsidRDefault="00F1163F" w:rsidP="00F1163F">
      <w:pPr>
        <w:numPr>
          <w:ilvl w:val="0"/>
          <w:numId w:val="142"/>
        </w:numPr>
        <w:tabs>
          <w:tab w:val="left" w:pos="1440"/>
        </w:tabs>
        <w:spacing w:after="0" w:line="240" w:lineRule="auto"/>
        <w:jc w:val="both"/>
        <w:rPr>
          <w:rFonts w:ascii="Tahoma" w:hAnsi="Tahoma" w:cs="Tahoma"/>
          <w:sz w:val="18"/>
          <w:szCs w:val="18"/>
        </w:rPr>
      </w:pPr>
      <w:r w:rsidRPr="00AF6833">
        <w:rPr>
          <w:rFonts w:ascii="Tahoma" w:hAnsi="Tahoma" w:cs="Tahoma"/>
          <w:b/>
          <w:sz w:val="18"/>
          <w:szCs w:val="18"/>
        </w:rPr>
        <w:t>Exception:</w:t>
      </w:r>
      <w:r w:rsidRPr="00AF6833">
        <w:rPr>
          <w:rFonts w:ascii="Tahoma" w:hAnsi="Tahoma" w:cs="Tahoma"/>
          <w:sz w:val="18"/>
          <w:szCs w:val="18"/>
        </w:rPr>
        <w:t xml:space="preserve"> While it is not </w:t>
      </w:r>
      <w:proofErr w:type="spellStart"/>
      <w:r w:rsidRPr="00AF6833">
        <w:rPr>
          <w:rFonts w:ascii="Tahoma" w:hAnsi="Tahoma" w:cs="Tahoma"/>
          <w:sz w:val="18"/>
          <w:szCs w:val="18"/>
        </w:rPr>
        <w:t>favored</w:t>
      </w:r>
      <w:proofErr w:type="spellEnd"/>
      <w:r w:rsidRPr="00AF6833">
        <w:rPr>
          <w:rFonts w:ascii="Tahoma" w:hAnsi="Tahoma" w:cs="Tahoma"/>
          <w:sz w:val="18"/>
          <w:szCs w:val="18"/>
        </w:rPr>
        <w:t>, a statute may nevertheless operate retroactively provided it is expressly declared or is clearly the legislative intent. But a tax law should not be given retroactive application when it would be harsh and oppressive.</w:t>
      </w:r>
    </w:p>
    <w:p w:rsidR="000F536C" w:rsidRDefault="000F536C" w:rsidP="00F1163F">
      <w:pPr>
        <w:tabs>
          <w:tab w:val="left" w:pos="720"/>
          <w:tab w:val="left" w:pos="1440"/>
        </w:tabs>
        <w:spacing w:after="0"/>
        <w:jc w:val="both"/>
        <w:rPr>
          <w:rFonts w:ascii="Tahoma" w:hAnsi="Tahoma" w:cs="Tahoma"/>
          <w:b/>
          <w:i/>
          <w:sz w:val="18"/>
          <w:szCs w:val="18"/>
        </w:rPr>
      </w:pPr>
    </w:p>
    <w:p w:rsidR="000F536C" w:rsidRDefault="000F536C" w:rsidP="00F1163F">
      <w:pPr>
        <w:tabs>
          <w:tab w:val="left" w:pos="720"/>
          <w:tab w:val="left" w:pos="1440"/>
        </w:tabs>
        <w:spacing w:after="0"/>
        <w:jc w:val="both"/>
        <w:rPr>
          <w:rFonts w:ascii="Tahoma" w:hAnsi="Tahoma" w:cs="Tahoma"/>
          <w:b/>
          <w:i/>
          <w:sz w:val="18"/>
          <w:szCs w:val="18"/>
        </w:rPr>
      </w:pPr>
    </w:p>
    <w:p w:rsidR="000F536C" w:rsidRDefault="000F536C" w:rsidP="00F1163F">
      <w:pPr>
        <w:tabs>
          <w:tab w:val="left" w:pos="720"/>
          <w:tab w:val="left" w:pos="1440"/>
        </w:tabs>
        <w:spacing w:after="0"/>
        <w:jc w:val="both"/>
        <w:rPr>
          <w:rFonts w:ascii="Tahoma" w:hAnsi="Tahoma" w:cs="Tahoma"/>
          <w:b/>
          <w:i/>
          <w:sz w:val="18"/>
          <w:szCs w:val="18"/>
        </w:rPr>
      </w:pPr>
    </w:p>
    <w:p w:rsidR="00F1163F" w:rsidRPr="00AF6833" w:rsidRDefault="00F1163F" w:rsidP="00F1163F">
      <w:pPr>
        <w:tabs>
          <w:tab w:val="left" w:pos="720"/>
          <w:tab w:val="left" w:pos="1440"/>
        </w:tabs>
        <w:spacing w:after="0"/>
        <w:jc w:val="both"/>
        <w:rPr>
          <w:rFonts w:ascii="Tahoma" w:hAnsi="Tahoma" w:cs="Tahoma"/>
          <w:b/>
          <w:i/>
          <w:sz w:val="18"/>
          <w:szCs w:val="18"/>
        </w:rPr>
      </w:pPr>
      <w:r w:rsidRPr="00AF6833">
        <w:rPr>
          <w:rFonts w:ascii="Tahoma" w:hAnsi="Tahoma" w:cs="Tahoma"/>
          <w:b/>
          <w:i/>
          <w:sz w:val="18"/>
          <w:szCs w:val="18"/>
        </w:rPr>
        <w:lastRenderedPageBreak/>
        <w:t>Directory and mandatory provisions of tax laws</w:t>
      </w:r>
    </w:p>
    <w:p w:rsidR="00F1163F" w:rsidRPr="00AF6833" w:rsidRDefault="00F1163F" w:rsidP="00F1163F">
      <w:pPr>
        <w:numPr>
          <w:ilvl w:val="0"/>
          <w:numId w:val="143"/>
        </w:numPr>
        <w:tabs>
          <w:tab w:val="left" w:pos="1440"/>
        </w:tabs>
        <w:spacing w:after="0" w:line="240" w:lineRule="auto"/>
        <w:jc w:val="both"/>
        <w:rPr>
          <w:rFonts w:ascii="Tahoma" w:hAnsi="Tahoma" w:cs="Tahoma"/>
          <w:sz w:val="18"/>
          <w:szCs w:val="18"/>
        </w:rPr>
      </w:pPr>
      <w:r w:rsidRPr="00AF6833">
        <w:rPr>
          <w:rFonts w:ascii="Tahoma" w:hAnsi="Tahoma" w:cs="Tahoma"/>
          <w:sz w:val="18"/>
          <w:szCs w:val="18"/>
        </w:rPr>
        <w:t>Directory provisions are those designed merely for the information or direction of officers or to secure methodical and systematic modes of proceedings.</w:t>
      </w:r>
    </w:p>
    <w:p w:rsidR="00F1163F" w:rsidRPr="00AF6833" w:rsidRDefault="00F1163F" w:rsidP="00F1163F">
      <w:pPr>
        <w:tabs>
          <w:tab w:val="left" w:pos="1440"/>
        </w:tabs>
        <w:spacing w:after="0"/>
        <w:ind w:left="360"/>
        <w:jc w:val="both"/>
        <w:rPr>
          <w:rFonts w:ascii="Tahoma" w:hAnsi="Tahoma" w:cs="Tahoma"/>
          <w:sz w:val="18"/>
          <w:szCs w:val="18"/>
        </w:rPr>
      </w:pPr>
    </w:p>
    <w:p w:rsidR="00F1163F" w:rsidRPr="00AF6833" w:rsidRDefault="00F1163F" w:rsidP="00F1163F">
      <w:pPr>
        <w:numPr>
          <w:ilvl w:val="0"/>
          <w:numId w:val="143"/>
        </w:numPr>
        <w:tabs>
          <w:tab w:val="left" w:pos="1440"/>
        </w:tabs>
        <w:spacing w:after="0" w:line="240" w:lineRule="auto"/>
        <w:jc w:val="both"/>
        <w:rPr>
          <w:rFonts w:ascii="Tahoma" w:hAnsi="Tahoma" w:cs="Tahoma"/>
          <w:sz w:val="18"/>
          <w:szCs w:val="18"/>
        </w:rPr>
      </w:pPr>
      <w:r w:rsidRPr="00AF6833">
        <w:rPr>
          <w:rFonts w:ascii="Tahoma" w:hAnsi="Tahoma" w:cs="Tahoma"/>
          <w:sz w:val="18"/>
          <w:szCs w:val="18"/>
        </w:rPr>
        <w:t>Mandatory provisions are those intended for the security of the citizens or which are designed to ensure equality of taxation or certainty as to the nature and amount of each person’s tax.</w:t>
      </w:r>
    </w:p>
    <w:p w:rsidR="00F1163F" w:rsidRPr="00AF6833" w:rsidRDefault="00F1163F" w:rsidP="00F1163F">
      <w:pPr>
        <w:tabs>
          <w:tab w:val="left" w:pos="1440"/>
        </w:tabs>
        <w:spacing w:after="0"/>
        <w:jc w:val="both"/>
        <w:rPr>
          <w:rFonts w:ascii="Tahoma" w:hAnsi="Tahoma" w:cs="Tahoma"/>
          <w:sz w:val="18"/>
          <w:szCs w:val="18"/>
        </w:rPr>
      </w:pPr>
    </w:p>
    <w:p w:rsidR="00F1163F" w:rsidRPr="00AF6833" w:rsidRDefault="00F1163F" w:rsidP="00F1163F">
      <w:pPr>
        <w:numPr>
          <w:ilvl w:val="0"/>
          <w:numId w:val="143"/>
        </w:numPr>
        <w:tabs>
          <w:tab w:val="left" w:pos="1440"/>
        </w:tabs>
        <w:spacing w:after="0" w:line="240" w:lineRule="auto"/>
        <w:jc w:val="both"/>
        <w:rPr>
          <w:rFonts w:ascii="Tahoma" w:hAnsi="Tahoma" w:cs="Tahoma"/>
          <w:sz w:val="18"/>
          <w:szCs w:val="18"/>
        </w:rPr>
      </w:pPr>
      <w:r w:rsidRPr="00AF6833">
        <w:rPr>
          <w:rFonts w:ascii="Tahoma" w:hAnsi="Tahoma" w:cs="Tahoma"/>
          <w:sz w:val="18"/>
          <w:szCs w:val="18"/>
        </w:rPr>
        <w:t>The omission to follow mandatory provisions renders invalid the act or proceeding to which it relates while the omission to follow directory provisions does not involve such consequence, [</w:t>
      </w:r>
      <w:proofErr w:type="spellStart"/>
      <w:r w:rsidRPr="00AF6833">
        <w:rPr>
          <w:rFonts w:ascii="Tahoma" w:hAnsi="Tahoma" w:cs="Tahoma"/>
          <w:b/>
          <w:i/>
          <w:sz w:val="18"/>
          <w:szCs w:val="18"/>
        </w:rPr>
        <w:t>Roxas</w:t>
      </w:r>
      <w:proofErr w:type="spellEnd"/>
      <w:r w:rsidRPr="00AF6833">
        <w:rPr>
          <w:rFonts w:ascii="Tahoma" w:hAnsi="Tahoma" w:cs="Tahoma"/>
          <w:b/>
          <w:i/>
          <w:sz w:val="18"/>
          <w:szCs w:val="18"/>
        </w:rPr>
        <w:t xml:space="preserve"> v, Rafferty, 37 Phil 958</w:t>
      </w:r>
      <w:r w:rsidRPr="00AF6833">
        <w:rPr>
          <w:rFonts w:ascii="Tahoma" w:hAnsi="Tahoma" w:cs="Tahoma"/>
          <w:sz w:val="18"/>
          <w:szCs w:val="18"/>
        </w:rPr>
        <w:t>].</w:t>
      </w:r>
    </w:p>
    <w:p w:rsidR="00F1163F" w:rsidRPr="00AF6833" w:rsidRDefault="00F1163F" w:rsidP="00F1163F">
      <w:pPr>
        <w:tabs>
          <w:tab w:val="left" w:pos="720"/>
          <w:tab w:val="left" w:pos="1440"/>
        </w:tabs>
        <w:spacing w:after="0"/>
        <w:jc w:val="both"/>
        <w:rPr>
          <w:rFonts w:ascii="Tahoma" w:hAnsi="Tahoma" w:cs="Tahoma"/>
          <w:sz w:val="18"/>
          <w:szCs w:val="18"/>
        </w:rPr>
      </w:pPr>
      <w:r w:rsidRPr="00AF6833">
        <w:rPr>
          <w:rFonts w:ascii="Tahoma" w:hAnsi="Tahoma" w:cs="Tahoma"/>
          <w:sz w:val="18"/>
          <w:szCs w:val="18"/>
        </w:rPr>
        <w:tab/>
      </w:r>
      <w:r w:rsidRPr="00AF6833">
        <w:rPr>
          <w:rFonts w:ascii="Tahoma" w:hAnsi="Tahoma" w:cs="Tahoma"/>
          <w:sz w:val="18"/>
          <w:szCs w:val="18"/>
        </w:rPr>
        <w:tab/>
      </w:r>
    </w:p>
    <w:p w:rsidR="00F1163F" w:rsidRPr="00AF6833" w:rsidRDefault="00F1163F" w:rsidP="00F1163F">
      <w:pPr>
        <w:pStyle w:val="Heading3"/>
        <w:tabs>
          <w:tab w:val="left" w:pos="1440"/>
        </w:tabs>
        <w:spacing w:before="0"/>
        <w:rPr>
          <w:rFonts w:ascii="Tahoma" w:hAnsi="Tahoma" w:cs="Tahoma"/>
          <w:color w:val="auto"/>
          <w:sz w:val="18"/>
          <w:szCs w:val="18"/>
        </w:rPr>
      </w:pPr>
      <w:r w:rsidRPr="00AF6833">
        <w:rPr>
          <w:rFonts w:ascii="Tahoma" w:hAnsi="Tahoma" w:cs="Tahoma"/>
          <w:color w:val="auto"/>
          <w:sz w:val="18"/>
          <w:szCs w:val="18"/>
          <w:highlight w:val="green"/>
        </w:rPr>
        <w:t>TAXPAYER’S SUIT</w:t>
      </w:r>
    </w:p>
    <w:p w:rsidR="00F1163F" w:rsidRPr="00AF6833" w:rsidRDefault="00F1163F" w:rsidP="00F1163F">
      <w:pPr>
        <w:tabs>
          <w:tab w:val="left" w:pos="1440"/>
        </w:tabs>
        <w:spacing w:after="0"/>
        <w:jc w:val="both"/>
        <w:rPr>
          <w:rFonts w:ascii="Tahoma" w:hAnsi="Tahoma" w:cs="Tahoma"/>
          <w:b/>
          <w:i/>
          <w:sz w:val="18"/>
          <w:szCs w:val="18"/>
        </w:rPr>
      </w:pPr>
    </w:p>
    <w:p w:rsidR="00F1163F" w:rsidRPr="00AF6833" w:rsidRDefault="00F1163F" w:rsidP="00F1163F">
      <w:pPr>
        <w:tabs>
          <w:tab w:val="left" w:pos="1440"/>
        </w:tabs>
        <w:spacing w:after="0"/>
        <w:jc w:val="both"/>
        <w:rPr>
          <w:rFonts w:ascii="Tahoma" w:hAnsi="Tahoma" w:cs="Tahoma"/>
          <w:b/>
          <w:i/>
          <w:sz w:val="18"/>
          <w:szCs w:val="18"/>
        </w:rPr>
      </w:pPr>
      <w:r w:rsidRPr="00AF6833">
        <w:rPr>
          <w:rFonts w:ascii="Tahoma" w:hAnsi="Tahoma" w:cs="Tahoma"/>
          <w:b/>
          <w:i/>
          <w:sz w:val="18"/>
          <w:szCs w:val="18"/>
        </w:rPr>
        <w:t>What is a taxpayer’s suit? When is it proper?</w:t>
      </w:r>
    </w:p>
    <w:p w:rsidR="00F1163F" w:rsidRPr="00AF6833" w:rsidRDefault="00F1163F" w:rsidP="00F1163F">
      <w:pPr>
        <w:pStyle w:val="ListParagraph"/>
        <w:numPr>
          <w:ilvl w:val="0"/>
          <w:numId w:val="204"/>
        </w:numPr>
        <w:tabs>
          <w:tab w:val="left" w:pos="1440"/>
        </w:tabs>
        <w:spacing w:after="0"/>
        <w:jc w:val="both"/>
        <w:rPr>
          <w:rFonts w:ascii="Tahoma" w:hAnsi="Tahoma" w:cs="Tahoma"/>
          <w:b/>
          <w:i/>
          <w:sz w:val="18"/>
          <w:szCs w:val="18"/>
        </w:rPr>
      </w:pPr>
      <w:r w:rsidRPr="00AF6833">
        <w:rPr>
          <w:rFonts w:ascii="Tahoma" w:hAnsi="Tahoma" w:cs="Tahoma"/>
          <w:sz w:val="18"/>
          <w:szCs w:val="18"/>
        </w:rPr>
        <w:t>A taxpayer’s suit requires illegal expenditure of taxpayer’s money.</w:t>
      </w:r>
    </w:p>
    <w:p w:rsidR="00F1163F" w:rsidRPr="00AF6833" w:rsidRDefault="00F1163F" w:rsidP="00F1163F">
      <w:pPr>
        <w:pStyle w:val="ListParagraph"/>
        <w:tabs>
          <w:tab w:val="left" w:pos="1440"/>
        </w:tabs>
        <w:spacing w:after="0"/>
        <w:jc w:val="both"/>
        <w:rPr>
          <w:rFonts w:ascii="Tahoma" w:hAnsi="Tahoma" w:cs="Tahoma"/>
          <w:b/>
          <w:i/>
          <w:sz w:val="18"/>
          <w:szCs w:val="18"/>
        </w:rPr>
      </w:pPr>
    </w:p>
    <w:p w:rsidR="00F1163F" w:rsidRPr="00AF6833" w:rsidRDefault="00F1163F" w:rsidP="00F1163F">
      <w:pPr>
        <w:pStyle w:val="ListParagraph"/>
        <w:numPr>
          <w:ilvl w:val="0"/>
          <w:numId w:val="204"/>
        </w:numPr>
        <w:tabs>
          <w:tab w:val="left" w:pos="1440"/>
        </w:tabs>
        <w:spacing w:after="0"/>
        <w:jc w:val="both"/>
        <w:rPr>
          <w:rFonts w:ascii="Tahoma" w:hAnsi="Tahoma" w:cs="Tahoma"/>
          <w:b/>
          <w:i/>
          <w:sz w:val="18"/>
          <w:szCs w:val="18"/>
        </w:rPr>
      </w:pPr>
      <w:r w:rsidRPr="00AF6833">
        <w:rPr>
          <w:rFonts w:ascii="Tahoma" w:hAnsi="Tahoma" w:cs="Tahoma"/>
          <w:sz w:val="18"/>
          <w:szCs w:val="18"/>
        </w:rPr>
        <w:t xml:space="preserve">In </w:t>
      </w:r>
      <w:proofErr w:type="spellStart"/>
      <w:r w:rsidRPr="00AF6833">
        <w:rPr>
          <w:rFonts w:ascii="Tahoma" w:hAnsi="Tahoma" w:cs="Tahoma"/>
          <w:b/>
          <w:i/>
          <w:sz w:val="18"/>
          <w:szCs w:val="18"/>
        </w:rPr>
        <w:t>Maceda</w:t>
      </w:r>
      <w:proofErr w:type="spellEnd"/>
      <w:r w:rsidRPr="00AF6833">
        <w:rPr>
          <w:rFonts w:ascii="Tahoma" w:hAnsi="Tahoma" w:cs="Tahoma"/>
          <w:b/>
          <w:i/>
          <w:sz w:val="18"/>
          <w:szCs w:val="18"/>
        </w:rPr>
        <w:t xml:space="preserve"> v. </w:t>
      </w:r>
      <w:proofErr w:type="spellStart"/>
      <w:r w:rsidRPr="00AF6833">
        <w:rPr>
          <w:rFonts w:ascii="Tahoma" w:hAnsi="Tahoma" w:cs="Tahoma"/>
          <w:b/>
          <w:i/>
          <w:sz w:val="18"/>
          <w:szCs w:val="18"/>
        </w:rPr>
        <w:t>Macaraig</w:t>
      </w:r>
      <w:proofErr w:type="spellEnd"/>
      <w:r w:rsidRPr="00AF6833">
        <w:rPr>
          <w:rFonts w:ascii="Tahoma" w:hAnsi="Tahoma" w:cs="Tahoma"/>
          <w:i/>
          <w:sz w:val="18"/>
          <w:szCs w:val="18"/>
        </w:rPr>
        <w:t xml:space="preserve">, 197 SCRA 771, </w:t>
      </w:r>
      <w:r w:rsidRPr="00AF6833">
        <w:rPr>
          <w:rFonts w:ascii="Tahoma" w:hAnsi="Tahoma" w:cs="Tahoma"/>
          <w:sz w:val="18"/>
          <w:szCs w:val="18"/>
        </w:rPr>
        <w:t xml:space="preserve">the SC sustained the right of Sen. </w:t>
      </w:r>
      <w:proofErr w:type="spellStart"/>
      <w:r w:rsidRPr="00AF6833">
        <w:rPr>
          <w:rFonts w:ascii="Tahoma" w:hAnsi="Tahoma" w:cs="Tahoma"/>
          <w:sz w:val="18"/>
          <w:szCs w:val="18"/>
        </w:rPr>
        <w:t>Maceda</w:t>
      </w:r>
      <w:proofErr w:type="spellEnd"/>
      <w:r w:rsidRPr="00AF6833">
        <w:rPr>
          <w:rFonts w:ascii="Tahoma" w:hAnsi="Tahoma" w:cs="Tahoma"/>
          <w:sz w:val="18"/>
          <w:szCs w:val="18"/>
        </w:rPr>
        <w:t xml:space="preserve"> as a taxpayer to file a petition questioning the legality of the tax refund to NPC by way of tax credit certificates, and the use of tax certificates by oil companies to pay for their tax and duty liabilities to the BIR and Bureau of Customs.</w:t>
      </w:r>
    </w:p>
    <w:p w:rsidR="00F1163F" w:rsidRPr="00AF6833" w:rsidRDefault="00F1163F" w:rsidP="00F1163F">
      <w:pPr>
        <w:pStyle w:val="ListParagraph"/>
        <w:spacing w:after="0"/>
        <w:rPr>
          <w:rFonts w:ascii="Tahoma" w:hAnsi="Tahoma" w:cs="Tahoma"/>
          <w:sz w:val="18"/>
          <w:szCs w:val="18"/>
        </w:rPr>
      </w:pPr>
    </w:p>
    <w:p w:rsidR="00F1163F" w:rsidRPr="00AF6833" w:rsidRDefault="00F1163F" w:rsidP="00F1163F">
      <w:pPr>
        <w:pStyle w:val="ListParagraph"/>
        <w:numPr>
          <w:ilvl w:val="0"/>
          <w:numId w:val="204"/>
        </w:numPr>
        <w:tabs>
          <w:tab w:val="left" w:pos="1440"/>
        </w:tabs>
        <w:spacing w:after="0"/>
        <w:jc w:val="both"/>
        <w:rPr>
          <w:rFonts w:ascii="Tahoma" w:hAnsi="Tahoma" w:cs="Tahoma"/>
          <w:b/>
          <w:i/>
          <w:sz w:val="18"/>
          <w:szCs w:val="18"/>
        </w:rPr>
      </w:pPr>
      <w:r w:rsidRPr="00AF6833">
        <w:rPr>
          <w:rFonts w:ascii="Tahoma" w:hAnsi="Tahoma" w:cs="Tahoma"/>
          <w:sz w:val="18"/>
          <w:szCs w:val="18"/>
        </w:rPr>
        <w:t xml:space="preserve">However, in </w:t>
      </w:r>
      <w:r w:rsidRPr="00AF6833">
        <w:rPr>
          <w:rFonts w:ascii="Tahoma" w:hAnsi="Tahoma" w:cs="Tahoma"/>
          <w:b/>
          <w:i/>
          <w:sz w:val="18"/>
          <w:szCs w:val="18"/>
        </w:rPr>
        <w:t>Gonzales v. Marcos</w:t>
      </w:r>
      <w:r w:rsidRPr="00AF6833">
        <w:rPr>
          <w:rFonts w:ascii="Tahoma" w:hAnsi="Tahoma" w:cs="Tahoma"/>
          <w:i/>
          <w:sz w:val="18"/>
          <w:szCs w:val="18"/>
        </w:rPr>
        <w:t xml:space="preserve">, 65 SCRA 624, </w:t>
      </w:r>
      <w:r w:rsidRPr="00AF6833">
        <w:rPr>
          <w:rFonts w:ascii="Tahoma" w:hAnsi="Tahoma" w:cs="Tahoma"/>
          <w:sz w:val="18"/>
          <w:szCs w:val="18"/>
        </w:rPr>
        <w:t xml:space="preserve">the SC held that the taxpayer had no legal personality to assail the validity of EO 30 creating the Cultural </w:t>
      </w:r>
      <w:proofErr w:type="spellStart"/>
      <w:r w:rsidRPr="00AF6833">
        <w:rPr>
          <w:rFonts w:ascii="Tahoma" w:hAnsi="Tahoma" w:cs="Tahoma"/>
          <w:sz w:val="18"/>
          <w:szCs w:val="18"/>
        </w:rPr>
        <w:t>Center</w:t>
      </w:r>
      <w:proofErr w:type="spellEnd"/>
      <w:r w:rsidRPr="00AF6833">
        <w:rPr>
          <w:rFonts w:ascii="Tahoma" w:hAnsi="Tahoma" w:cs="Tahoma"/>
          <w:sz w:val="18"/>
          <w:szCs w:val="18"/>
        </w:rPr>
        <w:t xml:space="preserve"> of the Philippines, as the assailed order does not involve the use of public funds. The funds came by way of donations and contributions and not by taxation</w:t>
      </w:r>
    </w:p>
    <w:p w:rsidR="009A5273" w:rsidRPr="00AF6833" w:rsidRDefault="009A5273" w:rsidP="00F1163F">
      <w:pPr>
        <w:tabs>
          <w:tab w:val="left" w:pos="7588"/>
        </w:tabs>
        <w:spacing w:after="0"/>
        <w:jc w:val="both"/>
        <w:rPr>
          <w:rFonts w:ascii="Tahoma" w:hAnsi="Tahoma" w:cs="Tahoma"/>
          <w:b/>
          <w:iCs/>
          <w:sz w:val="18"/>
          <w:szCs w:val="18"/>
        </w:rPr>
      </w:pPr>
    </w:p>
    <w:tbl>
      <w:tblPr>
        <w:tblStyle w:val="TableGrid"/>
        <w:tblpPr w:leftFromText="180" w:rightFromText="180" w:vertAnchor="text" w:horzAnchor="margin" w:tblpY="119"/>
        <w:tblW w:w="0" w:type="auto"/>
        <w:tblLook w:val="04A0" w:firstRow="1" w:lastRow="0" w:firstColumn="1" w:lastColumn="0" w:noHBand="0" w:noVBand="1"/>
      </w:tblPr>
      <w:tblGrid>
        <w:gridCol w:w="9576"/>
      </w:tblGrid>
      <w:tr w:rsidR="009A5273" w:rsidRPr="00AF6833" w:rsidTr="001D2D53">
        <w:tc>
          <w:tcPr>
            <w:tcW w:w="9576" w:type="dxa"/>
            <w:shd w:val="clear" w:color="auto" w:fill="FFFFFF" w:themeFill="background1"/>
          </w:tcPr>
          <w:p w:rsidR="009A5273" w:rsidRPr="00AF6833" w:rsidRDefault="009A5273" w:rsidP="00DE3021">
            <w:pPr>
              <w:jc w:val="center"/>
              <w:rPr>
                <w:rFonts w:ascii="Tahoma" w:hAnsi="Tahoma" w:cs="Tahoma"/>
                <w:b/>
                <w:sz w:val="18"/>
                <w:szCs w:val="18"/>
              </w:rPr>
            </w:pPr>
            <w:r w:rsidRPr="00AF6833">
              <w:rPr>
                <w:rFonts w:ascii="Tahoma" w:hAnsi="Tahoma" w:cs="Tahoma"/>
                <w:b/>
                <w:sz w:val="18"/>
                <w:szCs w:val="18"/>
              </w:rPr>
              <w:t>GENERAL PRINCIPLES OF INCOME TAXATION</w:t>
            </w:r>
          </w:p>
        </w:tc>
      </w:tr>
    </w:tbl>
    <w:p w:rsidR="009A5273" w:rsidRPr="00AF6833" w:rsidRDefault="009A5273" w:rsidP="00DE3021">
      <w:pPr>
        <w:spacing w:after="0"/>
        <w:jc w:val="both"/>
        <w:rPr>
          <w:rFonts w:ascii="Tahoma" w:hAnsi="Tahoma" w:cs="Tahoma"/>
          <w:sz w:val="18"/>
          <w:szCs w:val="18"/>
        </w:rPr>
      </w:pPr>
    </w:p>
    <w:p w:rsidR="00B35C34" w:rsidRPr="00AF6833" w:rsidRDefault="000323AD" w:rsidP="00DE3021">
      <w:pPr>
        <w:spacing w:after="0"/>
        <w:jc w:val="both"/>
        <w:rPr>
          <w:rFonts w:ascii="Tahoma" w:hAnsi="Tahoma" w:cs="Tahoma"/>
          <w:b/>
          <w:sz w:val="18"/>
          <w:szCs w:val="18"/>
        </w:rPr>
      </w:pPr>
      <w:r w:rsidRPr="00AF6833">
        <w:rPr>
          <w:rFonts w:ascii="Tahoma" w:hAnsi="Tahoma" w:cs="Tahoma"/>
          <w:b/>
          <w:sz w:val="18"/>
          <w:szCs w:val="18"/>
        </w:rPr>
        <w:t>Meaning</w:t>
      </w:r>
      <w:r w:rsidR="00C71DC6" w:rsidRPr="00AF6833">
        <w:rPr>
          <w:rFonts w:ascii="Tahoma" w:hAnsi="Tahoma" w:cs="Tahoma"/>
          <w:b/>
          <w:sz w:val="18"/>
          <w:szCs w:val="18"/>
        </w:rPr>
        <w:t xml:space="preserve"> of Income T</w:t>
      </w:r>
      <w:r w:rsidR="00B35C34" w:rsidRPr="00AF6833">
        <w:rPr>
          <w:rFonts w:ascii="Tahoma" w:hAnsi="Tahoma" w:cs="Tahoma"/>
          <w:b/>
          <w:sz w:val="18"/>
          <w:szCs w:val="18"/>
        </w:rPr>
        <w:t>ax</w:t>
      </w:r>
      <w:r w:rsidR="00C71DC6" w:rsidRPr="00AF6833">
        <w:rPr>
          <w:rFonts w:ascii="Tahoma" w:hAnsi="Tahoma" w:cs="Tahoma"/>
          <w:b/>
          <w:sz w:val="18"/>
          <w:szCs w:val="18"/>
        </w:rPr>
        <w:t>ation</w:t>
      </w:r>
    </w:p>
    <w:p w:rsidR="00B35C34" w:rsidRPr="00AF6833" w:rsidRDefault="00B35C34" w:rsidP="00DE3021">
      <w:pPr>
        <w:pStyle w:val="ListParagraph"/>
        <w:numPr>
          <w:ilvl w:val="0"/>
          <w:numId w:val="1"/>
        </w:numPr>
        <w:spacing w:after="0"/>
        <w:jc w:val="both"/>
        <w:rPr>
          <w:rFonts w:ascii="Tahoma" w:hAnsi="Tahoma" w:cs="Tahoma"/>
          <w:sz w:val="18"/>
          <w:szCs w:val="18"/>
        </w:rPr>
      </w:pPr>
      <w:r w:rsidRPr="00AF6833">
        <w:rPr>
          <w:rFonts w:ascii="Tahoma" w:hAnsi="Tahoma" w:cs="Tahoma"/>
          <w:sz w:val="18"/>
          <w:szCs w:val="18"/>
        </w:rPr>
        <w:t>Income tax has been defined as a tax on all yearly profits arising from property, profession, trade or business, or as a tax on person’s income, emoluments, profits and the like.</w:t>
      </w:r>
    </w:p>
    <w:p w:rsidR="00B35C34" w:rsidRPr="00AF6833" w:rsidRDefault="00B35C34" w:rsidP="00DE3021">
      <w:pPr>
        <w:spacing w:after="0"/>
        <w:jc w:val="both"/>
        <w:rPr>
          <w:rFonts w:ascii="Tahoma" w:hAnsi="Tahoma" w:cs="Tahoma"/>
          <w:sz w:val="18"/>
          <w:szCs w:val="18"/>
        </w:rPr>
      </w:pPr>
    </w:p>
    <w:p w:rsidR="00B35C34" w:rsidRPr="00AF6833" w:rsidRDefault="00C71DC6" w:rsidP="00DE3021">
      <w:pPr>
        <w:spacing w:after="0"/>
        <w:jc w:val="both"/>
        <w:rPr>
          <w:rFonts w:ascii="Tahoma" w:hAnsi="Tahoma" w:cs="Tahoma"/>
          <w:b/>
          <w:sz w:val="18"/>
          <w:szCs w:val="18"/>
        </w:rPr>
      </w:pPr>
      <w:r w:rsidRPr="00AF6833">
        <w:rPr>
          <w:rFonts w:ascii="Tahoma" w:hAnsi="Tahoma" w:cs="Tahoma"/>
          <w:b/>
          <w:sz w:val="18"/>
          <w:szCs w:val="18"/>
        </w:rPr>
        <w:t>Purposes of Income T</w:t>
      </w:r>
      <w:r w:rsidR="00B35C34" w:rsidRPr="00AF6833">
        <w:rPr>
          <w:rFonts w:ascii="Tahoma" w:hAnsi="Tahoma" w:cs="Tahoma"/>
          <w:b/>
          <w:sz w:val="18"/>
          <w:szCs w:val="18"/>
        </w:rPr>
        <w:t xml:space="preserve">axation </w:t>
      </w:r>
    </w:p>
    <w:p w:rsidR="00B35C34" w:rsidRPr="00AF6833" w:rsidRDefault="00B35C34" w:rsidP="00DE3021">
      <w:pPr>
        <w:pStyle w:val="ListParagraph"/>
        <w:numPr>
          <w:ilvl w:val="0"/>
          <w:numId w:val="2"/>
        </w:numPr>
        <w:spacing w:after="0"/>
        <w:jc w:val="both"/>
        <w:rPr>
          <w:rFonts w:ascii="Tahoma" w:hAnsi="Tahoma" w:cs="Tahoma"/>
          <w:sz w:val="18"/>
          <w:szCs w:val="18"/>
        </w:rPr>
      </w:pPr>
      <w:r w:rsidRPr="00AF6833">
        <w:rPr>
          <w:rFonts w:ascii="Tahoma" w:hAnsi="Tahoma" w:cs="Tahoma"/>
          <w:sz w:val="18"/>
          <w:szCs w:val="18"/>
        </w:rPr>
        <w:t>To provide large amount of revenues.</w:t>
      </w:r>
    </w:p>
    <w:p w:rsidR="00B35C34" w:rsidRPr="00AF6833" w:rsidRDefault="00C71DC6" w:rsidP="00DE3021">
      <w:pPr>
        <w:pStyle w:val="ListParagraph"/>
        <w:numPr>
          <w:ilvl w:val="0"/>
          <w:numId w:val="2"/>
        </w:numPr>
        <w:spacing w:after="0"/>
        <w:jc w:val="both"/>
        <w:rPr>
          <w:rFonts w:ascii="Tahoma" w:hAnsi="Tahoma" w:cs="Tahoma"/>
          <w:sz w:val="18"/>
          <w:szCs w:val="18"/>
        </w:rPr>
      </w:pPr>
      <w:r w:rsidRPr="00AF6833">
        <w:rPr>
          <w:rFonts w:ascii="Tahoma" w:hAnsi="Tahoma" w:cs="Tahoma"/>
          <w:sz w:val="18"/>
          <w:szCs w:val="18"/>
        </w:rPr>
        <w:t>To offset regressive sales and consumption taxes.</w:t>
      </w:r>
    </w:p>
    <w:p w:rsidR="00C71DC6" w:rsidRPr="00AF6833" w:rsidRDefault="00C71DC6" w:rsidP="00DE3021">
      <w:pPr>
        <w:pStyle w:val="ListParagraph"/>
        <w:numPr>
          <w:ilvl w:val="0"/>
          <w:numId w:val="2"/>
        </w:numPr>
        <w:spacing w:after="0"/>
        <w:jc w:val="both"/>
        <w:rPr>
          <w:rFonts w:ascii="Tahoma" w:hAnsi="Tahoma" w:cs="Tahoma"/>
          <w:sz w:val="18"/>
          <w:szCs w:val="18"/>
        </w:rPr>
      </w:pPr>
      <w:r w:rsidRPr="00AF6833">
        <w:rPr>
          <w:rFonts w:ascii="Tahoma" w:hAnsi="Tahoma" w:cs="Tahoma"/>
          <w:sz w:val="18"/>
          <w:szCs w:val="18"/>
        </w:rPr>
        <w:t xml:space="preserve">Together with estate tax, to mitigate the evils arising from the inequalities in the distribution of income and wealth, which are considered deterrents to social progress, by imposing a progressive scheme of </w:t>
      </w:r>
      <w:proofErr w:type="gramStart"/>
      <w:r w:rsidRPr="00AF6833">
        <w:rPr>
          <w:rFonts w:ascii="Tahoma" w:hAnsi="Tahoma" w:cs="Tahoma"/>
          <w:sz w:val="18"/>
          <w:szCs w:val="18"/>
        </w:rPr>
        <w:t>taxation.</w:t>
      </w:r>
      <w:proofErr w:type="gramEnd"/>
    </w:p>
    <w:p w:rsidR="00C71DC6" w:rsidRPr="00AF6833" w:rsidRDefault="00C71DC6" w:rsidP="00DE3021">
      <w:pPr>
        <w:spacing w:after="0"/>
        <w:jc w:val="both"/>
        <w:rPr>
          <w:rFonts w:ascii="Tahoma" w:hAnsi="Tahoma" w:cs="Tahoma"/>
          <w:b/>
          <w:sz w:val="18"/>
          <w:szCs w:val="18"/>
        </w:rPr>
      </w:pPr>
    </w:p>
    <w:p w:rsidR="00C71DC6" w:rsidRPr="00AF6833" w:rsidRDefault="00C71DC6" w:rsidP="00DE3021">
      <w:pPr>
        <w:spacing w:after="0"/>
        <w:jc w:val="both"/>
        <w:rPr>
          <w:rFonts w:ascii="Tahoma" w:hAnsi="Tahoma" w:cs="Tahoma"/>
          <w:b/>
          <w:sz w:val="18"/>
          <w:szCs w:val="18"/>
        </w:rPr>
      </w:pPr>
      <w:r w:rsidRPr="00AF6833">
        <w:rPr>
          <w:rFonts w:ascii="Tahoma" w:hAnsi="Tahoma" w:cs="Tahoma"/>
          <w:b/>
          <w:sz w:val="18"/>
          <w:szCs w:val="18"/>
        </w:rPr>
        <w:t>Requisites for the Imposition of Income Tax</w:t>
      </w:r>
    </w:p>
    <w:p w:rsidR="00C71DC6" w:rsidRPr="00AF6833" w:rsidRDefault="00C71DC6" w:rsidP="00DE3021">
      <w:pPr>
        <w:pStyle w:val="ListParagraph"/>
        <w:numPr>
          <w:ilvl w:val="0"/>
          <w:numId w:val="3"/>
        </w:numPr>
        <w:spacing w:after="0"/>
        <w:jc w:val="both"/>
        <w:rPr>
          <w:rFonts w:ascii="Tahoma" w:hAnsi="Tahoma" w:cs="Tahoma"/>
          <w:sz w:val="18"/>
          <w:szCs w:val="18"/>
        </w:rPr>
      </w:pPr>
      <w:r w:rsidRPr="00AF6833">
        <w:rPr>
          <w:rFonts w:ascii="Tahoma" w:hAnsi="Tahoma" w:cs="Tahoma"/>
          <w:sz w:val="18"/>
          <w:szCs w:val="18"/>
        </w:rPr>
        <w:t>There must be gain or profit;</w:t>
      </w:r>
    </w:p>
    <w:p w:rsidR="00C71DC6" w:rsidRPr="00AF6833" w:rsidRDefault="00C71DC6" w:rsidP="00DE3021">
      <w:pPr>
        <w:pStyle w:val="ListParagraph"/>
        <w:numPr>
          <w:ilvl w:val="0"/>
          <w:numId w:val="3"/>
        </w:numPr>
        <w:spacing w:after="0"/>
        <w:jc w:val="both"/>
        <w:rPr>
          <w:rFonts w:ascii="Tahoma" w:hAnsi="Tahoma" w:cs="Tahoma"/>
          <w:sz w:val="18"/>
          <w:szCs w:val="18"/>
        </w:rPr>
      </w:pPr>
      <w:r w:rsidRPr="00AF6833">
        <w:rPr>
          <w:rFonts w:ascii="Tahoma" w:hAnsi="Tahoma" w:cs="Tahoma"/>
          <w:sz w:val="18"/>
          <w:szCs w:val="18"/>
        </w:rPr>
        <w:t>The gain or profit is realized or received, actually or constructively;</w:t>
      </w:r>
    </w:p>
    <w:p w:rsidR="00B35C34" w:rsidRPr="00AF6833" w:rsidRDefault="00C71DC6" w:rsidP="00DE3021">
      <w:pPr>
        <w:pStyle w:val="ListParagraph"/>
        <w:numPr>
          <w:ilvl w:val="0"/>
          <w:numId w:val="3"/>
        </w:numPr>
        <w:spacing w:after="0"/>
        <w:jc w:val="both"/>
        <w:rPr>
          <w:rFonts w:ascii="Tahoma" w:hAnsi="Tahoma" w:cs="Tahoma"/>
          <w:sz w:val="18"/>
          <w:szCs w:val="18"/>
        </w:rPr>
      </w:pPr>
      <w:r w:rsidRPr="00AF6833">
        <w:rPr>
          <w:rFonts w:ascii="Tahoma" w:hAnsi="Tahoma" w:cs="Tahoma"/>
          <w:sz w:val="18"/>
          <w:szCs w:val="18"/>
        </w:rPr>
        <w:t>It is not exempted by law or treaty from income tax.</w:t>
      </w:r>
    </w:p>
    <w:p w:rsidR="00C71DC6" w:rsidRPr="00AF6833" w:rsidRDefault="00C71DC6" w:rsidP="00DE3021">
      <w:pPr>
        <w:spacing w:after="0"/>
        <w:jc w:val="both"/>
        <w:rPr>
          <w:rFonts w:ascii="Tahoma" w:hAnsi="Tahoma" w:cs="Tahoma"/>
          <w:sz w:val="18"/>
          <w:szCs w:val="18"/>
        </w:rPr>
      </w:pPr>
    </w:p>
    <w:p w:rsidR="00C71DC6" w:rsidRPr="00AF6833" w:rsidRDefault="00C71DC6" w:rsidP="00DE3021">
      <w:pPr>
        <w:spacing w:after="0"/>
        <w:jc w:val="both"/>
        <w:rPr>
          <w:rFonts w:ascii="Tahoma" w:hAnsi="Tahoma" w:cs="Tahoma"/>
          <w:b/>
          <w:sz w:val="18"/>
          <w:szCs w:val="18"/>
        </w:rPr>
      </w:pPr>
      <w:r w:rsidRPr="00AF6833">
        <w:rPr>
          <w:rFonts w:ascii="Tahoma" w:hAnsi="Tahoma" w:cs="Tahoma"/>
          <w:b/>
          <w:sz w:val="18"/>
          <w:szCs w:val="18"/>
        </w:rPr>
        <w:t>Meaning of Income</w:t>
      </w:r>
    </w:p>
    <w:p w:rsidR="00C71DC6" w:rsidRPr="00AF6833" w:rsidRDefault="00C71DC6" w:rsidP="00DE3021">
      <w:pPr>
        <w:pStyle w:val="ListParagraph"/>
        <w:numPr>
          <w:ilvl w:val="0"/>
          <w:numId w:val="1"/>
        </w:numPr>
        <w:spacing w:after="0"/>
        <w:jc w:val="both"/>
        <w:rPr>
          <w:rFonts w:ascii="Tahoma" w:hAnsi="Tahoma" w:cs="Tahoma"/>
          <w:sz w:val="18"/>
          <w:szCs w:val="18"/>
        </w:rPr>
      </w:pPr>
      <w:r w:rsidRPr="00AF6833">
        <w:rPr>
          <w:rFonts w:ascii="Tahoma" w:hAnsi="Tahoma" w:cs="Tahoma"/>
          <w:sz w:val="18"/>
          <w:szCs w:val="18"/>
        </w:rPr>
        <w:t xml:space="preserve">Income refers to gains derived from capital, </w:t>
      </w:r>
      <w:proofErr w:type="spellStart"/>
      <w:r w:rsidRPr="00AF6833">
        <w:rPr>
          <w:rFonts w:ascii="Tahoma" w:hAnsi="Tahoma" w:cs="Tahoma"/>
          <w:sz w:val="18"/>
          <w:szCs w:val="18"/>
        </w:rPr>
        <w:t>labor</w:t>
      </w:r>
      <w:proofErr w:type="spellEnd"/>
      <w:r w:rsidRPr="00AF6833">
        <w:rPr>
          <w:rFonts w:ascii="Tahoma" w:hAnsi="Tahoma" w:cs="Tahoma"/>
          <w:sz w:val="18"/>
          <w:szCs w:val="18"/>
        </w:rPr>
        <w:t xml:space="preserve">, or both </w:t>
      </w:r>
      <w:proofErr w:type="spellStart"/>
      <w:r w:rsidRPr="00AF6833">
        <w:rPr>
          <w:rFonts w:ascii="Tahoma" w:hAnsi="Tahoma" w:cs="Tahoma"/>
          <w:sz w:val="18"/>
          <w:szCs w:val="18"/>
        </w:rPr>
        <w:t>labor</w:t>
      </w:r>
      <w:proofErr w:type="spellEnd"/>
      <w:r w:rsidRPr="00AF6833">
        <w:rPr>
          <w:rFonts w:ascii="Tahoma" w:hAnsi="Tahoma" w:cs="Tahoma"/>
          <w:sz w:val="18"/>
          <w:szCs w:val="18"/>
        </w:rPr>
        <w:t xml:space="preserve"> and capital which includes gains derived from the sale or exchange of capital assets.</w:t>
      </w:r>
    </w:p>
    <w:p w:rsidR="00C71DC6" w:rsidRPr="00AF6833" w:rsidRDefault="00C71DC6" w:rsidP="00DE3021">
      <w:pPr>
        <w:pStyle w:val="ListParagraph"/>
        <w:numPr>
          <w:ilvl w:val="0"/>
          <w:numId w:val="1"/>
        </w:numPr>
        <w:spacing w:after="0"/>
        <w:jc w:val="both"/>
        <w:rPr>
          <w:rFonts w:ascii="Tahoma" w:hAnsi="Tahoma" w:cs="Tahoma"/>
          <w:sz w:val="18"/>
          <w:szCs w:val="18"/>
        </w:rPr>
      </w:pPr>
      <w:r w:rsidRPr="00AF6833">
        <w:rPr>
          <w:rFonts w:ascii="Tahoma" w:hAnsi="Tahoma" w:cs="Tahoma"/>
          <w:sz w:val="18"/>
          <w:szCs w:val="18"/>
        </w:rPr>
        <w:t>Income in tax laws is an amount of money coming to a person within a spec</w:t>
      </w:r>
      <w:r w:rsidR="006906B2" w:rsidRPr="00AF6833">
        <w:rPr>
          <w:rFonts w:ascii="Tahoma" w:hAnsi="Tahoma" w:cs="Tahoma"/>
          <w:sz w:val="18"/>
          <w:szCs w:val="18"/>
        </w:rPr>
        <w:t>ified time whether as payment fo</w:t>
      </w:r>
      <w:r w:rsidRPr="00AF6833">
        <w:rPr>
          <w:rFonts w:ascii="Tahoma" w:hAnsi="Tahoma" w:cs="Tahoma"/>
          <w:sz w:val="18"/>
          <w:szCs w:val="18"/>
        </w:rPr>
        <w:t>r serv</w:t>
      </w:r>
      <w:r w:rsidR="006906B2" w:rsidRPr="00AF6833">
        <w:rPr>
          <w:rFonts w:ascii="Tahoma" w:hAnsi="Tahoma" w:cs="Tahoma"/>
          <w:sz w:val="18"/>
          <w:szCs w:val="18"/>
        </w:rPr>
        <w:t>i</w:t>
      </w:r>
      <w:r w:rsidRPr="00AF6833">
        <w:rPr>
          <w:rFonts w:ascii="Tahoma" w:hAnsi="Tahoma" w:cs="Tahoma"/>
          <w:sz w:val="18"/>
          <w:szCs w:val="18"/>
        </w:rPr>
        <w:t xml:space="preserve">ces, interest or profit from investment. It means cash or its equivalent. It is gain derived and severed from capital, from </w:t>
      </w:r>
      <w:proofErr w:type="spellStart"/>
      <w:r w:rsidRPr="00AF6833">
        <w:rPr>
          <w:rFonts w:ascii="Tahoma" w:hAnsi="Tahoma" w:cs="Tahoma"/>
          <w:sz w:val="18"/>
          <w:szCs w:val="18"/>
        </w:rPr>
        <w:t>labor</w:t>
      </w:r>
      <w:proofErr w:type="spellEnd"/>
      <w:r w:rsidRPr="00AF6833">
        <w:rPr>
          <w:rFonts w:ascii="Tahoma" w:hAnsi="Tahoma" w:cs="Tahoma"/>
          <w:sz w:val="18"/>
          <w:szCs w:val="18"/>
        </w:rPr>
        <w:t xml:space="preserve"> or from both.</w:t>
      </w:r>
    </w:p>
    <w:p w:rsidR="006906B2" w:rsidRPr="00AF6833" w:rsidRDefault="006906B2" w:rsidP="00DE3021">
      <w:pPr>
        <w:pStyle w:val="ListParagraph"/>
        <w:numPr>
          <w:ilvl w:val="0"/>
          <w:numId w:val="1"/>
        </w:numPr>
        <w:spacing w:after="0"/>
        <w:jc w:val="both"/>
        <w:rPr>
          <w:rFonts w:ascii="Tahoma" w:hAnsi="Tahoma" w:cs="Tahoma"/>
          <w:sz w:val="18"/>
          <w:szCs w:val="18"/>
        </w:rPr>
      </w:pPr>
      <w:r w:rsidRPr="00AF6833">
        <w:rPr>
          <w:rFonts w:ascii="Tahoma" w:hAnsi="Tahoma" w:cs="Tahoma"/>
          <w:sz w:val="18"/>
          <w:szCs w:val="18"/>
        </w:rPr>
        <w:t>Income in its broad sense means all wealth which flows into the taxpayer other than as a mere return of capital. It also means accession to wealth, gain of flow of wealth.</w:t>
      </w:r>
    </w:p>
    <w:p w:rsidR="006906B2" w:rsidRPr="00AF6833" w:rsidRDefault="006906B2" w:rsidP="00DE3021">
      <w:pPr>
        <w:pStyle w:val="ListParagraph"/>
        <w:numPr>
          <w:ilvl w:val="0"/>
          <w:numId w:val="1"/>
        </w:numPr>
        <w:spacing w:after="0"/>
        <w:jc w:val="both"/>
        <w:rPr>
          <w:rFonts w:ascii="Tahoma" w:hAnsi="Tahoma" w:cs="Tahoma"/>
          <w:sz w:val="18"/>
          <w:szCs w:val="18"/>
        </w:rPr>
      </w:pPr>
      <w:r w:rsidRPr="00AF6833">
        <w:rPr>
          <w:rFonts w:ascii="Tahoma" w:hAnsi="Tahoma" w:cs="Tahoma"/>
          <w:sz w:val="18"/>
          <w:szCs w:val="18"/>
        </w:rPr>
        <w:t xml:space="preserve">Income maybe defined as an amount of money coming to a person or corporation within a specified time, whether as payment for services, interest, or profit from investment </w:t>
      </w:r>
      <w:r w:rsidRPr="00AF6833">
        <w:rPr>
          <w:rFonts w:ascii="Tahoma" w:hAnsi="Tahoma" w:cs="Tahoma"/>
          <w:i/>
          <w:sz w:val="18"/>
          <w:szCs w:val="18"/>
        </w:rPr>
        <w:t>(</w:t>
      </w:r>
      <w:proofErr w:type="spellStart"/>
      <w:r w:rsidRPr="00AF6833">
        <w:rPr>
          <w:rFonts w:ascii="Tahoma" w:hAnsi="Tahoma" w:cs="Tahoma"/>
          <w:i/>
          <w:sz w:val="18"/>
          <w:szCs w:val="18"/>
        </w:rPr>
        <w:t>Conwi</w:t>
      </w:r>
      <w:proofErr w:type="spellEnd"/>
      <w:r w:rsidRPr="00AF6833">
        <w:rPr>
          <w:rFonts w:ascii="Tahoma" w:hAnsi="Tahoma" w:cs="Tahoma"/>
          <w:i/>
          <w:sz w:val="18"/>
          <w:szCs w:val="18"/>
        </w:rPr>
        <w:t xml:space="preserve"> vs. CTA, 213 S 83)</w:t>
      </w:r>
      <w:r w:rsidRPr="00AF6833">
        <w:rPr>
          <w:rFonts w:ascii="Tahoma" w:hAnsi="Tahoma" w:cs="Tahoma"/>
          <w:sz w:val="18"/>
          <w:szCs w:val="18"/>
        </w:rPr>
        <w:t>.</w:t>
      </w:r>
    </w:p>
    <w:p w:rsidR="006906B2" w:rsidRPr="00AF6833" w:rsidRDefault="006906B2" w:rsidP="00DE3021">
      <w:pPr>
        <w:pStyle w:val="ListParagraph"/>
        <w:numPr>
          <w:ilvl w:val="0"/>
          <w:numId w:val="1"/>
        </w:numPr>
        <w:spacing w:after="0"/>
        <w:jc w:val="both"/>
        <w:rPr>
          <w:rFonts w:ascii="Tahoma" w:hAnsi="Tahoma" w:cs="Tahoma"/>
          <w:sz w:val="18"/>
          <w:szCs w:val="18"/>
        </w:rPr>
      </w:pPr>
      <w:r w:rsidRPr="00AF6833">
        <w:rPr>
          <w:rFonts w:ascii="Tahoma" w:hAnsi="Tahoma" w:cs="Tahoma"/>
          <w:sz w:val="18"/>
          <w:szCs w:val="18"/>
        </w:rPr>
        <w:t xml:space="preserve">Income means cash received or its equivalent. It is the amount of money coming to a person within a specified time. It is distinct from capital for, while the latter is a fund, income is a flow. As used in our laws, </w:t>
      </w:r>
      <w:r w:rsidRPr="00AF6833">
        <w:rPr>
          <w:rFonts w:ascii="Tahoma" w:hAnsi="Tahoma" w:cs="Tahoma"/>
          <w:sz w:val="18"/>
          <w:szCs w:val="18"/>
        </w:rPr>
        <w:lastRenderedPageBreak/>
        <w:t xml:space="preserve">income is flow of wealth. The source of income is the property, activity or service that produces the income. For the source of income to be considered as coming from the </w:t>
      </w:r>
      <w:proofErr w:type="spellStart"/>
      <w:r w:rsidRPr="00AF6833">
        <w:rPr>
          <w:rFonts w:ascii="Tahoma" w:hAnsi="Tahoma" w:cs="Tahoma"/>
          <w:sz w:val="18"/>
          <w:szCs w:val="18"/>
        </w:rPr>
        <w:t>Philppines</w:t>
      </w:r>
      <w:proofErr w:type="spellEnd"/>
      <w:r w:rsidRPr="00AF6833">
        <w:rPr>
          <w:rFonts w:ascii="Tahoma" w:hAnsi="Tahoma" w:cs="Tahoma"/>
          <w:sz w:val="18"/>
          <w:szCs w:val="18"/>
        </w:rPr>
        <w:t xml:space="preserve">, it is sufficient that income is derived from activity within the Philippines. In BOAC’s case, the sale of tickets in the Philippines is the activity that produces the income </w:t>
      </w:r>
      <w:r w:rsidRPr="00AF6833">
        <w:rPr>
          <w:rFonts w:ascii="Tahoma" w:hAnsi="Tahoma" w:cs="Tahoma"/>
          <w:i/>
          <w:sz w:val="18"/>
          <w:szCs w:val="18"/>
        </w:rPr>
        <w:t>(CIR vs. BOAC, 149 S 395)</w:t>
      </w:r>
      <w:r w:rsidRPr="00AF6833">
        <w:rPr>
          <w:rFonts w:ascii="Tahoma" w:hAnsi="Tahoma" w:cs="Tahoma"/>
          <w:sz w:val="18"/>
          <w:szCs w:val="18"/>
        </w:rPr>
        <w:t>.</w:t>
      </w:r>
    </w:p>
    <w:p w:rsidR="006906B2" w:rsidRPr="00AF6833" w:rsidRDefault="006906B2" w:rsidP="00DE3021">
      <w:pPr>
        <w:spacing w:after="0"/>
        <w:jc w:val="both"/>
        <w:rPr>
          <w:rFonts w:ascii="Tahoma" w:hAnsi="Tahoma" w:cs="Tahoma"/>
          <w:sz w:val="18"/>
          <w:szCs w:val="18"/>
        </w:rPr>
      </w:pPr>
    </w:p>
    <w:p w:rsidR="006906B2" w:rsidRPr="00AF6833" w:rsidRDefault="00B54BE3" w:rsidP="00DE3021">
      <w:pPr>
        <w:spacing w:after="0"/>
        <w:jc w:val="both"/>
        <w:rPr>
          <w:rFonts w:ascii="Tahoma" w:hAnsi="Tahoma" w:cs="Tahoma"/>
          <w:sz w:val="18"/>
          <w:szCs w:val="18"/>
        </w:rPr>
      </w:pPr>
      <w:r w:rsidRPr="00AF6833">
        <w:rPr>
          <w:rFonts w:ascii="Tahoma" w:hAnsi="Tahoma" w:cs="Tahoma"/>
          <w:b/>
          <w:sz w:val="18"/>
          <w:szCs w:val="18"/>
        </w:rPr>
        <w:t>Stock Dividends</w:t>
      </w:r>
      <w:r w:rsidRPr="00AF6833">
        <w:rPr>
          <w:rFonts w:ascii="Tahoma" w:hAnsi="Tahoma" w:cs="Tahoma"/>
          <w:sz w:val="18"/>
          <w:szCs w:val="18"/>
        </w:rPr>
        <w:t>- cannot be subject of income tax</w:t>
      </w:r>
    </w:p>
    <w:p w:rsidR="00B54BE3" w:rsidRPr="00AF6833" w:rsidRDefault="00B54BE3" w:rsidP="00DE3021">
      <w:pPr>
        <w:spacing w:after="0"/>
        <w:ind w:left="720"/>
        <w:jc w:val="both"/>
        <w:rPr>
          <w:rFonts w:ascii="Tahoma" w:hAnsi="Tahoma" w:cs="Tahoma"/>
          <w:b/>
          <w:i/>
          <w:sz w:val="18"/>
          <w:szCs w:val="18"/>
        </w:rPr>
      </w:pPr>
      <w:r w:rsidRPr="00AF6833">
        <w:rPr>
          <w:rFonts w:ascii="Tahoma" w:hAnsi="Tahoma" w:cs="Tahoma"/>
          <w:b/>
          <w:i/>
          <w:sz w:val="18"/>
          <w:szCs w:val="18"/>
        </w:rPr>
        <w:t>Rationale:</w:t>
      </w:r>
    </w:p>
    <w:p w:rsidR="00B54BE3" w:rsidRPr="00AF6833" w:rsidRDefault="00B54BE3" w:rsidP="00DE3021">
      <w:pPr>
        <w:pStyle w:val="ListParagraph"/>
        <w:numPr>
          <w:ilvl w:val="0"/>
          <w:numId w:val="4"/>
        </w:numPr>
        <w:spacing w:after="0"/>
        <w:jc w:val="both"/>
        <w:rPr>
          <w:rFonts w:ascii="Tahoma" w:hAnsi="Tahoma" w:cs="Tahoma"/>
          <w:sz w:val="18"/>
          <w:szCs w:val="18"/>
        </w:rPr>
      </w:pPr>
      <w:r w:rsidRPr="00AF6833">
        <w:rPr>
          <w:rFonts w:ascii="Tahoma" w:hAnsi="Tahoma" w:cs="Tahoma"/>
          <w:sz w:val="18"/>
          <w:szCs w:val="18"/>
        </w:rPr>
        <w:t xml:space="preserve">Stock dividends issued by the corporation are </w:t>
      </w:r>
      <w:r w:rsidRPr="00AF6833">
        <w:rPr>
          <w:rFonts w:ascii="Tahoma" w:hAnsi="Tahoma" w:cs="Tahoma"/>
          <w:b/>
          <w:sz w:val="18"/>
          <w:szCs w:val="18"/>
        </w:rPr>
        <w:t>considered unrealized gain</w:t>
      </w:r>
      <w:r w:rsidRPr="00AF6833">
        <w:rPr>
          <w:rFonts w:ascii="Tahoma" w:hAnsi="Tahoma" w:cs="Tahoma"/>
          <w:sz w:val="18"/>
          <w:szCs w:val="18"/>
        </w:rPr>
        <w:t xml:space="preserve"> and cannot be subjected to income tax until that gain has been realized. </w:t>
      </w:r>
      <w:r w:rsidRPr="00AF6833">
        <w:rPr>
          <w:rFonts w:ascii="Tahoma" w:hAnsi="Tahoma" w:cs="Tahoma"/>
          <w:b/>
          <w:sz w:val="18"/>
          <w:szCs w:val="18"/>
        </w:rPr>
        <w:t>Before realization, stock dividends are nothing but a representation of an interest in the corporate properties</w:t>
      </w:r>
      <w:r w:rsidRPr="00AF6833">
        <w:rPr>
          <w:rFonts w:ascii="Tahoma" w:hAnsi="Tahoma" w:cs="Tahoma"/>
          <w:sz w:val="18"/>
          <w:szCs w:val="18"/>
        </w:rPr>
        <w:t>. As capital, it is not yet subject to income tax. Capital is wealth or fund whereas income is profit or gain or the flow of wealth. The determining factor for the imposition of income tax is whether any gain or profit was derived from a transaction (</w:t>
      </w:r>
      <w:r w:rsidRPr="00AF6833">
        <w:rPr>
          <w:rFonts w:ascii="Tahoma" w:hAnsi="Tahoma" w:cs="Tahoma"/>
          <w:i/>
          <w:sz w:val="18"/>
          <w:szCs w:val="18"/>
        </w:rPr>
        <w:t>CIR vs. CA, 301 S 152</w:t>
      </w:r>
      <w:r w:rsidRPr="00AF6833">
        <w:rPr>
          <w:rFonts w:ascii="Tahoma" w:hAnsi="Tahoma" w:cs="Tahoma"/>
          <w:sz w:val="18"/>
          <w:szCs w:val="18"/>
        </w:rPr>
        <w:t>).</w:t>
      </w:r>
    </w:p>
    <w:p w:rsidR="00B54BE3" w:rsidRPr="00AF6833" w:rsidRDefault="00563A9B" w:rsidP="00DE3021">
      <w:pPr>
        <w:pStyle w:val="ListParagraph"/>
        <w:numPr>
          <w:ilvl w:val="0"/>
          <w:numId w:val="4"/>
        </w:numPr>
        <w:spacing w:after="0"/>
        <w:jc w:val="both"/>
        <w:rPr>
          <w:rFonts w:ascii="Tahoma" w:hAnsi="Tahoma" w:cs="Tahoma"/>
          <w:sz w:val="18"/>
          <w:szCs w:val="18"/>
        </w:rPr>
      </w:pPr>
      <w:r w:rsidRPr="00AF6833">
        <w:rPr>
          <w:rFonts w:ascii="Tahoma" w:hAnsi="Tahoma" w:cs="Tahoma"/>
          <w:sz w:val="18"/>
          <w:szCs w:val="18"/>
        </w:rPr>
        <w:t xml:space="preserve">Stock dividends are not an income. </w:t>
      </w:r>
      <w:r w:rsidRPr="00AF6833">
        <w:rPr>
          <w:rFonts w:ascii="Tahoma" w:hAnsi="Tahoma" w:cs="Tahoma"/>
          <w:b/>
          <w:sz w:val="18"/>
          <w:szCs w:val="18"/>
        </w:rPr>
        <w:t>It merely evidences the interest of the stockholder in the increased capital of the corporation</w:t>
      </w:r>
      <w:r w:rsidRPr="00AF6833">
        <w:rPr>
          <w:rFonts w:ascii="Tahoma" w:hAnsi="Tahoma" w:cs="Tahoma"/>
          <w:sz w:val="18"/>
          <w:szCs w:val="18"/>
        </w:rPr>
        <w:t xml:space="preserve">. An income may be defined as the amount of money coming to a person or corporation within a specified time, whether as payment for </w:t>
      </w:r>
      <w:r w:rsidR="003042DE" w:rsidRPr="00AF6833">
        <w:rPr>
          <w:rFonts w:ascii="Tahoma" w:hAnsi="Tahoma" w:cs="Tahoma"/>
          <w:sz w:val="18"/>
          <w:szCs w:val="18"/>
        </w:rPr>
        <w:t>services</w:t>
      </w:r>
      <w:r w:rsidRPr="00AF6833">
        <w:rPr>
          <w:rFonts w:ascii="Tahoma" w:hAnsi="Tahoma" w:cs="Tahoma"/>
          <w:sz w:val="18"/>
          <w:szCs w:val="18"/>
        </w:rPr>
        <w:t xml:space="preserve">, </w:t>
      </w:r>
      <w:r w:rsidR="003042DE" w:rsidRPr="00AF6833">
        <w:rPr>
          <w:rFonts w:ascii="Tahoma" w:hAnsi="Tahoma" w:cs="Tahoma"/>
          <w:sz w:val="18"/>
          <w:szCs w:val="18"/>
        </w:rPr>
        <w:t>interest</w:t>
      </w:r>
      <w:r w:rsidRPr="00AF6833">
        <w:rPr>
          <w:rFonts w:ascii="Tahoma" w:hAnsi="Tahoma" w:cs="Tahoma"/>
          <w:sz w:val="18"/>
          <w:szCs w:val="18"/>
        </w:rPr>
        <w:t xml:space="preserve">, or profit for investment. A mere advance in the value of property of a person or corporation in no sense constitutes the income specified in the revenue law. Such advance constitutes and can be treated as merely an increase of capital. </w:t>
      </w:r>
      <w:r w:rsidRPr="00AF6833">
        <w:rPr>
          <w:rFonts w:ascii="Tahoma" w:hAnsi="Tahoma" w:cs="Tahoma"/>
          <w:b/>
          <w:sz w:val="18"/>
          <w:szCs w:val="18"/>
        </w:rPr>
        <w:t>An income means cash received or its equivalent. It does not mean choses in action or unrealized increments in the value of property</w:t>
      </w:r>
      <w:r w:rsidRPr="00AF6833">
        <w:rPr>
          <w:rFonts w:ascii="Tahoma" w:hAnsi="Tahoma" w:cs="Tahoma"/>
          <w:sz w:val="18"/>
          <w:szCs w:val="18"/>
        </w:rPr>
        <w:t xml:space="preserve"> (</w:t>
      </w:r>
      <w:r w:rsidRPr="00AF6833">
        <w:rPr>
          <w:rFonts w:ascii="Tahoma" w:hAnsi="Tahoma" w:cs="Tahoma"/>
          <w:i/>
          <w:sz w:val="18"/>
          <w:szCs w:val="18"/>
        </w:rPr>
        <w:t>Fisher vs. Trinidad, 42 P 973</w:t>
      </w:r>
      <w:r w:rsidRPr="00AF6833">
        <w:rPr>
          <w:rFonts w:ascii="Tahoma" w:hAnsi="Tahoma" w:cs="Tahoma"/>
          <w:sz w:val="18"/>
          <w:szCs w:val="18"/>
        </w:rPr>
        <w:t>).</w:t>
      </w:r>
    </w:p>
    <w:p w:rsidR="00DC0E47" w:rsidRPr="00AF6833" w:rsidRDefault="00DC0E47" w:rsidP="00DE3021">
      <w:pPr>
        <w:spacing w:after="0"/>
        <w:jc w:val="both"/>
        <w:rPr>
          <w:rFonts w:ascii="Tahoma" w:hAnsi="Tahoma" w:cs="Tahoma"/>
          <w:sz w:val="18"/>
          <w:szCs w:val="18"/>
        </w:rPr>
      </w:pPr>
    </w:p>
    <w:p w:rsidR="00DC0E47" w:rsidRPr="00AF6833" w:rsidRDefault="00DC0E47" w:rsidP="00DE3021">
      <w:pPr>
        <w:spacing w:after="0"/>
        <w:jc w:val="both"/>
        <w:rPr>
          <w:rFonts w:ascii="Tahoma" w:hAnsi="Tahoma" w:cs="Tahoma"/>
          <w:b/>
          <w:sz w:val="18"/>
          <w:szCs w:val="18"/>
        </w:rPr>
      </w:pPr>
      <w:r w:rsidRPr="00AF6833">
        <w:rPr>
          <w:rFonts w:ascii="Tahoma" w:hAnsi="Tahoma" w:cs="Tahoma"/>
          <w:b/>
          <w:sz w:val="18"/>
          <w:szCs w:val="18"/>
        </w:rPr>
        <w:t>CAPITAL</w:t>
      </w:r>
      <w:r w:rsidR="003042DE" w:rsidRPr="00AF6833">
        <w:rPr>
          <w:rFonts w:ascii="Tahoma" w:hAnsi="Tahoma" w:cs="Tahoma"/>
          <w:b/>
          <w:sz w:val="18"/>
          <w:szCs w:val="18"/>
        </w:rPr>
        <w:t xml:space="preserve"> CONTRA INCOME</w:t>
      </w:r>
    </w:p>
    <w:p w:rsidR="003042DE" w:rsidRPr="00AF6833" w:rsidRDefault="003042DE" w:rsidP="00DE3021">
      <w:pPr>
        <w:pStyle w:val="ListParagraph"/>
        <w:numPr>
          <w:ilvl w:val="0"/>
          <w:numId w:val="5"/>
        </w:numPr>
        <w:spacing w:after="0"/>
        <w:jc w:val="both"/>
        <w:rPr>
          <w:rFonts w:ascii="Tahoma" w:hAnsi="Tahoma" w:cs="Tahoma"/>
          <w:sz w:val="18"/>
          <w:szCs w:val="18"/>
        </w:rPr>
      </w:pPr>
      <w:r w:rsidRPr="00AF6833">
        <w:rPr>
          <w:rFonts w:ascii="Tahoma" w:hAnsi="Tahoma" w:cs="Tahoma"/>
          <w:sz w:val="18"/>
          <w:szCs w:val="18"/>
        </w:rPr>
        <w:t>Capital is the tree, income is the fruit.</w:t>
      </w:r>
    </w:p>
    <w:p w:rsidR="003042DE" w:rsidRPr="00AF6833" w:rsidRDefault="003042DE" w:rsidP="00DE3021">
      <w:pPr>
        <w:pStyle w:val="ListParagraph"/>
        <w:numPr>
          <w:ilvl w:val="0"/>
          <w:numId w:val="5"/>
        </w:numPr>
        <w:spacing w:after="0"/>
        <w:jc w:val="both"/>
        <w:rPr>
          <w:rFonts w:ascii="Tahoma" w:hAnsi="Tahoma" w:cs="Tahoma"/>
          <w:sz w:val="18"/>
          <w:szCs w:val="18"/>
        </w:rPr>
      </w:pPr>
      <w:r w:rsidRPr="00AF6833">
        <w:rPr>
          <w:rFonts w:ascii="Tahoma" w:hAnsi="Tahoma" w:cs="Tahoma"/>
          <w:sz w:val="18"/>
          <w:szCs w:val="18"/>
        </w:rPr>
        <w:t>The essential difference between capital and income is that capital is a fund or property existing at one distinct point in time; income is a flow of services rendered by that capital in relation to such fund through a period of time. Capital is wealth; capital is the service of wealth (</w:t>
      </w:r>
      <w:r w:rsidRPr="00AF6833">
        <w:rPr>
          <w:rFonts w:ascii="Tahoma" w:hAnsi="Tahoma" w:cs="Tahoma"/>
          <w:i/>
          <w:sz w:val="18"/>
          <w:szCs w:val="18"/>
        </w:rPr>
        <w:t>Madrigal vs. Rafferty, 38 P 414</w:t>
      </w:r>
      <w:r w:rsidRPr="00AF6833">
        <w:rPr>
          <w:rFonts w:ascii="Tahoma" w:hAnsi="Tahoma" w:cs="Tahoma"/>
          <w:sz w:val="18"/>
          <w:szCs w:val="18"/>
        </w:rPr>
        <w:t>).</w:t>
      </w:r>
    </w:p>
    <w:p w:rsidR="003042DE" w:rsidRPr="00AF6833" w:rsidRDefault="003042DE" w:rsidP="00DE3021">
      <w:pPr>
        <w:spacing w:after="0"/>
        <w:jc w:val="both"/>
        <w:rPr>
          <w:rFonts w:ascii="Tahoma" w:hAnsi="Tahoma" w:cs="Tahoma"/>
          <w:b/>
          <w:sz w:val="18"/>
          <w:szCs w:val="18"/>
        </w:rPr>
      </w:pPr>
    </w:p>
    <w:p w:rsidR="003042DE" w:rsidRPr="00AF6833" w:rsidRDefault="003042DE" w:rsidP="00DE3021">
      <w:pPr>
        <w:spacing w:after="0"/>
        <w:jc w:val="both"/>
        <w:rPr>
          <w:rFonts w:ascii="Tahoma" w:hAnsi="Tahoma" w:cs="Tahoma"/>
          <w:b/>
          <w:sz w:val="18"/>
          <w:szCs w:val="18"/>
        </w:rPr>
      </w:pPr>
      <w:r w:rsidRPr="00AF6833">
        <w:rPr>
          <w:rFonts w:ascii="Tahoma" w:hAnsi="Tahoma" w:cs="Tahoma"/>
          <w:b/>
          <w:sz w:val="18"/>
          <w:szCs w:val="18"/>
        </w:rPr>
        <w:t>Test Applied in Determining the Existence of Income</w:t>
      </w:r>
    </w:p>
    <w:p w:rsidR="003042DE" w:rsidRPr="00AF6833" w:rsidRDefault="009316C8" w:rsidP="00DE3021">
      <w:pPr>
        <w:pStyle w:val="ListParagraph"/>
        <w:numPr>
          <w:ilvl w:val="0"/>
          <w:numId w:val="6"/>
        </w:numPr>
        <w:spacing w:after="0"/>
        <w:jc w:val="both"/>
        <w:rPr>
          <w:rFonts w:ascii="Tahoma" w:hAnsi="Tahoma" w:cs="Tahoma"/>
          <w:b/>
          <w:i/>
          <w:sz w:val="18"/>
          <w:szCs w:val="18"/>
        </w:rPr>
      </w:pPr>
      <w:r w:rsidRPr="00AF6833">
        <w:rPr>
          <w:rFonts w:ascii="Tahoma" w:hAnsi="Tahoma" w:cs="Tahoma"/>
          <w:b/>
          <w:i/>
          <w:sz w:val="18"/>
          <w:szCs w:val="18"/>
        </w:rPr>
        <w:t>Severance test/ Realization test</w:t>
      </w:r>
    </w:p>
    <w:p w:rsidR="009316C8" w:rsidRPr="00AF6833" w:rsidRDefault="009316C8" w:rsidP="00DE3021">
      <w:pPr>
        <w:pStyle w:val="ListParagraph"/>
        <w:numPr>
          <w:ilvl w:val="0"/>
          <w:numId w:val="7"/>
        </w:numPr>
        <w:spacing w:after="0"/>
        <w:jc w:val="both"/>
        <w:rPr>
          <w:rFonts w:ascii="Tahoma" w:hAnsi="Tahoma" w:cs="Tahoma"/>
          <w:sz w:val="18"/>
          <w:szCs w:val="18"/>
        </w:rPr>
      </w:pPr>
      <w:r w:rsidRPr="00AF6833">
        <w:rPr>
          <w:rFonts w:ascii="Tahoma" w:hAnsi="Tahoma" w:cs="Tahoma"/>
          <w:sz w:val="18"/>
          <w:szCs w:val="18"/>
        </w:rPr>
        <w:t>As capital or investment is not subject to tax, the gain or profit derived from the exchange or transection of said capital by the taxpayer for his separate use, benefit and disposal is income subject to tax.</w:t>
      </w:r>
    </w:p>
    <w:p w:rsidR="009316C8" w:rsidRPr="00AF6833" w:rsidRDefault="009316C8" w:rsidP="00DE3021">
      <w:pPr>
        <w:pStyle w:val="ListParagraph"/>
        <w:numPr>
          <w:ilvl w:val="0"/>
          <w:numId w:val="6"/>
        </w:numPr>
        <w:spacing w:after="0"/>
        <w:jc w:val="both"/>
        <w:rPr>
          <w:rFonts w:ascii="Tahoma" w:hAnsi="Tahoma" w:cs="Tahoma"/>
          <w:b/>
          <w:i/>
          <w:sz w:val="18"/>
          <w:szCs w:val="18"/>
        </w:rPr>
      </w:pPr>
      <w:r w:rsidRPr="00AF6833">
        <w:rPr>
          <w:rFonts w:ascii="Tahoma" w:hAnsi="Tahoma" w:cs="Tahoma"/>
          <w:b/>
          <w:i/>
          <w:sz w:val="18"/>
          <w:szCs w:val="18"/>
        </w:rPr>
        <w:t>Substantial alteration of interest test</w:t>
      </w:r>
    </w:p>
    <w:p w:rsidR="009316C8" w:rsidRPr="00AF6833" w:rsidRDefault="009316C8" w:rsidP="00DE3021">
      <w:pPr>
        <w:pStyle w:val="ListParagraph"/>
        <w:numPr>
          <w:ilvl w:val="0"/>
          <w:numId w:val="7"/>
        </w:numPr>
        <w:spacing w:after="0"/>
        <w:jc w:val="both"/>
        <w:rPr>
          <w:rFonts w:ascii="Tahoma" w:hAnsi="Tahoma" w:cs="Tahoma"/>
          <w:sz w:val="18"/>
          <w:szCs w:val="18"/>
        </w:rPr>
      </w:pPr>
      <w:r w:rsidRPr="00AF6833">
        <w:rPr>
          <w:rFonts w:ascii="Tahoma" w:hAnsi="Tahoma" w:cs="Tahoma"/>
          <w:sz w:val="18"/>
          <w:szCs w:val="18"/>
        </w:rPr>
        <w:t>Income is earned when there is a substantial alteration of the interest of a taxpayer, i.e. increase in proportionate share of stockholder in a corporation.</w:t>
      </w:r>
    </w:p>
    <w:p w:rsidR="009316C8" w:rsidRPr="00AF6833" w:rsidRDefault="009316C8" w:rsidP="00DE3021">
      <w:pPr>
        <w:pStyle w:val="ListParagraph"/>
        <w:numPr>
          <w:ilvl w:val="0"/>
          <w:numId w:val="7"/>
        </w:numPr>
        <w:spacing w:after="0"/>
        <w:jc w:val="both"/>
        <w:rPr>
          <w:rFonts w:ascii="Tahoma" w:hAnsi="Tahoma" w:cs="Tahoma"/>
          <w:sz w:val="18"/>
          <w:szCs w:val="18"/>
        </w:rPr>
      </w:pPr>
      <w:r w:rsidRPr="00AF6833">
        <w:rPr>
          <w:rFonts w:ascii="Tahoma" w:hAnsi="Tahoma" w:cs="Tahoma"/>
          <w:sz w:val="18"/>
          <w:szCs w:val="18"/>
        </w:rPr>
        <w:t xml:space="preserve">Income to be subject of </w:t>
      </w:r>
      <w:proofErr w:type="gramStart"/>
      <w:r w:rsidRPr="00AF6833">
        <w:rPr>
          <w:rFonts w:ascii="Tahoma" w:hAnsi="Tahoma" w:cs="Tahoma"/>
          <w:sz w:val="18"/>
          <w:szCs w:val="18"/>
        </w:rPr>
        <w:t>taxation,</w:t>
      </w:r>
      <w:proofErr w:type="gramEnd"/>
      <w:r w:rsidRPr="00AF6833">
        <w:rPr>
          <w:rFonts w:ascii="Tahoma" w:hAnsi="Tahoma" w:cs="Tahoma"/>
          <w:sz w:val="18"/>
          <w:szCs w:val="18"/>
        </w:rPr>
        <w:t xml:space="preserve"> must be fully and completely realized. Where there is no separation of gain or profit, or separation of increase in value from capital, there is no income subject to tax.</w:t>
      </w:r>
    </w:p>
    <w:p w:rsidR="009316C8" w:rsidRPr="00AF6833" w:rsidRDefault="009316C8" w:rsidP="00DE3021">
      <w:pPr>
        <w:pStyle w:val="ListParagraph"/>
        <w:numPr>
          <w:ilvl w:val="0"/>
          <w:numId w:val="7"/>
        </w:numPr>
        <w:spacing w:after="0"/>
        <w:jc w:val="both"/>
        <w:rPr>
          <w:rFonts w:ascii="Tahoma" w:hAnsi="Tahoma" w:cs="Tahoma"/>
          <w:sz w:val="18"/>
          <w:szCs w:val="18"/>
        </w:rPr>
      </w:pPr>
      <w:r w:rsidRPr="00AF6833">
        <w:rPr>
          <w:rFonts w:ascii="Tahoma" w:hAnsi="Tahoma" w:cs="Tahoma"/>
          <w:sz w:val="18"/>
          <w:szCs w:val="18"/>
        </w:rPr>
        <w:t xml:space="preserve">Thus stock dividends are not income subject to tax on the part of the shareholder for he had the sane proportionate interest in the assets of the corporation as he had before, and the stockholder was no richer and the corporation no poorer after the declaration of the dividend. </w:t>
      </w:r>
    </w:p>
    <w:p w:rsidR="009316C8" w:rsidRPr="00AF6833" w:rsidRDefault="009316C8" w:rsidP="00DE3021">
      <w:pPr>
        <w:pStyle w:val="ListParagraph"/>
        <w:numPr>
          <w:ilvl w:val="0"/>
          <w:numId w:val="7"/>
        </w:numPr>
        <w:spacing w:after="0"/>
        <w:jc w:val="both"/>
        <w:rPr>
          <w:rFonts w:ascii="Tahoma" w:hAnsi="Tahoma" w:cs="Tahoma"/>
          <w:sz w:val="18"/>
          <w:szCs w:val="18"/>
        </w:rPr>
      </w:pPr>
      <w:r w:rsidRPr="00AF6833">
        <w:rPr>
          <w:rFonts w:ascii="Tahoma" w:hAnsi="Tahoma" w:cs="Tahoma"/>
          <w:sz w:val="18"/>
          <w:szCs w:val="18"/>
        </w:rPr>
        <w:t xml:space="preserve">However, the pre-existing proportionate interest of the stockholder is substantially </w:t>
      </w:r>
      <w:proofErr w:type="gramStart"/>
      <w:r w:rsidRPr="00AF6833">
        <w:rPr>
          <w:rFonts w:ascii="Tahoma" w:hAnsi="Tahoma" w:cs="Tahoma"/>
          <w:sz w:val="18"/>
          <w:szCs w:val="18"/>
        </w:rPr>
        <w:t>altered,</w:t>
      </w:r>
      <w:proofErr w:type="gramEnd"/>
      <w:r w:rsidRPr="00AF6833">
        <w:rPr>
          <w:rFonts w:ascii="Tahoma" w:hAnsi="Tahoma" w:cs="Tahoma"/>
          <w:sz w:val="18"/>
          <w:szCs w:val="18"/>
        </w:rPr>
        <w:t xml:space="preserve"> the income is considered derived to the extent of the benefit received.</w:t>
      </w:r>
    </w:p>
    <w:p w:rsidR="009316C8" w:rsidRPr="00AF6833" w:rsidRDefault="009316C8" w:rsidP="00DE3021">
      <w:pPr>
        <w:pStyle w:val="ListParagraph"/>
        <w:numPr>
          <w:ilvl w:val="0"/>
          <w:numId w:val="7"/>
        </w:numPr>
        <w:spacing w:after="0"/>
        <w:jc w:val="both"/>
        <w:rPr>
          <w:rFonts w:ascii="Tahoma" w:hAnsi="Tahoma" w:cs="Tahoma"/>
          <w:sz w:val="18"/>
          <w:szCs w:val="18"/>
        </w:rPr>
      </w:pPr>
      <w:r w:rsidRPr="00AF6833">
        <w:rPr>
          <w:rFonts w:ascii="Tahoma" w:hAnsi="Tahoma" w:cs="Tahoma"/>
          <w:sz w:val="18"/>
          <w:szCs w:val="18"/>
        </w:rPr>
        <w:t xml:space="preserve">Moreover, if as a result of an exchange of stocks, the person received something of value which </w:t>
      </w:r>
      <w:proofErr w:type="gramStart"/>
      <w:r w:rsidRPr="00AF6833">
        <w:rPr>
          <w:rFonts w:ascii="Tahoma" w:hAnsi="Tahoma" w:cs="Tahoma"/>
          <w:sz w:val="18"/>
          <w:szCs w:val="18"/>
        </w:rPr>
        <w:t>are</w:t>
      </w:r>
      <w:proofErr w:type="gramEnd"/>
      <w:r w:rsidRPr="00AF6833">
        <w:rPr>
          <w:rFonts w:ascii="Tahoma" w:hAnsi="Tahoma" w:cs="Tahoma"/>
          <w:sz w:val="18"/>
          <w:szCs w:val="18"/>
        </w:rPr>
        <w:t xml:space="preserve"> essentially and fundamentally different from what he had before exchange, income is realized within the meaning of the revenue law.</w:t>
      </w:r>
    </w:p>
    <w:p w:rsidR="009316C8" w:rsidRPr="00AF6833" w:rsidRDefault="00CD677A" w:rsidP="00DE3021">
      <w:pPr>
        <w:pStyle w:val="ListParagraph"/>
        <w:numPr>
          <w:ilvl w:val="0"/>
          <w:numId w:val="6"/>
        </w:numPr>
        <w:spacing w:after="0"/>
        <w:jc w:val="both"/>
        <w:rPr>
          <w:rFonts w:ascii="Tahoma" w:hAnsi="Tahoma" w:cs="Tahoma"/>
          <w:b/>
          <w:i/>
          <w:sz w:val="18"/>
          <w:szCs w:val="18"/>
        </w:rPr>
      </w:pPr>
      <w:r w:rsidRPr="00AF6833">
        <w:rPr>
          <w:rFonts w:ascii="Tahoma" w:hAnsi="Tahoma" w:cs="Tahoma"/>
          <w:b/>
          <w:i/>
          <w:sz w:val="18"/>
          <w:szCs w:val="18"/>
        </w:rPr>
        <w:t>Flow of wealth test</w:t>
      </w:r>
    </w:p>
    <w:p w:rsidR="00CD677A" w:rsidRPr="00AF6833" w:rsidRDefault="00CD677A" w:rsidP="00DE3021">
      <w:pPr>
        <w:pStyle w:val="ListParagraph"/>
        <w:numPr>
          <w:ilvl w:val="0"/>
          <w:numId w:val="8"/>
        </w:numPr>
        <w:spacing w:after="0"/>
        <w:jc w:val="both"/>
        <w:rPr>
          <w:rFonts w:ascii="Tahoma" w:hAnsi="Tahoma" w:cs="Tahoma"/>
          <w:sz w:val="18"/>
          <w:szCs w:val="18"/>
        </w:rPr>
      </w:pPr>
      <w:r w:rsidRPr="00AF6833">
        <w:rPr>
          <w:rFonts w:ascii="Tahoma" w:hAnsi="Tahoma" w:cs="Tahoma"/>
          <w:sz w:val="18"/>
          <w:szCs w:val="18"/>
        </w:rPr>
        <w:t xml:space="preserve">The essential difference between capital and income is that capital is a fund whereas income is the flow of wealth coming from such fund, capital is the tree, </w:t>
      </w:r>
      <w:proofErr w:type="gramStart"/>
      <w:r w:rsidRPr="00AF6833">
        <w:rPr>
          <w:rFonts w:ascii="Tahoma" w:hAnsi="Tahoma" w:cs="Tahoma"/>
          <w:sz w:val="18"/>
          <w:szCs w:val="18"/>
        </w:rPr>
        <w:t>income</w:t>
      </w:r>
      <w:proofErr w:type="gramEnd"/>
      <w:r w:rsidRPr="00AF6833">
        <w:rPr>
          <w:rFonts w:ascii="Tahoma" w:hAnsi="Tahoma" w:cs="Tahoma"/>
          <w:sz w:val="18"/>
          <w:szCs w:val="18"/>
        </w:rPr>
        <w:t xml:space="preserve"> is the fruit. Income is the flow of wealth other than as a mere return of capital. Hence, any proceeds from the use of capital, beyond the amount of the capital </w:t>
      </w:r>
      <w:proofErr w:type="gramStart"/>
      <w:r w:rsidRPr="00AF6833">
        <w:rPr>
          <w:rFonts w:ascii="Tahoma" w:hAnsi="Tahoma" w:cs="Tahoma"/>
          <w:sz w:val="18"/>
          <w:szCs w:val="18"/>
        </w:rPr>
        <w:t>is</w:t>
      </w:r>
      <w:proofErr w:type="gramEnd"/>
      <w:r w:rsidRPr="00AF6833">
        <w:rPr>
          <w:rFonts w:ascii="Tahoma" w:hAnsi="Tahoma" w:cs="Tahoma"/>
          <w:sz w:val="18"/>
          <w:szCs w:val="18"/>
        </w:rPr>
        <w:t xml:space="preserve"> considered as income.</w:t>
      </w:r>
    </w:p>
    <w:p w:rsidR="00CD677A" w:rsidRPr="00AF6833" w:rsidRDefault="00CD677A" w:rsidP="00DE3021">
      <w:pPr>
        <w:pStyle w:val="ListParagraph"/>
        <w:numPr>
          <w:ilvl w:val="0"/>
          <w:numId w:val="6"/>
        </w:numPr>
        <w:spacing w:after="0"/>
        <w:jc w:val="both"/>
        <w:rPr>
          <w:rFonts w:ascii="Tahoma" w:hAnsi="Tahoma" w:cs="Tahoma"/>
          <w:b/>
          <w:i/>
          <w:sz w:val="18"/>
          <w:szCs w:val="18"/>
        </w:rPr>
      </w:pPr>
      <w:r w:rsidRPr="00AF6833">
        <w:rPr>
          <w:rFonts w:ascii="Tahoma" w:hAnsi="Tahoma" w:cs="Tahoma"/>
          <w:b/>
          <w:i/>
          <w:sz w:val="18"/>
          <w:szCs w:val="18"/>
        </w:rPr>
        <w:lastRenderedPageBreak/>
        <w:t>Tax Benefit Rule and Economic Benefit Test</w:t>
      </w:r>
    </w:p>
    <w:p w:rsidR="00CD677A" w:rsidRPr="00AF6833" w:rsidRDefault="00CD677A" w:rsidP="00DE3021">
      <w:pPr>
        <w:pStyle w:val="ListParagraph"/>
        <w:numPr>
          <w:ilvl w:val="0"/>
          <w:numId w:val="6"/>
        </w:numPr>
        <w:spacing w:after="0"/>
        <w:jc w:val="both"/>
        <w:rPr>
          <w:rFonts w:ascii="Tahoma" w:hAnsi="Tahoma" w:cs="Tahoma"/>
          <w:b/>
          <w:i/>
          <w:sz w:val="18"/>
          <w:szCs w:val="18"/>
        </w:rPr>
      </w:pPr>
      <w:r w:rsidRPr="00AF6833">
        <w:rPr>
          <w:rFonts w:ascii="Tahoma" w:hAnsi="Tahoma" w:cs="Tahoma"/>
          <w:b/>
          <w:i/>
          <w:sz w:val="18"/>
          <w:szCs w:val="18"/>
        </w:rPr>
        <w:t>Claim of Right Doctrine</w:t>
      </w:r>
    </w:p>
    <w:p w:rsidR="00CD677A" w:rsidRPr="00AF6833" w:rsidRDefault="00CD677A" w:rsidP="00DE3021">
      <w:pPr>
        <w:pStyle w:val="ListParagraph"/>
        <w:numPr>
          <w:ilvl w:val="0"/>
          <w:numId w:val="6"/>
        </w:numPr>
        <w:spacing w:after="0"/>
        <w:jc w:val="both"/>
        <w:rPr>
          <w:rFonts w:ascii="Tahoma" w:hAnsi="Tahoma" w:cs="Tahoma"/>
          <w:b/>
          <w:i/>
          <w:sz w:val="18"/>
          <w:szCs w:val="18"/>
        </w:rPr>
      </w:pPr>
      <w:r w:rsidRPr="00AF6833">
        <w:rPr>
          <w:rFonts w:ascii="Tahoma" w:hAnsi="Tahoma" w:cs="Tahoma"/>
          <w:b/>
          <w:i/>
          <w:sz w:val="18"/>
          <w:szCs w:val="18"/>
        </w:rPr>
        <w:t>Income whatever source</w:t>
      </w:r>
    </w:p>
    <w:p w:rsidR="00CD677A" w:rsidRPr="00AF6833" w:rsidRDefault="00CD677A" w:rsidP="00DE3021">
      <w:pPr>
        <w:spacing w:after="0"/>
        <w:jc w:val="both"/>
        <w:rPr>
          <w:rFonts w:ascii="Tahoma" w:hAnsi="Tahoma" w:cs="Tahoma"/>
          <w:sz w:val="18"/>
          <w:szCs w:val="18"/>
        </w:rPr>
      </w:pPr>
    </w:p>
    <w:p w:rsidR="00CD677A" w:rsidRPr="00AF6833" w:rsidRDefault="00CD677A" w:rsidP="00DE3021">
      <w:pPr>
        <w:spacing w:after="0"/>
        <w:jc w:val="both"/>
        <w:rPr>
          <w:rFonts w:ascii="Tahoma" w:hAnsi="Tahoma" w:cs="Tahoma"/>
          <w:b/>
          <w:sz w:val="18"/>
          <w:szCs w:val="18"/>
        </w:rPr>
      </w:pPr>
      <w:r w:rsidRPr="00AF6833">
        <w:rPr>
          <w:rFonts w:ascii="Tahoma" w:hAnsi="Tahoma" w:cs="Tahoma"/>
          <w:b/>
          <w:sz w:val="18"/>
          <w:szCs w:val="18"/>
        </w:rPr>
        <w:t>Taxable Income</w:t>
      </w:r>
    </w:p>
    <w:p w:rsidR="00CD677A" w:rsidRPr="00AF6833" w:rsidRDefault="00CD677A" w:rsidP="00DE3021">
      <w:pPr>
        <w:pStyle w:val="ListParagraph"/>
        <w:numPr>
          <w:ilvl w:val="0"/>
          <w:numId w:val="8"/>
        </w:numPr>
        <w:spacing w:after="0"/>
        <w:ind w:left="810"/>
        <w:jc w:val="both"/>
        <w:rPr>
          <w:rFonts w:ascii="Tahoma" w:hAnsi="Tahoma" w:cs="Tahoma"/>
          <w:sz w:val="18"/>
          <w:szCs w:val="18"/>
        </w:rPr>
      </w:pPr>
      <w:r w:rsidRPr="00AF6833">
        <w:rPr>
          <w:rFonts w:ascii="Tahoma" w:hAnsi="Tahoma" w:cs="Tahoma"/>
          <w:sz w:val="18"/>
          <w:szCs w:val="18"/>
        </w:rPr>
        <w:t>The term taxable income means the pertinent item of gross income specified in the NIRC, less deductions and/or personal and additional exemptions, if any, authorized by such types of income by the NIRC or other special laws.</w:t>
      </w:r>
    </w:p>
    <w:p w:rsidR="00CD677A" w:rsidRPr="00AF6833" w:rsidRDefault="00CD677A" w:rsidP="00DE3021">
      <w:pPr>
        <w:pStyle w:val="ListParagraph"/>
        <w:numPr>
          <w:ilvl w:val="0"/>
          <w:numId w:val="8"/>
        </w:numPr>
        <w:spacing w:after="0"/>
        <w:ind w:left="810"/>
        <w:jc w:val="both"/>
        <w:rPr>
          <w:rFonts w:ascii="Tahoma" w:hAnsi="Tahoma" w:cs="Tahoma"/>
          <w:sz w:val="18"/>
          <w:szCs w:val="18"/>
        </w:rPr>
      </w:pPr>
      <w:r w:rsidRPr="00AF6833">
        <w:rPr>
          <w:rFonts w:ascii="Tahoma" w:hAnsi="Tahoma" w:cs="Tahoma"/>
          <w:sz w:val="18"/>
          <w:szCs w:val="18"/>
        </w:rPr>
        <w:t>Taxable income however does not include items received which do not add to the taxpayer’s net worth or does not redound to his benefit, such as amounts merely deposited or entrusted to him.</w:t>
      </w:r>
    </w:p>
    <w:p w:rsidR="00CD677A" w:rsidRPr="00AF6833" w:rsidRDefault="00CD677A" w:rsidP="00DE3021">
      <w:pPr>
        <w:spacing w:after="0"/>
        <w:jc w:val="both"/>
        <w:rPr>
          <w:rFonts w:ascii="Tahoma" w:hAnsi="Tahoma" w:cs="Tahoma"/>
          <w:sz w:val="18"/>
          <w:szCs w:val="18"/>
        </w:rPr>
      </w:pPr>
    </w:p>
    <w:p w:rsidR="00CD677A" w:rsidRPr="00AF6833" w:rsidRDefault="00CD677A" w:rsidP="00DE3021">
      <w:pPr>
        <w:spacing w:after="0"/>
        <w:jc w:val="both"/>
        <w:rPr>
          <w:rFonts w:ascii="Tahoma" w:hAnsi="Tahoma" w:cs="Tahoma"/>
          <w:b/>
          <w:sz w:val="18"/>
          <w:szCs w:val="18"/>
        </w:rPr>
      </w:pPr>
      <w:r w:rsidRPr="00AF6833">
        <w:rPr>
          <w:rFonts w:ascii="Tahoma" w:hAnsi="Tahoma" w:cs="Tahoma"/>
          <w:b/>
          <w:sz w:val="18"/>
          <w:szCs w:val="18"/>
        </w:rPr>
        <w:t>Requisites for the Taxability of an Income</w:t>
      </w:r>
    </w:p>
    <w:p w:rsidR="00205CFB" w:rsidRPr="00AF6833" w:rsidRDefault="00205CFB" w:rsidP="00DE3021">
      <w:pPr>
        <w:pStyle w:val="ListParagraph"/>
        <w:numPr>
          <w:ilvl w:val="0"/>
          <w:numId w:val="9"/>
        </w:numPr>
        <w:spacing w:after="0"/>
        <w:jc w:val="both"/>
        <w:rPr>
          <w:rFonts w:ascii="Tahoma" w:hAnsi="Tahoma" w:cs="Tahoma"/>
          <w:sz w:val="18"/>
          <w:szCs w:val="18"/>
        </w:rPr>
      </w:pPr>
      <w:r w:rsidRPr="00AF6833">
        <w:rPr>
          <w:rFonts w:ascii="Tahoma" w:hAnsi="Tahoma" w:cs="Tahoma"/>
          <w:sz w:val="18"/>
          <w:szCs w:val="18"/>
        </w:rPr>
        <w:t>There must be existence of a gain or profit;</w:t>
      </w:r>
    </w:p>
    <w:p w:rsidR="00205CFB" w:rsidRPr="00AF6833" w:rsidRDefault="00205CFB" w:rsidP="00DE3021">
      <w:pPr>
        <w:pStyle w:val="ListParagraph"/>
        <w:numPr>
          <w:ilvl w:val="0"/>
          <w:numId w:val="9"/>
        </w:numPr>
        <w:spacing w:after="0"/>
        <w:jc w:val="both"/>
        <w:rPr>
          <w:rFonts w:ascii="Tahoma" w:hAnsi="Tahoma" w:cs="Tahoma"/>
          <w:sz w:val="18"/>
          <w:szCs w:val="18"/>
        </w:rPr>
      </w:pPr>
      <w:r w:rsidRPr="00AF6833">
        <w:rPr>
          <w:rFonts w:ascii="Tahoma" w:hAnsi="Tahoma" w:cs="Tahoma"/>
          <w:sz w:val="18"/>
          <w:szCs w:val="18"/>
        </w:rPr>
        <w:t xml:space="preserve">The gain must be realized or received whether the receipt is actual, constructive, </w:t>
      </w:r>
      <w:proofErr w:type="gramStart"/>
      <w:r w:rsidRPr="00AF6833">
        <w:rPr>
          <w:rFonts w:ascii="Tahoma" w:hAnsi="Tahoma" w:cs="Tahoma"/>
          <w:sz w:val="18"/>
          <w:szCs w:val="18"/>
        </w:rPr>
        <w:t>presumptive</w:t>
      </w:r>
      <w:proofErr w:type="gramEnd"/>
      <w:r w:rsidRPr="00AF6833">
        <w:rPr>
          <w:rFonts w:ascii="Tahoma" w:hAnsi="Tahoma" w:cs="Tahoma"/>
          <w:sz w:val="18"/>
          <w:szCs w:val="18"/>
        </w:rPr>
        <w:t>.</w:t>
      </w:r>
    </w:p>
    <w:p w:rsidR="00205CFB" w:rsidRPr="00AF6833" w:rsidRDefault="00205CFB" w:rsidP="00DE3021">
      <w:pPr>
        <w:pStyle w:val="ListParagraph"/>
        <w:numPr>
          <w:ilvl w:val="0"/>
          <w:numId w:val="9"/>
        </w:numPr>
        <w:spacing w:after="0"/>
        <w:jc w:val="both"/>
        <w:rPr>
          <w:rFonts w:ascii="Tahoma" w:hAnsi="Tahoma" w:cs="Tahoma"/>
          <w:sz w:val="18"/>
          <w:szCs w:val="18"/>
        </w:rPr>
      </w:pPr>
      <w:r w:rsidRPr="00AF6833">
        <w:rPr>
          <w:rFonts w:ascii="Tahoma" w:hAnsi="Tahoma" w:cs="Tahoma"/>
          <w:sz w:val="18"/>
          <w:szCs w:val="18"/>
        </w:rPr>
        <w:t>The gain must not be excluded by law or treaty from taxation.</w:t>
      </w:r>
    </w:p>
    <w:p w:rsidR="00205CFB" w:rsidRPr="00AF6833" w:rsidRDefault="00205CFB" w:rsidP="00DE3021">
      <w:pPr>
        <w:spacing w:after="0"/>
        <w:jc w:val="both"/>
        <w:rPr>
          <w:rFonts w:ascii="Tahoma" w:hAnsi="Tahoma" w:cs="Tahoma"/>
          <w:sz w:val="18"/>
          <w:szCs w:val="18"/>
        </w:rPr>
      </w:pPr>
    </w:p>
    <w:p w:rsidR="00205CFB" w:rsidRPr="00AF6833" w:rsidRDefault="00205CFB" w:rsidP="00DE3021">
      <w:pPr>
        <w:spacing w:after="0"/>
        <w:ind w:left="360"/>
        <w:jc w:val="both"/>
        <w:rPr>
          <w:rFonts w:ascii="Tahoma" w:hAnsi="Tahoma" w:cs="Tahoma"/>
          <w:b/>
          <w:sz w:val="18"/>
          <w:szCs w:val="18"/>
          <w:u w:val="single"/>
        </w:rPr>
      </w:pPr>
      <w:r w:rsidRPr="00AF6833">
        <w:rPr>
          <w:rFonts w:ascii="Tahoma" w:hAnsi="Tahoma" w:cs="Tahoma"/>
          <w:b/>
          <w:sz w:val="18"/>
          <w:szCs w:val="18"/>
          <w:u w:val="single"/>
        </w:rPr>
        <w:t>Income constructively received</w:t>
      </w:r>
    </w:p>
    <w:p w:rsidR="00205CFB" w:rsidRPr="00AF6833" w:rsidRDefault="0048129B" w:rsidP="00DE3021">
      <w:pPr>
        <w:pStyle w:val="ListParagraph"/>
        <w:numPr>
          <w:ilvl w:val="0"/>
          <w:numId w:val="10"/>
        </w:numPr>
        <w:spacing w:after="0"/>
        <w:jc w:val="both"/>
        <w:rPr>
          <w:rFonts w:ascii="Tahoma" w:hAnsi="Tahoma" w:cs="Tahoma"/>
          <w:sz w:val="18"/>
          <w:szCs w:val="18"/>
        </w:rPr>
      </w:pPr>
      <w:r w:rsidRPr="00AF6833">
        <w:rPr>
          <w:rFonts w:ascii="Tahoma" w:hAnsi="Tahoma" w:cs="Tahoma"/>
          <w:sz w:val="18"/>
          <w:szCs w:val="18"/>
        </w:rPr>
        <w:t xml:space="preserve">Contemplates a situation where the income is credited to the account set apart for a taxpayer </w:t>
      </w:r>
      <w:proofErr w:type="gramStart"/>
      <w:r w:rsidRPr="00AF6833">
        <w:rPr>
          <w:rFonts w:ascii="Tahoma" w:hAnsi="Tahoma" w:cs="Tahoma"/>
          <w:sz w:val="18"/>
          <w:szCs w:val="18"/>
        </w:rPr>
        <w:t>which</w:t>
      </w:r>
      <w:proofErr w:type="gramEnd"/>
      <w:r w:rsidRPr="00AF6833">
        <w:rPr>
          <w:rFonts w:ascii="Tahoma" w:hAnsi="Tahoma" w:cs="Tahoma"/>
          <w:sz w:val="18"/>
          <w:szCs w:val="18"/>
        </w:rPr>
        <w:t xml:space="preserve"> may be drawn by him at any time subject to tax for the year which so credited or set apart, although not actually reduced to his possession.</w:t>
      </w:r>
    </w:p>
    <w:p w:rsidR="0048129B" w:rsidRPr="00AF6833" w:rsidRDefault="0048129B" w:rsidP="00DE3021">
      <w:pPr>
        <w:pStyle w:val="ListParagraph"/>
        <w:numPr>
          <w:ilvl w:val="0"/>
          <w:numId w:val="10"/>
        </w:numPr>
        <w:spacing w:after="0"/>
        <w:jc w:val="both"/>
        <w:rPr>
          <w:rFonts w:ascii="Tahoma" w:hAnsi="Tahoma" w:cs="Tahoma"/>
          <w:sz w:val="18"/>
          <w:szCs w:val="18"/>
        </w:rPr>
      </w:pPr>
      <w:r w:rsidRPr="00AF6833">
        <w:rPr>
          <w:rFonts w:ascii="Tahoma" w:hAnsi="Tahoma" w:cs="Tahoma"/>
          <w:sz w:val="18"/>
          <w:szCs w:val="18"/>
        </w:rPr>
        <w:t>To constitute as constructive receipt, the income must be credited to the taxpayer without any substantial limitation or restriction as to the time or manner of payment of condition upon which payment is to be made.</w:t>
      </w:r>
    </w:p>
    <w:p w:rsidR="00022CD8" w:rsidRPr="00AF6833" w:rsidRDefault="00022CD8" w:rsidP="00DE3021">
      <w:pPr>
        <w:pStyle w:val="ListParagraph"/>
        <w:numPr>
          <w:ilvl w:val="0"/>
          <w:numId w:val="10"/>
        </w:numPr>
        <w:spacing w:after="0"/>
        <w:jc w:val="both"/>
        <w:rPr>
          <w:rFonts w:ascii="Tahoma" w:hAnsi="Tahoma" w:cs="Tahoma"/>
          <w:sz w:val="18"/>
          <w:szCs w:val="18"/>
        </w:rPr>
      </w:pPr>
      <w:r w:rsidRPr="00AF6833">
        <w:rPr>
          <w:rFonts w:ascii="Tahoma" w:hAnsi="Tahoma" w:cs="Tahoma"/>
          <w:sz w:val="18"/>
          <w:szCs w:val="18"/>
        </w:rPr>
        <w:t xml:space="preserve">Thus, </w:t>
      </w:r>
      <w:proofErr w:type="spellStart"/>
      <w:r w:rsidRPr="00AF6833">
        <w:rPr>
          <w:rFonts w:ascii="Tahoma" w:hAnsi="Tahoma" w:cs="Tahoma"/>
          <w:sz w:val="18"/>
          <w:szCs w:val="18"/>
        </w:rPr>
        <w:t>Limpan</w:t>
      </w:r>
      <w:proofErr w:type="spellEnd"/>
      <w:r w:rsidRPr="00AF6833">
        <w:rPr>
          <w:rFonts w:ascii="Tahoma" w:hAnsi="Tahoma" w:cs="Tahoma"/>
          <w:sz w:val="18"/>
          <w:szCs w:val="18"/>
        </w:rPr>
        <w:t xml:space="preserve"> Investment Co. was deemed to have constructively received rental payments in 1957, when they were deposited in court due to its refusal to receive them (</w:t>
      </w:r>
      <w:proofErr w:type="spellStart"/>
      <w:r w:rsidRPr="00AF6833">
        <w:rPr>
          <w:rFonts w:ascii="Tahoma" w:hAnsi="Tahoma" w:cs="Tahoma"/>
          <w:i/>
          <w:sz w:val="18"/>
          <w:szCs w:val="18"/>
        </w:rPr>
        <w:t>Limpan</w:t>
      </w:r>
      <w:proofErr w:type="spellEnd"/>
      <w:r w:rsidRPr="00AF6833">
        <w:rPr>
          <w:rFonts w:ascii="Tahoma" w:hAnsi="Tahoma" w:cs="Tahoma"/>
          <w:i/>
          <w:sz w:val="18"/>
          <w:szCs w:val="18"/>
        </w:rPr>
        <w:t xml:space="preserve"> vs. CIR, 17 S 703</w:t>
      </w:r>
      <w:r w:rsidRPr="00AF6833">
        <w:rPr>
          <w:rFonts w:ascii="Tahoma" w:hAnsi="Tahoma" w:cs="Tahoma"/>
          <w:sz w:val="18"/>
          <w:szCs w:val="18"/>
        </w:rPr>
        <w:t>).</w:t>
      </w:r>
    </w:p>
    <w:p w:rsidR="00022CD8" w:rsidRPr="00AF6833" w:rsidRDefault="00022CD8" w:rsidP="00DE3021">
      <w:pPr>
        <w:spacing w:after="0"/>
        <w:jc w:val="both"/>
        <w:rPr>
          <w:rFonts w:ascii="Tahoma" w:hAnsi="Tahoma" w:cs="Tahoma"/>
          <w:sz w:val="18"/>
          <w:szCs w:val="18"/>
        </w:rPr>
      </w:pPr>
    </w:p>
    <w:p w:rsidR="00022CD8" w:rsidRPr="00AF6833" w:rsidRDefault="00022CD8" w:rsidP="00DE3021">
      <w:pPr>
        <w:spacing w:after="0"/>
        <w:ind w:left="720"/>
        <w:jc w:val="both"/>
        <w:rPr>
          <w:rFonts w:ascii="Tahoma" w:hAnsi="Tahoma" w:cs="Tahoma"/>
          <w:b/>
          <w:i/>
          <w:sz w:val="18"/>
          <w:szCs w:val="18"/>
        </w:rPr>
      </w:pPr>
      <w:r w:rsidRPr="00AF6833">
        <w:rPr>
          <w:rFonts w:ascii="Tahoma" w:hAnsi="Tahoma" w:cs="Tahoma"/>
          <w:b/>
          <w:i/>
          <w:sz w:val="18"/>
          <w:szCs w:val="18"/>
        </w:rPr>
        <w:t>Examples of Constructive Receipt</w:t>
      </w:r>
    </w:p>
    <w:p w:rsidR="00022CD8" w:rsidRPr="00AF6833" w:rsidRDefault="001D4ECB" w:rsidP="00DE3021">
      <w:pPr>
        <w:pStyle w:val="ListParagraph"/>
        <w:numPr>
          <w:ilvl w:val="0"/>
          <w:numId w:val="11"/>
        </w:numPr>
        <w:spacing w:after="0"/>
        <w:ind w:left="1530"/>
        <w:jc w:val="both"/>
        <w:rPr>
          <w:rFonts w:ascii="Tahoma" w:hAnsi="Tahoma" w:cs="Tahoma"/>
          <w:sz w:val="18"/>
          <w:szCs w:val="18"/>
        </w:rPr>
      </w:pPr>
      <w:r w:rsidRPr="00AF6833">
        <w:rPr>
          <w:rFonts w:ascii="Tahoma" w:hAnsi="Tahoma" w:cs="Tahoma"/>
          <w:sz w:val="18"/>
          <w:szCs w:val="18"/>
        </w:rPr>
        <w:t>Interest coupons which have matured and are payable, but have not been cashed.</w:t>
      </w:r>
    </w:p>
    <w:p w:rsidR="001D4ECB" w:rsidRPr="00AF6833" w:rsidRDefault="001D4ECB" w:rsidP="00DE3021">
      <w:pPr>
        <w:pStyle w:val="ListParagraph"/>
        <w:numPr>
          <w:ilvl w:val="0"/>
          <w:numId w:val="11"/>
        </w:numPr>
        <w:spacing w:after="0"/>
        <w:ind w:left="1530"/>
        <w:jc w:val="both"/>
        <w:rPr>
          <w:rFonts w:ascii="Tahoma" w:hAnsi="Tahoma" w:cs="Tahoma"/>
          <w:sz w:val="18"/>
          <w:szCs w:val="18"/>
        </w:rPr>
      </w:pPr>
      <w:r w:rsidRPr="00AF6833">
        <w:rPr>
          <w:rFonts w:ascii="Tahoma" w:hAnsi="Tahoma" w:cs="Tahoma"/>
          <w:sz w:val="18"/>
          <w:szCs w:val="18"/>
        </w:rPr>
        <w:t>Defaulted coupons are income for the year in which paid.</w:t>
      </w:r>
    </w:p>
    <w:p w:rsidR="001D4ECB" w:rsidRPr="00AF6833" w:rsidRDefault="001D4ECB" w:rsidP="00DE3021">
      <w:pPr>
        <w:pStyle w:val="ListParagraph"/>
        <w:numPr>
          <w:ilvl w:val="0"/>
          <w:numId w:val="11"/>
        </w:numPr>
        <w:spacing w:after="0"/>
        <w:ind w:left="1530"/>
        <w:jc w:val="both"/>
        <w:rPr>
          <w:rFonts w:ascii="Tahoma" w:hAnsi="Tahoma" w:cs="Tahoma"/>
          <w:sz w:val="18"/>
          <w:szCs w:val="18"/>
        </w:rPr>
      </w:pPr>
      <w:r w:rsidRPr="00AF6833">
        <w:rPr>
          <w:rFonts w:ascii="Tahoma" w:hAnsi="Tahoma" w:cs="Tahoma"/>
          <w:sz w:val="18"/>
          <w:szCs w:val="18"/>
        </w:rPr>
        <w:t>Partner’s distributive share in the profits of a general partnership is regarded as received by the partner, although not yet distributed.</w:t>
      </w:r>
    </w:p>
    <w:p w:rsidR="00E311C2" w:rsidRPr="00AF6833" w:rsidRDefault="00E311C2" w:rsidP="00DE3021">
      <w:pPr>
        <w:spacing w:after="0"/>
        <w:jc w:val="both"/>
        <w:rPr>
          <w:rFonts w:ascii="Tahoma" w:hAnsi="Tahoma" w:cs="Tahoma"/>
          <w:sz w:val="18"/>
          <w:szCs w:val="18"/>
        </w:rPr>
      </w:pPr>
    </w:p>
    <w:p w:rsidR="001D4ECB" w:rsidRPr="00AF6833" w:rsidRDefault="00E311C2" w:rsidP="00DE3021">
      <w:pPr>
        <w:spacing w:after="0"/>
        <w:jc w:val="both"/>
        <w:rPr>
          <w:rFonts w:ascii="Tahoma" w:hAnsi="Tahoma" w:cs="Tahoma"/>
          <w:b/>
          <w:sz w:val="18"/>
          <w:szCs w:val="18"/>
        </w:rPr>
      </w:pPr>
      <w:r w:rsidRPr="00AF6833">
        <w:rPr>
          <w:rFonts w:ascii="Tahoma" w:hAnsi="Tahoma" w:cs="Tahoma"/>
          <w:b/>
          <w:sz w:val="18"/>
          <w:szCs w:val="18"/>
        </w:rPr>
        <w:t>Guide Questions in Determining Taxable Income</w:t>
      </w:r>
    </w:p>
    <w:p w:rsidR="00E311C2" w:rsidRPr="00AF6833" w:rsidRDefault="00E311C2" w:rsidP="00DE3021">
      <w:pPr>
        <w:pStyle w:val="ListParagraph"/>
        <w:numPr>
          <w:ilvl w:val="0"/>
          <w:numId w:val="38"/>
        </w:numPr>
        <w:spacing w:after="0"/>
        <w:jc w:val="both"/>
        <w:rPr>
          <w:rFonts w:ascii="Tahoma" w:hAnsi="Tahoma" w:cs="Tahoma"/>
          <w:sz w:val="18"/>
          <w:szCs w:val="18"/>
        </w:rPr>
      </w:pPr>
      <w:r w:rsidRPr="00AF6833">
        <w:rPr>
          <w:rFonts w:ascii="Tahoma" w:hAnsi="Tahoma" w:cs="Tahoma"/>
          <w:sz w:val="18"/>
          <w:szCs w:val="18"/>
        </w:rPr>
        <w:t>Is there gain or income?</w:t>
      </w:r>
    </w:p>
    <w:p w:rsidR="00E311C2" w:rsidRPr="00AF6833" w:rsidRDefault="00E311C2" w:rsidP="00DE3021">
      <w:pPr>
        <w:pStyle w:val="ListParagraph"/>
        <w:numPr>
          <w:ilvl w:val="0"/>
          <w:numId w:val="38"/>
        </w:numPr>
        <w:spacing w:after="0"/>
        <w:jc w:val="both"/>
        <w:rPr>
          <w:rFonts w:ascii="Tahoma" w:hAnsi="Tahoma" w:cs="Tahoma"/>
          <w:sz w:val="18"/>
          <w:szCs w:val="18"/>
        </w:rPr>
      </w:pPr>
      <w:r w:rsidRPr="00AF6833">
        <w:rPr>
          <w:rFonts w:ascii="Tahoma" w:hAnsi="Tahoma" w:cs="Tahoma"/>
          <w:sz w:val="18"/>
          <w:szCs w:val="18"/>
        </w:rPr>
        <w:t>Is the gain or income taxable? Is it excluded or exempt?</w:t>
      </w:r>
    </w:p>
    <w:p w:rsidR="00E311C2" w:rsidRPr="00AF6833" w:rsidRDefault="00FA02FE" w:rsidP="00DE3021">
      <w:pPr>
        <w:pStyle w:val="ListParagraph"/>
        <w:numPr>
          <w:ilvl w:val="0"/>
          <w:numId w:val="38"/>
        </w:numPr>
        <w:spacing w:after="0"/>
        <w:jc w:val="both"/>
        <w:rPr>
          <w:rFonts w:ascii="Tahoma" w:hAnsi="Tahoma" w:cs="Tahoma"/>
          <w:sz w:val="18"/>
          <w:szCs w:val="18"/>
        </w:rPr>
      </w:pPr>
      <w:r w:rsidRPr="00AF6833">
        <w:rPr>
          <w:rFonts w:ascii="Tahoma" w:hAnsi="Tahoma" w:cs="Tahoma"/>
          <w:sz w:val="18"/>
          <w:szCs w:val="18"/>
        </w:rPr>
        <w:t>What type of income is it: income includible in the gross income, passive income, capital gains, income derived from other sources?</w:t>
      </w:r>
    </w:p>
    <w:p w:rsidR="00FA02FE" w:rsidRPr="00AF6833" w:rsidRDefault="00FA02FE" w:rsidP="00DE3021">
      <w:pPr>
        <w:pStyle w:val="ListParagraph"/>
        <w:numPr>
          <w:ilvl w:val="0"/>
          <w:numId w:val="38"/>
        </w:numPr>
        <w:spacing w:after="0"/>
        <w:jc w:val="both"/>
        <w:rPr>
          <w:rFonts w:ascii="Tahoma" w:hAnsi="Tahoma" w:cs="Tahoma"/>
          <w:sz w:val="18"/>
          <w:szCs w:val="18"/>
        </w:rPr>
      </w:pPr>
      <w:r w:rsidRPr="00AF6833">
        <w:rPr>
          <w:rFonts w:ascii="Tahoma" w:hAnsi="Tahoma" w:cs="Tahoma"/>
          <w:sz w:val="18"/>
          <w:szCs w:val="18"/>
        </w:rPr>
        <w:t>To what class does the taxpayer belong to? Individual or corporate. Citizen or not, or domestic or foreign, resident or not, engaged in trade or business or not?</w:t>
      </w:r>
    </w:p>
    <w:p w:rsidR="00FA02FE" w:rsidRPr="00AF6833" w:rsidRDefault="00FA02FE" w:rsidP="00DE3021">
      <w:pPr>
        <w:spacing w:after="0"/>
        <w:jc w:val="both"/>
        <w:rPr>
          <w:rFonts w:ascii="Tahoma" w:hAnsi="Tahoma" w:cs="Tahoma"/>
          <w:sz w:val="18"/>
          <w:szCs w:val="18"/>
        </w:rPr>
      </w:pPr>
    </w:p>
    <w:p w:rsidR="001D4ECB" w:rsidRPr="00AF6833" w:rsidRDefault="001D4ECB" w:rsidP="00DE3021">
      <w:pPr>
        <w:spacing w:after="0"/>
        <w:jc w:val="both"/>
        <w:rPr>
          <w:rFonts w:ascii="Tahoma" w:hAnsi="Tahoma" w:cs="Tahoma"/>
          <w:b/>
          <w:sz w:val="18"/>
          <w:szCs w:val="18"/>
        </w:rPr>
      </w:pPr>
      <w:r w:rsidRPr="00AF6833">
        <w:rPr>
          <w:rFonts w:ascii="Tahoma" w:hAnsi="Tahoma" w:cs="Tahoma"/>
          <w:b/>
          <w:sz w:val="18"/>
          <w:szCs w:val="18"/>
        </w:rPr>
        <w:t>Are the following considered as taxable income?</w:t>
      </w:r>
    </w:p>
    <w:p w:rsidR="001D4ECB" w:rsidRPr="00AF6833" w:rsidRDefault="001D4ECB" w:rsidP="00DE3021">
      <w:pPr>
        <w:pStyle w:val="ListParagraph"/>
        <w:numPr>
          <w:ilvl w:val="0"/>
          <w:numId w:val="12"/>
        </w:numPr>
        <w:spacing w:after="0"/>
        <w:jc w:val="both"/>
        <w:rPr>
          <w:rFonts w:ascii="Tahoma" w:hAnsi="Tahoma" w:cs="Tahoma"/>
          <w:sz w:val="18"/>
          <w:szCs w:val="18"/>
        </w:rPr>
      </w:pPr>
      <w:r w:rsidRPr="00AF6833">
        <w:rPr>
          <w:rFonts w:ascii="Tahoma" w:hAnsi="Tahoma" w:cs="Tahoma"/>
          <w:sz w:val="18"/>
          <w:szCs w:val="18"/>
        </w:rPr>
        <w:t>Found treasure- Yes, income from whatever source</w:t>
      </w:r>
    </w:p>
    <w:p w:rsidR="001D4ECB" w:rsidRPr="00AF6833" w:rsidRDefault="001D4ECB" w:rsidP="00DE3021">
      <w:pPr>
        <w:pStyle w:val="ListParagraph"/>
        <w:numPr>
          <w:ilvl w:val="0"/>
          <w:numId w:val="12"/>
        </w:numPr>
        <w:spacing w:after="0"/>
        <w:jc w:val="both"/>
        <w:rPr>
          <w:rFonts w:ascii="Tahoma" w:hAnsi="Tahoma" w:cs="Tahoma"/>
          <w:sz w:val="18"/>
          <w:szCs w:val="18"/>
        </w:rPr>
      </w:pPr>
      <w:r w:rsidRPr="00AF6833">
        <w:rPr>
          <w:rFonts w:ascii="Tahoma" w:hAnsi="Tahoma" w:cs="Tahoma"/>
          <w:sz w:val="18"/>
          <w:szCs w:val="18"/>
        </w:rPr>
        <w:t>Award of punitive damages- Yes</w:t>
      </w:r>
    </w:p>
    <w:p w:rsidR="001D4ECB" w:rsidRPr="00AF6833" w:rsidRDefault="001D4ECB" w:rsidP="00DE3021">
      <w:pPr>
        <w:pStyle w:val="ListParagraph"/>
        <w:numPr>
          <w:ilvl w:val="0"/>
          <w:numId w:val="12"/>
        </w:numPr>
        <w:spacing w:after="0"/>
        <w:jc w:val="both"/>
        <w:rPr>
          <w:rFonts w:ascii="Tahoma" w:hAnsi="Tahoma" w:cs="Tahoma"/>
          <w:sz w:val="18"/>
          <w:szCs w:val="18"/>
        </w:rPr>
      </w:pPr>
      <w:r w:rsidRPr="00AF6833">
        <w:rPr>
          <w:rFonts w:ascii="Tahoma" w:hAnsi="Tahoma" w:cs="Tahoma"/>
          <w:sz w:val="18"/>
          <w:szCs w:val="18"/>
        </w:rPr>
        <w:t>Award of damages for breach of promise or alienation of affection- Yes</w:t>
      </w:r>
    </w:p>
    <w:p w:rsidR="001D4ECB" w:rsidRPr="00AF6833" w:rsidRDefault="001D4ECB" w:rsidP="00DE3021">
      <w:pPr>
        <w:pStyle w:val="ListParagraph"/>
        <w:numPr>
          <w:ilvl w:val="0"/>
          <w:numId w:val="12"/>
        </w:numPr>
        <w:spacing w:after="0"/>
        <w:jc w:val="both"/>
        <w:rPr>
          <w:rFonts w:ascii="Tahoma" w:hAnsi="Tahoma" w:cs="Tahoma"/>
          <w:sz w:val="18"/>
          <w:szCs w:val="18"/>
        </w:rPr>
      </w:pPr>
      <w:r w:rsidRPr="00AF6833">
        <w:rPr>
          <w:rFonts w:ascii="Tahoma" w:hAnsi="Tahoma" w:cs="Tahoma"/>
          <w:sz w:val="18"/>
          <w:szCs w:val="18"/>
        </w:rPr>
        <w:t>Worthless debts subsequently collected- Yes</w:t>
      </w:r>
    </w:p>
    <w:p w:rsidR="001D4ECB" w:rsidRPr="00AF6833" w:rsidRDefault="001D4ECB" w:rsidP="00DE3021">
      <w:pPr>
        <w:pStyle w:val="ListParagraph"/>
        <w:numPr>
          <w:ilvl w:val="0"/>
          <w:numId w:val="12"/>
        </w:numPr>
        <w:spacing w:after="0"/>
        <w:jc w:val="both"/>
        <w:rPr>
          <w:rFonts w:ascii="Tahoma" w:hAnsi="Tahoma" w:cs="Tahoma"/>
          <w:sz w:val="18"/>
          <w:szCs w:val="18"/>
        </w:rPr>
      </w:pPr>
      <w:r w:rsidRPr="00AF6833">
        <w:rPr>
          <w:rFonts w:ascii="Tahoma" w:hAnsi="Tahoma" w:cs="Tahoma"/>
          <w:sz w:val="18"/>
          <w:szCs w:val="18"/>
        </w:rPr>
        <w:t>Tax refund- Generally NO, but, YES if the tax was previously allowed as a deduction and subsequently refunded or credited, as benefit accrued to the taxpayer.</w:t>
      </w:r>
    </w:p>
    <w:p w:rsidR="001D4ECB" w:rsidRPr="00AF6833" w:rsidRDefault="001D4ECB" w:rsidP="00DE3021">
      <w:pPr>
        <w:pStyle w:val="ListParagraph"/>
        <w:numPr>
          <w:ilvl w:val="0"/>
          <w:numId w:val="12"/>
        </w:numPr>
        <w:spacing w:after="0"/>
        <w:jc w:val="both"/>
        <w:rPr>
          <w:rFonts w:ascii="Tahoma" w:hAnsi="Tahoma" w:cs="Tahoma"/>
          <w:sz w:val="18"/>
          <w:szCs w:val="18"/>
        </w:rPr>
      </w:pPr>
      <w:r w:rsidRPr="00AF6833">
        <w:rPr>
          <w:rFonts w:ascii="Tahoma" w:hAnsi="Tahoma" w:cs="Tahoma"/>
          <w:sz w:val="18"/>
          <w:szCs w:val="18"/>
        </w:rPr>
        <w:t>Non-cash benefits- Yes</w:t>
      </w:r>
    </w:p>
    <w:p w:rsidR="001D4ECB" w:rsidRPr="00AF6833" w:rsidRDefault="001D4ECB" w:rsidP="00DE3021">
      <w:pPr>
        <w:pStyle w:val="ListParagraph"/>
        <w:numPr>
          <w:ilvl w:val="0"/>
          <w:numId w:val="12"/>
        </w:numPr>
        <w:spacing w:after="0"/>
        <w:jc w:val="both"/>
        <w:rPr>
          <w:rFonts w:ascii="Tahoma" w:hAnsi="Tahoma" w:cs="Tahoma"/>
          <w:sz w:val="18"/>
          <w:szCs w:val="18"/>
        </w:rPr>
      </w:pPr>
      <w:r w:rsidRPr="00AF6833">
        <w:rPr>
          <w:rFonts w:ascii="Tahoma" w:hAnsi="Tahoma" w:cs="Tahoma"/>
          <w:sz w:val="18"/>
          <w:szCs w:val="18"/>
        </w:rPr>
        <w:t>Income from illegal sources- Yes</w:t>
      </w:r>
    </w:p>
    <w:p w:rsidR="001D4ECB" w:rsidRPr="00AF6833" w:rsidRDefault="001D4ECB" w:rsidP="00DE3021">
      <w:pPr>
        <w:pStyle w:val="ListParagraph"/>
        <w:numPr>
          <w:ilvl w:val="0"/>
          <w:numId w:val="12"/>
        </w:numPr>
        <w:spacing w:after="0"/>
        <w:jc w:val="both"/>
        <w:rPr>
          <w:rFonts w:ascii="Tahoma" w:hAnsi="Tahoma" w:cs="Tahoma"/>
          <w:sz w:val="18"/>
          <w:szCs w:val="18"/>
        </w:rPr>
      </w:pPr>
      <w:r w:rsidRPr="00AF6833">
        <w:rPr>
          <w:rFonts w:ascii="Tahoma" w:hAnsi="Tahoma" w:cs="Tahoma"/>
          <w:sz w:val="18"/>
          <w:szCs w:val="18"/>
        </w:rPr>
        <w:t>Psychological benefits of work- No</w:t>
      </w:r>
    </w:p>
    <w:p w:rsidR="001D4ECB" w:rsidRPr="00AF6833" w:rsidRDefault="001D4ECB" w:rsidP="00DE3021">
      <w:pPr>
        <w:pStyle w:val="ListParagraph"/>
        <w:numPr>
          <w:ilvl w:val="0"/>
          <w:numId w:val="12"/>
        </w:numPr>
        <w:spacing w:after="0"/>
        <w:jc w:val="both"/>
        <w:rPr>
          <w:rFonts w:ascii="Tahoma" w:hAnsi="Tahoma" w:cs="Tahoma"/>
          <w:sz w:val="18"/>
          <w:szCs w:val="18"/>
        </w:rPr>
      </w:pPr>
      <w:r w:rsidRPr="00AF6833">
        <w:rPr>
          <w:rFonts w:ascii="Tahoma" w:hAnsi="Tahoma" w:cs="Tahoma"/>
          <w:sz w:val="18"/>
          <w:szCs w:val="18"/>
        </w:rPr>
        <w:t>Give away prizes- Yes</w:t>
      </w:r>
    </w:p>
    <w:p w:rsidR="001D4ECB" w:rsidRPr="00AF6833" w:rsidRDefault="001D4ECB" w:rsidP="00DE3021">
      <w:pPr>
        <w:pStyle w:val="ListParagraph"/>
        <w:numPr>
          <w:ilvl w:val="0"/>
          <w:numId w:val="12"/>
        </w:numPr>
        <w:spacing w:after="0"/>
        <w:jc w:val="both"/>
        <w:rPr>
          <w:rFonts w:ascii="Tahoma" w:hAnsi="Tahoma" w:cs="Tahoma"/>
          <w:sz w:val="18"/>
          <w:szCs w:val="18"/>
        </w:rPr>
      </w:pPr>
      <w:r w:rsidRPr="00AF6833">
        <w:rPr>
          <w:rFonts w:ascii="Tahoma" w:hAnsi="Tahoma" w:cs="Tahoma"/>
          <w:sz w:val="18"/>
          <w:szCs w:val="18"/>
        </w:rPr>
        <w:t>Scholarships/ fellowships- Yes</w:t>
      </w:r>
    </w:p>
    <w:p w:rsidR="001D4ECB" w:rsidRPr="00AF6833" w:rsidRDefault="001D4ECB" w:rsidP="00DE3021">
      <w:pPr>
        <w:pStyle w:val="ListParagraph"/>
        <w:numPr>
          <w:ilvl w:val="0"/>
          <w:numId w:val="12"/>
        </w:numPr>
        <w:spacing w:after="0"/>
        <w:jc w:val="both"/>
        <w:rPr>
          <w:rFonts w:ascii="Tahoma" w:hAnsi="Tahoma" w:cs="Tahoma"/>
          <w:sz w:val="18"/>
          <w:szCs w:val="18"/>
        </w:rPr>
      </w:pPr>
      <w:r w:rsidRPr="00AF6833">
        <w:rPr>
          <w:rFonts w:ascii="Tahoma" w:hAnsi="Tahoma" w:cs="Tahoma"/>
          <w:sz w:val="18"/>
          <w:szCs w:val="18"/>
        </w:rPr>
        <w:lastRenderedPageBreak/>
        <w:t>Stock dividends- No</w:t>
      </w:r>
    </w:p>
    <w:p w:rsidR="00D664CE" w:rsidRPr="00AF6833" w:rsidRDefault="00D664CE" w:rsidP="00DE3021">
      <w:pPr>
        <w:spacing w:after="0"/>
        <w:jc w:val="both"/>
        <w:rPr>
          <w:rFonts w:ascii="Tahoma" w:hAnsi="Tahoma" w:cs="Tahoma"/>
          <w:b/>
          <w:sz w:val="18"/>
          <w:szCs w:val="18"/>
        </w:rPr>
      </w:pPr>
    </w:p>
    <w:p w:rsidR="00D664CE" w:rsidRPr="00AF6833" w:rsidRDefault="00D664CE" w:rsidP="00DE3021">
      <w:pPr>
        <w:spacing w:after="0"/>
        <w:jc w:val="both"/>
        <w:rPr>
          <w:rFonts w:ascii="Tahoma" w:hAnsi="Tahoma" w:cs="Tahoma"/>
          <w:b/>
          <w:sz w:val="18"/>
          <w:szCs w:val="18"/>
        </w:rPr>
      </w:pPr>
      <w:r w:rsidRPr="00AF6833">
        <w:rPr>
          <w:rFonts w:ascii="Tahoma" w:hAnsi="Tahoma" w:cs="Tahoma"/>
          <w:b/>
          <w:sz w:val="18"/>
          <w:szCs w:val="18"/>
        </w:rPr>
        <w:t>PHILIPPINE INCOME TAX SYSTEM</w:t>
      </w:r>
    </w:p>
    <w:p w:rsidR="00D664CE" w:rsidRPr="00AF6833" w:rsidRDefault="00D664CE" w:rsidP="00DE3021">
      <w:pPr>
        <w:spacing w:after="0"/>
        <w:ind w:left="360"/>
        <w:jc w:val="both"/>
        <w:rPr>
          <w:rFonts w:ascii="Tahoma" w:hAnsi="Tahoma" w:cs="Tahoma"/>
          <w:b/>
          <w:i/>
          <w:sz w:val="18"/>
          <w:szCs w:val="18"/>
        </w:rPr>
      </w:pPr>
      <w:r w:rsidRPr="00AF6833">
        <w:rPr>
          <w:rFonts w:ascii="Tahoma" w:hAnsi="Tahoma" w:cs="Tahoma"/>
          <w:b/>
          <w:i/>
          <w:sz w:val="18"/>
          <w:szCs w:val="18"/>
        </w:rPr>
        <w:t>Types of Income Tax System</w:t>
      </w:r>
    </w:p>
    <w:p w:rsidR="00D664CE" w:rsidRPr="00AF6833" w:rsidRDefault="00D664CE" w:rsidP="00DE3021">
      <w:pPr>
        <w:pStyle w:val="ListParagraph"/>
        <w:numPr>
          <w:ilvl w:val="0"/>
          <w:numId w:val="13"/>
        </w:numPr>
        <w:spacing w:after="0"/>
        <w:ind w:left="1260"/>
        <w:jc w:val="both"/>
        <w:rPr>
          <w:rFonts w:ascii="Tahoma" w:hAnsi="Tahoma" w:cs="Tahoma"/>
          <w:sz w:val="18"/>
          <w:szCs w:val="18"/>
        </w:rPr>
      </w:pPr>
      <w:proofErr w:type="spellStart"/>
      <w:r w:rsidRPr="00AF6833">
        <w:rPr>
          <w:rFonts w:ascii="Tahoma" w:hAnsi="Tahoma" w:cs="Tahoma"/>
          <w:sz w:val="18"/>
          <w:szCs w:val="18"/>
        </w:rPr>
        <w:t>Schedular</w:t>
      </w:r>
      <w:proofErr w:type="spellEnd"/>
      <w:r w:rsidRPr="00AF6833">
        <w:rPr>
          <w:rFonts w:ascii="Tahoma" w:hAnsi="Tahoma" w:cs="Tahoma"/>
          <w:sz w:val="18"/>
          <w:szCs w:val="18"/>
        </w:rPr>
        <w:t xml:space="preserve"> System</w:t>
      </w:r>
    </w:p>
    <w:p w:rsidR="00D664CE" w:rsidRPr="00AF6833" w:rsidRDefault="00D664CE" w:rsidP="00DE3021">
      <w:pPr>
        <w:pStyle w:val="ListParagraph"/>
        <w:numPr>
          <w:ilvl w:val="0"/>
          <w:numId w:val="14"/>
        </w:numPr>
        <w:spacing w:after="0"/>
        <w:jc w:val="both"/>
        <w:rPr>
          <w:rFonts w:ascii="Tahoma" w:hAnsi="Tahoma" w:cs="Tahoma"/>
          <w:sz w:val="18"/>
          <w:szCs w:val="18"/>
        </w:rPr>
      </w:pPr>
      <w:r w:rsidRPr="00AF6833">
        <w:rPr>
          <w:rFonts w:ascii="Tahoma" w:hAnsi="Tahoma" w:cs="Tahoma"/>
          <w:sz w:val="18"/>
          <w:szCs w:val="18"/>
        </w:rPr>
        <w:t>The scheduler system is one where the income tax treatment varies and is made to depend on the kind or category of taxable income of the taxpayer.</w:t>
      </w:r>
    </w:p>
    <w:p w:rsidR="00D664CE" w:rsidRPr="00AF6833" w:rsidRDefault="00D664CE" w:rsidP="00DE3021">
      <w:pPr>
        <w:pStyle w:val="ListParagraph"/>
        <w:numPr>
          <w:ilvl w:val="0"/>
          <w:numId w:val="13"/>
        </w:numPr>
        <w:spacing w:after="0"/>
        <w:ind w:left="1260"/>
        <w:jc w:val="both"/>
        <w:rPr>
          <w:rFonts w:ascii="Tahoma" w:hAnsi="Tahoma" w:cs="Tahoma"/>
          <w:sz w:val="18"/>
          <w:szCs w:val="18"/>
        </w:rPr>
      </w:pPr>
      <w:r w:rsidRPr="00AF6833">
        <w:rPr>
          <w:rFonts w:ascii="Tahoma" w:hAnsi="Tahoma" w:cs="Tahoma"/>
          <w:sz w:val="18"/>
          <w:szCs w:val="18"/>
        </w:rPr>
        <w:t>Global system</w:t>
      </w:r>
    </w:p>
    <w:p w:rsidR="00D664CE" w:rsidRPr="00AF6833" w:rsidRDefault="00D664CE" w:rsidP="00DE3021">
      <w:pPr>
        <w:pStyle w:val="ListParagraph"/>
        <w:numPr>
          <w:ilvl w:val="0"/>
          <w:numId w:val="14"/>
        </w:numPr>
        <w:spacing w:after="0"/>
        <w:jc w:val="both"/>
        <w:rPr>
          <w:rFonts w:ascii="Tahoma" w:hAnsi="Tahoma" w:cs="Tahoma"/>
          <w:sz w:val="18"/>
          <w:szCs w:val="18"/>
        </w:rPr>
      </w:pPr>
      <w:r w:rsidRPr="00AF6833">
        <w:rPr>
          <w:rFonts w:ascii="Tahoma" w:hAnsi="Tahoma" w:cs="Tahoma"/>
          <w:sz w:val="18"/>
          <w:szCs w:val="18"/>
        </w:rPr>
        <w:t>The global system is one where the tax treatment views indifferently the tax base and generally treats in common all categories of taxable income of the taxpayer.</w:t>
      </w:r>
    </w:p>
    <w:p w:rsidR="00D664CE" w:rsidRPr="00AF6833" w:rsidRDefault="00D664CE" w:rsidP="00DE3021">
      <w:pPr>
        <w:pStyle w:val="ListParagraph"/>
        <w:spacing w:after="0"/>
        <w:ind w:left="360"/>
        <w:jc w:val="both"/>
        <w:rPr>
          <w:rFonts w:ascii="Tahoma" w:hAnsi="Tahoma" w:cs="Tahoma"/>
          <w:b/>
          <w:sz w:val="18"/>
          <w:szCs w:val="18"/>
        </w:rPr>
      </w:pPr>
    </w:p>
    <w:p w:rsidR="00D664CE" w:rsidRPr="00AF6833" w:rsidRDefault="00D664CE" w:rsidP="00DE3021">
      <w:pPr>
        <w:pStyle w:val="ListParagraph"/>
        <w:spacing w:after="0"/>
        <w:ind w:left="360"/>
        <w:jc w:val="both"/>
        <w:rPr>
          <w:rFonts w:ascii="Tahoma" w:hAnsi="Tahoma" w:cs="Tahoma"/>
          <w:b/>
          <w:sz w:val="18"/>
          <w:szCs w:val="18"/>
        </w:rPr>
      </w:pPr>
      <w:r w:rsidRPr="00AF6833">
        <w:rPr>
          <w:rFonts w:ascii="Tahoma" w:hAnsi="Tahoma" w:cs="Tahoma"/>
          <w:b/>
          <w:sz w:val="18"/>
          <w:szCs w:val="18"/>
        </w:rPr>
        <w:t>Approach adopted in the Philippines</w:t>
      </w:r>
    </w:p>
    <w:p w:rsidR="00D664CE" w:rsidRPr="00AF6833" w:rsidRDefault="00D664CE" w:rsidP="00DE3021">
      <w:pPr>
        <w:pStyle w:val="ListParagraph"/>
        <w:numPr>
          <w:ilvl w:val="0"/>
          <w:numId w:val="14"/>
        </w:numPr>
        <w:spacing w:after="0"/>
        <w:ind w:left="1260"/>
        <w:jc w:val="both"/>
        <w:rPr>
          <w:rFonts w:ascii="Tahoma" w:hAnsi="Tahoma" w:cs="Tahoma"/>
          <w:sz w:val="18"/>
          <w:szCs w:val="18"/>
        </w:rPr>
      </w:pPr>
      <w:r w:rsidRPr="00AF6833">
        <w:rPr>
          <w:rFonts w:ascii="Tahoma" w:hAnsi="Tahoma" w:cs="Tahoma"/>
          <w:sz w:val="18"/>
          <w:szCs w:val="18"/>
        </w:rPr>
        <w:t>Partly scheduler and partly global. The scheduler approach is used on individuals, while the global approach is used in the taxation of corporations.</w:t>
      </w:r>
    </w:p>
    <w:p w:rsidR="00CD677A" w:rsidRPr="000F536C" w:rsidRDefault="00CD677A" w:rsidP="000F536C">
      <w:pPr>
        <w:spacing w:after="0"/>
        <w:jc w:val="both"/>
        <w:rPr>
          <w:rFonts w:ascii="Tahoma" w:hAnsi="Tahoma" w:cs="Tahoma"/>
          <w:sz w:val="18"/>
          <w:szCs w:val="18"/>
        </w:rPr>
      </w:pPr>
    </w:p>
    <w:p w:rsidR="006906B2" w:rsidRPr="00AF6833" w:rsidRDefault="000323AD" w:rsidP="00DE3021">
      <w:pPr>
        <w:spacing w:after="0"/>
        <w:jc w:val="both"/>
        <w:rPr>
          <w:rFonts w:ascii="Tahoma" w:hAnsi="Tahoma" w:cs="Tahoma"/>
          <w:b/>
          <w:sz w:val="18"/>
          <w:szCs w:val="18"/>
        </w:rPr>
      </w:pPr>
      <w:r w:rsidRPr="00AF6833">
        <w:rPr>
          <w:rFonts w:ascii="Tahoma" w:hAnsi="Tahoma" w:cs="Tahoma"/>
          <w:b/>
          <w:sz w:val="18"/>
          <w:szCs w:val="18"/>
        </w:rPr>
        <w:t>Criteria in Imposing Philippine Income Taxes</w:t>
      </w:r>
    </w:p>
    <w:p w:rsidR="000323AD" w:rsidRPr="00AF6833" w:rsidRDefault="000323AD" w:rsidP="00DE3021">
      <w:pPr>
        <w:pStyle w:val="ListParagraph"/>
        <w:numPr>
          <w:ilvl w:val="0"/>
          <w:numId w:val="15"/>
        </w:numPr>
        <w:spacing w:after="0"/>
        <w:jc w:val="both"/>
        <w:rPr>
          <w:rFonts w:ascii="Tahoma" w:hAnsi="Tahoma" w:cs="Tahoma"/>
          <w:sz w:val="18"/>
          <w:szCs w:val="18"/>
        </w:rPr>
      </w:pPr>
      <w:r w:rsidRPr="00AF6833">
        <w:rPr>
          <w:rFonts w:ascii="Tahoma" w:hAnsi="Tahoma" w:cs="Tahoma"/>
          <w:sz w:val="18"/>
          <w:szCs w:val="18"/>
        </w:rPr>
        <w:t>Place where income was earned</w:t>
      </w:r>
    </w:p>
    <w:p w:rsidR="000323AD" w:rsidRPr="00AF6833" w:rsidRDefault="000323AD" w:rsidP="00DE3021">
      <w:pPr>
        <w:pStyle w:val="ListParagraph"/>
        <w:numPr>
          <w:ilvl w:val="0"/>
          <w:numId w:val="15"/>
        </w:numPr>
        <w:spacing w:after="0"/>
        <w:jc w:val="both"/>
        <w:rPr>
          <w:rFonts w:ascii="Tahoma" w:hAnsi="Tahoma" w:cs="Tahoma"/>
          <w:sz w:val="18"/>
          <w:szCs w:val="18"/>
        </w:rPr>
      </w:pPr>
      <w:r w:rsidRPr="00AF6833">
        <w:rPr>
          <w:rFonts w:ascii="Tahoma" w:hAnsi="Tahoma" w:cs="Tahoma"/>
          <w:sz w:val="18"/>
          <w:szCs w:val="18"/>
        </w:rPr>
        <w:t>Residency</w:t>
      </w:r>
    </w:p>
    <w:p w:rsidR="000323AD" w:rsidRPr="00AF6833" w:rsidRDefault="000323AD" w:rsidP="00DE3021">
      <w:pPr>
        <w:pStyle w:val="ListParagraph"/>
        <w:numPr>
          <w:ilvl w:val="0"/>
          <w:numId w:val="15"/>
        </w:numPr>
        <w:spacing w:after="0"/>
        <w:jc w:val="both"/>
        <w:rPr>
          <w:rFonts w:ascii="Tahoma" w:hAnsi="Tahoma" w:cs="Tahoma"/>
          <w:sz w:val="18"/>
          <w:szCs w:val="18"/>
        </w:rPr>
      </w:pPr>
      <w:r w:rsidRPr="00AF6833">
        <w:rPr>
          <w:rFonts w:ascii="Tahoma" w:hAnsi="Tahoma" w:cs="Tahoma"/>
          <w:sz w:val="18"/>
          <w:szCs w:val="18"/>
        </w:rPr>
        <w:t>Citizenship</w:t>
      </w:r>
    </w:p>
    <w:p w:rsidR="000323AD" w:rsidRPr="00AF6833" w:rsidRDefault="000323AD" w:rsidP="00DE3021">
      <w:pPr>
        <w:spacing w:after="0"/>
        <w:jc w:val="both"/>
        <w:rPr>
          <w:rFonts w:ascii="Tahoma" w:hAnsi="Tahoma" w:cs="Tahoma"/>
          <w:sz w:val="18"/>
          <w:szCs w:val="18"/>
        </w:rPr>
      </w:pPr>
    </w:p>
    <w:p w:rsidR="000323AD" w:rsidRPr="00AF6833" w:rsidRDefault="000323AD" w:rsidP="00DE3021">
      <w:pPr>
        <w:spacing w:after="0"/>
        <w:jc w:val="both"/>
        <w:rPr>
          <w:rFonts w:ascii="Tahoma" w:hAnsi="Tahoma" w:cs="Tahoma"/>
          <w:sz w:val="18"/>
          <w:szCs w:val="18"/>
        </w:rPr>
      </w:pPr>
    </w:p>
    <w:tbl>
      <w:tblPr>
        <w:tblStyle w:val="TableGrid"/>
        <w:tblW w:w="0" w:type="auto"/>
        <w:tblInd w:w="108" w:type="dxa"/>
        <w:tblLook w:val="04A0" w:firstRow="1" w:lastRow="0" w:firstColumn="1" w:lastColumn="0" w:noHBand="0" w:noVBand="1"/>
      </w:tblPr>
      <w:tblGrid>
        <w:gridCol w:w="9468"/>
      </w:tblGrid>
      <w:tr w:rsidR="000323AD" w:rsidRPr="00AF6833" w:rsidTr="001D2D53">
        <w:tc>
          <w:tcPr>
            <w:tcW w:w="9468" w:type="dxa"/>
            <w:shd w:val="clear" w:color="auto" w:fill="FFFFFF" w:themeFill="background1"/>
          </w:tcPr>
          <w:p w:rsidR="000323AD" w:rsidRPr="00AF6833" w:rsidRDefault="000323AD" w:rsidP="00DE3021">
            <w:pPr>
              <w:jc w:val="center"/>
              <w:rPr>
                <w:rFonts w:ascii="Tahoma" w:hAnsi="Tahoma" w:cs="Tahoma"/>
                <w:b/>
                <w:sz w:val="18"/>
                <w:szCs w:val="18"/>
              </w:rPr>
            </w:pPr>
            <w:r w:rsidRPr="00AF6833">
              <w:rPr>
                <w:rFonts w:ascii="Tahoma" w:hAnsi="Tahoma" w:cs="Tahoma"/>
                <w:b/>
                <w:sz w:val="18"/>
                <w:szCs w:val="18"/>
              </w:rPr>
              <w:t>CLASSES OF INCOME TAXPAYERS</w:t>
            </w:r>
          </w:p>
        </w:tc>
      </w:tr>
    </w:tbl>
    <w:p w:rsidR="000323AD" w:rsidRPr="00AF6833" w:rsidRDefault="000323AD" w:rsidP="00DE3021">
      <w:pPr>
        <w:spacing w:after="0"/>
        <w:jc w:val="both"/>
        <w:rPr>
          <w:rFonts w:ascii="Tahoma" w:hAnsi="Tahoma" w:cs="Tahoma"/>
          <w:sz w:val="18"/>
          <w:szCs w:val="18"/>
        </w:rPr>
      </w:pPr>
    </w:p>
    <w:p w:rsidR="000323AD" w:rsidRPr="00AF6833" w:rsidRDefault="0072525B" w:rsidP="00DE3021">
      <w:pPr>
        <w:spacing w:after="0"/>
        <w:jc w:val="both"/>
        <w:rPr>
          <w:rFonts w:ascii="Tahoma" w:hAnsi="Tahoma" w:cs="Tahoma"/>
          <w:b/>
          <w:sz w:val="18"/>
          <w:szCs w:val="18"/>
        </w:rPr>
      </w:pPr>
      <w:r w:rsidRPr="00AF6833">
        <w:rPr>
          <w:rFonts w:ascii="Tahoma" w:hAnsi="Tahoma" w:cs="Tahoma"/>
          <w:b/>
          <w:sz w:val="18"/>
          <w:szCs w:val="18"/>
        </w:rPr>
        <w:t>Basis of classification of taxpayers</w:t>
      </w:r>
    </w:p>
    <w:p w:rsidR="0072525B" w:rsidRPr="00AF6833" w:rsidRDefault="0072525B" w:rsidP="00DE3021">
      <w:pPr>
        <w:pStyle w:val="ListParagraph"/>
        <w:numPr>
          <w:ilvl w:val="0"/>
          <w:numId w:val="16"/>
        </w:numPr>
        <w:spacing w:after="0"/>
        <w:jc w:val="both"/>
        <w:rPr>
          <w:rFonts w:ascii="Tahoma" w:hAnsi="Tahoma" w:cs="Tahoma"/>
          <w:sz w:val="18"/>
          <w:szCs w:val="18"/>
        </w:rPr>
      </w:pPr>
      <w:r w:rsidRPr="00AF6833">
        <w:rPr>
          <w:rFonts w:ascii="Tahoma" w:hAnsi="Tahoma" w:cs="Tahoma"/>
          <w:sz w:val="18"/>
          <w:szCs w:val="18"/>
        </w:rPr>
        <w:t>Corporations vs. individuals</w:t>
      </w:r>
    </w:p>
    <w:p w:rsidR="0072525B" w:rsidRPr="00AF6833" w:rsidRDefault="0072525B" w:rsidP="00DE3021">
      <w:pPr>
        <w:pStyle w:val="ListParagraph"/>
        <w:numPr>
          <w:ilvl w:val="0"/>
          <w:numId w:val="16"/>
        </w:numPr>
        <w:spacing w:after="0"/>
        <w:jc w:val="both"/>
        <w:rPr>
          <w:rFonts w:ascii="Tahoma" w:hAnsi="Tahoma" w:cs="Tahoma"/>
          <w:sz w:val="18"/>
          <w:szCs w:val="18"/>
        </w:rPr>
      </w:pPr>
      <w:r w:rsidRPr="00AF6833">
        <w:rPr>
          <w:rFonts w:ascii="Tahoma" w:hAnsi="Tahoma" w:cs="Tahoma"/>
          <w:sz w:val="18"/>
          <w:szCs w:val="18"/>
        </w:rPr>
        <w:t>Nationality</w:t>
      </w:r>
    </w:p>
    <w:p w:rsidR="0072525B" w:rsidRPr="00AF6833" w:rsidRDefault="0072525B" w:rsidP="00DE3021">
      <w:pPr>
        <w:pStyle w:val="ListParagraph"/>
        <w:numPr>
          <w:ilvl w:val="0"/>
          <w:numId w:val="16"/>
        </w:numPr>
        <w:spacing w:after="0"/>
        <w:jc w:val="both"/>
        <w:rPr>
          <w:rFonts w:ascii="Tahoma" w:hAnsi="Tahoma" w:cs="Tahoma"/>
          <w:sz w:val="18"/>
          <w:szCs w:val="18"/>
        </w:rPr>
      </w:pPr>
      <w:r w:rsidRPr="00AF6833">
        <w:rPr>
          <w:rFonts w:ascii="Tahoma" w:hAnsi="Tahoma" w:cs="Tahoma"/>
          <w:sz w:val="18"/>
          <w:szCs w:val="18"/>
        </w:rPr>
        <w:t>Residence</w:t>
      </w:r>
    </w:p>
    <w:p w:rsidR="0072525B" w:rsidRPr="00AF6833" w:rsidRDefault="0072525B" w:rsidP="00DE3021">
      <w:pPr>
        <w:spacing w:after="0"/>
        <w:jc w:val="both"/>
        <w:rPr>
          <w:rFonts w:ascii="Tahoma" w:hAnsi="Tahoma" w:cs="Tahoma"/>
          <w:sz w:val="18"/>
          <w:szCs w:val="18"/>
        </w:rPr>
      </w:pPr>
    </w:p>
    <w:p w:rsidR="0072525B" w:rsidRPr="00AF6833" w:rsidRDefault="0072525B" w:rsidP="00DE3021">
      <w:pPr>
        <w:spacing w:after="0"/>
        <w:jc w:val="both"/>
        <w:rPr>
          <w:rFonts w:ascii="Tahoma" w:hAnsi="Tahoma" w:cs="Tahoma"/>
          <w:b/>
          <w:sz w:val="18"/>
          <w:szCs w:val="18"/>
        </w:rPr>
      </w:pPr>
      <w:r w:rsidRPr="00AF6833">
        <w:rPr>
          <w:rFonts w:ascii="Tahoma" w:hAnsi="Tahoma" w:cs="Tahoma"/>
          <w:b/>
          <w:sz w:val="18"/>
          <w:szCs w:val="18"/>
        </w:rPr>
        <w:t>Classes of Income Tax Payers</w:t>
      </w:r>
    </w:p>
    <w:p w:rsidR="0072525B" w:rsidRPr="00AF6833" w:rsidRDefault="0072525B" w:rsidP="00DE3021">
      <w:pPr>
        <w:pStyle w:val="ListParagraph"/>
        <w:numPr>
          <w:ilvl w:val="0"/>
          <w:numId w:val="17"/>
        </w:numPr>
        <w:spacing w:after="0"/>
        <w:jc w:val="both"/>
        <w:rPr>
          <w:rFonts w:ascii="Tahoma" w:hAnsi="Tahoma" w:cs="Tahoma"/>
          <w:b/>
          <w:i/>
          <w:sz w:val="18"/>
          <w:szCs w:val="18"/>
        </w:rPr>
      </w:pPr>
      <w:r w:rsidRPr="00AF6833">
        <w:rPr>
          <w:rFonts w:ascii="Tahoma" w:hAnsi="Tahoma" w:cs="Tahoma"/>
          <w:b/>
          <w:i/>
          <w:sz w:val="18"/>
          <w:szCs w:val="18"/>
        </w:rPr>
        <w:t>Individuals</w:t>
      </w:r>
    </w:p>
    <w:p w:rsidR="0072525B" w:rsidRPr="00AF6833" w:rsidRDefault="0072525B" w:rsidP="00DE3021">
      <w:pPr>
        <w:pStyle w:val="ListParagraph"/>
        <w:numPr>
          <w:ilvl w:val="0"/>
          <w:numId w:val="18"/>
        </w:numPr>
        <w:spacing w:after="0"/>
        <w:ind w:left="1260"/>
        <w:jc w:val="both"/>
        <w:rPr>
          <w:rFonts w:ascii="Tahoma" w:hAnsi="Tahoma" w:cs="Tahoma"/>
          <w:sz w:val="18"/>
          <w:szCs w:val="18"/>
        </w:rPr>
      </w:pPr>
      <w:r w:rsidRPr="00AF6833">
        <w:rPr>
          <w:rFonts w:ascii="Tahoma" w:hAnsi="Tahoma" w:cs="Tahoma"/>
          <w:sz w:val="18"/>
          <w:szCs w:val="18"/>
        </w:rPr>
        <w:t>Resident citizens</w:t>
      </w:r>
    </w:p>
    <w:p w:rsidR="0072525B" w:rsidRPr="00AF6833" w:rsidRDefault="0072525B" w:rsidP="00DE3021">
      <w:pPr>
        <w:pStyle w:val="ListParagraph"/>
        <w:numPr>
          <w:ilvl w:val="0"/>
          <w:numId w:val="18"/>
        </w:numPr>
        <w:spacing w:after="0"/>
        <w:ind w:left="1260"/>
        <w:jc w:val="both"/>
        <w:rPr>
          <w:rFonts w:ascii="Tahoma" w:hAnsi="Tahoma" w:cs="Tahoma"/>
          <w:sz w:val="18"/>
          <w:szCs w:val="18"/>
        </w:rPr>
      </w:pPr>
      <w:r w:rsidRPr="00AF6833">
        <w:rPr>
          <w:rFonts w:ascii="Tahoma" w:hAnsi="Tahoma" w:cs="Tahoma"/>
          <w:sz w:val="18"/>
          <w:szCs w:val="18"/>
        </w:rPr>
        <w:t>Non-resident citizens</w:t>
      </w:r>
    </w:p>
    <w:p w:rsidR="0072525B" w:rsidRPr="00AF6833" w:rsidRDefault="0072525B" w:rsidP="00DE3021">
      <w:pPr>
        <w:pStyle w:val="ListParagraph"/>
        <w:numPr>
          <w:ilvl w:val="0"/>
          <w:numId w:val="18"/>
        </w:numPr>
        <w:spacing w:after="0"/>
        <w:ind w:left="1260"/>
        <w:jc w:val="both"/>
        <w:rPr>
          <w:rFonts w:ascii="Tahoma" w:hAnsi="Tahoma" w:cs="Tahoma"/>
          <w:sz w:val="18"/>
          <w:szCs w:val="18"/>
        </w:rPr>
      </w:pPr>
      <w:r w:rsidRPr="00AF6833">
        <w:rPr>
          <w:rFonts w:ascii="Tahoma" w:hAnsi="Tahoma" w:cs="Tahoma"/>
          <w:sz w:val="18"/>
          <w:szCs w:val="18"/>
        </w:rPr>
        <w:t>Resident aliens</w:t>
      </w:r>
    </w:p>
    <w:p w:rsidR="0072525B" w:rsidRPr="00AF6833" w:rsidRDefault="0072525B" w:rsidP="00DE3021">
      <w:pPr>
        <w:pStyle w:val="ListParagraph"/>
        <w:numPr>
          <w:ilvl w:val="0"/>
          <w:numId w:val="18"/>
        </w:numPr>
        <w:spacing w:after="0"/>
        <w:ind w:left="1260"/>
        <w:jc w:val="both"/>
        <w:rPr>
          <w:rFonts w:ascii="Tahoma" w:hAnsi="Tahoma" w:cs="Tahoma"/>
          <w:sz w:val="18"/>
          <w:szCs w:val="18"/>
        </w:rPr>
      </w:pPr>
      <w:r w:rsidRPr="00AF6833">
        <w:rPr>
          <w:rFonts w:ascii="Tahoma" w:hAnsi="Tahoma" w:cs="Tahoma"/>
          <w:sz w:val="18"/>
          <w:szCs w:val="18"/>
        </w:rPr>
        <w:t>Non-resident aliens-</w:t>
      </w:r>
    </w:p>
    <w:p w:rsidR="0072525B" w:rsidRPr="00AF6833" w:rsidRDefault="0072525B" w:rsidP="00DE3021">
      <w:pPr>
        <w:pStyle w:val="ListParagraph"/>
        <w:numPr>
          <w:ilvl w:val="0"/>
          <w:numId w:val="19"/>
        </w:numPr>
        <w:spacing w:after="0"/>
        <w:ind w:hanging="360"/>
        <w:jc w:val="both"/>
        <w:rPr>
          <w:rFonts w:ascii="Tahoma" w:hAnsi="Tahoma" w:cs="Tahoma"/>
          <w:sz w:val="18"/>
          <w:szCs w:val="18"/>
        </w:rPr>
      </w:pPr>
      <w:r w:rsidRPr="00AF6833">
        <w:rPr>
          <w:rFonts w:ascii="Tahoma" w:hAnsi="Tahoma" w:cs="Tahoma"/>
          <w:sz w:val="18"/>
          <w:szCs w:val="18"/>
        </w:rPr>
        <w:t>Engaged in trade or business in the Philippines.</w:t>
      </w:r>
    </w:p>
    <w:p w:rsidR="0072525B" w:rsidRPr="00AF6833" w:rsidRDefault="0072525B" w:rsidP="00DE3021">
      <w:pPr>
        <w:pStyle w:val="ListParagraph"/>
        <w:numPr>
          <w:ilvl w:val="0"/>
          <w:numId w:val="19"/>
        </w:numPr>
        <w:spacing w:after="0"/>
        <w:ind w:hanging="360"/>
        <w:jc w:val="both"/>
        <w:rPr>
          <w:rFonts w:ascii="Tahoma" w:hAnsi="Tahoma" w:cs="Tahoma"/>
          <w:sz w:val="18"/>
          <w:szCs w:val="18"/>
        </w:rPr>
      </w:pPr>
      <w:r w:rsidRPr="00AF6833">
        <w:rPr>
          <w:rFonts w:ascii="Tahoma" w:hAnsi="Tahoma" w:cs="Tahoma"/>
          <w:sz w:val="18"/>
          <w:szCs w:val="18"/>
        </w:rPr>
        <w:t>Not engaged in trade or business in the Philippines.</w:t>
      </w:r>
    </w:p>
    <w:p w:rsidR="0072525B" w:rsidRPr="00AF6833" w:rsidRDefault="0072525B" w:rsidP="00DE3021">
      <w:pPr>
        <w:pStyle w:val="ListParagraph"/>
        <w:spacing w:after="0"/>
        <w:ind w:left="1620"/>
        <w:jc w:val="both"/>
        <w:rPr>
          <w:rFonts w:ascii="Tahoma" w:hAnsi="Tahoma" w:cs="Tahoma"/>
          <w:sz w:val="18"/>
          <w:szCs w:val="18"/>
        </w:rPr>
      </w:pPr>
    </w:p>
    <w:p w:rsidR="0072525B" w:rsidRPr="00AF6833" w:rsidRDefault="0072525B" w:rsidP="00DE3021">
      <w:pPr>
        <w:pStyle w:val="ListParagraph"/>
        <w:spacing w:after="0"/>
        <w:ind w:left="1620"/>
        <w:jc w:val="both"/>
        <w:rPr>
          <w:rFonts w:ascii="Tahoma" w:hAnsi="Tahoma" w:cs="Tahoma"/>
          <w:sz w:val="18"/>
          <w:szCs w:val="18"/>
        </w:rPr>
      </w:pPr>
      <w:r w:rsidRPr="00AF6833">
        <w:rPr>
          <w:rFonts w:ascii="Tahoma" w:hAnsi="Tahoma" w:cs="Tahoma"/>
          <w:b/>
          <w:sz w:val="18"/>
          <w:szCs w:val="18"/>
        </w:rPr>
        <w:t>Note:</w:t>
      </w:r>
      <w:r w:rsidRPr="00AF6833">
        <w:rPr>
          <w:rFonts w:ascii="Tahoma" w:hAnsi="Tahoma" w:cs="Tahoma"/>
          <w:sz w:val="18"/>
          <w:szCs w:val="18"/>
        </w:rPr>
        <w:t xml:space="preserve"> a non-</w:t>
      </w:r>
      <w:r w:rsidR="00C170D1" w:rsidRPr="00AF6833">
        <w:rPr>
          <w:rFonts w:ascii="Tahoma" w:hAnsi="Tahoma" w:cs="Tahoma"/>
          <w:sz w:val="18"/>
          <w:szCs w:val="18"/>
        </w:rPr>
        <w:t>resident</w:t>
      </w:r>
      <w:r w:rsidRPr="00AF6833">
        <w:rPr>
          <w:rFonts w:ascii="Tahoma" w:hAnsi="Tahoma" w:cs="Tahoma"/>
          <w:sz w:val="18"/>
          <w:szCs w:val="18"/>
        </w:rPr>
        <w:t xml:space="preserve"> alien individual who shall come to the Philippines and stay therein for an </w:t>
      </w:r>
      <w:r w:rsidR="00C170D1" w:rsidRPr="00AF6833">
        <w:rPr>
          <w:rFonts w:ascii="Tahoma" w:hAnsi="Tahoma" w:cs="Tahoma"/>
          <w:sz w:val="18"/>
          <w:szCs w:val="18"/>
        </w:rPr>
        <w:t>aggregate</w:t>
      </w:r>
      <w:r w:rsidRPr="00AF6833">
        <w:rPr>
          <w:rFonts w:ascii="Tahoma" w:hAnsi="Tahoma" w:cs="Tahoma"/>
          <w:sz w:val="18"/>
          <w:szCs w:val="18"/>
        </w:rPr>
        <w:t xml:space="preserve"> period of more than one hundred eighty (180) days during any calendar year shall be deemed a non-resident </w:t>
      </w:r>
      <w:r w:rsidR="00C170D1" w:rsidRPr="00AF6833">
        <w:rPr>
          <w:rFonts w:ascii="Tahoma" w:hAnsi="Tahoma" w:cs="Tahoma"/>
          <w:sz w:val="18"/>
          <w:szCs w:val="18"/>
        </w:rPr>
        <w:t>doing</w:t>
      </w:r>
      <w:r w:rsidRPr="00AF6833">
        <w:rPr>
          <w:rFonts w:ascii="Tahoma" w:hAnsi="Tahoma" w:cs="Tahoma"/>
          <w:sz w:val="18"/>
          <w:szCs w:val="18"/>
        </w:rPr>
        <w:t xml:space="preserve"> business in the Philippines</w:t>
      </w:r>
      <w:r w:rsidR="00C170D1" w:rsidRPr="00AF6833">
        <w:rPr>
          <w:rFonts w:ascii="Tahoma" w:hAnsi="Tahoma" w:cs="Tahoma"/>
          <w:sz w:val="18"/>
          <w:szCs w:val="18"/>
        </w:rPr>
        <w:t>.</w:t>
      </w:r>
    </w:p>
    <w:p w:rsidR="0072525B" w:rsidRPr="00AF6833" w:rsidRDefault="00C170D1" w:rsidP="00DE3021">
      <w:pPr>
        <w:pStyle w:val="ListParagraph"/>
        <w:numPr>
          <w:ilvl w:val="0"/>
          <w:numId w:val="17"/>
        </w:numPr>
        <w:spacing w:after="0"/>
        <w:jc w:val="both"/>
        <w:rPr>
          <w:rFonts w:ascii="Tahoma" w:hAnsi="Tahoma" w:cs="Tahoma"/>
          <w:b/>
          <w:i/>
          <w:sz w:val="18"/>
          <w:szCs w:val="18"/>
        </w:rPr>
      </w:pPr>
      <w:r w:rsidRPr="00AF6833">
        <w:rPr>
          <w:rFonts w:ascii="Tahoma" w:hAnsi="Tahoma" w:cs="Tahoma"/>
          <w:b/>
          <w:i/>
          <w:sz w:val="18"/>
          <w:szCs w:val="18"/>
        </w:rPr>
        <w:t>Corporations</w:t>
      </w:r>
    </w:p>
    <w:p w:rsidR="00C170D1" w:rsidRPr="00AF6833" w:rsidRDefault="00C170D1" w:rsidP="00DE3021">
      <w:pPr>
        <w:pStyle w:val="ListParagraph"/>
        <w:numPr>
          <w:ilvl w:val="0"/>
          <w:numId w:val="20"/>
        </w:numPr>
        <w:spacing w:after="0"/>
        <w:ind w:left="1260"/>
        <w:jc w:val="both"/>
        <w:rPr>
          <w:rFonts w:ascii="Tahoma" w:hAnsi="Tahoma" w:cs="Tahoma"/>
          <w:sz w:val="18"/>
          <w:szCs w:val="18"/>
        </w:rPr>
      </w:pPr>
      <w:r w:rsidRPr="00AF6833">
        <w:rPr>
          <w:rFonts w:ascii="Tahoma" w:hAnsi="Tahoma" w:cs="Tahoma"/>
          <w:sz w:val="18"/>
          <w:szCs w:val="18"/>
        </w:rPr>
        <w:t>Domestic corporations</w:t>
      </w:r>
    </w:p>
    <w:p w:rsidR="00C170D1" w:rsidRPr="00AF6833" w:rsidRDefault="00C170D1" w:rsidP="00DE3021">
      <w:pPr>
        <w:pStyle w:val="ListParagraph"/>
        <w:numPr>
          <w:ilvl w:val="0"/>
          <w:numId w:val="20"/>
        </w:numPr>
        <w:spacing w:after="0"/>
        <w:ind w:left="1260"/>
        <w:jc w:val="both"/>
        <w:rPr>
          <w:rFonts w:ascii="Tahoma" w:hAnsi="Tahoma" w:cs="Tahoma"/>
          <w:sz w:val="18"/>
          <w:szCs w:val="18"/>
        </w:rPr>
      </w:pPr>
      <w:r w:rsidRPr="00AF6833">
        <w:rPr>
          <w:rFonts w:ascii="Tahoma" w:hAnsi="Tahoma" w:cs="Tahoma"/>
          <w:sz w:val="18"/>
          <w:szCs w:val="18"/>
        </w:rPr>
        <w:t>Resident foreign corporations</w:t>
      </w:r>
    </w:p>
    <w:p w:rsidR="00C170D1" w:rsidRPr="00AF6833" w:rsidRDefault="00C170D1" w:rsidP="00DE3021">
      <w:pPr>
        <w:pStyle w:val="ListParagraph"/>
        <w:numPr>
          <w:ilvl w:val="0"/>
          <w:numId w:val="20"/>
        </w:numPr>
        <w:spacing w:after="0"/>
        <w:ind w:left="1260"/>
        <w:jc w:val="both"/>
        <w:rPr>
          <w:rFonts w:ascii="Tahoma" w:hAnsi="Tahoma" w:cs="Tahoma"/>
          <w:sz w:val="18"/>
          <w:szCs w:val="18"/>
        </w:rPr>
      </w:pPr>
      <w:r w:rsidRPr="00AF6833">
        <w:rPr>
          <w:rFonts w:ascii="Tahoma" w:hAnsi="Tahoma" w:cs="Tahoma"/>
          <w:sz w:val="18"/>
          <w:szCs w:val="18"/>
        </w:rPr>
        <w:t>Non-resident foreign corporations</w:t>
      </w:r>
    </w:p>
    <w:p w:rsidR="00C170D1" w:rsidRPr="00AF6833" w:rsidRDefault="00C170D1" w:rsidP="00DE3021">
      <w:pPr>
        <w:pStyle w:val="ListParagraph"/>
        <w:numPr>
          <w:ilvl w:val="0"/>
          <w:numId w:val="17"/>
        </w:numPr>
        <w:spacing w:after="0"/>
        <w:jc w:val="both"/>
        <w:rPr>
          <w:rFonts w:ascii="Tahoma" w:hAnsi="Tahoma" w:cs="Tahoma"/>
          <w:b/>
          <w:i/>
          <w:sz w:val="18"/>
          <w:szCs w:val="18"/>
        </w:rPr>
      </w:pPr>
      <w:r w:rsidRPr="00AF6833">
        <w:rPr>
          <w:rFonts w:ascii="Tahoma" w:hAnsi="Tahoma" w:cs="Tahoma"/>
          <w:b/>
          <w:i/>
          <w:sz w:val="18"/>
          <w:szCs w:val="18"/>
        </w:rPr>
        <w:t>Special</w:t>
      </w:r>
    </w:p>
    <w:p w:rsidR="00C170D1" w:rsidRPr="00AF6833" w:rsidRDefault="00C170D1" w:rsidP="00DE3021">
      <w:pPr>
        <w:pStyle w:val="ListParagraph"/>
        <w:numPr>
          <w:ilvl w:val="0"/>
          <w:numId w:val="21"/>
        </w:numPr>
        <w:spacing w:after="0"/>
        <w:ind w:left="1260"/>
        <w:jc w:val="both"/>
        <w:rPr>
          <w:rFonts w:ascii="Tahoma" w:hAnsi="Tahoma" w:cs="Tahoma"/>
          <w:sz w:val="18"/>
          <w:szCs w:val="18"/>
        </w:rPr>
      </w:pPr>
      <w:r w:rsidRPr="00AF6833">
        <w:rPr>
          <w:rFonts w:ascii="Tahoma" w:hAnsi="Tahoma" w:cs="Tahoma"/>
          <w:sz w:val="18"/>
          <w:szCs w:val="18"/>
        </w:rPr>
        <w:t>Proprietary educational institutions and hospitals that are non-profit</w:t>
      </w:r>
    </w:p>
    <w:p w:rsidR="00C170D1" w:rsidRPr="00AF6833" w:rsidRDefault="00C170D1" w:rsidP="00DE3021">
      <w:pPr>
        <w:pStyle w:val="ListParagraph"/>
        <w:numPr>
          <w:ilvl w:val="0"/>
          <w:numId w:val="21"/>
        </w:numPr>
        <w:spacing w:after="0"/>
        <w:ind w:left="1260"/>
        <w:jc w:val="both"/>
        <w:rPr>
          <w:rFonts w:ascii="Tahoma" w:hAnsi="Tahoma" w:cs="Tahoma"/>
          <w:sz w:val="18"/>
          <w:szCs w:val="18"/>
        </w:rPr>
      </w:pPr>
      <w:r w:rsidRPr="00AF6833">
        <w:rPr>
          <w:rFonts w:ascii="Tahoma" w:hAnsi="Tahoma" w:cs="Tahoma"/>
          <w:sz w:val="18"/>
          <w:szCs w:val="18"/>
        </w:rPr>
        <w:t>Insurance companies</w:t>
      </w:r>
    </w:p>
    <w:p w:rsidR="00C170D1" w:rsidRPr="00AF6833" w:rsidRDefault="00C170D1" w:rsidP="00DE3021">
      <w:pPr>
        <w:pStyle w:val="ListParagraph"/>
        <w:numPr>
          <w:ilvl w:val="0"/>
          <w:numId w:val="21"/>
        </w:numPr>
        <w:spacing w:after="0"/>
        <w:ind w:left="1260"/>
        <w:jc w:val="both"/>
        <w:rPr>
          <w:rFonts w:ascii="Tahoma" w:hAnsi="Tahoma" w:cs="Tahoma"/>
          <w:sz w:val="18"/>
          <w:szCs w:val="18"/>
        </w:rPr>
      </w:pPr>
      <w:r w:rsidRPr="00AF6833">
        <w:rPr>
          <w:rFonts w:ascii="Tahoma" w:hAnsi="Tahoma" w:cs="Tahoma"/>
          <w:sz w:val="18"/>
          <w:szCs w:val="18"/>
        </w:rPr>
        <w:t>General Professional Partnerships</w:t>
      </w:r>
    </w:p>
    <w:p w:rsidR="00C170D1" w:rsidRPr="00AF6833" w:rsidRDefault="00C170D1" w:rsidP="00DE3021">
      <w:pPr>
        <w:pStyle w:val="ListParagraph"/>
        <w:numPr>
          <w:ilvl w:val="0"/>
          <w:numId w:val="21"/>
        </w:numPr>
        <w:spacing w:after="0"/>
        <w:ind w:left="1260"/>
        <w:jc w:val="both"/>
        <w:rPr>
          <w:rFonts w:ascii="Tahoma" w:hAnsi="Tahoma" w:cs="Tahoma"/>
          <w:sz w:val="18"/>
          <w:szCs w:val="18"/>
        </w:rPr>
      </w:pPr>
      <w:r w:rsidRPr="00AF6833">
        <w:rPr>
          <w:rFonts w:ascii="Tahoma" w:hAnsi="Tahoma" w:cs="Tahoma"/>
          <w:sz w:val="18"/>
          <w:szCs w:val="18"/>
        </w:rPr>
        <w:t>Estates and Trusts- estates and trust are treated as individual taxpayers.</w:t>
      </w:r>
    </w:p>
    <w:p w:rsidR="00C170D1" w:rsidRPr="00AF6833" w:rsidRDefault="00C170D1" w:rsidP="00DE3021">
      <w:pPr>
        <w:spacing w:after="0"/>
        <w:jc w:val="both"/>
        <w:rPr>
          <w:rFonts w:ascii="Tahoma" w:hAnsi="Tahoma" w:cs="Tahoma"/>
          <w:sz w:val="18"/>
          <w:szCs w:val="18"/>
        </w:rPr>
      </w:pPr>
    </w:p>
    <w:p w:rsidR="00C170D1" w:rsidRPr="00AF6833" w:rsidRDefault="00C170D1" w:rsidP="00DE3021">
      <w:pPr>
        <w:spacing w:after="0"/>
        <w:jc w:val="both"/>
        <w:rPr>
          <w:rFonts w:ascii="Tahoma" w:hAnsi="Tahoma" w:cs="Tahoma"/>
          <w:b/>
          <w:sz w:val="18"/>
          <w:szCs w:val="18"/>
        </w:rPr>
      </w:pPr>
      <w:r w:rsidRPr="00AF6833">
        <w:rPr>
          <w:rFonts w:ascii="Tahoma" w:hAnsi="Tahoma" w:cs="Tahoma"/>
          <w:b/>
          <w:sz w:val="18"/>
          <w:szCs w:val="18"/>
        </w:rPr>
        <w:t>Who is a non-resident citizen?</w:t>
      </w:r>
    </w:p>
    <w:p w:rsidR="00C170D1" w:rsidRPr="00AF6833" w:rsidRDefault="00C170D1" w:rsidP="00DE3021">
      <w:pPr>
        <w:pStyle w:val="ListParagraph"/>
        <w:numPr>
          <w:ilvl w:val="0"/>
          <w:numId w:val="14"/>
        </w:numPr>
        <w:spacing w:after="0"/>
        <w:ind w:left="630"/>
        <w:jc w:val="both"/>
        <w:rPr>
          <w:rFonts w:ascii="Tahoma" w:hAnsi="Tahoma" w:cs="Tahoma"/>
          <w:sz w:val="18"/>
          <w:szCs w:val="18"/>
        </w:rPr>
      </w:pPr>
      <w:r w:rsidRPr="00AF6833">
        <w:rPr>
          <w:rFonts w:ascii="Tahoma" w:hAnsi="Tahoma" w:cs="Tahoma"/>
          <w:sz w:val="18"/>
          <w:szCs w:val="18"/>
        </w:rPr>
        <w:t>The term non-resident citizen means:</w:t>
      </w:r>
    </w:p>
    <w:p w:rsidR="00C170D1" w:rsidRPr="00AF6833" w:rsidRDefault="00C170D1" w:rsidP="00DE3021">
      <w:pPr>
        <w:pStyle w:val="ListParagraph"/>
        <w:numPr>
          <w:ilvl w:val="0"/>
          <w:numId w:val="22"/>
        </w:numPr>
        <w:spacing w:after="0"/>
        <w:ind w:left="1260"/>
        <w:jc w:val="both"/>
        <w:rPr>
          <w:rFonts w:ascii="Tahoma" w:hAnsi="Tahoma" w:cs="Tahoma"/>
          <w:sz w:val="18"/>
          <w:szCs w:val="18"/>
        </w:rPr>
      </w:pPr>
      <w:r w:rsidRPr="00AF6833">
        <w:rPr>
          <w:rFonts w:ascii="Tahoma" w:hAnsi="Tahoma" w:cs="Tahoma"/>
          <w:sz w:val="18"/>
          <w:szCs w:val="18"/>
        </w:rPr>
        <w:lastRenderedPageBreak/>
        <w:t>A citizen of the Philippines who established to the satisfaction of the Commissioner the fact of hi physical presence abroad with a definite intention to reside therein.</w:t>
      </w:r>
    </w:p>
    <w:p w:rsidR="00C170D1" w:rsidRPr="00AF6833" w:rsidRDefault="00C170D1" w:rsidP="00DE3021">
      <w:pPr>
        <w:pStyle w:val="ListParagraph"/>
        <w:numPr>
          <w:ilvl w:val="0"/>
          <w:numId w:val="22"/>
        </w:numPr>
        <w:spacing w:after="0"/>
        <w:ind w:left="1260"/>
        <w:jc w:val="both"/>
        <w:rPr>
          <w:rFonts w:ascii="Tahoma" w:hAnsi="Tahoma" w:cs="Tahoma"/>
          <w:sz w:val="18"/>
          <w:szCs w:val="18"/>
        </w:rPr>
      </w:pPr>
      <w:r w:rsidRPr="00AF6833">
        <w:rPr>
          <w:rFonts w:ascii="Tahoma" w:hAnsi="Tahoma" w:cs="Tahoma"/>
          <w:sz w:val="18"/>
          <w:szCs w:val="18"/>
        </w:rPr>
        <w:t>A citizen of the Philippines who leaves the Philippines during the taxable year to reside abroad, either as an immigrant or for employment on a permanent basis.</w:t>
      </w:r>
    </w:p>
    <w:p w:rsidR="00C170D1" w:rsidRPr="00AF6833" w:rsidRDefault="00C170D1" w:rsidP="00DE3021">
      <w:pPr>
        <w:pStyle w:val="ListParagraph"/>
        <w:numPr>
          <w:ilvl w:val="0"/>
          <w:numId w:val="22"/>
        </w:numPr>
        <w:spacing w:after="0"/>
        <w:ind w:left="1260"/>
        <w:jc w:val="both"/>
        <w:rPr>
          <w:rFonts w:ascii="Tahoma" w:hAnsi="Tahoma" w:cs="Tahoma"/>
          <w:sz w:val="18"/>
          <w:szCs w:val="18"/>
        </w:rPr>
      </w:pPr>
      <w:r w:rsidRPr="00AF6833">
        <w:rPr>
          <w:rFonts w:ascii="Tahoma" w:hAnsi="Tahoma" w:cs="Tahoma"/>
          <w:sz w:val="18"/>
          <w:szCs w:val="18"/>
        </w:rPr>
        <w:t>A citizen of the Philippines who works and derives income from abroad and whose employment thereat requires him to be physically present abroad most of the time during the taxable year (those who stayed abroad for more than 183 days- based on a treaty).</w:t>
      </w:r>
    </w:p>
    <w:p w:rsidR="00C170D1" w:rsidRPr="00AF6833" w:rsidRDefault="00C170D1" w:rsidP="00DE3021">
      <w:pPr>
        <w:pStyle w:val="ListParagraph"/>
        <w:numPr>
          <w:ilvl w:val="0"/>
          <w:numId w:val="22"/>
        </w:numPr>
        <w:spacing w:after="0"/>
        <w:ind w:left="1260"/>
        <w:jc w:val="both"/>
        <w:rPr>
          <w:rFonts w:ascii="Tahoma" w:hAnsi="Tahoma" w:cs="Tahoma"/>
          <w:sz w:val="18"/>
          <w:szCs w:val="18"/>
        </w:rPr>
      </w:pPr>
      <w:r w:rsidRPr="00AF6833">
        <w:rPr>
          <w:rFonts w:ascii="Tahoma" w:hAnsi="Tahoma" w:cs="Tahoma"/>
          <w:sz w:val="18"/>
          <w:szCs w:val="18"/>
        </w:rPr>
        <w:t>A citizen who has been previously considered as a non-resident citizen and who arrives in the Philippines at any time during the taxable year to reside permanently in the Philippines.</w:t>
      </w:r>
    </w:p>
    <w:p w:rsidR="00C170D1" w:rsidRPr="00AF6833" w:rsidRDefault="00C170D1" w:rsidP="00DE3021">
      <w:pPr>
        <w:spacing w:after="0"/>
        <w:jc w:val="both"/>
        <w:rPr>
          <w:rFonts w:ascii="Tahoma" w:hAnsi="Tahoma" w:cs="Tahoma"/>
          <w:sz w:val="18"/>
          <w:szCs w:val="18"/>
        </w:rPr>
      </w:pPr>
    </w:p>
    <w:p w:rsidR="00C170D1" w:rsidRPr="00AF6833" w:rsidRDefault="00C170D1" w:rsidP="00DE3021">
      <w:pPr>
        <w:spacing w:after="0"/>
        <w:jc w:val="both"/>
        <w:rPr>
          <w:rFonts w:ascii="Tahoma" w:hAnsi="Tahoma" w:cs="Tahoma"/>
          <w:b/>
          <w:sz w:val="18"/>
          <w:szCs w:val="18"/>
        </w:rPr>
      </w:pPr>
      <w:r w:rsidRPr="00AF6833">
        <w:rPr>
          <w:rFonts w:ascii="Tahoma" w:hAnsi="Tahoma" w:cs="Tahoma"/>
          <w:b/>
          <w:sz w:val="18"/>
          <w:szCs w:val="18"/>
        </w:rPr>
        <w:t>What are Corporations for purposes of taxation?</w:t>
      </w:r>
    </w:p>
    <w:p w:rsidR="00C170D1" w:rsidRPr="00AF6833" w:rsidRDefault="00074235" w:rsidP="00DE3021">
      <w:pPr>
        <w:pStyle w:val="ListParagraph"/>
        <w:numPr>
          <w:ilvl w:val="0"/>
          <w:numId w:val="14"/>
        </w:numPr>
        <w:spacing w:after="0"/>
        <w:ind w:left="900"/>
        <w:jc w:val="both"/>
        <w:rPr>
          <w:rFonts w:ascii="Tahoma" w:hAnsi="Tahoma" w:cs="Tahoma"/>
          <w:sz w:val="18"/>
          <w:szCs w:val="18"/>
        </w:rPr>
      </w:pPr>
      <w:r w:rsidRPr="00AF6833">
        <w:rPr>
          <w:rFonts w:ascii="Tahoma" w:hAnsi="Tahoma" w:cs="Tahoma"/>
          <w:sz w:val="18"/>
          <w:szCs w:val="18"/>
        </w:rPr>
        <w:t>A corporation, as used in income taxation, includes partnerships, no matter how created or organized, joint stock companies, joint accounts (</w:t>
      </w:r>
      <w:proofErr w:type="spellStart"/>
      <w:r w:rsidRPr="00AF6833">
        <w:rPr>
          <w:rFonts w:ascii="Tahoma" w:hAnsi="Tahoma" w:cs="Tahoma"/>
          <w:sz w:val="18"/>
          <w:szCs w:val="18"/>
        </w:rPr>
        <w:t>cuentas</w:t>
      </w:r>
      <w:proofErr w:type="spellEnd"/>
      <w:r w:rsidRPr="00AF6833">
        <w:rPr>
          <w:rFonts w:ascii="Tahoma" w:hAnsi="Tahoma" w:cs="Tahoma"/>
          <w:sz w:val="18"/>
          <w:szCs w:val="18"/>
        </w:rPr>
        <w:t xml:space="preserve"> en </w:t>
      </w:r>
      <w:proofErr w:type="spellStart"/>
      <w:r w:rsidRPr="00AF6833">
        <w:rPr>
          <w:rFonts w:ascii="Tahoma" w:hAnsi="Tahoma" w:cs="Tahoma"/>
          <w:sz w:val="18"/>
          <w:szCs w:val="18"/>
        </w:rPr>
        <w:t>participacion</w:t>
      </w:r>
      <w:proofErr w:type="spellEnd"/>
      <w:r w:rsidRPr="00AF6833">
        <w:rPr>
          <w:rFonts w:ascii="Tahoma" w:hAnsi="Tahoma" w:cs="Tahoma"/>
          <w:sz w:val="18"/>
          <w:szCs w:val="18"/>
        </w:rPr>
        <w:t>) and associations or insurance companies.</w:t>
      </w:r>
    </w:p>
    <w:p w:rsidR="00074235" w:rsidRPr="00AF6833" w:rsidRDefault="00074235" w:rsidP="00DE3021">
      <w:pPr>
        <w:pStyle w:val="ListParagraph"/>
        <w:numPr>
          <w:ilvl w:val="0"/>
          <w:numId w:val="14"/>
        </w:numPr>
        <w:spacing w:after="0"/>
        <w:ind w:left="900"/>
        <w:jc w:val="both"/>
        <w:rPr>
          <w:rFonts w:ascii="Tahoma" w:hAnsi="Tahoma" w:cs="Tahoma"/>
          <w:sz w:val="18"/>
          <w:szCs w:val="18"/>
        </w:rPr>
      </w:pPr>
      <w:r w:rsidRPr="00AF6833">
        <w:rPr>
          <w:rFonts w:ascii="Tahoma" w:hAnsi="Tahoma" w:cs="Tahoma"/>
          <w:sz w:val="18"/>
          <w:szCs w:val="18"/>
        </w:rPr>
        <w:t>It may be-</w:t>
      </w:r>
    </w:p>
    <w:p w:rsidR="00074235" w:rsidRPr="00AF6833" w:rsidRDefault="00074235" w:rsidP="00DE3021">
      <w:pPr>
        <w:pStyle w:val="ListParagraph"/>
        <w:numPr>
          <w:ilvl w:val="0"/>
          <w:numId w:val="23"/>
        </w:numPr>
        <w:spacing w:after="0"/>
        <w:ind w:left="1440"/>
        <w:jc w:val="both"/>
        <w:rPr>
          <w:rFonts w:ascii="Tahoma" w:hAnsi="Tahoma" w:cs="Tahoma"/>
          <w:sz w:val="18"/>
          <w:szCs w:val="18"/>
        </w:rPr>
      </w:pPr>
      <w:r w:rsidRPr="00AF6833">
        <w:rPr>
          <w:rFonts w:ascii="Tahoma" w:hAnsi="Tahoma" w:cs="Tahoma"/>
          <w:sz w:val="18"/>
          <w:szCs w:val="18"/>
        </w:rPr>
        <w:t>Domestic corporation- those organized and incorporated under the laws of the Philippines</w:t>
      </w:r>
    </w:p>
    <w:p w:rsidR="00074235" w:rsidRPr="00AF6833" w:rsidRDefault="00074235" w:rsidP="00DE3021">
      <w:pPr>
        <w:pStyle w:val="ListParagraph"/>
        <w:numPr>
          <w:ilvl w:val="0"/>
          <w:numId w:val="23"/>
        </w:numPr>
        <w:spacing w:after="0"/>
        <w:ind w:left="1440"/>
        <w:jc w:val="both"/>
        <w:rPr>
          <w:rFonts w:ascii="Tahoma" w:hAnsi="Tahoma" w:cs="Tahoma"/>
          <w:sz w:val="18"/>
          <w:szCs w:val="18"/>
        </w:rPr>
      </w:pPr>
      <w:r w:rsidRPr="00AF6833">
        <w:rPr>
          <w:rFonts w:ascii="Tahoma" w:hAnsi="Tahoma" w:cs="Tahoma"/>
          <w:sz w:val="18"/>
          <w:szCs w:val="18"/>
        </w:rPr>
        <w:t>Foreign Corporation</w:t>
      </w:r>
    </w:p>
    <w:p w:rsidR="00074235" w:rsidRPr="00AF6833" w:rsidRDefault="00074235" w:rsidP="00DE3021">
      <w:pPr>
        <w:pStyle w:val="ListParagraph"/>
        <w:numPr>
          <w:ilvl w:val="0"/>
          <w:numId w:val="24"/>
        </w:numPr>
        <w:spacing w:after="0"/>
        <w:ind w:left="2250"/>
        <w:jc w:val="both"/>
        <w:rPr>
          <w:rFonts w:ascii="Tahoma" w:hAnsi="Tahoma" w:cs="Tahoma"/>
          <w:sz w:val="18"/>
          <w:szCs w:val="18"/>
        </w:rPr>
      </w:pPr>
      <w:r w:rsidRPr="00AF6833">
        <w:rPr>
          <w:rFonts w:ascii="Tahoma" w:hAnsi="Tahoma" w:cs="Tahoma"/>
          <w:sz w:val="18"/>
          <w:szCs w:val="18"/>
        </w:rPr>
        <w:t>Resident foreign corporation- the term applies to a foreign corporation engaged in trade or business within the Philippines.</w:t>
      </w:r>
    </w:p>
    <w:p w:rsidR="00074235" w:rsidRPr="00AF6833" w:rsidRDefault="00074235" w:rsidP="00DE3021">
      <w:pPr>
        <w:pStyle w:val="ListParagraph"/>
        <w:numPr>
          <w:ilvl w:val="0"/>
          <w:numId w:val="24"/>
        </w:numPr>
        <w:spacing w:after="0"/>
        <w:ind w:left="2250"/>
        <w:jc w:val="both"/>
        <w:rPr>
          <w:rFonts w:ascii="Tahoma" w:hAnsi="Tahoma" w:cs="Tahoma"/>
          <w:sz w:val="18"/>
          <w:szCs w:val="18"/>
        </w:rPr>
      </w:pPr>
      <w:r w:rsidRPr="00AF6833">
        <w:rPr>
          <w:rFonts w:ascii="Tahoma" w:hAnsi="Tahoma" w:cs="Tahoma"/>
          <w:sz w:val="18"/>
          <w:szCs w:val="18"/>
        </w:rPr>
        <w:t>Non-resident foreign corporation- this term applies to a foreign corporation not engaged in trade or business in the Philippines.</w:t>
      </w:r>
    </w:p>
    <w:p w:rsidR="00074235" w:rsidRPr="00AF6833" w:rsidRDefault="00074235" w:rsidP="00DE3021">
      <w:pPr>
        <w:pStyle w:val="ListParagraph"/>
        <w:numPr>
          <w:ilvl w:val="0"/>
          <w:numId w:val="25"/>
        </w:numPr>
        <w:spacing w:after="0"/>
        <w:ind w:left="900"/>
        <w:jc w:val="both"/>
        <w:rPr>
          <w:rFonts w:ascii="Tahoma" w:hAnsi="Tahoma" w:cs="Tahoma"/>
          <w:sz w:val="18"/>
          <w:szCs w:val="18"/>
        </w:rPr>
      </w:pPr>
      <w:r w:rsidRPr="00AF6833">
        <w:rPr>
          <w:rFonts w:ascii="Tahoma" w:hAnsi="Tahoma" w:cs="Tahoma"/>
          <w:sz w:val="18"/>
          <w:szCs w:val="18"/>
        </w:rPr>
        <w:t>However, it does not include-</w:t>
      </w:r>
    </w:p>
    <w:p w:rsidR="00074235" w:rsidRPr="00AF6833" w:rsidRDefault="00074235" w:rsidP="00DE3021">
      <w:pPr>
        <w:pStyle w:val="ListParagraph"/>
        <w:numPr>
          <w:ilvl w:val="0"/>
          <w:numId w:val="26"/>
        </w:numPr>
        <w:spacing w:after="0"/>
        <w:ind w:left="1440"/>
        <w:jc w:val="both"/>
        <w:rPr>
          <w:rFonts w:ascii="Tahoma" w:hAnsi="Tahoma" w:cs="Tahoma"/>
          <w:sz w:val="18"/>
          <w:szCs w:val="18"/>
        </w:rPr>
      </w:pPr>
      <w:r w:rsidRPr="00AF6833">
        <w:rPr>
          <w:rFonts w:ascii="Tahoma" w:hAnsi="Tahoma" w:cs="Tahoma"/>
          <w:sz w:val="18"/>
          <w:szCs w:val="18"/>
        </w:rPr>
        <w:t>General Professional Partnership</w:t>
      </w:r>
    </w:p>
    <w:p w:rsidR="00074235" w:rsidRPr="00AF6833" w:rsidRDefault="00074235" w:rsidP="00DE3021">
      <w:pPr>
        <w:pStyle w:val="ListParagraph"/>
        <w:numPr>
          <w:ilvl w:val="0"/>
          <w:numId w:val="26"/>
        </w:numPr>
        <w:spacing w:after="0"/>
        <w:ind w:left="1440"/>
        <w:jc w:val="both"/>
        <w:rPr>
          <w:rFonts w:ascii="Tahoma" w:hAnsi="Tahoma" w:cs="Tahoma"/>
          <w:sz w:val="18"/>
          <w:szCs w:val="18"/>
        </w:rPr>
      </w:pPr>
      <w:r w:rsidRPr="00AF6833">
        <w:rPr>
          <w:rFonts w:ascii="Tahoma" w:hAnsi="Tahoma" w:cs="Tahoma"/>
          <w:sz w:val="18"/>
          <w:szCs w:val="18"/>
        </w:rPr>
        <w:t>A joint venture or consortium formed for the purpose of undertaking construction projects or engaging in petroleum, coal, geothermal, and other energy operations pursuant to an operating or consortium agreement under a service contract with the government.</w:t>
      </w:r>
    </w:p>
    <w:p w:rsidR="00AF1198" w:rsidRPr="00AF6833" w:rsidRDefault="00AF1198" w:rsidP="00DE3021">
      <w:pPr>
        <w:spacing w:after="0"/>
        <w:ind w:left="540"/>
        <w:jc w:val="both"/>
        <w:rPr>
          <w:rFonts w:ascii="Tahoma" w:hAnsi="Tahoma" w:cs="Tahoma"/>
          <w:sz w:val="18"/>
          <w:szCs w:val="18"/>
        </w:rPr>
      </w:pPr>
    </w:p>
    <w:p w:rsidR="00AF1198" w:rsidRPr="00AF6833" w:rsidRDefault="00AF1198" w:rsidP="00DE3021">
      <w:pPr>
        <w:spacing w:after="0"/>
        <w:ind w:left="540"/>
        <w:jc w:val="both"/>
        <w:rPr>
          <w:rFonts w:ascii="Tahoma" w:hAnsi="Tahoma" w:cs="Tahoma"/>
          <w:b/>
          <w:sz w:val="18"/>
          <w:szCs w:val="18"/>
          <w:u w:val="single"/>
        </w:rPr>
      </w:pPr>
      <w:r w:rsidRPr="00AF6833">
        <w:rPr>
          <w:rFonts w:ascii="Tahoma" w:hAnsi="Tahoma" w:cs="Tahoma"/>
          <w:b/>
          <w:sz w:val="18"/>
          <w:szCs w:val="18"/>
          <w:u w:val="single"/>
        </w:rPr>
        <w:t>General Professional Partnerships</w:t>
      </w:r>
    </w:p>
    <w:p w:rsidR="00AF1198" w:rsidRPr="00AF6833" w:rsidRDefault="001C1B86" w:rsidP="00DE3021">
      <w:pPr>
        <w:pStyle w:val="ListParagraph"/>
        <w:numPr>
          <w:ilvl w:val="0"/>
          <w:numId w:val="25"/>
        </w:numPr>
        <w:spacing w:after="0"/>
        <w:ind w:left="1440"/>
        <w:jc w:val="both"/>
        <w:rPr>
          <w:rFonts w:ascii="Tahoma" w:hAnsi="Tahoma" w:cs="Tahoma"/>
          <w:sz w:val="18"/>
          <w:szCs w:val="18"/>
        </w:rPr>
      </w:pPr>
      <w:r w:rsidRPr="00AF6833">
        <w:rPr>
          <w:rFonts w:ascii="Tahoma" w:hAnsi="Tahoma" w:cs="Tahoma"/>
          <w:sz w:val="18"/>
          <w:szCs w:val="18"/>
        </w:rPr>
        <w:t>GPP are partnerships formed by persons for the sole purpose of exercising their common profession, no part of the income of which is derived from engaging in any trade or business [</w:t>
      </w:r>
      <w:r w:rsidRPr="00AF6833">
        <w:rPr>
          <w:rFonts w:ascii="Tahoma" w:hAnsi="Tahoma" w:cs="Tahoma"/>
          <w:i/>
          <w:sz w:val="18"/>
          <w:szCs w:val="18"/>
        </w:rPr>
        <w:t>Sec. 22 (b), NIRC</w:t>
      </w:r>
      <w:r w:rsidRPr="00AF6833">
        <w:rPr>
          <w:rFonts w:ascii="Tahoma" w:hAnsi="Tahoma" w:cs="Tahoma"/>
          <w:sz w:val="18"/>
          <w:szCs w:val="18"/>
        </w:rPr>
        <w:t>].</w:t>
      </w:r>
    </w:p>
    <w:p w:rsidR="001C1B86" w:rsidRPr="00AF6833" w:rsidRDefault="001C1B86" w:rsidP="00DE3021">
      <w:pPr>
        <w:pStyle w:val="ListParagraph"/>
        <w:numPr>
          <w:ilvl w:val="0"/>
          <w:numId w:val="25"/>
        </w:numPr>
        <w:spacing w:after="0"/>
        <w:ind w:left="1440"/>
        <w:jc w:val="both"/>
        <w:rPr>
          <w:rFonts w:ascii="Tahoma" w:hAnsi="Tahoma" w:cs="Tahoma"/>
          <w:sz w:val="18"/>
          <w:szCs w:val="18"/>
        </w:rPr>
      </w:pPr>
      <w:r w:rsidRPr="00AF6833">
        <w:rPr>
          <w:rFonts w:ascii="Tahoma" w:hAnsi="Tahoma" w:cs="Tahoma"/>
          <w:sz w:val="18"/>
          <w:szCs w:val="18"/>
        </w:rPr>
        <w:t>Persons engaging in business as partners in a general professional partnership shall be liable for income tax only in their separate and individual capacities [</w:t>
      </w:r>
      <w:r w:rsidRPr="00AF6833">
        <w:rPr>
          <w:rFonts w:ascii="Tahoma" w:hAnsi="Tahoma" w:cs="Tahoma"/>
          <w:i/>
          <w:sz w:val="18"/>
          <w:szCs w:val="18"/>
        </w:rPr>
        <w:t>Sec. 26, NIRC</w:t>
      </w:r>
      <w:r w:rsidRPr="00AF6833">
        <w:rPr>
          <w:rFonts w:ascii="Tahoma" w:hAnsi="Tahoma" w:cs="Tahoma"/>
          <w:sz w:val="18"/>
          <w:szCs w:val="18"/>
        </w:rPr>
        <w:t>].</w:t>
      </w:r>
    </w:p>
    <w:p w:rsidR="001C1B86" w:rsidRPr="00AF6833" w:rsidRDefault="001C1B86" w:rsidP="00DE3021">
      <w:pPr>
        <w:pStyle w:val="ListParagraph"/>
        <w:numPr>
          <w:ilvl w:val="0"/>
          <w:numId w:val="25"/>
        </w:numPr>
        <w:spacing w:after="0"/>
        <w:ind w:left="1440"/>
        <w:jc w:val="both"/>
        <w:rPr>
          <w:rFonts w:ascii="Tahoma" w:hAnsi="Tahoma" w:cs="Tahoma"/>
          <w:sz w:val="18"/>
          <w:szCs w:val="18"/>
        </w:rPr>
      </w:pPr>
      <w:r w:rsidRPr="00AF6833">
        <w:rPr>
          <w:rFonts w:ascii="Tahoma" w:hAnsi="Tahoma" w:cs="Tahoma"/>
          <w:sz w:val="18"/>
          <w:szCs w:val="18"/>
        </w:rPr>
        <w:t>For purposes of computing the distributive shares of the partners, the net income of the partnership shall be computed in the same manner as a corporation [</w:t>
      </w:r>
      <w:r w:rsidRPr="00AF6833">
        <w:rPr>
          <w:rFonts w:ascii="Tahoma" w:hAnsi="Tahoma" w:cs="Tahoma"/>
          <w:i/>
          <w:sz w:val="18"/>
          <w:szCs w:val="18"/>
        </w:rPr>
        <w:t>Sec. 26, NIRC</w:t>
      </w:r>
      <w:r w:rsidRPr="00AF6833">
        <w:rPr>
          <w:rFonts w:ascii="Tahoma" w:hAnsi="Tahoma" w:cs="Tahoma"/>
          <w:sz w:val="18"/>
          <w:szCs w:val="18"/>
        </w:rPr>
        <w:t>].</w:t>
      </w:r>
    </w:p>
    <w:p w:rsidR="001C1B86" w:rsidRPr="00AF6833" w:rsidRDefault="001C1B86" w:rsidP="00DE3021">
      <w:pPr>
        <w:pStyle w:val="ListParagraph"/>
        <w:numPr>
          <w:ilvl w:val="0"/>
          <w:numId w:val="25"/>
        </w:numPr>
        <w:spacing w:after="0"/>
        <w:ind w:left="1440"/>
        <w:jc w:val="both"/>
        <w:rPr>
          <w:rFonts w:ascii="Tahoma" w:hAnsi="Tahoma" w:cs="Tahoma"/>
          <w:sz w:val="18"/>
          <w:szCs w:val="18"/>
        </w:rPr>
      </w:pPr>
      <w:r w:rsidRPr="00AF6833">
        <w:rPr>
          <w:rFonts w:ascii="Tahoma" w:hAnsi="Tahoma" w:cs="Tahoma"/>
          <w:sz w:val="18"/>
          <w:szCs w:val="18"/>
        </w:rPr>
        <w:t>Each partner shall report the gross income of his distributive share, actually or constructively received, in the net income of the partnership [</w:t>
      </w:r>
      <w:r w:rsidRPr="00AF6833">
        <w:rPr>
          <w:rFonts w:ascii="Tahoma" w:hAnsi="Tahoma" w:cs="Tahoma"/>
          <w:i/>
          <w:sz w:val="18"/>
          <w:szCs w:val="18"/>
        </w:rPr>
        <w:t>Sec. 26, NIRC</w:t>
      </w:r>
      <w:r w:rsidRPr="00AF6833">
        <w:rPr>
          <w:rFonts w:ascii="Tahoma" w:hAnsi="Tahoma" w:cs="Tahoma"/>
          <w:sz w:val="18"/>
          <w:szCs w:val="18"/>
        </w:rPr>
        <w:t>].</w:t>
      </w:r>
    </w:p>
    <w:p w:rsidR="001C1B86" w:rsidRPr="00AF6833" w:rsidRDefault="001C1B86" w:rsidP="00DE3021">
      <w:pPr>
        <w:pStyle w:val="ListParagraph"/>
        <w:numPr>
          <w:ilvl w:val="0"/>
          <w:numId w:val="25"/>
        </w:numPr>
        <w:spacing w:after="0"/>
        <w:ind w:left="1440"/>
        <w:jc w:val="both"/>
        <w:rPr>
          <w:rFonts w:ascii="Tahoma" w:hAnsi="Tahoma" w:cs="Tahoma"/>
          <w:sz w:val="18"/>
          <w:szCs w:val="18"/>
        </w:rPr>
      </w:pPr>
      <w:proofErr w:type="gramStart"/>
      <w:r w:rsidRPr="00AF6833">
        <w:rPr>
          <w:rFonts w:ascii="Tahoma" w:hAnsi="Tahoma" w:cs="Tahoma"/>
          <w:sz w:val="18"/>
          <w:szCs w:val="18"/>
        </w:rPr>
        <w:t>Income of a GPP are</w:t>
      </w:r>
      <w:proofErr w:type="gramEnd"/>
      <w:r w:rsidRPr="00AF6833">
        <w:rPr>
          <w:rFonts w:ascii="Tahoma" w:hAnsi="Tahoma" w:cs="Tahoma"/>
          <w:sz w:val="18"/>
          <w:szCs w:val="18"/>
        </w:rPr>
        <w:t xml:space="preserve"> deemed constructively received by the partners [Sec. 73 (d), NIRC].</w:t>
      </w:r>
    </w:p>
    <w:p w:rsidR="001D2D53" w:rsidRPr="00AF6833" w:rsidRDefault="001D2D53" w:rsidP="00DE3021">
      <w:pPr>
        <w:pStyle w:val="ListParagraph"/>
        <w:spacing w:after="0"/>
        <w:ind w:left="540"/>
        <w:jc w:val="both"/>
        <w:rPr>
          <w:rFonts w:ascii="Tahoma" w:hAnsi="Tahoma" w:cs="Tahoma"/>
          <w:b/>
          <w:sz w:val="18"/>
          <w:szCs w:val="18"/>
          <w:u w:val="single"/>
        </w:rPr>
      </w:pPr>
    </w:p>
    <w:p w:rsidR="00C170D1" w:rsidRPr="00AF6833" w:rsidRDefault="001C1B86" w:rsidP="00DE3021">
      <w:pPr>
        <w:pStyle w:val="ListParagraph"/>
        <w:spacing w:after="0"/>
        <w:ind w:left="540"/>
        <w:jc w:val="both"/>
        <w:rPr>
          <w:rFonts w:ascii="Tahoma" w:hAnsi="Tahoma" w:cs="Tahoma"/>
          <w:b/>
          <w:sz w:val="18"/>
          <w:szCs w:val="18"/>
          <w:u w:val="single"/>
        </w:rPr>
      </w:pPr>
      <w:r w:rsidRPr="00AF6833">
        <w:rPr>
          <w:rFonts w:ascii="Tahoma" w:hAnsi="Tahoma" w:cs="Tahoma"/>
          <w:b/>
          <w:sz w:val="18"/>
          <w:szCs w:val="18"/>
          <w:u w:val="single"/>
        </w:rPr>
        <w:t>Ordinary Business Partnership</w:t>
      </w:r>
    </w:p>
    <w:p w:rsidR="001C1B86" w:rsidRPr="00AF6833" w:rsidRDefault="001C1B86" w:rsidP="00DE3021">
      <w:pPr>
        <w:pStyle w:val="ListParagraph"/>
        <w:numPr>
          <w:ilvl w:val="0"/>
          <w:numId w:val="27"/>
        </w:numPr>
        <w:spacing w:after="0"/>
        <w:jc w:val="both"/>
        <w:rPr>
          <w:rFonts w:ascii="Tahoma" w:hAnsi="Tahoma" w:cs="Tahoma"/>
          <w:sz w:val="18"/>
          <w:szCs w:val="18"/>
        </w:rPr>
      </w:pPr>
      <w:r w:rsidRPr="00AF6833">
        <w:rPr>
          <w:rFonts w:ascii="Tahoma" w:hAnsi="Tahoma" w:cs="Tahoma"/>
          <w:sz w:val="18"/>
          <w:szCs w:val="18"/>
        </w:rPr>
        <w:t>An ordinary business partnership is considered as a corporation and is thus subject to tax as such.</w:t>
      </w:r>
    </w:p>
    <w:p w:rsidR="001C1B86" w:rsidRPr="00AF6833" w:rsidRDefault="001C1B86" w:rsidP="00DE3021">
      <w:pPr>
        <w:pStyle w:val="ListParagraph"/>
        <w:numPr>
          <w:ilvl w:val="0"/>
          <w:numId w:val="27"/>
        </w:numPr>
        <w:spacing w:after="0"/>
        <w:jc w:val="both"/>
        <w:rPr>
          <w:rFonts w:ascii="Tahoma" w:hAnsi="Tahoma" w:cs="Tahoma"/>
          <w:sz w:val="18"/>
          <w:szCs w:val="18"/>
        </w:rPr>
      </w:pPr>
      <w:r w:rsidRPr="00AF6833">
        <w:rPr>
          <w:rFonts w:ascii="Tahoma" w:hAnsi="Tahoma" w:cs="Tahoma"/>
          <w:sz w:val="18"/>
          <w:szCs w:val="18"/>
        </w:rPr>
        <w:t>Partners are considered stockholders and, therefore distributed to them by the partnership are considered as dividends.</w:t>
      </w:r>
    </w:p>
    <w:p w:rsidR="001C1B86" w:rsidRPr="00AF6833" w:rsidRDefault="001C1B86" w:rsidP="00DE3021">
      <w:pPr>
        <w:pStyle w:val="ListParagraph"/>
        <w:spacing w:after="0"/>
        <w:ind w:left="1260"/>
        <w:jc w:val="both"/>
        <w:rPr>
          <w:rFonts w:ascii="Tahoma" w:hAnsi="Tahoma" w:cs="Tahoma"/>
          <w:sz w:val="18"/>
          <w:szCs w:val="18"/>
        </w:rPr>
      </w:pPr>
    </w:p>
    <w:p w:rsidR="001C1B86" w:rsidRPr="00AF6833" w:rsidRDefault="001C1B86" w:rsidP="00DE3021">
      <w:pPr>
        <w:pStyle w:val="ListParagraph"/>
        <w:spacing w:after="0"/>
        <w:ind w:left="540"/>
        <w:jc w:val="both"/>
        <w:rPr>
          <w:rFonts w:ascii="Tahoma" w:hAnsi="Tahoma" w:cs="Tahoma"/>
          <w:b/>
          <w:sz w:val="18"/>
          <w:szCs w:val="18"/>
          <w:u w:val="single"/>
        </w:rPr>
      </w:pPr>
      <w:r w:rsidRPr="00AF6833">
        <w:rPr>
          <w:rFonts w:ascii="Tahoma" w:hAnsi="Tahoma" w:cs="Tahoma"/>
          <w:b/>
          <w:sz w:val="18"/>
          <w:szCs w:val="18"/>
          <w:u w:val="single"/>
        </w:rPr>
        <w:t>Unregistered Partnership and Co-ownership</w:t>
      </w:r>
    </w:p>
    <w:p w:rsidR="001C1B86" w:rsidRPr="00AF6833" w:rsidRDefault="003B0400" w:rsidP="00DE3021">
      <w:pPr>
        <w:pStyle w:val="ListParagraph"/>
        <w:numPr>
          <w:ilvl w:val="0"/>
          <w:numId w:val="28"/>
        </w:numPr>
        <w:spacing w:after="0"/>
        <w:jc w:val="both"/>
        <w:rPr>
          <w:rFonts w:ascii="Tahoma" w:hAnsi="Tahoma" w:cs="Tahoma"/>
          <w:sz w:val="18"/>
          <w:szCs w:val="18"/>
        </w:rPr>
      </w:pPr>
      <w:r w:rsidRPr="00AF6833">
        <w:rPr>
          <w:rFonts w:ascii="Tahoma" w:hAnsi="Tahoma" w:cs="Tahoma"/>
          <w:sz w:val="18"/>
          <w:szCs w:val="18"/>
        </w:rPr>
        <w:t xml:space="preserve">If the activities of co-owners are </w:t>
      </w:r>
      <w:r w:rsidRPr="00AF6833">
        <w:rPr>
          <w:rFonts w:ascii="Tahoma" w:hAnsi="Tahoma" w:cs="Tahoma"/>
          <w:b/>
          <w:sz w:val="18"/>
          <w:szCs w:val="18"/>
        </w:rPr>
        <w:t>limited to the preservation of the property and the collection of income therefrom,</w:t>
      </w:r>
      <w:r w:rsidRPr="00AF6833">
        <w:rPr>
          <w:rFonts w:ascii="Tahoma" w:hAnsi="Tahoma" w:cs="Tahoma"/>
          <w:sz w:val="18"/>
          <w:szCs w:val="18"/>
        </w:rPr>
        <w:t xml:space="preserve"> in which case, each co-owner is taxed individually on his distributive share in the income of the co-ownership.</w:t>
      </w:r>
    </w:p>
    <w:p w:rsidR="003B0400" w:rsidRPr="00AF6833" w:rsidRDefault="003B0400" w:rsidP="00DE3021">
      <w:pPr>
        <w:pStyle w:val="ListParagraph"/>
        <w:numPr>
          <w:ilvl w:val="0"/>
          <w:numId w:val="28"/>
        </w:numPr>
        <w:spacing w:after="0"/>
        <w:jc w:val="both"/>
        <w:rPr>
          <w:rFonts w:ascii="Tahoma" w:hAnsi="Tahoma" w:cs="Tahoma"/>
          <w:sz w:val="18"/>
          <w:szCs w:val="18"/>
        </w:rPr>
      </w:pPr>
      <w:r w:rsidRPr="00AF6833">
        <w:rPr>
          <w:rFonts w:ascii="Tahoma" w:hAnsi="Tahoma" w:cs="Tahoma"/>
          <w:sz w:val="18"/>
          <w:szCs w:val="18"/>
        </w:rPr>
        <w:t xml:space="preserve">If the </w:t>
      </w:r>
      <w:r w:rsidRPr="00AF6833">
        <w:rPr>
          <w:rFonts w:ascii="Tahoma" w:hAnsi="Tahoma" w:cs="Tahoma"/>
          <w:b/>
          <w:sz w:val="18"/>
          <w:szCs w:val="18"/>
        </w:rPr>
        <w:t>co-owners invest the income in business for profit</w:t>
      </w:r>
      <w:r w:rsidRPr="00AF6833">
        <w:rPr>
          <w:rFonts w:ascii="Tahoma" w:hAnsi="Tahoma" w:cs="Tahoma"/>
          <w:sz w:val="18"/>
          <w:szCs w:val="18"/>
        </w:rPr>
        <w:t xml:space="preserve">, they would </w:t>
      </w:r>
      <w:proofErr w:type="gramStart"/>
      <w:r w:rsidRPr="00AF6833">
        <w:rPr>
          <w:rFonts w:ascii="Tahoma" w:hAnsi="Tahoma" w:cs="Tahoma"/>
          <w:sz w:val="18"/>
          <w:szCs w:val="18"/>
        </w:rPr>
        <w:t>be constituting</w:t>
      </w:r>
      <w:proofErr w:type="gramEnd"/>
      <w:r w:rsidRPr="00AF6833">
        <w:rPr>
          <w:rFonts w:ascii="Tahoma" w:hAnsi="Tahoma" w:cs="Tahoma"/>
          <w:sz w:val="18"/>
          <w:szCs w:val="18"/>
        </w:rPr>
        <w:t xml:space="preserve"> themselves into a partnership taxable as a corporation.</w:t>
      </w:r>
    </w:p>
    <w:p w:rsidR="003B0400" w:rsidRPr="00AF6833" w:rsidRDefault="003B0400" w:rsidP="00DE3021">
      <w:pPr>
        <w:spacing w:after="0"/>
        <w:ind w:left="540"/>
        <w:jc w:val="both"/>
        <w:rPr>
          <w:rFonts w:ascii="Tahoma" w:hAnsi="Tahoma" w:cs="Tahoma"/>
          <w:sz w:val="18"/>
          <w:szCs w:val="18"/>
        </w:rPr>
      </w:pPr>
    </w:p>
    <w:p w:rsidR="000F536C" w:rsidRDefault="000F536C" w:rsidP="00DE3021">
      <w:pPr>
        <w:spacing w:after="0"/>
        <w:ind w:left="540"/>
        <w:jc w:val="both"/>
        <w:rPr>
          <w:rFonts w:ascii="Tahoma" w:hAnsi="Tahoma" w:cs="Tahoma"/>
          <w:b/>
          <w:sz w:val="18"/>
          <w:szCs w:val="18"/>
          <w:u w:val="single"/>
        </w:rPr>
      </w:pPr>
    </w:p>
    <w:p w:rsidR="000F536C" w:rsidRDefault="000F536C" w:rsidP="00DE3021">
      <w:pPr>
        <w:spacing w:after="0"/>
        <w:ind w:left="540"/>
        <w:jc w:val="both"/>
        <w:rPr>
          <w:rFonts w:ascii="Tahoma" w:hAnsi="Tahoma" w:cs="Tahoma"/>
          <w:b/>
          <w:sz w:val="18"/>
          <w:szCs w:val="18"/>
          <w:u w:val="single"/>
        </w:rPr>
      </w:pPr>
    </w:p>
    <w:p w:rsidR="003B0400" w:rsidRPr="00AF6833" w:rsidRDefault="003B0400" w:rsidP="00DE3021">
      <w:pPr>
        <w:spacing w:after="0"/>
        <w:ind w:left="540"/>
        <w:jc w:val="both"/>
        <w:rPr>
          <w:rFonts w:ascii="Tahoma" w:hAnsi="Tahoma" w:cs="Tahoma"/>
          <w:b/>
          <w:sz w:val="18"/>
          <w:szCs w:val="18"/>
          <w:u w:val="single"/>
        </w:rPr>
      </w:pPr>
      <w:r w:rsidRPr="00AF6833">
        <w:rPr>
          <w:rFonts w:ascii="Tahoma" w:hAnsi="Tahoma" w:cs="Tahoma"/>
          <w:b/>
          <w:sz w:val="18"/>
          <w:szCs w:val="18"/>
          <w:u w:val="single"/>
        </w:rPr>
        <w:lastRenderedPageBreak/>
        <w:t>Joint Ventures</w:t>
      </w:r>
    </w:p>
    <w:p w:rsidR="003B0400" w:rsidRPr="00AF6833" w:rsidRDefault="003B0400" w:rsidP="00DE3021">
      <w:pPr>
        <w:pStyle w:val="ListParagraph"/>
        <w:numPr>
          <w:ilvl w:val="0"/>
          <w:numId w:val="29"/>
        </w:numPr>
        <w:spacing w:after="0"/>
        <w:jc w:val="both"/>
        <w:rPr>
          <w:rFonts w:ascii="Tahoma" w:hAnsi="Tahoma" w:cs="Tahoma"/>
          <w:sz w:val="18"/>
          <w:szCs w:val="18"/>
        </w:rPr>
      </w:pPr>
      <w:r w:rsidRPr="00AF6833">
        <w:rPr>
          <w:rFonts w:ascii="Tahoma" w:hAnsi="Tahoma" w:cs="Tahoma"/>
          <w:sz w:val="18"/>
          <w:szCs w:val="18"/>
        </w:rPr>
        <w:t>A joint venture is created when two corporations, while registered and operating separately, were placed under a sole management which operated the business affairs of said companies as though they constituted a single entity thereby obtaining substantial economy and profits in the operation.</w:t>
      </w:r>
    </w:p>
    <w:p w:rsidR="003B0400" w:rsidRPr="00AF6833" w:rsidRDefault="003B0400" w:rsidP="00DE3021">
      <w:pPr>
        <w:pStyle w:val="ListParagraph"/>
        <w:numPr>
          <w:ilvl w:val="0"/>
          <w:numId w:val="29"/>
        </w:numPr>
        <w:spacing w:after="0"/>
        <w:jc w:val="both"/>
        <w:rPr>
          <w:rFonts w:ascii="Tahoma" w:hAnsi="Tahoma" w:cs="Tahoma"/>
          <w:sz w:val="18"/>
          <w:szCs w:val="18"/>
        </w:rPr>
      </w:pPr>
      <w:r w:rsidRPr="00AF6833">
        <w:rPr>
          <w:rFonts w:ascii="Tahoma" w:hAnsi="Tahoma" w:cs="Tahoma"/>
          <w:sz w:val="18"/>
          <w:szCs w:val="18"/>
        </w:rPr>
        <w:t>As stated, a joint venture is not taxed as a corporation, just like a general professional partnership.</w:t>
      </w:r>
    </w:p>
    <w:p w:rsidR="003B0400" w:rsidRPr="00AF6833" w:rsidRDefault="003B0400" w:rsidP="00DE3021">
      <w:pPr>
        <w:spacing w:after="0"/>
        <w:jc w:val="both"/>
        <w:rPr>
          <w:rFonts w:ascii="Tahoma" w:hAnsi="Tahoma" w:cs="Tahoma"/>
          <w:sz w:val="18"/>
          <w:szCs w:val="18"/>
        </w:rPr>
      </w:pPr>
    </w:p>
    <w:p w:rsidR="003B0400" w:rsidRPr="00AF6833" w:rsidRDefault="003B0400" w:rsidP="00DE3021">
      <w:pPr>
        <w:spacing w:after="0"/>
        <w:jc w:val="both"/>
        <w:rPr>
          <w:rFonts w:ascii="Tahoma" w:hAnsi="Tahoma" w:cs="Tahoma"/>
          <w:b/>
          <w:sz w:val="18"/>
          <w:szCs w:val="18"/>
        </w:rPr>
      </w:pPr>
      <w:r w:rsidRPr="00AF6833">
        <w:rPr>
          <w:rFonts w:ascii="Tahoma" w:hAnsi="Tahoma" w:cs="Tahoma"/>
          <w:b/>
          <w:sz w:val="18"/>
          <w:szCs w:val="18"/>
        </w:rPr>
        <w:t>What are taxable unregistered partnerships?</w:t>
      </w:r>
    </w:p>
    <w:p w:rsidR="003B0400" w:rsidRPr="00AF6833" w:rsidRDefault="003B0400" w:rsidP="00DE3021">
      <w:pPr>
        <w:pStyle w:val="ListParagraph"/>
        <w:numPr>
          <w:ilvl w:val="0"/>
          <w:numId w:val="30"/>
        </w:numPr>
        <w:spacing w:after="0"/>
        <w:jc w:val="both"/>
        <w:rPr>
          <w:rFonts w:ascii="Tahoma" w:hAnsi="Tahoma" w:cs="Tahoma"/>
          <w:sz w:val="18"/>
          <w:szCs w:val="18"/>
        </w:rPr>
      </w:pPr>
      <w:r w:rsidRPr="00AF6833">
        <w:rPr>
          <w:rFonts w:ascii="Tahoma" w:hAnsi="Tahoma" w:cs="Tahoma"/>
          <w:sz w:val="18"/>
          <w:szCs w:val="18"/>
        </w:rPr>
        <w:t>The SC</w:t>
      </w:r>
      <w:r w:rsidR="00F03682" w:rsidRPr="00AF6833">
        <w:rPr>
          <w:rFonts w:ascii="Tahoma" w:hAnsi="Tahoma" w:cs="Tahoma"/>
          <w:sz w:val="18"/>
          <w:szCs w:val="18"/>
        </w:rPr>
        <w:t xml:space="preserve"> in </w:t>
      </w:r>
      <w:proofErr w:type="spellStart"/>
      <w:r w:rsidR="00F03682" w:rsidRPr="00AF6833">
        <w:rPr>
          <w:rFonts w:ascii="Tahoma" w:hAnsi="Tahoma" w:cs="Tahoma"/>
          <w:i/>
          <w:sz w:val="18"/>
          <w:szCs w:val="18"/>
        </w:rPr>
        <w:t>Evengelista</w:t>
      </w:r>
      <w:proofErr w:type="spellEnd"/>
      <w:r w:rsidR="00F03682" w:rsidRPr="00AF6833">
        <w:rPr>
          <w:rFonts w:ascii="Tahoma" w:hAnsi="Tahoma" w:cs="Tahoma"/>
          <w:i/>
          <w:sz w:val="18"/>
          <w:szCs w:val="18"/>
        </w:rPr>
        <w:t xml:space="preserve"> vs. CIR, 102 P 140</w:t>
      </w:r>
      <w:r w:rsidR="00F03682" w:rsidRPr="00AF6833">
        <w:rPr>
          <w:rFonts w:ascii="Tahoma" w:hAnsi="Tahoma" w:cs="Tahoma"/>
          <w:sz w:val="18"/>
          <w:szCs w:val="18"/>
        </w:rPr>
        <w:t xml:space="preserve">, held that Section 24 covered unregistered partnerships and even associations or joint accounts which have no legal personalities apart from their individual members. </w:t>
      </w:r>
    </w:p>
    <w:p w:rsidR="00F03682" w:rsidRPr="00AF6833" w:rsidRDefault="00F03682" w:rsidP="00DE3021">
      <w:pPr>
        <w:pStyle w:val="ListParagraph"/>
        <w:numPr>
          <w:ilvl w:val="0"/>
          <w:numId w:val="30"/>
        </w:numPr>
        <w:spacing w:after="0"/>
        <w:jc w:val="both"/>
        <w:rPr>
          <w:rFonts w:ascii="Tahoma" w:hAnsi="Tahoma" w:cs="Tahoma"/>
          <w:sz w:val="18"/>
          <w:szCs w:val="18"/>
        </w:rPr>
      </w:pPr>
      <w:r w:rsidRPr="00AF6833">
        <w:rPr>
          <w:rFonts w:ascii="Tahoma" w:hAnsi="Tahoma" w:cs="Tahoma"/>
          <w:sz w:val="18"/>
          <w:szCs w:val="18"/>
        </w:rPr>
        <w:t>Accordingly, a pool of individual real property owners dealing in real estate business was considered a corporation for tax purposes (</w:t>
      </w:r>
      <w:proofErr w:type="spellStart"/>
      <w:r w:rsidRPr="00AF6833">
        <w:rPr>
          <w:rFonts w:ascii="Tahoma" w:hAnsi="Tahoma" w:cs="Tahoma"/>
          <w:i/>
          <w:sz w:val="18"/>
          <w:szCs w:val="18"/>
        </w:rPr>
        <w:t>Afisco</w:t>
      </w:r>
      <w:proofErr w:type="spellEnd"/>
      <w:r w:rsidRPr="00AF6833">
        <w:rPr>
          <w:rFonts w:ascii="Tahoma" w:hAnsi="Tahoma" w:cs="Tahoma"/>
          <w:i/>
          <w:sz w:val="18"/>
          <w:szCs w:val="18"/>
        </w:rPr>
        <w:t xml:space="preserve"> Insurance Corporation vs. CA, 302 S 1</w:t>
      </w:r>
      <w:r w:rsidRPr="00AF6833">
        <w:rPr>
          <w:rFonts w:ascii="Tahoma" w:hAnsi="Tahoma" w:cs="Tahoma"/>
          <w:sz w:val="18"/>
          <w:szCs w:val="18"/>
        </w:rPr>
        <w:t>).</w:t>
      </w:r>
    </w:p>
    <w:p w:rsidR="00F03682" w:rsidRPr="00AF6833" w:rsidRDefault="00F03682" w:rsidP="00DE3021">
      <w:pPr>
        <w:spacing w:after="0"/>
        <w:jc w:val="both"/>
        <w:rPr>
          <w:rFonts w:ascii="Tahoma" w:hAnsi="Tahoma" w:cs="Tahoma"/>
          <w:b/>
          <w:sz w:val="18"/>
          <w:szCs w:val="18"/>
        </w:rPr>
      </w:pPr>
    </w:p>
    <w:p w:rsidR="00F03682" w:rsidRPr="00AF6833" w:rsidRDefault="00F03682" w:rsidP="00DE3021">
      <w:pPr>
        <w:spacing w:after="0"/>
        <w:jc w:val="both"/>
        <w:rPr>
          <w:rFonts w:ascii="Tahoma" w:hAnsi="Tahoma" w:cs="Tahoma"/>
          <w:b/>
          <w:sz w:val="18"/>
          <w:szCs w:val="18"/>
        </w:rPr>
      </w:pPr>
      <w:r w:rsidRPr="00AF6833">
        <w:rPr>
          <w:rFonts w:ascii="Tahoma" w:hAnsi="Tahoma" w:cs="Tahoma"/>
          <w:b/>
          <w:sz w:val="18"/>
          <w:szCs w:val="18"/>
        </w:rPr>
        <w:t>What is the test to determine whether co-ownership is a taxable unregistered partnership?</w:t>
      </w:r>
    </w:p>
    <w:p w:rsidR="00F03682" w:rsidRPr="00AF6833" w:rsidRDefault="00F03682" w:rsidP="00DE3021">
      <w:pPr>
        <w:pStyle w:val="ListParagraph"/>
        <w:numPr>
          <w:ilvl w:val="0"/>
          <w:numId w:val="31"/>
        </w:numPr>
        <w:spacing w:after="0"/>
        <w:jc w:val="both"/>
        <w:rPr>
          <w:rFonts w:ascii="Tahoma" w:hAnsi="Tahoma" w:cs="Tahoma"/>
          <w:sz w:val="18"/>
          <w:szCs w:val="18"/>
        </w:rPr>
      </w:pPr>
      <w:r w:rsidRPr="00AF6833">
        <w:rPr>
          <w:rFonts w:ascii="Tahoma" w:hAnsi="Tahoma" w:cs="Tahoma"/>
          <w:sz w:val="18"/>
          <w:szCs w:val="18"/>
        </w:rPr>
        <w:t>Find out whether the heirs have made substantial improvements on the inherited property. If so, the implication is that they will engage in business for profit (Evangelista Doctrine). If that happens, the co-ownership will be taxed as an unregistered partnership.</w:t>
      </w:r>
    </w:p>
    <w:p w:rsidR="00F03682" w:rsidRPr="00AF6833" w:rsidRDefault="00F03682" w:rsidP="00DE3021">
      <w:pPr>
        <w:spacing w:after="0"/>
        <w:jc w:val="both"/>
        <w:rPr>
          <w:rFonts w:ascii="Tahoma" w:hAnsi="Tahoma" w:cs="Tahoma"/>
          <w:b/>
          <w:sz w:val="18"/>
          <w:szCs w:val="18"/>
        </w:rPr>
      </w:pPr>
    </w:p>
    <w:p w:rsidR="00F03682" w:rsidRPr="00AF6833" w:rsidRDefault="00F03682" w:rsidP="00DE3021">
      <w:pPr>
        <w:spacing w:after="0"/>
        <w:jc w:val="both"/>
        <w:rPr>
          <w:rFonts w:ascii="Tahoma" w:hAnsi="Tahoma" w:cs="Tahoma"/>
          <w:b/>
          <w:sz w:val="18"/>
          <w:szCs w:val="18"/>
        </w:rPr>
      </w:pPr>
      <w:r w:rsidRPr="000F536C">
        <w:rPr>
          <w:rFonts w:ascii="Tahoma" w:hAnsi="Tahoma" w:cs="Tahoma"/>
          <w:b/>
          <w:sz w:val="18"/>
          <w:szCs w:val="18"/>
        </w:rPr>
        <w:t>CASES:</w:t>
      </w:r>
    </w:p>
    <w:p w:rsidR="00F03682" w:rsidRPr="00AF6833" w:rsidRDefault="00F03682" w:rsidP="00DE3021">
      <w:pPr>
        <w:spacing w:after="0"/>
        <w:ind w:left="360"/>
        <w:jc w:val="both"/>
        <w:rPr>
          <w:rFonts w:ascii="Tahoma" w:hAnsi="Tahoma" w:cs="Tahoma"/>
          <w:b/>
          <w:sz w:val="18"/>
          <w:szCs w:val="18"/>
        </w:rPr>
      </w:pPr>
      <w:proofErr w:type="spellStart"/>
      <w:r w:rsidRPr="00AF6833">
        <w:rPr>
          <w:rFonts w:ascii="Tahoma" w:hAnsi="Tahoma" w:cs="Tahoma"/>
          <w:b/>
          <w:sz w:val="18"/>
          <w:szCs w:val="18"/>
        </w:rPr>
        <w:t>Obillos</w:t>
      </w:r>
      <w:proofErr w:type="spellEnd"/>
      <w:r w:rsidRPr="00AF6833">
        <w:rPr>
          <w:rFonts w:ascii="Tahoma" w:hAnsi="Tahoma" w:cs="Tahoma"/>
          <w:b/>
          <w:sz w:val="18"/>
          <w:szCs w:val="18"/>
        </w:rPr>
        <w:t xml:space="preserve"> Jr. vs. CIR, 139 S 438</w:t>
      </w:r>
    </w:p>
    <w:p w:rsidR="00F03682" w:rsidRPr="00AF6833" w:rsidRDefault="00F03682" w:rsidP="00DE3021">
      <w:pPr>
        <w:pStyle w:val="ListParagraph"/>
        <w:numPr>
          <w:ilvl w:val="0"/>
          <w:numId w:val="31"/>
        </w:numPr>
        <w:spacing w:after="0"/>
        <w:ind w:left="1080"/>
        <w:jc w:val="both"/>
        <w:rPr>
          <w:rFonts w:ascii="Tahoma" w:hAnsi="Tahoma" w:cs="Tahoma"/>
          <w:sz w:val="18"/>
          <w:szCs w:val="18"/>
        </w:rPr>
      </w:pPr>
      <w:r w:rsidRPr="00AF6833">
        <w:rPr>
          <w:rFonts w:ascii="Tahoma" w:hAnsi="Tahoma" w:cs="Tahoma"/>
          <w:sz w:val="18"/>
          <w:szCs w:val="18"/>
        </w:rPr>
        <w:t>The father sold his rights over two parcels of land to his four children so that they can build their residence, but the latter after one year sold the said land and paid the capital gains. The Commissioner, acting on the theory that the children had formed an unregistered partnership or joint venture within the meaning of Sections 24a and 84b of the tax Code, required the siblings to pay corporate income tax.</w:t>
      </w:r>
    </w:p>
    <w:p w:rsidR="00F03682" w:rsidRPr="00AF6833" w:rsidRDefault="00955333" w:rsidP="00DE3021">
      <w:pPr>
        <w:pStyle w:val="ListParagraph"/>
        <w:numPr>
          <w:ilvl w:val="0"/>
          <w:numId w:val="31"/>
        </w:numPr>
        <w:spacing w:after="0"/>
        <w:jc w:val="both"/>
        <w:rPr>
          <w:rFonts w:ascii="Tahoma" w:hAnsi="Tahoma" w:cs="Tahoma"/>
          <w:sz w:val="18"/>
          <w:szCs w:val="18"/>
        </w:rPr>
      </w:pPr>
      <w:r w:rsidRPr="00AF6833">
        <w:rPr>
          <w:rFonts w:ascii="Tahoma" w:hAnsi="Tahoma" w:cs="Tahoma"/>
          <w:sz w:val="18"/>
          <w:szCs w:val="18"/>
        </w:rPr>
        <w:t>SC held that the petitioners should not be treated as having formed</w:t>
      </w:r>
      <w:r w:rsidR="001C3DBF" w:rsidRPr="00AF6833">
        <w:rPr>
          <w:rFonts w:ascii="Tahoma" w:hAnsi="Tahoma" w:cs="Tahoma"/>
          <w:sz w:val="18"/>
          <w:szCs w:val="18"/>
        </w:rPr>
        <w:t xml:space="preserve"> an unregistered partnership and tax corporate income tax on the sale and dividend income tax on shares of the profits from the sale. Their original purpose was to divide the lots for residential purposes. The later on found that it is not feasible to build their residences on the lots because of the high cost of construction, then they had no choice but to resell the same to dissolves the co-ownership. The division of the profit was merely incidental to the dissolution of the co-ownership which was in the nature of things in a temporary state.</w:t>
      </w:r>
    </w:p>
    <w:p w:rsidR="001F7C7E" w:rsidRPr="00AF6833" w:rsidRDefault="001F7C7E" w:rsidP="00DE3021">
      <w:pPr>
        <w:spacing w:after="0"/>
        <w:ind w:left="360"/>
        <w:jc w:val="both"/>
        <w:rPr>
          <w:rFonts w:ascii="Tahoma" w:hAnsi="Tahoma" w:cs="Tahoma"/>
          <w:sz w:val="18"/>
          <w:szCs w:val="18"/>
        </w:rPr>
      </w:pPr>
    </w:p>
    <w:p w:rsidR="001F7C7E" w:rsidRPr="00AF6833" w:rsidRDefault="001F7C7E" w:rsidP="00DE3021">
      <w:pPr>
        <w:spacing w:after="0"/>
        <w:ind w:left="360"/>
        <w:jc w:val="both"/>
        <w:rPr>
          <w:rFonts w:ascii="Tahoma" w:hAnsi="Tahoma" w:cs="Tahoma"/>
          <w:b/>
          <w:sz w:val="18"/>
          <w:szCs w:val="18"/>
        </w:rPr>
      </w:pPr>
      <w:proofErr w:type="spellStart"/>
      <w:r w:rsidRPr="00AF6833">
        <w:rPr>
          <w:rFonts w:ascii="Tahoma" w:hAnsi="Tahoma" w:cs="Tahoma"/>
          <w:b/>
          <w:sz w:val="18"/>
          <w:szCs w:val="18"/>
        </w:rPr>
        <w:t>Ona</w:t>
      </w:r>
      <w:proofErr w:type="spellEnd"/>
      <w:r w:rsidRPr="00AF6833">
        <w:rPr>
          <w:rFonts w:ascii="Tahoma" w:hAnsi="Tahoma" w:cs="Tahoma"/>
          <w:b/>
          <w:sz w:val="18"/>
          <w:szCs w:val="18"/>
        </w:rPr>
        <w:t xml:space="preserve"> vs. CIR, 45 S 74 (Unregistered Partnership)</w:t>
      </w:r>
    </w:p>
    <w:p w:rsidR="001F7C7E" w:rsidRPr="00AF6833" w:rsidRDefault="001F7C7E" w:rsidP="00DE3021">
      <w:pPr>
        <w:pStyle w:val="ListParagraph"/>
        <w:numPr>
          <w:ilvl w:val="0"/>
          <w:numId w:val="32"/>
        </w:numPr>
        <w:spacing w:after="0"/>
        <w:jc w:val="both"/>
        <w:rPr>
          <w:rFonts w:ascii="Tahoma" w:hAnsi="Tahoma" w:cs="Tahoma"/>
          <w:sz w:val="18"/>
          <w:szCs w:val="18"/>
        </w:rPr>
      </w:pPr>
      <w:r w:rsidRPr="00AF6833">
        <w:rPr>
          <w:rFonts w:ascii="Tahoma" w:hAnsi="Tahoma" w:cs="Tahoma"/>
          <w:sz w:val="18"/>
          <w:szCs w:val="18"/>
        </w:rPr>
        <w:t xml:space="preserve">Although the CFI already approve the project of partition of the estate of Julia </w:t>
      </w:r>
      <w:proofErr w:type="spellStart"/>
      <w:r w:rsidRPr="00AF6833">
        <w:rPr>
          <w:rFonts w:ascii="Tahoma" w:hAnsi="Tahoma" w:cs="Tahoma"/>
          <w:sz w:val="18"/>
          <w:szCs w:val="18"/>
        </w:rPr>
        <w:t>Bernales</w:t>
      </w:r>
      <w:proofErr w:type="spellEnd"/>
      <w:r w:rsidRPr="00AF6833">
        <w:rPr>
          <w:rFonts w:ascii="Tahoma" w:hAnsi="Tahoma" w:cs="Tahoma"/>
          <w:sz w:val="18"/>
          <w:szCs w:val="18"/>
        </w:rPr>
        <w:t xml:space="preserve"> among her surviving spouse, Lorenzo </w:t>
      </w:r>
      <w:proofErr w:type="spellStart"/>
      <w:r w:rsidRPr="00AF6833">
        <w:rPr>
          <w:rFonts w:ascii="Tahoma" w:hAnsi="Tahoma" w:cs="Tahoma"/>
          <w:sz w:val="18"/>
          <w:szCs w:val="18"/>
        </w:rPr>
        <w:t>Ona</w:t>
      </w:r>
      <w:proofErr w:type="spellEnd"/>
      <w:r w:rsidRPr="00AF6833">
        <w:rPr>
          <w:rFonts w:ascii="Tahoma" w:hAnsi="Tahoma" w:cs="Tahoma"/>
          <w:sz w:val="18"/>
          <w:szCs w:val="18"/>
        </w:rPr>
        <w:t xml:space="preserve">, and her 5 children, no attempt was made to divide the properties left by the decedent. Instead the properties remained under the management of Lorenzo </w:t>
      </w:r>
      <w:proofErr w:type="spellStart"/>
      <w:r w:rsidRPr="00AF6833">
        <w:rPr>
          <w:rFonts w:ascii="Tahoma" w:hAnsi="Tahoma" w:cs="Tahoma"/>
          <w:sz w:val="18"/>
          <w:szCs w:val="18"/>
        </w:rPr>
        <w:t>Ona</w:t>
      </w:r>
      <w:proofErr w:type="spellEnd"/>
      <w:r w:rsidRPr="00AF6833">
        <w:rPr>
          <w:rFonts w:ascii="Tahoma" w:hAnsi="Tahoma" w:cs="Tahoma"/>
          <w:sz w:val="18"/>
          <w:szCs w:val="18"/>
        </w:rPr>
        <w:t xml:space="preserve">, who used said properties in business by leasing or selling them and investing </w:t>
      </w:r>
      <w:r w:rsidR="002A284F" w:rsidRPr="00AF6833">
        <w:rPr>
          <w:rFonts w:ascii="Tahoma" w:hAnsi="Tahoma" w:cs="Tahoma"/>
          <w:sz w:val="18"/>
          <w:szCs w:val="18"/>
        </w:rPr>
        <w:t>the income derive therefrom and the proceeds from the sales thereof in real property and securities. The said incomes are recorded in the books of account kept by Lorenzo, where the corresponding shares of the heirs in the net income for the year are also found.</w:t>
      </w:r>
    </w:p>
    <w:p w:rsidR="002A284F" w:rsidRPr="00AF6833" w:rsidRDefault="002A284F" w:rsidP="00DE3021">
      <w:pPr>
        <w:pStyle w:val="ListParagraph"/>
        <w:spacing w:after="0"/>
        <w:ind w:left="1080" w:firstLine="720"/>
        <w:jc w:val="both"/>
        <w:rPr>
          <w:rFonts w:ascii="Tahoma" w:hAnsi="Tahoma" w:cs="Tahoma"/>
          <w:sz w:val="18"/>
          <w:szCs w:val="18"/>
        </w:rPr>
      </w:pPr>
      <w:r w:rsidRPr="00AF6833">
        <w:rPr>
          <w:rFonts w:ascii="Tahoma" w:hAnsi="Tahoma" w:cs="Tahoma"/>
          <w:sz w:val="18"/>
          <w:szCs w:val="18"/>
        </w:rPr>
        <w:t>Based on these facts, the commissioner ruled that the heirs formed an unregistered partnership which is thus subject to corporate income tax. The CTA and the SC affirmed the decision.</w:t>
      </w:r>
    </w:p>
    <w:p w:rsidR="002A284F" w:rsidRPr="00AF6833" w:rsidRDefault="002A284F" w:rsidP="00DE3021">
      <w:pPr>
        <w:pStyle w:val="ListParagraph"/>
        <w:spacing w:after="0"/>
        <w:ind w:left="1080" w:firstLine="720"/>
        <w:jc w:val="both"/>
        <w:rPr>
          <w:rFonts w:ascii="Tahoma" w:hAnsi="Tahoma" w:cs="Tahoma"/>
          <w:i/>
          <w:sz w:val="18"/>
          <w:szCs w:val="18"/>
        </w:rPr>
      </w:pPr>
      <w:r w:rsidRPr="00AF6833">
        <w:rPr>
          <w:rFonts w:ascii="Tahoma" w:hAnsi="Tahoma" w:cs="Tahoma"/>
          <w:i/>
          <w:sz w:val="18"/>
          <w:szCs w:val="18"/>
        </w:rPr>
        <w:t>For tax purposes, the so-ownership of inherited properties is automatically converted into an unregistered partnership the moment the said common properties and/or the incomes derived therefrom are used as a common fund with intent to produce profits for the heirs in proportion to their respective shares in the inheritance as determined in a project of partition either duly executed in an extrajudicial settlement or approved by the court in the corresponding testate or intestate proceeding.</w:t>
      </w:r>
    </w:p>
    <w:p w:rsidR="005D3386" w:rsidRPr="00AF6833" w:rsidRDefault="002A284F" w:rsidP="00DE3021">
      <w:pPr>
        <w:pStyle w:val="ListParagraph"/>
        <w:spacing w:after="0"/>
        <w:ind w:left="1080" w:firstLine="720"/>
        <w:jc w:val="both"/>
        <w:rPr>
          <w:rFonts w:ascii="Tahoma" w:hAnsi="Tahoma" w:cs="Tahoma"/>
          <w:sz w:val="18"/>
          <w:szCs w:val="18"/>
        </w:rPr>
      </w:pPr>
      <w:r w:rsidRPr="00AF6833">
        <w:rPr>
          <w:rFonts w:ascii="Tahoma" w:hAnsi="Tahoma" w:cs="Tahoma"/>
          <w:sz w:val="18"/>
          <w:szCs w:val="18"/>
        </w:rPr>
        <w:t>The reason is simple, from the moment of such partition, the heirs are entitled already to their re</w:t>
      </w:r>
      <w:r w:rsidR="005D3386" w:rsidRPr="00AF6833">
        <w:rPr>
          <w:rFonts w:ascii="Tahoma" w:hAnsi="Tahoma" w:cs="Tahoma"/>
          <w:sz w:val="18"/>
          <w:szCs w:val="18"/>
        </w:rPr>
        <w:t>spective definite shares of the estate and incomes thereof for each of them to manage and</w:t>
      </w:r>
      <w:r w:rsidRPr="00AF6833">
        <w:rPr>
          <w:rFonts w:ascii="Tahoma" w:hAnsi="Tahoma" w:cs="Tahoma"/>
          <w:sz w:val="18"/>
          <w:szCs w:val="18"/>
        </w:rPr>
        <w:t xml:space="preserve"> dispose of as exclusively </w:t>
      </w:r>
      <w:proofErr w:type="gramStart"/>
      <w:r w:rsidRPr="00AF6833">
        <w:rPr>
          <w:rFonts w:ascii="Tahoma" w:hAnsi="Tahoma" w:cs="Tahoma"/>
          <w:sz w:val="18"/>
          <w:szCs w:val="18"/>
        </w:rPr>
        <w:t>his own without the intervention of the other heirs, and accordingly, each becomes liable individually for all</w:t>
      </w:r>
      <w:proofErr w:type="gramEnd"/>
      <w:r w:rsidRPr="00AF6833">
        <w:rPr>
          <w:rFonts w:ascii="Tahoma" w:hAnsi="Tahoma" w:cs="Tahoma"/>
          <w:sz w:val="18"/>
          <w:szCs w:val="18"/>
        </w:rPr>
        <w:t xml:space="preserve"> taxes in connection therewith. </w:t>
      </w:r>
      <w:r w:rsidR="005D3386" w:rsidRPr="00AF6833">
        <w:rPr>
          <w:rFonts w:ascii="Tahoma" w:hAnsi="Tahoma" w:cs="Tahoma"/>
          <w:sz w:val="18"/>
          <w:szCs w:val="18"/>
        </w:rPr>
        <w:t xml:space="preserve">If after such partition, they allow their share to be held in common with his co-heirs under a single management to be used with the intent of making profit </w:t>
      </w:r>
      <w:r w:rsidR="005D3386" w:rsidRPr="00AF6833">
        <w:rPr>
          <w:rFonts w:ascii="Tahoma" w:hAnsi="Tahoma" w:cs="Tahoma"/>
          <w:sz w:val="18"/>
          <w:szCs w:val="18"/>
        </w:rPr>
        <w:lastRenderedPageBreak/>
        <w:t>thereby in proportion to his share, there can be no doubt that, even if no document or instrument were executed, for tax purposes, at least, an unregistered partnership is formed.</w:t>
      </w:r>
    </w:p>
    <w:p w:rsidR="005D3386" w:rsidRPr="00AF6833" w:rsidRDefault="005D3386" w:rsidP="00DE3021">
      <w:pPr>
        <w:pStyle w:val="ListParagraph"/>
        <w:spacing w:after="0"/>
        <w:ind w:left="1080" w:firstLine="360"/>
        <w:jc w:val="both"/>
        <w:rPr>
          <w:rFonts w:ascii="Tahoma" w:hAnsi="Tahoma" w:cs="Tahoma"/>
          <w:sz w:val="18"/>
          <w:szCs w:val="18"/>
        </w:rPr>
      </w:pPr>
    </w:p>
    <w:p w:rsidR="005D3386" w:rsidRPr="00AF6833" w:rsidRDefault="005D3386" w:rsidP="00DE3021">
      <w:pPr>
        <w:pStyle w:val="ListParagraph"/>
        <w:numPr>
          <w:ilvl w:val="0"/>
          <w:numId w:val="32"/>
        </w:numPr>
        <w:spacing w:after="0"/>
        <w:jc w:val="both"/>
        <w:rPr>
          <w:rFonts w:ascii="Tahoma" w:hAnsi="Tahoma" w:cs="Tahoma"/>
          <w:sz w:val="18"/>
          <w:szCs w:val="18"/>
        </w:rPr>
      </w:pPr>
      <w:r w:rsidRPr="00AF6833">
        <w:rPr>
          <w:rFonts w:ascii="Tahoma" w:hAnsi="Tahoma" w:cs="Tahoma"/>
          <w:b/>
          <w:sz w:val="18"/>
          <w:szCs w:val="18"/>
        </w:rPr>
        <w:t>Note:</w:t>
      </w:r>
      <w:r w:rsidRPr="00AF6833">
        <w:rPr>
          <w:rFonts w:ascii="Tahoma" w:hAnsi="Tahoma" w:cs="Tahoma"/>
          <w:sz w:val="18"/>
          <w:szCs w:val="18"/>
        </w:rPr>
        <w:t xml:space="preserve"> The income derived from inherited properties may be considered as individual income of the respective heirs only as long as the inheritance or estate is not distributed or, at least partitioned, but the moment their respective known shares are used as part of the common assets of the heirs to be used in making profits, it is but proper that the income of such shares be considered as part of the taxable income of an unregistered partnership.</w:t>
      </w:r>
    </w:p>
    <w:p w:rsidR="005D3386" w:rsidRPr="00AF6833" w:rsidRDefault="005D3386" w:rsidP="00DE3021">
      <w:pPr>
        <w:spacing w:after="0"/>
        <w:jc w:val="both"/>
        <w:rPr>
          <w:rFonts w:ascii="Tahoma" w:hAnsi="Tahoma" w:cs="Tahoma"/>
          <w:b/>
          <w:sz w:val="18"/>
          <w:szCs w:val="18"/>
        </w:rPr>
      </w:pPr>
    </w:p>
    <w:p w:rsidR="005D3386" w:rsidRPr="00AF6833" w:rsidRDefault="005D3386" w:rsidP="00DE3021">
      <w:pPr>
        <w:spacing w:after="0"/>
        <w:ind w:left="360"/>
        <w:jc w:val="both"/>
        <w:rPr>
          <w:rFonts w:ascii="Tahoma" w:hAnsi="Tahoma" w:cs="Tahoma"/>
          <w:b/>
          <w:sz w:val="18"/>
          <w:szCs w:val="18"/>
        </w:rPr>
      </w:pPr>
      <w:proofErr w:type="spellStart"/>
      <w:r w:rsidRPr="00AF6833">
        <w:rPr>
          <w:rFonts w:ascii="Tahoma" w:hAnsi="Tahoma" w:cs="Tahoma"/>
          <w:b/>
          <w:sz w:val="18"/>
          <w:szCs w:val="18"/>
        </w:rPr>
        <w:t>Sena</w:t>
      </w:r>
      <w:proofErr w:type="spellEnd"/>
      <w:r w:rsidRPr="00AF6833">
        <w:rPr>
          <w:rFonts w:ascii="Tahoma" w:hAnsi="Tahoma" w:cs="Tahoma"/>
          <w:b/>
          <w:sz w:val="18"/>
          <w:szCs w:val="18"/>
        </w:rPr>
        <w:t xml:space="preserve"> vs. Commissioner</w:t>
      </w:r>
    </w:p>
    <w:p w:rsidR="005D3386" w:rsidRPr="00AF6833" w:rsidRDefault="002A653D" w:rsidP="00DE3021">
      <w:pPr>
        <w:pStyle w:val="ListParagraph"/>
        <w:numPr>
          <w:ilvl w:val="0"/>
          <w:numId w:val="32"/>
        </w:numPr>
        <w:spacing w:after="0"/>
        <w:jc w:val="both"/>
        <w:rPr>
          <w:rFonts w:ascii="Tahoma" w:hAnsi="Tahoma" w:cs="Tahoma"/>
          <w:sz w:val="18"/>
          <w:szCs w:val="18"/>
        </w:rPr>
      </w:pPr>
      <w:r w:rsidRPr="00AF6833">
        <w:rPr>
          <w:rFonts w:ascii="Tahoma" w:hAnsi="Tahoma" w:cs="Tahoma"/>
          <w:sz w:val="18"/>
          <w:szCs w:val="18"/>
        </w:rPr>
        <w:t>The heirs inherited the properties from their deceased mother. The property was under administration of an administrator. The administrator of the property was authorized to sell these properties for profit, or lease properties for profit and to engage in income producing activities.</w:t>
      </w:r>
    </w:p>
    <w:p w:rsidR="005246A6" w:rsidRPr="00AF6833" w:rsidRDefault="005246A6" w:rsidP="00DE3021">
      <w:pPr>
        <w:pStyle w:val="ListParagraph"/>
        <w:spacing w:after="0"/>
        <w:ind w:left="1080" w:firstLine="360"/>
        <w:jc w:val="both"/>
        <w:rPr>
          <w:rFonts w:ascii="Tahoma" w:hAnsi="Tahoma" w:cs="Tahoma"/>
          <w:sz w:val="18"/>
          <w:szCs w:val="18"/>
        </w:rPr>
      </w:pPr>
      <w:r w:rsidRPr="00AF6833">
        <w:rPr>
          <w:rFonts w:ascii="Tahoma" w:hAnsi="Tahoma" w:cs="Tahoma"/>
          <w:sz w:val="18"/>
          <w:szCs w:val="18"/>
        </w:rPr>
        <w:t xml:space="preserve">The SC held that when these heirs inherited the property from their deceased mother, the co-ownership began. At this stage it is still exempt from </w:t>
      </w:r>
      <w:proofErr w:type="gramStart"/>
      <w:r w:rsidRPr="00AF6833">
        <w:rPr>
          <w:rFonts w:ascii="Tahoma" w:hAnsi="Tahoma" w:cs="Tahoma"/>
          <w:sz w:val="18"/>
          <w:szCs w:val="18"/>
        </w:rPr>
        <w:t>tax,</w:t>
      </w:r>
      <w:proofErr w:type="gramEnd"/>
      <w:r w:rsidRPr="00AF6833">
        <w:rPr>
          <w:rFonts w:ascii="Tahoma" w:hAnsi="Tahoma" w:cs="Tahoma"/>
          <w:sz w:val="18"/>
          <w:szCs w:val="18"/>
        </w:rPr>
        <w:t xml:space="preserve"> however when the heirs decided to invest such property in income producing activities, such co-ownership was converted to a taxable unregistered partnership.</w:t>
      </w:r>
    </w:p>
    <w:p w:rsidR="005246A6" w:rsidRPr="00AF6833" w:rsidRDefault="005246A6" w:rsidP="00DE3021">
      <w:pPr>
        <w:spacing w:after="0"/>
        <w:jc w:val="both"/>
        <w:rPr>
          <w:rFonts w:ascii="Tahoma" w:hAnsi="Tahoma" w:cs="Tahoma"/>
          <w:sz w:val="18"/>
          <w:szCs w:val="18"/>
        </w:rPr>
      </w:pPr>
    </w:p>
    <w:p w:rsidR="005246A6" w:rsidRPr="00AF6833" w:rsidRDefault="005246A6" w:rsidP="00DE3021">
      <w:pPr>
        <w:spacing w:after="0"/>
        <w:jc w:val="both"/>
        <w:rPr>
          <w:rFonts w:ascii="Tahoma" w:hAnsi="Tahoma" w:cs="Tahoma"/>
          <w:sz w:val="18"/>
          <w:szCs w:val="18"/>
        </w:rPr>
      </w:pPr>
    </w:p>
    <w:p w:rsidR="005246A6" w:rsidRPr="00AF6833" w:rsidRDefault="005246A6" w:rsidP="00DE3021">
      <w:pPr>
        <w:spacing w:after="0"/>
        <w:ind w:left="360"/>
        <w:jc w:val="both"/>
        <w:rPr>
          <w:rFonts w:ascii="Tahoma" w:hAnsi="Tahoma" w:cs="Tahoma"/>
          <w:b/>
          <w:sz w:val="18"/>
          <w:szCs w:val="18"/>
        </w:rPr>
      </w:pPr>
      <w:proofErr w:type="spellStart"/>
      <w:r w:rsidRPr="00AF6833">
        <w:rPr>
          <w:rFonts w:ascii="Tahoma" w:hAnsi="Tahoma" w:cs="Tahoma"/>
          <w:b/>
          <w:sz w:val="18"/>
          <w:szCs w:val="18"/>
        </w:rPr>
        <w:t>Gatchalian</w:t>
      </w:r>
      <w:proofErr w:type="spellEnd"/>
      <w:r w:rsidRPr="00AF6833">
        <w:rPr>
          <w:rFonts w:ascii="Tahoma" w:hAnsi="Tahoma" w:cs="Tahoma"/>
          <w:b/>
          <w:sz w:val="18"/>
          <w:szCs w:val="18"/>
        </w:rPr>
        <w:t xml:space="preserve"> vs. Collector, 102 P 140</w:t>
      </w:r>
    </w:p>
    <w:p w:rsidR="005246A6" w:rsidRPr="00AF6833" w:rsidRDefault="005246A6" w:rsidP="00DE3021">
      <w:pPr>
        <w:pStyle w:val="ListParagraph"/>
        <w:numPr>
          <w:ilvl w:val="0"/>
          <w:numId w:val="32"/>
        </w:numPr>
        <w:spacing w:after="0"/>
        <w:jc w:val="both"/>
        <w:rPr>
          <w:rFonts w:ascii="Tahoma" w:hAnsi="Tahoma" w:cs="Tahoma"/>
          <w:sz w:val="18"/>
          <w:szCs w:val="18"/>
        </w:rPr>
      </w:pPr>
      <w:r w:rsidRPr="00AF6833">
        <w:rPr>
          <w:rFonts w:ascii="Tahoma" w:hAnsi="Tahoma" w:cs="Tahoma"/>
          <w:sz w:val="18"/>
          <w:szCs w:val="18"/>
        </w:rPr>
        <w:t>Plaintiffs contributed money to buy a sweepstakes ticket, which subsequently won. The SC held that hey formed an unregistered partnership. Plaintiffs formed a partnership of a civil nature since each of them contributed money to a common fund for the sole purpose of dividing equally the prize money.</w:t>
      </w:r>
    </w:p>
    <w:p w:rsidR="005246A6" w:rsidRPr="00AF6833" w:rsidRDefault="005246A6" w:rsidP="00DE3021">
      <w:pPr>
        <w:spacing w:after="0"/>
        <w:ind w:left="360"/>
        <w:jc w:val="both"/>
        <w:rPr>
          <w:rFonts w:ascii="Tahoma" w:hAnsi="Tahoma" w:cs="Tahoma"/>
          <w:sz w:val="18"/>
          <w:szCs w:val="18"/>
        </w:rPr>
      </w:pPr>
    </w:p>
    <w:p w:rsidR="005246A6" w:rsidRPr="00AF6833" w:rsidRDefault="005246A6" w:rsidP="00DE3021">
      <w:pPr>
        <w:spacing w:after="0"/>
        <w:ind w:left="360"/>
        <w:jc w:val="both"/>
        <w:rPr>
          <w:rFonts w:ascii="Tahoma" w:hAnsi="Tahoma" w:cs="Tahoma"/>
          <w:b/>
          <w:sz w:val="18"/>
          <w:szCs w:val="18"/>
        </w:rPr>
      </w:pPr>
      <w:proofErr w:type="spellStart"/>
      <w:r w:rsidRPr="00AF6833">
        <w:rPr>
          <w:rFonts w:ascii="Tahoma" w:hAnsi="Tahoma" w:cs="Tahoma"/>
          <w:b/>
          <w:sz w:val="18"/>
          <w:szCs w:val="18"/>
        </w:rPr>
        <w:t>Pascual</w:t>
      </w:r>
      <w:proofErr w:type="spellEnd"/>
      <w:r w:rsidRPr="00AF6833">
        <w:rPr>
          <w:rFonts w:ascii="Tahoma" w:hAnsi="Tahoma" w:cs="Tahoma"/>
          <w:b/>
          <w:sz w:val="18"/>
          <w:szCs w:val="18"/>
        </w:rPr>
        <w:t xml:space="preserve"> vs. Commissioner</w:t>
      </w:r>
    </w:p>
    <w:p w:rsidR="005246A6" w:rsidRPr="00AF6833" w:rsidRDefault="005246A6" w:rsidP="00DE3021">
      <w:pPr>
        <w:pStyle w:val="ListParagraph"/>
        <w:numPr>
          <w:ilvl w:val="0"/>
          <w:numId w:val="32"/>
        </w:numPr>
        <w:spacing w:after="0"/>
        <w:jc w:val="both"/>
        <w:rPr>
          <w:rFonts w:ascii="Tahoma" w:hAnsi="Tahoma" w:cs="Tahoma"/>
          <w:sz w:val="18"/>
          <w:szCs w:val="18"/>
        </w:rPr>
      </w:pPr>
      <w:r w:rsidRPr="00AF6833">
        <w:rPr>
          <w:rFonts w:ascii="Tahoma" w:hAnsi="Tahoma" w:cs="Tahoma"/>
          <w:sz w:val="18"/>
          <w:szCs w:val="18"/>
        </w:rPr>
        <w:t xml:space="preserve">Petitioners bought two parcels of land in 1985; however, they did not </w:t>
      </w:r>
      <w:r w:rsidR="00D04018" w:rsidRPr="00AF6833">
        <w:rPr>
          <w:rFonts w:ascii="Tahoma" w:hAnsi="Tahoma" w:cs="Tahoma"/>
          <w:sz w:val="18"/>
          <w:szCs w:val="18"/>
        </w:rPr>
        <w:t>sell</w:t>
      </w:r>
      <w:r w:rsidRPr="00AF6833">
        <w:rPr>
          <w:rFonts w:ascii="Tahoma" w:hAnsi="Tahoma" w:cs="Tahoma"/>
          <w:sz w:val="18"/>
          <w:szCs w:val="18"/>
        </w:rPr>
        <w:t xml:space="preserve"> the same nor make any improvements thereon. In 1966 they bought another three parcels of land. It was only in 1968 that they sold the two parcels of land after which </w:t>
      </w:r>
      <w:r w:rsidR="00D04018" w:rsidRPr="00AF6833">
        <w:rPr>
          <w:rFonts w:ascii="Tahoma" w:hAnsi="Tahoma" w:cs="Tahoma"/>
          <w:sz w:val="18"/>
          <w:szCs w:val="18"/>
        </w:rPr>
        <w:t>they</w:t>
      </w:r>
      <w:r w:rsidRPr="00AF6833">
        <w:rPr>
          <w:rFonts w:ascii="Tahoma" w:hAnsi="Tahoma" w:cs="Tahoma"/>
          <w:sz w:val="18"/>
          <w:szCs w:val="18"/>
        </w:rPr>
        <w:t xml:space="preserve"> did not make any additional purchases. The remaining three parcels of land were sold in 1970. Commissioner </w:t>
      </w:r>
      <w:r w:rsidR="00D04018" w:rsidRPr="00AF6833">
        <w:rPr>
          <w:rFonts w:ascii="Tahoma" w:hAnsi="Tahoma" w:cs="Tahoma"/>
          <w:sz w:val="18"/>
          <w:szCs w:val="18"/>
        </w:rPr>
        <w:t>assesses</w:t>
      </w:r>
      <w:r w:rsidRPr="00AF6833">
        <w:rPr>
          <w:rFonts w:ascii="Tahoma" w:hAnsi="Tahoma" w:cs="Tahoma"/>
          <w:sz w:val="18"/>
          <w:szCs w:val="18"/>
        </w:rPr>
        <w:t xml:space="preserve"> them corporate income taxes on the ground that </w:t>
      </w:r>
      <w:r w:rsidR="00D04018" w:rsidRPr="00AF6833">
        <w:rPr>
          <w:rFonts w:ascii="Tahoma" w:hAnsi="Tahoma" w:cs="Tahoma"/>
          <w:sz w:val="18"/>
          <w:szCs w:val="18"/>
        </w:rPr>
        <w:t>petitioners</w:t>
      </w:r>
      <w:r w:rsidRPr="00AF6833">
        <w:rPr>
          <w:rFonts w:ascii="Tahoma" w:hAnsi="Tahoma" w:cs="Tahoma"/>
          <w:sz w:val="18"/>
          <w:szCs w:val="18"/>
        </w:rPr>
        <w:t xml:space="preserve"> established an </w:t>
      </w:r>
      <w:r w:rsidR="00D04018" w:rsidRPr="00AF6833">
        <w:rPr>
          <w:rFonts w:ascii="Tahoma" w:hAnsi="Tahoma" w:cs="Tahoma"/>
          <w:sz w:val="18"/>
          <w:szCs w:val="18"/>
        </w:rPr>
        <w:t>unregistered</w:t>
      </w:r>
      <w:r w:rsidRPr="00AF6833">
        <w:rPr>
          <w:rFonts w:ascii="Tahoma" w:hAnsi="Tahoma" w:cs="Tahoma"/>
          <w:sz w:val="18"/>
          <w:szCs w:val="18"/>
        </w:rPr>
        <w:t xml:space="preserve"> partnership engaged in real estate transactions.</w:t>
      </w:r>
    </w:p>
    <w:p w:rsidR="00D04018" w:rsidRPr="00AF6833" w:rsidRDefault="00D04018" w:rsidP="00DE3021">
      <w:pPr>
        <w:pStyle w:val="ListParagraph"/>
        <w:spacing w:after="0"/>
        <w:ind w:left="1080" w:firstLine="720"/>
        <w:jc w:val="both"/>
        <w:rPr>
          <w:rFonts w:ascii="Tahoma" w:hAnsi="Tahoma" w:cs="Tahoma"/>
          <w:sz w:val="18"/>
          <w:szCs w:val="18"/>
        </w:rPr>
      </w:pPr>
      <w:r w:rsidRPr="00AF6833">
        <w:rPr>
          <w:rFonts w:ascii="Tahoma" w:hAnsi="Tahoma" w:cs="Tahoma"/>
          <w:sz w:val="18"/>
          <w:szCs w:val="18"/>
        </w:rPr>
        <w:t>The SC ruled that no unregistered partnership was formed. The sharing of returns does not itself establish a partnership whether or not the persons therein have a joint or common right or interest in the property. There must be clear intent to form a partnership, the existence of which creates a juridical personality different from the individual partners, and removes the freedom of each party to transfer, sell, or assign the properties.</w:t>
      </w:r>
    </w:p>
    <w:p w:rsidR="00D04018" w:rsidRPr="00AF6833" w:rsidRDefault="00D04018" w:rsidP="00DE3021">
      <w:pPr>
        <w:pStyle w:val="ListParagraph"/>
        <w:spacing w:after="0"/>
        <w:ind w:left="1080" w:firstLine="720"/>
        <w:jc w:val="both"/>
        <w:rPr>
          <w:rFonts w:ascii="Tahoma" w:hAnsi="Tahoma" w:cs="Tahoma"/>
          <w:sz w:val="18"/>
          <w:szCs w:val="18"/>
        </w:rPr>
      </w:pPr>
      <w:r w:rsidRPr="00AF6833">
        <w:rPr>
          <w:rFonts w:ascii="Tahoma" w:hAnsi="Tahoma" w:cs="Tahoma"/>
          <w:sz w:val="18"/>
          <w:szCs w:val="18"/>
        </w:rPr>
        <w:t xml:space="preserve">In this case, there was no showing of intent to form a partnership. The transactions were isolated; therefore, the character of </w:t>
      </w:r>
      <w:proofErr w:type="spellStart"/>
      <w:r w:rsidRPr="00AF6833">
        <w:rPr>
          <w:rFonts w:ascii="Tahoma" w:hAnsi="Tahoma" w:cs="Tahoma"/>
          <w:sz w:val="18"/>
          <w:szCs w:val="18"/>
        </w:rPr>
        <w:t>habituality</w:t>
      </w:r>
      <w:proofErr w:type="spellEnd"/>
      <w:r w:rsidRPr="00AF6833">
        <w:rPr>
          <w:rFonts w:ascii="Tahoma" w:hAnsi="Tahoma" w:cs="Tahoma"/>
          <w:sz w:val="18"/>
          <w:szCs w:val="18"/>
        </w:rPr>
        <w:t xml:space="preserve"> peculiar to business transactions engaged for the purpose of gain was not present.</w:t>
      </w:r>
    </w:p>
    <w:p w:rsidR="000A1948" w:rsidRPr="00AF6833" w:rsidRDefault="000A1948" w:rsidP="00DE3021">
      <w:pPr>
        <w:spacing w:after="0"/>
        <w:jc w:val="both"/>
        <w:rPr>
          <w:rFonts w:ascii="Tahoma" w:hAnsi="Tahoma" w:cs="Tahoma"/>
          <w:sz w:val="18"/>
          <w:szCs w:val="18"/>
        </w:rPr>
      </w:pPr>
    </w:p>
    <w:p w:rsidR="000A1948" w:rsidRPr="00AF6833" w:rsidRDefault="000A1948" w:rsidP="00DE3021">
      <w:pPr>
        <w:spacing w:after="0"/>
        <w:jc w:val="both"/>
        <w:rPr>
          <w:rFonts w:ascii="Tahoma" w:hAnsi="Tahoma" w:cs="Tahoma"/>
          <w:b/>
          <w:sz w:val="18"/>
          <w:szCs w:val="18"/>
        </w:rPr>
      </w:pPr>
      <w:r w:rsidRPr="00AF6833">
        <w:rPr>
          <w:rFonts w:ascii="Tahoma" w:hAnsi="Tahoma" w:cs="Tahoma"/>
          <w:b/>
          <w:sz w:val="18"/>
          <w:szCs w:val="18"/>
        </w:rPr>
        <w:t>General Principles in Income Taxation in the Philippines</w:t>
      </w:r>
    </w:p>
    <w:p w:rsidR="000A1948" w:rsidRPr="00AF6833" w:rsidRDefault="000A1948" w:rsidP="00DE3021">
      <w:pPr>
        <w:pStyle w:val="ListParagraph"/>
        <w:numPr>
          <w:ilvl w:val="0"/>
          <w:numId w:val="33"/>
        </w:numPr>
        <w:spacing w:after="0"/>
        <w:jc w:val="both"/>
        <w:rPr>
          <w:rFonts w:ascii="Tahoma" w:hAnsi="Tahoma" w:cs="Tahoma"/>
          <w:sz w:val="18"/>
          <w:szCs w:val="18"/>
        </w:rPr>
      </w:pPr>
      <w:r w:rsidRPr="00AF6833">
        <w:rPr>
          <w:rFonts w:ascii="Tahoma" w:hAnsi="Tahoma" w:cs="Tahoma"/>
          <w:sz w:val="18"/>
          <w:szCs w:val="18"/>
        </w:rPr>
        <w:t>A citizen of the Philippines residing therein is taxable on all income derived from sources within and without the Philippines.</w:t>
      </w:r>
    </w:p>
    <w:p w:rsidR="00D54857" w:rsidRPr="00AF6833" w:rsidRDefault="00D54857" w:rsidP="00DE3021">
      <w:pPr>
        <w:pStyle w:val="ListParagraph"/>
        <w:numPr>
          <w:ilvl w:val="0"/>
          <w:numId w:val="33"/>
        </w:numPr>
        <w:spacing w:after="0"/>
        <w:jc w:val="both"/>
        <w:rPr>
          <w:rFonts w:ascii="Tahoma" w:hAnsi="Tahoma" w:cs="Tahoma"/>
          <w:sz w:val="18"/>
          <w:szCs w:val="18"/>
        </w:rPr>
      </w:pPr>
      <w:r w:rsidRPr="00AF6833">
        <w:rPr>
          <w:rFonts w:ascii="Tahoma" w:hAnsi="Tahoma" w:cs="Tahoma"/>
          <w:sz w:val="18"/>
          <w:szCs w:val="18"/>
        </w:rPr>
        <w:t xml:space="preserve">A non-resident citizen is taxable only on income derived from sources within the Philippines. </w:t>
      </w:r>
    </w:p>
    <w:p w:rsidR="000A1948" w:rsidRPr="00AF6833" w:rsidRDefault="00D54857" w:rsidP="00DE3021">
      <w:pPr>
        <w:pStyle w:val="ListParagraph"/>
        <w:numPr>
          <w:ilvl w:val="0"/>
          <w:numId w:val="33"/>
        </w:numPr>
        <w:spacing w:after="0"/>
        <w:jc w:val="both"/>
        <w:rPr>
          <w:rFonts w:ascii="Tahoma" w:hAnsi="Tahoma" w:cs="Tahoma"/>
          <w:sz w:val="18"/>
          <w:szCs w:val="18"/>
        </w:rPr>
      </w:pPr>
      <w:r w:rsidRPr="00AF6833">
        <w:rPr>
          <w:rFonts w:ascii="Tahoma" w:hAnsi="Tahoma" w:cs="Tahoma"/>
          <w:sz w:val="18"/>
          <w:szCs w:val="18"/>
        </w:rPr>
        <w:t>An individual citizen of the Philippines, who is working and deriving income from abroad as an overseas contract worker, is taxable only on income derived from sources within the Philippines. Provided that a seaman who is citizen of the Philippines and who receives compensation for services rendered abroad as member of the complement of a vessel engaged exclusively in international trade shall be treated as an overseas contract worker.</w:t>
      </w:r>
    </w:p>
    <w:p w:rsidR="00D54857" w:rsidRPr="00AF6833" w:rsidRDefault="00D54857" w:rsidP="00DE3021">
      <w:pPr>
        <w:pStyle w:val="ListParagraph"/>
        <w:numPr>
          <w:ilvl w:val="0"/>
          <w:numId w:val="33"/>
        </w:numPr>
        <w:spacing w:after="0"/>
        <w:jc w:val="both"/>
        <w:rPr>
          <w:rFonts w:ascii="Tahoma" w:hAnsi="Tahoma" w:cs="Tahoma"/>
          <w:sz w:val="18"/>
          <w:szCs w:val="18"/>
        </w:rPr>
      </w:pPr>
      <w:r w:rsidRPr="00AF6833">
        <w:rPr>
          <w:rFonts w:ascii="Tahoma" w:hAnsi="Tahoma" w:cs="Tahoma"/>
          <w:sz w:val="18"/>
          <w:szCs w:val="18"/>
        </w:rPr>
        <w:t>An alien individual, whether or not a resident of the Philippines, is taxable only on income from sources within the Philippines.</w:t>
      </w:r>
    </w:p>
    <w:p w:rsidR="00D54857" w:rsidRPr="00AF6833" w:rsidRDefault="00D54857" w:rsidP="00DE3021">
      <w:pPr>
        <w:pStyle w:val="ListParagraph"/>
        <w:numPr>
          <w:ilvl w:val="0"/>
          <w:numId w:val="33"/>
        </w:numPr>
        <w:spacing w:after="0"/>
        <w:jc w:val="both"/>
        <w:rPr>
          <w:rFonts w:ascii="Tahoma" w:hAnsi="Tahoma" w:cs="Tahoma"/>
          <w:sz w:val="18"/>
          <w:szCs w:val="18"/>
        </w:rPr>
      </w:pPr>
      <w:r w:rsidRPr="00AF6833">
        <w:rPr>
          <w:rFonts w:ascii="Tahoma" w:hAnsi="Tahoma" w:cs="Tahoma"/>
          <w:sz w:val="18"/>
          <w:szCs w:val="18"/>
        </w:rPr>
        <w:t>A domestic corporation is taxable on all income derived from sources within and without the Philippines.</w:t>
      </w:r>
    </w:p>
    <w:p w:rsidR="00D54857" w:rsidRPr="00AF6833" w:rsidRDefault="00D54857" w:rsidP="00DE3021">
      <w:pPr>
        <w:pStyle w:val="ListParagraph"/>
        <w:numPr>
          <w:ilvl w:val="0"/>
          <w:numId w:val="33"/>
        </w:numPr>
        <w:spacing w:after="0"/>
        <w:jc w:val="both"/>
        <w:rPr>
          <w:rFonts w:ascii="Tahoma" w:hAnsi="Tahoma" w:cs="Tahoma"/>
          <w:sz w:val="18"/>
          <w:szCs w:val="18"/>
        </w:rPr>
      </w:pPr>
      <w:r w:rsidRPr="00AF6833">
        <w:rPr>
          <w:rFonts w:ascii="Tahoma" w:hAnsi="Tahoma" w:cs="Tahoma"/>
          <w:sz w:val="18"/>
          <w:szCs w:val="18"/>
        </w:rPr>
        <w:lastRenderedPageBreak/>
        <w:t xml:space="preserve">A foreign corporation, whether engaged or not engaged in trade or business in the Philippines, is taxable only on income derived from sources within the Philippines. </w:t>
      </w:r>
    </w:p>
    <w:p w:rsidR="00D54857" w:rsidRPr="00AF6833" w:rsidRDefault="00D54857" w:rsidP="00DE3021">
      <w:pPr>
        <w:spacing w:after="0"/>
        <w:jc w:val="both"/>
        <w:rPr>
          <w:rFonts w:ascii="Tahoma" w:hAnsi="Tahoma" w:cs="Tahoma"/>
          <w:sz w:val="18"/>
          <w:szCs w:val="18"/>
        </w:rPr>
      </w:pPr>
    </w:p>
    <w:p w:rsidR="00D54857" w:rsidRPr="00AF6833" w:rsidRDefault="00D54857" w:rsidP="00DE3021">
      <w:pPr>
        <w:spacing w:after="0"/>
        <w:jc w:val="both"/>
        <w:rPr>
          <w:rFonts w:ascii="Tahoma" w:hAnsi="Tahoma" w:cs="Tahoma"/>
          <w:b/>
          <w:sz w:val="18"/>
          <w:szCs w:val="18"/>
        </w:rPr>
      </w:pPr>
      <w:r w:rsidRPr="00AF6833">
        <w:rPr>
          <w:rFonts w:ascii="Tahoma" w:hAnsi="Tahoma" w:cs="Tahoma"/>
          <w:b/>
          <w:sz w:val="18"/>
          <w:szCs w:val="18"/>
        </w:rPr>
        <w:t>Some Rules on taxation of the Various Taxpayers</w:t>
      </w:r>
    </w:p>
    <w:p w:rsidR="005246A6" w:rsidRPr="00AF6833" w:rsidRDefault="00E311C2" w:rsidP="00DE3021">
      <w:pPr>
        <w:spacing w:after="0"/>
        <w:ind w:left="720"/>
        <w:jc w:val="both"/>
        <w:rPr>
          <w:rFonts w:ascii="Tahoma" w:hAnsi="Tahoma" w:cs="Tahoma"/>
          <w:b/>
          <w:i/>
          <w:sz w:val="18"/>
          <w:szCs w:val="18"/>
        </w:rPr>
      </w:pPr>
      <w:r w:rsidRPr="00AF6833">
        <w:rPr>
          <w:rFonts w:ascii="Tahoma" w:hAnsi="Tahoma" w:cs="Tahoma"/>
          <w:b/>
          <w:i/>
          <w:sz w:val="18"/>
          <w:szCs w:val="18"/>
        </w:rPr>
        <w:t>Who are taxed on their global income?</w:t>
      </w:r>
    </w:p>
    <w:p w:rsidR="00E311C2" w:rsidRPr="00AF6833" w:rsidRDefault="00E311C2" w:rsidP="00DE3021">
      <w:pPr>
        <w:pStyle w:val="ListParagraph"/>
        <w:numPr>
          <w:ilvl w:val="0"/>
          <w:numId w:val="34"/>
        </w:numPr>
        <w:spacing w:after="0"/>
        <w:ind w:left="1440"/>
        <w:jc w:val="both"/>
        <w:rPr>
          <w:rFonts w:ascii="Tahoma" w:hAnsi="Tahoma" w:cs="Tahoma"/>
          <w:sz w:val="18"/>
          <w:szCs w:val="18"/>
        </w:rPr>
      </w:pPr>
      <w:r w:rsidRPr="00AF6833">
        <w:rPr>
          <w:rFonts w:ascii="Tahoma" w:hAnsi="Tahoma" w:cs="Tahoma"/>
          <w:sz w:val="18"/>
          <w:szCs w:val="18"/>
        </w:rPr>
        <w:t xml:space="preserve">Resident citizen </w:t>
      </w:r>
    </w:p>
    <w:p w:rsidR="00E311C2" w:rsidRPr="00AF6833" w:rsidRDefault="00E311C2" w:rsidP="00DE3021">
      <w:pPr>
        <w:pStyle w:val="ListParagraph"/>
        <w:numPr>
          <w:ilvl w:val="0"/>
          <w:numId w:val="34"/>
        </w:numPr>
        <w:spacing w:after="0"/>
        <w:ind w:left="1440"/>
        <w:jc w:val="both"/>
        <w:rPr>
          <w:rFonts w:ascii="Tahoma" w:hAnsi="Tahoma" w:cs="Tahoma"/>
          <w:sz w:val="18"/>
          <w:szCs w:val="18"/>
        </w:rPr>
      </w:pPr>
      <w:r w:rsidRPr="00AF6833">
        <w:rPr>
          <w:rFonts w:ascii="Tahoma" w:hAnsi="Tahoma" w:cs="Tahoma"/>
          <w:sz w:val="18"/>
          <w:szCs w:val="18"/>
        </w:rPr>
        <w:t>Domestic corporation</w:t>
      </w:r>
    </w:p>
    <w:p w:rsidR="00E311C2" w:rsidRPr="00AF6833" w:rsidRDefault="00E311C2" w:rsidP="00DE3021">
      <w:pPr>
        <w:spacing w:after="0"/>
        <w:ind w:left="720"/>
        <w:jc w:val="both"/>
        <w:rPr>
          <w:rFonts w:ascii="Tahoma" w:hAnsi="Tahoma" w:cs="Tahoma"/>
          <w:b/>
          <w:sz w:val="18"/>
          <w:szCs w:val="18"/>
        </w:rPr>
      </w:pPr>
    </w:p>
    <w:p w:rsidR="00E311C2" w:rsidRPr="00AF6833" w:rsidRDefault="00E311C2" w:rsidP="00DE3021">
      <w:pPr>
        <w:spacing w:after="0"/>
        <w:ind w:left="720"/>
        <w:jc w:val="both"/>
        <w:rPr>
          <w:rFonts w:ascii="Tahoma" w:hAnsi="Tahoma" w:cs="Tahoma"/>
          <w:b/>
          <w:i/>
          <w:sz w:val="18"/>
          <w:szCs w:val="18"/>
        </w:rPr>
      </w:pPr>
      <w:r w:rsidRPr="00AF6833">
        <w:rPr>
          <w:rFonts w:ascii="Tahoma" w:hAnsi="Tahoma" w:cs="Tahoma"/>
          <w:b/>
          <w:i/>
          <w:sz w:val="18"/>
          <w:szCs w:val="18"/>
        </w:rPr>
        <w:t>Who are taxed only in their income from sources within the Philippines?</w:t>
      </w:r>
    </w:p>
    <w:p w:rsidR="00E311C2" w:rsidRPr="00AF6833" w:rsidRDefault="00E311C2" w:rsidP="00DE3021">
      <w:pPr>
        <w:pStyle w:val="ListParagraph"/>
        <w:numPr>
          <w:ilvl w:val="0"/>
          <w:numId w:val="35"/>
        </w:numPr>
        <w:spacing w:after="0"/>
        <w:ind w:left="1440"/>
        <w:jc w:val="both"/>
        <w:rPr>
          <w:rFonts w:ascii="Tahoma" w:hAnsi="Tahoma" w:cs="Tahoma"/>
          <w:sz w:val="18"/>
          <w:szCs w:val="18"/>
        </w:rPr>
      </w:pPr>
      <w:r w:rsidRPr="00AF6833">
        <w:rPr>
          <w:rFonts w:ascii="Tahoma" w:hAnsi="Tahoma" w:cs="Tahoma"/>
          <w:sz w:val="18"/>
          <w:szCs w:val="18"/>
        </w:rPr>
        <w:t>Non-resident citizen</w:t>
      </w:r>
    </w:p>
    <w:p w:rsidR="00E311C2" w:rsidRPr="00AF6833" w:rsidRDefault="00E311C2" w:rsidP="00DE3021">
      <w:pPr>
        <w:pStyle w:val="ListParagraph"/>
        <w:numPr>
          <w:ilvl w:val="0"/>
          <w:numId w:val="35"/>
        </w:numPr>
        <w:spacing w:after="0"/>
        <w:ind w:left="1440"/>
        <w:jc w:val="both"/>
        <w:rPr>
          <w:rFonts w:ascii="Tahoma" w:hAnsi="Tahoma" w:cs="Tahoma"/>
          <w:sz w:val="18"/>
          <w:szCs w:val="18"/>
        </w:rPr>
      </w:pPr>
      <w:r w:rsidRPr="00AF6833">
        <w:rPr>
          <w:rFonts w:ascii="Tahoma" w:hAnsi="Tahoma" w:cs="Tahoma"/>
          <w:sz w:val="18"/>
          <w:szCs w:val="18"/>
        </w:rPr>
        <w:t>Overseas contract workers</w:t>
      </w:r>
    </w:p>
    <w:p w:rsidR="00E311C2" w:rsidRPr="00AF6833" w:rsidRDefault="00E311C2" w:rsidP="00DE3021">
      <w:pPr>
        <w:pStyle w:val="ListParagraph"/>
        <w:numPr>
          <w:ilvl w:val="0"/>
          <w:numId w:val="35"/>
        </w:numPr>
        <w:spacing w:after="0"/>
        <w:ind w:left="1440"/>
        <w:jc w:val="both"/>
        <w:rPr>
          <w:rFonts w:ascii="Tahoma" w:hAnsi="Tahoma" w:cs="Tahoma"/>
          <w:sz w:val="18"/>
          <w:szCs w:val="18"/>
        </w:rPr>
      </w:pPr>
      <w:r w:rsidRPr="00AF6833">
        <w:rPr>
          <w:rFonts w:ascii="Tahoma" w:hAnsi="Tahoma" w:cs="Tahoma"/>
          <w:sz w:val="18"/>
          <w:szCs w:val="18"/>
        </w:rPr>
        <w:t>Alien individual, whether a resident or not of the Philippines.</w:t>
      </w:r>
    </w:p>
    <w:p w:rsidR="00E311C2" w:rsidRPr="00AF6833" w:rsidRDefault="00E311C2" w:rsidP="00DE3021">
      <w:pPr>
        <w:pStyle w:val="ListParagraph"/>
        <w:numPr>
          <w:ilvl w:val="0"/>
          <w:numId w:val="35"/>
        </w:numPr>
        <w:spacing w:after="0"/>
        <w:ind w:left="1440"/>
        <w:jc w:val="both"/>
        <w:rPr>
          <w:rFonts w:ascii="Tahoma" w:hAnsi="Tahoma" w:cs="Tahoma"/>
          <w:sz w:val="18"/>
          <w:szCs w:val="18"/>
        </w:rPr>
      </w:pPr>
      <w:r w:rsidRPr="00AF6833">
        <w:rPr>
          <w:rFonts w:ascii="Tahoma" w:hAnsi="Tahoma" w:cs="Tahoma"/>
          <w:sz w:val="18"/>
          <w:szCs w:val="18"/>
        </w:rPr>
        <w:t>Foreign corporation, whether engaged in trade or business in the Philippines or not.</w:t>
      </w:r>
    </w:p>
    <w:p w:rsidR="00E311C2" w:rsidRPr="00AF6833" w:rsidRDefault="00E311C2" w:rsidP="00DE3021">
      <w:pPr>
        <w:spacing w:after="0"/>
        <w:ind w:left="720"/>
        <w:jc w:val="both"/>
        <w:rPr>
          <w:rFonts w:ascii="Tahoma" w:hAnsi="Tahoma" w:cs="Tahoma"/>
          <w:sz w:val="18"/>
          <w:szCs w:val="18"/>
        </w:rPr>
      </w:pPr>
    </w:p>
    <w:p w:rsidR="00E311C2" w:rsidRPr="00AF6833" w:rsidRDefault="00E311C2" w:rsidP="00DE3021">
      <w:pPr>
        <w:spacing w:after="0"/>
        <w:ind w:left="720"/>
        <w:jc w:val="both"/>
        <w:rPr>
          <w:rFonts w:ascii="Tahoma" w:hAnsi="Tahoma" w:cs="Tahoma"/>
          <w:b/>
          <w:i/>
          <w:sz w:val="18"/>
          <w:szCs w:val="18"/>
        </w:rPr>
      </w:pPr>
      <w:r w:rsidRPr="00AF6833">
        <w:rPr>
          <w:rFonts w:ascii="Tahoma" w:hAnsi="Tahoma" w:cs="Tahoma"/>
          <w:b/>
          <w:i/>
          <w:sz w:val="18"/>
          <w:szCs w:val="18"/>
        </w:rPr>
        <w:t>Who are taxed only in the net Income?</w:t>
      </w:r>
    </w:p>
    <w:p w:rsidR="00E311C2" w:rsidRPr="00AF6833" w:rsidRDefault="00E311C2" w:rsidP="00DE3021">
      <w:pPr>
        <w:pStyle w:val="ListParagraph"/>
        <w:numPr>
          <w:ilvl w:val="0"/>
          <w:numId w:val="36"/>
        </w:numPr>
        <w:spacing w:after="0"/>
        <w:ind w:left="1440"/>
        <w:jc w:val="both"/>
        <w:rPr>
          <w:rFonts w:ascii="Tahoma" w:hAnsi="Tahoma" w:cs="Tahoma"/>
          <w:sz w:val="18"/>
          <w:szCs w:val="18"/>
        </w:rPr>
      </w:pPr>
      <w:r w:rsidRPr="00AF6833">
        <w:rPr>
          <w:rFonts w:ascii="Tahoma" w:hAnsi="Tahoma" w:cs="Tahoma"/>
          <w:sz w:val="18"/>
          <w:szCs w:val="18"/>
        </w:rPr>
        <w:t>Resident and non-resident citizens</w:t>
      </w:r>
    </w:p>
    <w:p w:rsidR="00E311C2" w:rsidRPr="00AF6833" w:rsidRDefault="00E311C2" w:rsidP="00DE3021">
      <w:pPr>
        <w:pStyle w:val="ListParagraph"/>
        <w:numPr>
          <w:ilvl w:val="0"/>
          <w:numId w:val="36"/>
        </w:numPr>
        <w:spacing w:after="0"/>
        <w:ind w:left="1440"/>
        <w:jc w:val="both"/>
        <w:rPr>
          <w:rFonts w:ascii="Tahoma" w:hAnsi="Tahoma" w:cs="Tahoma"/>
          <w:sz w:val="18"/>
          <w:szCs w:val="18"/>
        </w:rPr>
      </w:pPr>
      <w:r w:rsidRPr="00AF6833">
        <w:rPr>
          <w:rFonts w:ascii="Tahoma" w:hAnsi="Tahoma" w:cs="Tahoma"/>
          <w:sz w:val="18"/>
          <w:szCs w:val="18"/>
        </w:rPr>
        <w:t>Resident alien and non-resident alien engage in business in the Philippines.</w:t>
      </w:r>
    </w:p>
    <w:p w:rsidR="00E311C2" w:rsidRPr="00AF6833" w:rsidRDefault="00E311C2" w:rsidP="00DE3021">
      <w:pPr>
        <w:pStyle w:val="ListParagraph"/>
        <w:numPr>
          <w:ilvl w:val="0"/>
          <w:numId w:val="36"/>
        </w:numPr>
        <w:spacing w:after="0"/>
        <w:ind w:left="1440"/>
        <w:jc w:val="both"/>
        <w:rPr>
          <w:rFonts w:ascii="Tahoma" w:hAnsi="Tahoma" w:cs="Tahoma"/>
          <w:sz w:val="18"/>
          <w:szCs w:val="18"/>
        </w:rPr>
      </w:pPr>
      <w:r w:rsidRPr="00AF6833">
        <w:rPr>
          <w:rFonts w:ascii="Tahoma" w:hAnsi="Tahoma" w:cs="Tahoma"/>
          <w:sz w:val="18"/>
          <w:szCs w:val="18"/>
        </w:rPr>
        <w:t>Domestic corporation</w:t>
      </w:r>
    </w:p>
    <w:p w:rsidR="00E311C2" w:rsidRPr="00AF6833" w:rsidRDefault="00E311C2" w:rsidP="00DE3021">
      <w:pPr>
        <w:pStyle w:val="ListParagraph"/>
        <w:numPr>
          <w:ilvl w:val="0"/>
          <w:numId w:val="36"/>
        </w:numPr>
        <w:spacing w:after="0"/>
        <w:ind w:left="1440"/>
        <w:jc w:val="both"/>
        <w:rPr>
          <w:rFonts w:ascii="Tahoma" w:hAnsi="Tahoma" w:cs="Tahoma"/>
          <w:sz w:val="18"/>
          <w:szCs w:val="18"/>
        </w:rPr>
      </w:pPr>
      <w:r w:rsidRPr="00AF6833">
        <w:rPr>
          <w:rFonts w:ascii="Tahoma" w:hAnsi="Tahoma" w:cs="Tahoma"/>
          <w:sz w:val="18"/>
          <w:szCs w:val="18"/>
        </w:rPr>
        <w:t>Resident foreign Corporation</w:t>
      </w:r>
    </w:p>
    <w:p w:rsidR="00E311C2" w:rsidRPr="00AF6833" w:rsidRDefault="00E311C2" w:rsidP="00DE3021">
      <w:pPr>
        <w:spacing w:after="0"/>
        <w:ind w:left="720"/>
        <w:jc w:val="both"/>
        <w:rPr>
          <w:rFonts w:ascii="Tahoma" w:hAnsi="Tahoma" w:cs="Tahoma"/>
          <w:sz w:val="18"/>
          <w:szCs w:val="18"/>
        </w:rPr>
      </w:pPr>
    </w:p>
    <w:p w:rsidR="00E311C2" w:rsidRPr="00AF6833" w:rsidRDefault="00E311C2" w:rsidP="00DE3021">
      <w:pPr>
        <w:spacing w:after="0"/>
        <w:ind w:left="720"/>
        <w:jc w:val="both"/>
        <w:rPr>
          <w:rFonts w:ascii="Tahoma" w:hAnsi="Tahoma" w:cs="Tahoma"/>
          <w:b/>
          <w:i/>
          <w:sz w:val="18"/>
          <w:szCs w:val="18"/>
        </w:rPr>
      </w:pPr>
      <w:r w:rsidRPr="00AF6833">
        <w:rPr>
          <w:rFonts w:ascii="Tahoma" w:hAnsi="Tahoma" w:cs="Tahoma"/>
          <w:b/>
          <w:i/>
          <w:sz w:val="18"/>
          <w:szCs w:val="18"/>
        </w:rPr>
        <w:t>Who are taxed based on gross income?</w:t>
      </w:r>
    </w:p>
    <w:p w:rsidR="00E311C2" w:rsidRPr="00AF6833" w:rsidRDefault="00E311C2" w:rsidP="00DE3021">
      <w:pPr>
        <w:pStyle w:val="ListParagraph"/>
        <w:numPr>
          <w:ilvl w:val="0"/>
          <w:numId w:val="37"/>
        </w:numPr>
        <w:spacing w:after="0"/>
        <w:ind w:left="1440"/>
        <w:jc w:val="both"/>
        <w:rPr>
          <w:rFonts w:ascii="Tahoma" w:hAnsi="Tahoma" w:cs="Tahoma"/>
          <w:sz w:val="18"/>
          <w:szCs w:val="18"/>
        </w:rPr>
      </w:pPr>
      <w:r w:rsidRPr="00AF6833">
        <w:rPr>
          <w:rFonts w:ascii="Tahoma" w:hAnsi="Tahoma" w:cs="Tahoma"/>
          <w:sz w:val="18"/>
          <w:szCs w:val="18"/>
        </w:rPr>
        <w:t>Non-resident alien not engaged in trade or business in the Philippines.</w:t>
      </w:r>
    </w:p>
    <w:p w:rsidR="00E311C2" w:rsidRPr="00AF6833" w:rsidRDefault="00E311C2" w:rsidP="00DE3021">
      <w:pPr>
        <w:pStyle w:val="ListParagraph"/>
        <w:numPr>
          <w:ilvl w:val="0"/>
          <w:numId w:val="37"/>
        </w:numPr>
        <w:spacing w:after="0"/>
        <w:ind w:left="1440"/>
        <w:jc w:val="both"/>
        <w:rPr>
          <w:rFonts w:ascii="Tahoma" w:hAnsi="Tahoma" w:cs="Tahoma"/>
          <w:sz w:val="18"/>
          <w:szCs w:val="18"/>
        </w:rPr>
      </w:pPr>
      <w:r w:rsidRPr="00AF6833">
        <w:rPr>
          <w:rFonts w:ascii="Tahoma" w:hAnsi="Tahoma" w:cs="Tahoma"/>
          <w:sz w:val="18"/>
          <w:szCs w:val="18"/>
        </w:rPr>
        <w:t>Non-resident foreign Corporation.</w:t>
      </w:r>
    </w:p>
    <w:p w:rsidR="00E311C2" w:rsidRPr="00AF6833" w:rsidRDefault="00E311C2" w:rsidP="00DE3021">
      <w:pPr>
        <w:spacing w:after="0"/>
        <w:jc w:val="both"/>
        <w:rPr>
          <w:rFonts w:ascii="Tahoma" w:hAnsi="Tahoma" w:cs="Tahoma"/>
          <w:b/>
          <w:sz w:val="18"/>
          <w:szCs w:val="18"/>
        </w:rPr>
      </w:pPr>
    </w:p>
    <w:p w:rsidR="00E311C2" w:rsidRPr="00AF6833" w:rsidRDefault="00E311C2" w:rsidP="00DE3021">
      <w:pPr>
        <w:spacing w:after="0"/>
        <w:jc w:val="both"/>
        <w:rPr>
          <w:rFonts w:ascii="Tahoma" w:hAnsi="Tahoma" w:cs="Tahoma"/>
          <w:b/>
          <w:sz w:val="18"/>
          <w:szCs w:val="18"/>
        </w:rPr>
      </w:pPr>
      <w:r w:rsidRPr="00AF6833">
        <w:rPr>
          <w:rFonts w:ascii="Tahoma" w:hAnsi="Tahoma" w:cs="Tahoma"/>
          <w:b/>
          <w:sz w:val="18"/>
          <w:szCs w:val="18"/>
        </w:rPr>
        <w:t>Treatment of Special Items</w:t>
      </w:r>
    </w:p>
    <w:p w:rsidR="00E311C2" w:rsidRPr="00AF6833" w:rsidRDefault="00E311C2" w:rsidP="00DE3021">
      <w:pPr>
        <w:spacing w:after="0"/>
        <w:ind w:left="540"/>
        <w:jc w:val="both"/>
        <w:rPr>
          <w:rFonts w:ascii="Tahoma" w:hAnsi="Tahoma" w:cs="Tahoma"/>
          <w:b/>
          <w:i/>
          <w:sz w:val="18"/>
          <w:szCs w:val="18"/>
        </w:rPr>
      </w:pPr>
      <w:r w:rsidRPr="00AF6833">
        <w:rPr>
          <w:rFonts w:ascii="Tahoma" w:hAnsi="Tahoma" w:cs="Tahoma"/>
          <w:b/>
          <w:i/>
          <w:sz w:val="18"/>
          <w:szCs w:val="18"/>
        </w:rPr>
        <w:t>Forgiveness of Indebtedness</w:t>
      </w:r>
    </w:p>
    <w:p w:rsidR="00FA02FE" w:rsidRPr="00AF6833" w:rsidRDefault="00FA02FE" w:rsidP="00DE3021">
      <w:pPr>
        <w:pStyle w:val="ListParagraph"/>
        <w:numPr>
          <w:ilvl w:val="0"/>
          <w:numId w:val="32"/>
        </w:numPr>
        <w:spacing w:after="0"/>
        <w:ind w:left="1170"/>
        <w:jc w:val="both"/>
        <w:rPr>
          <w:rFonts w:ascii="Tahoma" w:hAnsi="Tahoma" w:cs="Tahoma"/>
          <w:sz w:val="18"/>
          <w:szCs w:val="18"/>
        </w:rPr>
      </w:pPr>
      <w:r w:rsidRPr="00AF6833">
        <w:rPr>
          <w:rFonts w:ascii="Tahoma" w:hAnsi="Tahoma" w:cs="Tahoma"/>
          <w:sz w:val="18"/>
          <w:szCs w:val="18"/>
        </w:rPr>
        <w:t>The cancellation and forgiveness of indebtedness may, dependent upon the circumstances, amount to:</w:t>
      </w:r>
    </w:p>
    <w:p w:rsidR="00FA02FE" w:rsidRPr="00AF6833" w:rsidRDefault="00FA02FE" w:rsidP="00DE3021">
      <w:pPr>
        <w:pStyle w:val="ListParagraph"/>
        <w:numPr>
          <w:ilvl w:val="0"/>
          <w:numId w:val="39"/>
        </w:numPr>
        <w:spacing w:after="0"/>
        <w:ind w:left="1980"/>
        <w:jc w:val="both"/>
        <w:rPr>
          <w:rFonts w:ascii="Tahoma" w:hAnsi="Tahoma" w:cs="Tahoma"/>
          <w:sz w:val="18"/>
          <w:szCs w:val="18"/>
        </w:rPr>
      </w:pPr>
      <w:r w:rsidRPr="00AF6833">
        <w:rPr>
          <w:rFonts w:ascii="Tahoma" w:hAnsi="Tahoma" w:cs="Tahoma"/>
          <w:sz w:val="18"/>
          <w:szCs w:val="18"/>
        </w:rPr>
        <w:t>A payment of income</w:t>
      </w:r>
    </w:p>
    <w:p w:rsidR="00FA02FE" w:rsidRPr="00AF6833" w:rsidRDefault="00FA02FE" w:rsidP="00DE3021">
      <w:pPr>
        <w:pStyle w:val="ListParagraph"/>
        <w:numPr>
          <w:ilvl w:val="0"/>
          <w:numId w:val="39"/>
        </w:numPr>
        <w:spacing w:after="0"/>
        <w:ind w:left="1980"/>
        <w:jc w:val="both"/>
        <w:rPr>
          <w:rFonts w:ascii="Tahoma" w:hAnsi="Tahoma" w:cs="Tahoma"/>
          <w:sz w:val="18"/>
          <w:szCs w:val="18"/>
        </w:rPr>
      </w:pPr>
      <w:r w:rsidRPr="00AF6833">
        <w:rPr>
          <w:rFonts w:ascii="Tahoma" w:hAnsi="Tahoma" w:cs="Tahoma"/>
          <w:sz w:val="18"/>
          <w:szCs w:val="18"/>
        </w:rPr>
        <w:t>A gift; or</w:t>
      </w:r>
    </w:p>
    <w:p w:rsidR="00FA02FE" w:rsidRPr="00AF6833" w:rsidRDefault="00FA02FE" w:rsidP="00DE3021">
      <w:pPr>
        <w:pStyle w:val="ListParagraph"/>
        <w:numPr>
          <w:ilvl w:val="0"/>
          <w:numId w:val="39"/>
        </w:numPr>
        <w:spacing w:after="0"/>
        <w:ind w:left="1980"/>
        <w:jc w:val="both"/>
        <w:rPr>
          <w:rFonts w:ascii="Tahoma" w:hAnsi="Tahoma" w:cs="Tahoma"/>
          <w:sz w:val="18"/>
          <w:szCs w:val="18"/>
        </w:rPr>
      </w:pPr>
      <w:r w:rsidRPr="00AF6833">
        <w:rPr>
          <w:rFonts w:ascii="Tahoma" w:hAnsi="Tahoma" w:cs="Tahoma"/>
          <w:sz w:val="18"/>
          <w:szCs w:val="18"/>
        </w:rPr>
        <w:t>A capital transaction</w:t>
      </w:r>
    </w:p>
    <w:p w:rsidR="00FA02FE" w:rsidRPr="00AF6833" w:rsidRDefault="00FA02FE" w:rsidP="00DE3021">
      <w:pPr>
        <w:pStyle w:val="ListParagraph"/>
        <w:numPr>
          <w:ilvl w:val="0"/>
          <w:numId w:val="32"/>
        </w:numPr>
        <w:spacing w:after="0"/>
        <w:ind w:left="1170"/>
        <w:jc w:val="both"/>
        <w:rPr>
          <w:rFonts w:ascii="Tahoma" w:hAnsi="Tahoma" w:cs="Tahoma"/>
          <w:sz w:val="18"/>
          <w:szCs w:val="18"/>
        </w:rPr>
      </w:pPr>
      <w:r w:rsidRPr="00AF6833">
        <w:rPr>
          <w:rFonts w:ascii="Tahoma" w:hAnsi="Tahoma" w:cs="Tahoma"/>
          <w:sz w:val="18"/>
          <w:szCs w:val="18"/>
        </w:rPr>
        <w:t xml:space="preserve">If for example, an individual </w:t>
      </w:r>
      <w:r w:rsidR="00095452" w:rsidRPr="00AF6833">
        <w:rPr>
          <w:rFonts w:ascii="Tahoma" w:hAnsi="Tahoma" w:cs="Tahoma"/>
          <w:sz w:val="18"/>
          <w:szCs w:val="18"/>
        </w:rPr>
        <w:t>performs services for a creditor who, in consideration thereof cancels the debt, income to that amount is realized by the debtor as compensation for his service.</w:t>
      </w:r>
    </w:p>
    <w:p w:rsidR="00095452" w:rsidRPr="00AF6833" w:rsidRDefault="00095452" w:rsidP="00DE3021">
      <w:pPr>
        <w:pStyle w:val="ListParagraph"/>
        <w:numPr>
          <w:ilvl w:val="0"/>
          <w:numId w:val="32"/>
        </w:numPr>
        <w:spacing w:after="0"/>
        <w:ind w:left="1170"/>
        <w:jc w:val="both"/>
        <w:rPr>
          <w:rFonts w:ascii="Tahoma" w:hAnsi="Tahoma" w:cs="Tahoma"/>
          <w:sz w:val="18"/>
          <w:szCs w:val="18"/>
        </w:rPr>
      </w:pPr>
      <w:r w:rsidRPr="00AF6833">
        <w:rPr>
          <w:rFonts w:ascii="Tahoma" w:hAnsi="Tahoma" w:cs="Tahoma"/>
          <w:sz w:val="18"/>
          <w:szCs w:val="18"/>
        </w:rPr>
        <w:t>If however, a creditor merely desires to benefit a debtor and without any consideration thereof cancels the debt, the amount of the debt is a gift from the creditor to the debtor and need not be included in the latter’s gross income.</w:t>
      </w:r>
    </w:p>
    <w:p w:rsidR="00095452" w:rsidRPr="00AF6833" w:rsidRDefault="00095452" w:rsidP="00DE3021">
      <w:pPr>
        <w:pStyle w:val="ListParagraph"/>
        <w:numPr>
          <w:ilvl w:val="0"/>
          <w:numId w:val="32"/>
        </w:numPr>
        <w:spacing w:after="0"/>
        <w:ind w:left="1170"/>
        <w:jc w:val="both"/>
        <w:rPr>
          <w:rFonts w:ascii="Tahoma" w:hAnsi="Tahoma" w:cs="Tahoma"/>
          <w:sz w:val="18"/>
          <w:szCs w:val="18"/>
        </w:rPr>
      </w:pPr>
      <w:r w:rsidRPr="00AF6833">
        <w:rPr>
          <w:rFonts w:ascii="Tahoma" w:hAnsi="Tahoma" w:cs="Tahoma"/>
          <w:sz w:val="18"/>
          <w:szCs w:val="18"/>
        </w:rPr>
        <w:t>If a corporation to which a stockholder is indebted forgives the debt, the transaction has the effect of payment of dividends.</w:t>
      </w:r>
    </w:p>
    <w:p w:rsidR="008C0113" w:rsidRPr="00AF6833" w:rsidRDefault="008C0113" w:rsidP="00DE3021">
      <w:pPr>
        <w:spacing w:after="0"/>
        <w:ind w:left="540"/>
        <w:jc w:val="both"/>
        <w:rPr>
          <w:rFonts w:ascii="Tahoma" w:hAnsi="Tahoma" w:cs="Tahoma"/>
          <w:b/>
          <w:i/>
          <w:sz w:val="18"/>
          <w:szCs w:val="18"/>
        </w:rPr>
      </w:pPr>
    </w:p>
    <w:p w:rsidR="008C0113" w:rsidRPr="00AF6833" w:rsidRDefault="008C0113" w:rsidP="00DE3021">
      <w:pPr>
        <w:spacing w:after="0"/>
        <w:ind w:left="540"/>
        <w:jc w:val="both"/>
        <w:rPr>
          <w:rFonts w:ascii="Tahoma" w:hAnsi="Tahoma" w:cs="Tahoma"/>
          <w:b/>
          <w:i/>
          <w:sz w:val="18"/>
          <w:szCs w:val="18"/>
        </w:rPr>
      </w:pPr>
      <w:r w:rsidRPr="00AF6833">
        <w:rPr>
          <w:rFonts w:ascii="Tahoma" w:hAnsi="Tahoma" w:cs="Tahoma"/>
          <w:b/>
          <w:i/>
          <w:sz w:val="18"/>
          <w:szCs w:val="18"/>
        </w:rPr>
        <w:t>Recovery of amounts written off</w:t>
      </w:r>
    </w:p>
    <w:p w:rsidR="008C0113" w:rsidRPr="00AF6833" w:rsidRDefault="008C0113" w:rsidP="00DE3021">
      <w:pPr>
        <w:pStyle w:val="ListParagraph"/>
        <w:numPr>
          <w:ilvl w:val="0"/>
          <w:numId w:val="40"/>
        </w:numPr>
        <w:spacing w:after="0"/>
        <w:ind w:left="1260"/>
        <w:jc w:val="both"/>
        <w:rPr>
          <w:rFonts w:ascii="Tahoma" w:hAnsi="Tahoma" w:cs="Tahoma"/>
          <w:sz w:val="18"/>
          <w:szCs w:val="18"/>
        </w:rPr>
      </w:pPr>
      <w:r w:rsidRPr="00AF6833">
        <w:rPr>
          <w:rFonts w:ascii="Tahoma" w:hAnsi="Tahoma" w:cs="Tahoma"/>
          <w:sz w:val="18"/>
          <w:szCs w:val="18"/>
        </w:rPr>
        <w:t>Considered as income.</w:t>
      </w:r>
    </w:p>
    <w:p w:rsidR="003E7F39" w:rsidRPr="00AF6833" w:rsidRDefault="003E7F39" w:rsidP="00DE3021">
      <w:pPr>
        <w:spacing w:after="0"/>
        <w:jc w:val="both"/>
        <w:rPr>
          <w:rFonts w:ascii="Tahoma" w:hAnsi="Tahoma" w:cs="Tahoma"/>
          <w:sz w:val="18"/>
          <w:szCs w:val="18"/>
        </w:rPr>
      </w:pPr>
    </w:p>
    <w:tbl>
      <w:tblPr>
        <w:tblStyle w:val="TableGrid"/>
        <w:tblW w:w="0" w:type="auto"/>
        <w:tblInd w:w="108" w:type="dxa"/>
        <w:tblLook w:val="04A0" w:firstRow="1" w:lastRow="0" w:firstColumn="1" w:lastColumn="0" w:noHBand="0" w:noVBand="1"/>
      </w:tblPr>
      <w:tblGrid>
        <w:gridCol w:w="9468"/>
      </w:tblGrid>
      <w:tr w:rsidR="003E7F39" w:rsidRPr="00AF6833" w:rsidTr="001D2D53">
        <w:tc>
          <w:tcPr>
            <w:tcW w:w="9468" w:type="dxa"/>
            <w:shd w:val="clear" w:color="auto" w:fill="FFFFFF" w:themeFill="background1"/>
          </w:tcPr>
          <w:p w:rsidR="003E7F39" w:rsidRPr="00AF6833" w:rsidRDefault="003E7F39" w:rsidP="00DE3021">
            <w:pPr>
              <w:jc w:val="center"/>
              <w:rPr>
                <w:rFonts w:ascii="Tahoma" w:hAnsi="Tahoma" w:cs="Tahoma"/>
                <w:b/>
                <w:sz w:val="18"/>
                <w:szCs w:val="18"/>
              </w:rPr>
            </w:pPr>
            <w:r w:rsidRPr="00AF6833">
              <w:rPr>
                <w:rFonts w:ascii="Tahoma" w:hAnsi="Tahoma" w:cs="Tahoma"/>
                <w:b/>
                <w:sz w:val="18"/>
                <w:szCs w:val="18"/>
              </w:rPr>
              <w:t>SITUS OF TAXATION</w:t>
            </w:r>
          </w:p>
        </w:tc>
      </w:tr>
    </w:tbl>
    <w:p w:rsidR="003E7F39" w:rsidRPr="00AF6833" w:rsidRDefault="003E7F39" w:rsidP="00DE3021">
      <w:pPr>
        <w:spacing w:after="0"/>
        <w:jc w:val="both"/>
        <w:rPr>
          <w:rFonts w:ascii="Tahoma" w:hAnsi="Tahoma" w:cs="Tahoma"/>
          <w:b/>
          <w:sz w:val="18"/>
          <w:szCs w:val="18"/>
        </w:rPr>
      </w:pPr>
    </w:p>
    <w:p w:rsidR="003E7F39" w:rsidRPr="00AF6833" w:rsidRDefault="003E7F39" w:rsidP="00DE3021">
      <w:pPr>
        <w:spacing w:after="0"/>
        <w:jc w:val="both"/>
        <w:rPr>
          <w:rFonts w:ascii="Tahoma" w:hAnsi="Tahoma" w:cs="Tahoma"/>
          <w:b/>
          <w:sz w:val="18"/>
          <w:szCs w:val="18"/>
        </w:rPr>
      </w:pPr>
      <w:r w:rsidRPr="00AF6833">
        <w:rPr>
          <w:rFonts w:ascii="Tahoma" w:hAnsi="Tahoma" w:cs="Tahoma"/>
          <w:b/>
          <w:sz w:val="18"/>
          <w:szCs w:val="18"/>
          <w:highlight w:val="green"/>
        </w:rPr>
        <w:t>SITUS OF TAXATION IN GENERAL</w:t>
      </w:r>
    </w:p>
    <w:p w:rsidR="003E7F39" w:rsidRPr="00AF6833" w:rsidRDefault="003E7F39" w:rsidP="00DE3021">
      <w:pPr>
        <w:pStyle w:val="ListParagraph"/>
        <w:numPr>
          <w:ilvl w:val="0"/>
          <w:numId w:val="40"/>
        </w:numPr>
        <w:spacing w:after="0"/>
        <w:jc w:val="both"/>
        <w:rPr>
          <w:rFonts w:ascii="Tahoma" w:hAnsi="Tahoma" w:cs="Tahoma"/>
          <w:sz w:val="18"/>
          <w:szCs w:val="18"/>
        </w:rPr>
      </w:pPr>
      <w:r w:rsidRPr="00AF6833">
        <w:rPr>
          <w:rFonts w:ascii="Tahoma" w:hAnsi="Tahoma" w:cs="Tahoma"/>
          <w:sz w:val="18"/>
          <w:szCs w:val="18"/>
        </w:rPr>
        <w:t xml:space="preserve">Literally </w:t>
      </w:r>
      <w:proofErr w:type="spellStart"/>
      <w:r w:rsidRPr="00AF6833">
        <w:rPr>
          <w:rFonts w:ascii="Tahoma" w:hAnsi="Tahoma" w:cs="Tahoma"/>
          <w:sz w:val="18"/>
          <w:szCs w:val="18"/>
        </w:rPr>
        <w:t>situs</w:t>
      </w:r>
      <w:proofErr w:type="spellEnd"/>
      <w:r w:rsidRPr="00AF6833">
        <w:rPr>
          <w:rFonts w:ascii="Tahoma" w:hAnsi="Tahoma" w:cs="Tahoma"/>
          <w:sz w:val="18"/>
          <w:szCs w:val="18"/>
        </w:rPr>
        <w:t xml:space="preserve"> of taxation means the place of taxation. It is the state or political unit which has jurisdiction to impose a particular tax.</w:t>
      </w:r>
    </w:p>
    <w:p w:rsidR="00034719" w:rsidRPr="00AF6833" w:rsidRDefault="00034719" w:rsidP="00DE3021">
      <w:pPr>
        <w:pStyle w:val="ListParagraph"/>
        <w:spacing w:after="0"/>
        <w:jc w:val="both"/>
        <w:rPr>
          <w:rFonts w:ascii="Tahoma" w:hAnsi="Tahoma" w:cs="Tahoma"/>
          <w:sz w:val="18"/>
          <w:szCs w:val="18"/>
        </w:rPr>
      </w:pPr>
    </w:p>
    <w:p w:rsidR="00034719" w:rsidRPr="00AF6833" w:rsidRDefault="00034719" w:rsidP="00DE3021">
      <w:pPr>
        <w:pStyle w:val="ListParagraph"/>
        <w:numPr>
          <w:ilvl w:val="0"/>
          <w:numId w:val="40"/>
        </w:numPr>
        <w:spacing w:after="0"/>
        <w:jc w:val="both"/>
        <w:rPr>
          <w:rFonts w:ascii="Tahoma" w:hAnsi="Tahoma" w:cs="Tahoma"/>
          <w:sz w:val="18"/>
          <w:szCs w:val="18"/>
        </w:rPr>
      </w:pPr>
      <w:r w:rsidRPr="00AF6833">
        <w:rPr>
          <w:rFonts w:ascii="Tahoma" w:hAnsi="Tahoma" w:cs="Tahoma"/>
          <w:sz w:val="18"/>
          <w:szCs w:val="18"/>
        </w:rPr>
        <w:t xml:space="preserve">The purpose of setting the tax </w:t>
      </w:r>
      <w:proofErr w:type="spellStart"/>
      <w:r w:rsidRPr="00AF6833">
        <w:rPr>
          <w:rFonts w:ascii="Tahoma" w:hAnsi="Tahoma" w:cs="Tahoma"/>
          <w:sz w:val="18"/>
          <w:szCs w:val="18"/>
        </w:rPr>
        <w:t>situs</w:t>
      </w:r>
      <w:proofErr w:type="spellEnd"/>
      <w:r w:rsidRPr="00AF6833">
        <w:rPr>
          <w:rFonts w:ascii="Tahoma" w:hAnsi="Tahoma" w:cs="Tahoma"/>
          <w:sz w:val="18"/>
          <w:szCs w:val="18"/>
        </w:rPr>
        <w:t xml:space="preserve"> is to minimize the effects of double taxation.</w:t>
      </w:r>
    </w:p>
    <w:p w:rsidR="00034719" w:rsidRPr="00AF6833" w:rsidRDefault="00034719" w:rsidP="00DE3021">
      <w:pPr>
        <w:pStyle w:val="ListParagraph"/>
        <w:spacing w:after="0"/>
        <w:jc w:val="both"/>
        <w:rPr>
          <w:rFonts w:ascii="Tahoma" w:hAnsi="Tahoma" w:cs="Tahoma"/>
          <w:sz w:val="18"/>
          <w:szCs w:val="18"/>
        </w:rPr>
      </w:pPr>
    </w:p>
    <w:p w:rsidR="003E7F39" w:rsidRPr="00AF6833" w:rsidRDefault="003E7F39" w:rsidP="00DE3021">
      <w:pPr>
        <w:pStyle w:val="ListParagraph"/>
        <w:numPr>
          <w:ilvl w:val="0"/>
          <w:numId w:val="40"/>
        </w:numPr>
        <w:spacing w:after="0"/>
        <w:jc w:val="both"/>
        <w:rPr>
          <w:rFonts w:ascii="Tahoma" w:hAnsi="Tahoma" w:cs="Tahoma"/>
          <w:sz w:val="18"/>
          <w:szCs w:val="18"/>
        </w:rPr>
      </w:pPr>
      <w:r w:rsidRPr="00AF6833">
        <w:rPr>
          <w:rFonts w:ascii="Tahoma" w:hAnsi="Tahoma" w:cs="Tahoma"/>
          <w:sz w:val="18"/>
          <w:szCs w:val="18"/>
        </w:rPr>
        <w:t xml:space="preserve">The determination of the </w:t>
      </w:r>
      <w:proofErr w:type="spellStart"/>
      <w:r w:rsidRPr="00AF6833">
        <w:rPr>
          <w:rFonts w:ascii="Tahoma" w:hAnsi="Tahoma" w:cs="Tahoma"/>
          <w:sz w:val="18"/>
          <w:szCs w:val="18"/>
        </w:rPr>
        <w:t>situs</w:t>
      </w:r>
      <w:proofErr w:type="spellEnd"/>
      <w:r w:rsidRPr="00AF6833">
        <w:rPr>
          <w:rFonts w:ascii="Tahoma" w:hAnsi="Tahoma" w:cs="Tahoma"/>
          <w:sz w:val="18"/>
          <w:szCs w:val="18"/>
        </w:rPr>
        <w:t xml:space="preserve"> of taxation depends on various factors including the:</w:t>
      </w:r>
    </w:p>
    <w:p w:rsidR="003E7F39" w:rsidRPr="00AF6833" w:rsidRDefault="003E7F39" w:rsidP="00DE3021">
      <w:pPr>
        <w:pStyle w:val="ListParagraph"/>
        <w:numPr>
          <w:ilvl w:val="0"/>
          <w:numId w:val="41"/>
        </w:numPr>
        <w:spacing w:after="0"/>
        <w:ind w:left="1620"/>
        <w:jc w:val="both"/>
        <w:rPr>
          <w:rFonts w:ascii="Tahoma" w:hAnsi="Tahoma" w:cs="Tahoma"/>
          <w:sz w:val="18"/>
          <w:szCs w:val="18"/>
        </w:rPr>
      </w:pPr>
      <w:r w:rsidRPr="00AF6833">
        <w:rPr>
          <w:rFonts w:ascii="Tahoma" w:hAnsi="Tahoma" w:cs="Tahoma"/>
          <w:sz w:val="18"/>
          <w:szCs w:val="18"/>
        </w:rPr>
        <w:t>Nature of the tax;</w:t>
      </w:r>
    </w:p>
    <w:p w:rsidR="003E7F39" w:rsidRPr="00AF6833" w:rsidRDefault="003E7F39" w:rsidP="00DE3021">
      <w:pPr>
        <w:pStyle w:val="ListParagraph"/>
        <w:numPr>
          <w:ilvl w:val="0"/>
          <w:numId w:val="41"/>
        </w:numPr>
        <w:spacing w:after="0"/>
        <w:ind w:left="1620"/>
        <w:jc w:val="both"/>
        <w:rPr>
          <w:rFonts w:ascii="Tahoma" w:hAnsi="Tahoma" w:cs="Tahoma"/>
          <w:sz w:val="18"/>
          <w:szCs w:val="18"/>
        </w:rPr>
      </w:pPr>
      <w:r w:rsidRPr="00AF6833">
        <w:rPr>
          <w:rFonts w:ascii="Tahoma" w:hAnsi="Tahoma" w:cs="Tahoma"/>
          <w:sz w:val="18"/>
          <w:szCs w:val="18"/>
        </w:rPr>
        <w:t>Subject matter thereof (e.g. persons, property, act or activity)</w:t>
      </w:r>
    </w:p>
    <w:p w:rsidR="003E7F39" w:rsidRPr="00AF6833" w:rsidRDefault="003E7F39" w:rsidP="00DE3021">
      <w:pPr>
        <w:pStyle w:val="ListParagraph"/>
        <w:numPr>
          <w:ilvl w:val="0"/>
          <w:numId w:val="41"/>
        </w:numPr>
        <w:spacing w:after="0"/>
        <w:ind w:left="1620"/>
        <w:jc w:val="both"/>
        <w:rPr>
          <w:rFonts w:ascii="Tahoma" w:hAnsi="Tahoma" w:cs="Tahoma"/>
          <w:sz w:val="18"/>
          <w:szCs w:val="18"/>
        </w:rPr>
      </w:pPr>
      <w:r w:rsidRPr="00AF6833">
        <w:rPr>
          <w:rFonts w:ascii="Tahoma" w:hAnsi="Tahoma" w:cs="Tahoma"/>
          <w:sz w:val="18"/>
          <w:szCs w:val="18"/>
        </w:rPr>
        <w:lastRenderedPageBreak/>
        <w:t>Possible protection and benefit that they may accrue both to the government and the taxpayer;</w:t>
      </w:r>
    </w:p>
    <w:p w:rsidR="003E7F39" w:rsidRPr="00AF6833" w:rsidRDefault="003E7F39" w:rsidP="00DE3021">
      <w:pPr>
        <w:pStyle w:val="ListParagraph"/>
        <w:numPr>
          <w:ilvl w:val="0"/>
          <w:numId w:val="41"/>
        </w:numPr>
        <w:spacing w:after="0"/>
        <w:ind w:left="1620"/>
        <w:jc w:val="both"/>
        <w:rPr>
          <w:rFonts w:ascii="Tahoma" w:hAnsi="Tahoma" w:cs="Tahoma"/>
          <w:sz w:val="18"/>
          <w:szCs w:val="18"/>
        </w:rPr>
      </w:pPr>
      <w:r w:rsidRPr="00AF6833">
        <w:rPr>
          <w:rFonts w:ascii="Tahoma" w:hAnsi="Tahoma" w:cs="Tahoma"/>
          <w:sz w:val="18"/>
          <w:szCs w:val="18"/>
        </w:rPr>
        <w:t xml:space="preserve">Residence or citizenship of the taxpayer; and </w:t>
      </w:r>
    </w:p>
    <w:p w:rsidR="003E7F39" w:rsidRPr="00AF6833" w:rsidRDefault="003E7F39" w:rsidP="00DE3021">
      <w:pPr>
        <w:pStyle w:val="ListParagraph"/>
        <w:numPr>
          <w:ilvl w:val="0"/>
          <w:numId w:val="41"/>
        </w:numPr>
        <w:spacing w:after="0"/>
        <w:ind w:left="1620"/>
        <w:jc w:val="both"/>
        <w:rPr>
          <w:rFonts w:ascii="Tahoma" w:hAnsi="Tahoma" w:cs="Tahoma"/>
          <w:sz w:val="18"/>
          <w:szCs w:val="18"/>
        </w:rPr>
      </w:pPr>
      <w:r w:rsidRPr="00AF6833">
        <w:rPr>
          <w:rFonts w:ascii="Tahoma" w:hAnsi="Tahoma" w:cs="Tahoma"/>
          <w:sz w:val="18"/>
          <w:szCs w:val="18"/>
        </w:rPr>
        <w:t>Source of income.</w:t>
      </w:r>
    </w:p>
    <w:p w:rsidR="003E7F39" w:rsidRPr="00AF6833" w:rsidRDefault="003E7F39" w:rsidP="00DE3021">
      <w:pPr>
        <w:spacing w:after="0"/>
        <w:jc w:val="both"/>
        <w:rPr>
          <w:rFonts w:ascii="Tahoma" w:hAnsi="Tahoma" w:cs="Tahoma"/>
          <w:b/>
          <w:sz w:val="18"/>
          <w:szCs w:val="18"/>
        </w:rPr>
      </w:pPr>
    </w:p>
    <w:p w:rsidR="003E7F39" w:rsidRPr="00AF6833" w:rsidRDefault="003E7F39" w:rsidP="00DE3021">
      <w:pPr>
        <w:spacing w:after="0"/>
        <w:jc w:val="both"/>
        <w:rPr>
          <w:rFonts w:ascii="Tahoma" w:hAnsi="Tahoma" w:cs="Tahoma"/>
          <w:b/>
          <w:sz w:val="18"/>
          <w:szCs w:val="18"/>
        </w:rPr>
      </w:pPr>
      <w:r w:rsidRPr="00AF6833">
        <w:rPr>
          <w:rFonts w:ascii="Tahoma" w:hAnsi="Tahoma" w:cs="Tahoma"/>
          <w:b/>
          <w:sz w:val="18"/>
          <w:szCs w:val="18"/>
        </w:rPr>
        <w:t xml:space="preserve">What is the </w:t>
      </w:r>
      <w:proofErr w:type="spellStart"/>
      <w:r w:rsidRPr="00AF6833">
        <w:rPr>
          <w:rFonts w:ascii="Tahoma" w:hAnsi="Tahoma" w:cs="Tahoma"/>
          <w:b/>
          <w:sz w:val="18"/>
          <w:szCs w:val="18"/>
        </w:rPr>
        <w:t>situs</w:t>
      </w:r>
      <w:proofErr w:type="spellEnd"/>
      <w:r w:rsidRPr="00AF6833">
        <w:rPr>
          <w:rFonts w:ascii="Tahoma" w:hAnsi="Tahoma" w:cs="Tahoma"/>
          <w:b/>
          <w:sz w:val="18"/>
          <w:szCs w:val="18"/>
        </w:rPr>
        <w:t xml:space="preserve"> of taxation on persons (poll tax)?</w:t>
      </w:r>
    </w:p>
    <w:p w:rsidR="003E7F39" w:rsidRPr="00AF6833" w:rsidRDefault="003E7F39" w:rsidP="00DE3021">
      <w:pPr>
        <w:pStyle w:val="ListParagraph"/>
        <w:numPr>
          <w:ilvl w:val="0"/>
          <w:numId w:val="42"/>
        </w:numPr>
        <w:spacing w:after="0"/>
        <w:jc w:val="both"/>
        <w:rPr>
          <w:rFonts w:ascii="Tahoma" w:hAnsi="Tahoma" w:cs="Tahoma"/>
          <w:sz w:val="18"/>
          <w:szCs w:val="18"/>
        </w:rPr>
      </w:pPr>
      <w:r w:rsidRPr="00AF6833">
        <w:rPr>
          <w:rFonts w:ascii="Tahoma" w:hAnsi="Tahoma" w:cs="Tahoma"/>
          <w:sz w:val="18"/>
          <w:szCs w:val="18"/>
        </w:rPr>
        <w:t>Poll tax may be properly levied upon persons who are inhabitants or residents of the state, whether or not they are citizens.</w:t>
      </w:r>
    </w:p>
    <w:p w:rsidR="003E7F39" w:rsidRPr="00AF6833" w:rsidRDefault="003E7F39" w:rsidP="00DE3021">
      <w:pPr>
        <w:spacing w:after="0"/>
        <w:jc w:val="both"/>
        <w:rPr>
          <w:rFonts w:ascii="Tahoma" w:hAnsi="Tahoma" w:cs="Tahoma"/>
          <w:b/>
          <w:sz w:val="18"/>
          <w:szCs w:val="18"/>
        </w:rPr>
      </w:pPr>
    </w:p>
    <w:p w:rsidR="003E7F39" w:rsidRPr="00AF6833" w:rsidRDefault="003E7F39" w:rsidP="00DE3021">
      <w:pPr>
        <w:spacing w:after="0"/>
        <w:jc w:val="both"/>
        <w:rPr>
          <w:rFonts w:ascii="Tahoma" w:hAnsi="Tahoma" w:cs="Tahoma"/>
          <w:b/>
          <w:sz w:val="18"/>
          <w:szCs w:val="18"/>
        </w:rPr>
      </w:pPr>
      <w:r w:rsidRPr="00AF6833">
        <w:rPr>
          <w:rFonts w:ascii="Tahoma" w:hAnsi="Tahoma" w:cs="Tahoma"/>
          <w:b/>
          <w:sz w:val="18"/>
          <w:szCs w:val="18"/>
        </w:rPr>
        <w:t xml:space="preserve">What is the </w:t>
      </w:r>
      <w:proofErr w:type="spellStart"/>
      <w:r w:rsidRPr="00AF6833">
        <w:rPr>
          <w:rFonts w:ascii="Tahoma" w:hAnsi="Tahoma" w:cs="Tahoma"/>
          <w:b/>
          <w:sz w:val="18"/>
          <w:szCs w:val="18"/>
        </w:rPr>
        <w:t>situs</w:t>
      </w:r>
      <w:proofErr w:type="spellEnd"/>
      <w:r w:rsidRPr="00AF6833">
        <w:rPr>
          <w:rFonts w:ascii="Tahoma" w:hAnsi="Tahoma" w:cs="Tahoma"/>
          <w:b/>
          <w:sz w:val="18"/>
          <w:szCs w:val="18"/>
        </w:rPr>
        <w:t xml:space="preserve"> of tax on real property?</w:t>
      </w:r>
    </w:p>
    <w:p w:rsidR="003E7F39" w:rsidRPr="00AF6833" w:rsidRDefault="003E7F39" w:rsidP="00DE3021">
      <w:pPr>
        <w:pStyle w:val="ListParagraph"/>
        <w:numPr>
          <w:ilvl w:val="0"/>
          <w:numId w:val="42"/>
        </w:numPr>
        <w:spacing w:after="0"/>
        <w:jc w:val="both"/>
        <w:rPr>
          <w:rFonts w:ascii="Tahoma" w:hAnsi="Tahoma" w:cs="Tahoma"/>
          <w:sz w:val="18"/>
          <w:szCs w:val="18"/>
        </w:rPr>
      </w:pPr>
      <w:proofErr w:type="spellStart"/>
      <w:r w:rsidRPr="00AF6833">
        <w:rPr>
          <w:rFonts w:ascii="Tahoma" w:hAnsi="Tahoma" w:cs="Tahoma"/>
          <w:sz w:val="18"/>
          <w:szCs w:val="18"/>
        </w:rPr>
        <w:t>Situs</w:t>
      </w:r>
      <w:proofErr w:type="spellEnd"/>
      <w:r w:rsidRPr="00AF6833">
        <w:rPr>
          <w:rFonts w:ascii="Tahoma" w:hAnsi="Tahoma" w:cs="Tahoma"/>
          <w:sz w:val="18"/>
          <w:szCs w:val="18"/>
        </w:rPr>
        <w:t xml:space="preserve"> is where the property is located pursuant to the principle of </w:t>
      </w:r>
      <w:proofErr w:type="spellStart"/>
      <w:r w:rsidRPr="00AF6833">
        <w:rPr>
          <w:rFonts w:ascii="Tahoma" w:hAnsi="Tahoma" w:cs="Tahoma"/>
          <w:i/>
          <w:sz w:val="18"/>
          <w:szCs w:val="18"/>
        </w:rPr>
        <w:t>lex</w:t>
      </w:r>
      <w:proofErr w:type="spellEnd"/>
      <w:r w:rsidRPr="00AF6833">
        <w:rPr>
          <w:rFonts w:ascii="Tahoma" w:hAnsi="Tahoma" w:cs="Tahoma"/>
          <w:i/>
          <w:sz w:val="18"/>
          <w:szCs w:val="18"/>
        </w:rPr>
        <w:t xml:space="preserve"> </w:t>
      </w:r>
      <w:proofErr w:type="spellStart"/>
      <w:r w:rsidRPr="00AF6833">
        <w:rPr>
          <w:rFonts w:ascii="Tahoma" w:hAnsi="Tahoma" w:cs="Tahoma"/>
          <w:i/>
          <w:sz w:val="18"/>
          <w:szCs w:val="18"/>
        </w:rPr>
        <w:t>rei</w:t>
      </w:r>
      <w:proofErr w:type="spellEnd"/>
      <w:r w:rsidRPr="00AF6833">
        <w:rPr>
          <w:rFonts w:ascii="Tahoma" w:hAnsi="Tahoma" w:cs="Tahoma"/>
          <w:i/>
          <w:sz w:val="18"/>
          <w:szCs w:val="18"/>
        </w:rPr>
        <w:t xml:space="preserve"> </w:t>
      </w:r>
      <w:proofErr w:type="spellStart"/>
      <w:r w:rsidRPr="00AF6833">
        <w:rPr>
          <w:rFonts w:ascii="Tahoma" w:hAnsi="Tahoma" w:cs="Tahoma"/>
          <w:i/>
          <w:sz w:val="18"/>
          <w:szCs w:val="18"/>
        </w:rPr>
        <w:t>sitae</w:t>
      </w:r>
      <w:proofErr w:type="spellEnd"/>
      <w:r w:rsidRPr="00AF6833">
        <w:rPr>
          <w:rFonts w:ascii="Tahoma" w:hAnsi="Tahoma" w:cs="Tahoma"/>
          <w:sz w:val="18"/>
          <w:szCs w:val="18"/>
        </w:rPr>
        <w:t>. This applies whether or not the owner is a resident of the place where the property is located.</w:t>
      </w:r>
    </w:p>
    <w:p w:rsidR="003E7F39" w:rsidRPr="00AF6833" w:rsidRDefault="003E7F39" w:rsidP="00DE3021">
      <w:pPr>
        <w:pStyle w:val="ListParagraph"/>
        <w:numPr>
          <w:ilvl w:val="0"/>
          <w:numId w:val="42"/>
        </w:numPr>
        <w:spacing w:after="0"/>
        <w:jc w:val="both"/>
        <w:rPr>
          <w:rFonts w:ascii="Tahoma" w:hAnsi="Tahoma" w:cs="Tahoma"/>
          <w:sz w:val="18"/>
          <w:szCs w:val="18"/>
        </w:rPr>
      </w:pPr>
      <w:r w:rsidRPr="00AF6833">
        <w:rPr>
          <w:rFonts w:ascii="Tahoma" w:hAnsi="Tahoma" w:cs="Tahoma"/>
          <w:sz w:val="18"/>
          <w:szCs w:val="18"/>
        </w:rPr>
        <w:t>This is so because the taxing authority has control over the property which is of a fixed and stationary character.</w:t>
      </w:r>
    </w:p>
    <w:p w:rsidR="00F746DA" w:rsidRPr="00AF6833" w:rsidRDefault="003E7F39" w:rsidP="00DE3021">
      <w:pPr>
        <w:pStyle w:val="ListParagraph"/>
        <w:numPr>
          <w:ilvl w:val="0"/>
          <w:numId w:val="42"/>
        </w:numPr>
        <w:spacing w:after="0"/>
        <w:jc w:val="both"/>
        <w:rPr>
          <w:rFonts w:ascii="Tahoma" w:hAnsi="Tahoma" w:cs="Tahoma"/>
          <w:sz w:val="18"/>
          <w:szCs w:val="18"/>
        </w:rPr>
      </w:pPr>
      <w:r w:rsidRPr="00AF6833">
        <w:rPr>
          <w:rFonts w:ascii="Tahoma" w:hAnsi="Tahoma" w:cs="Tahoma"/>
          <w:sz w:val="18"/>
          <w:szCs w:val="18"/>
        </w:rPr>
        <w:t xml:space="preserve">The place where the real property is located gives protection to the real </w:t>
      </w:r>
      <w:proofErr w:type="gramStart"/>
      <w:r w:rsidRPr="00AF6833">
        <w:rPr>
          <w:rFonts w:ascii="Tahoma" w:hAnsi="Tahoma" w:cs="Tahoma"/>
          <w:sz w:val="18"/>
          <w:szCs w:val="18"/>
        </w:rPr>
        <w:t>property,</w:t>
      </w:r>
      <w:proofErr w:type="gramEnd"/>
      <w:r w:rsidRPr="00AF6833">
        <w:rPr>
          <w:rFonts w:ascii="Tahoma" w:hAnsi="Tahoma" w:cs="Tahoma"/>
          <w:sz w:val="18"/>
          <w:szCs w:val="18"/>
        </w:rPr>
        <w:t xml:space="preserve"> hence the owner must support the government of that place.</w:t>
      </w:r>
      <w:r w:rsidR="00F746DA" w:rsidRPr="00AF6833">
        <w:rPr>
          <w:rFonts w:ascii="Tahoma" w:hAnsi="Tahoma" w:cs="Tahoma"/>
          <w:sz w:val="18"/>
          <w:szCs w:val="18"/>
        </w:rPr>
        <w:t xml:space="preserve"> </w:t>
      </w:r>
    </w:p>
    <w:p w:rsidR="00F746DA" w:rsidRPr="00AF6833" w:rsidRDefault="00F746DA" w:rsidP="00DE3021">
      <w:pPr>
        <w:spacing w:after="0"/>
        <w:ind w:left="360"/>
        <w:jc w:val="both"/>
        <w:rPr>
          <w:rFonts w:ascii="Tahoma" w:hAnsi="Tahoma" w:cs="Tahoma"/>
          <w:sz w:val="18"/>
          <w:szCs w:val="18"/>
        </w:rPr>
      </w:pPr>
    </w:p>
    <w:p w:rsidR="00F746DA" w:rsidRPr="00AF6833" w:rsidRDefault="00F746DA" w:rsidP="00DE3021">
      <w:pPr>
        <w:spacing w:after="0"/>
        <w:ind w:left="360"/>
        <w:jc w:val="both"/>
        <w:rPr>
          <w:rFonts w:ascii="Tahoma" w:hAnsi="Tahoma" w:cs="Tahoma"/>
          <w:b/>
          <w:sz w:val="18"/>
          <w:szCs w:val="18"/>
        </w:rPr>
      </w:pPr>
      <w:r w:rsidRPr="00AF6833">
        <w:rPr>
          <w:rFonts w:ascii="Tahoma" w:hAnsi="Tahoma" w:cs="Tahoma"/>
          <w:b/>
          <w:sz w:val="18"/>
          <w:szCs w:val="18"/>
        </w:rPr>
        <w:t xml:space="preserve">Doctrine of </w:t>
      </w:r>
      <w:proofErr w:type="spellStart"/>
      <w:r w:rsidRPr="00AF6833">
        <w:rPr>
          <w:rFonts w:ascii="Tahoma" w:hAnsi="Tahoma" w:cs="Tahoma"/>
          <w:b/>
          <w:sz w:val="18"/>
          <w:szCs w:val="18"/>
        </w:rPr>
        <w:t>Lex</w:t>
      </w:r>
      <w:proofErr w:type="spellEnd"/>
      <w:r w:rsidRPr="00AF6833">
        <w:rPr>
          <w:rFonts w:ascii="Tahoma" w:hAnsi="Tahoma" w:cs="Tahoma"/>
          <w:b/>
          <w:sz w:val="18"/>
          <w:szCs w:val="18"/>
        </w:rPr>
        <w:t xml:space="preserve"> </w:t>
      </w:r>
      <w:proofErr w:type="spellStart"/>
      <w:r w:rsidRPr="00AF6833">
        <w:rPr>
          <w:rFonts w:ascii="Tahoma" w:hAnsi="Tahoma" w:cs="Tahoma"/>
          <w:b/>
          <w:sz w:val="18"/>
          <w:szCs w:val="18"/>
        </w:rPr>
        <w:t>Rei</w:t>
      </w:r>
      <w:proofErr w:type="spellEnd"/>
      <w:r w:rsidRPr="00AF6833">
        <w:rPr>
          <w:rFonts w:ascii="Tahoma" w:hAnsi="Tahoma" w:cs="Tahoma"/>
          <w:b/>
          <w:sz w:val="18"/>
          <w:szCs w:val="18"/>
        </w:rPr>
        <w:t xml:space="preserve"> </w:t>
      </w:r>
      <w:proofErr w:type="spellStart"/>
      <w:r w:rsidRPr="00AF6833">
        <w:rPr>
          <w:rFonts w:ascii="Tahoma" w:hAnsi="Tahoma" w:cs="Tahoma"/>
          <w:b/>
          <w:sz w:val="18"/>
          <w:szCs w:val="18"/>
        </w:rPr>
        <w:t>Sitae</w:t>
      </w:r>
      <w:proofErr w:type="spellEnd"/>
    </w:p>
    <w:p w:rsidR="00F746DA" w:rsidRPr="00AF6833" w:rsidRDefault="00F746DA" w:rsidP="00DE3021">
      <w:pPr>
        <w:pStyle w:val="ListParagraph"/>
        <w:numPr>
          <w:ilvl w:val="0"/>
          <w:numId w:val="43"/>
        </w:numPr>
        <w:spacing w:after="0"/>
        <w:jc w:val="both"/>
        <w:rPr>
          <w:rFonts w:ascii="Tahoma" w:hAnsi="Tahoma" w:cs="Tahoma"/>
          <w:sz w:val="18"/>
          <w:szCs w:val="18"/>
        </w:rPr>
      </w:pPr>
      <w:r w:rsidRPr="00AF6833">
        <w:rPr>
          <w:rFonts w:ascii="Tahoma" w:hAnsi="Tahoma" w:cs="Tahoma"/>
          <w:sz w:val="18"/>
          <w:szCs w:val="18"/>
        </w:rPr>
        <w:t xml:space="preserve">This is a principle followed in fixing the </w:t>
      </w:r>
      <w:proofErr w:type="spellStart"/>
      <w:r w:rsidRPr="00AF6833">
        <w:rPr>
          <w:rFonts w:ascii="Tahoma" w:hAnsi="Tahoma" w:cs="Tahoma"/>
          <w:sz w:val="18"/>
          <w:szCs w:val="18"/>
        </w:rPr>
        <w:t>situs</w:t>
      </w:r>
      <w:proofErr w:type="spellEnd"/>
      <w:r w:rsidRPr="00AF6833">
        <w:rPr>
          <w:rFonts w:ascii="Tahoma" w:hAnsi="Tahoma" w:cs="Tahoma"/>
          <w:sz w:val="18"/>
          <w:szCs w:val="18"/>
        </w:rPr>
        <w:t xml:space="preserve"> of taxation of a property. This means that the property is taxable in the State where it has its actual </w:t>
      </w:r>
      <w:proofErr w:type="spellStart"/>
      <w:r w:rsidRPr="00AF6833">
        <w:rPr>
          <w:rFonts w:ascii="Tahoma" w:hAnsi="Tahoma" w:cs="Tahoma"/>
          <w:sz w:val="18"/>
          <w:szCs w:val="18"/>
        </w:rPr>
        <w:t>situs</w:t>
      </w:r>
      <w:proofErr w:type="spellEnd"/>
      <w:r w:rsidRPr="00AF6833">
        <w:rPr>
          <w:rFonts w:ascii="Tahoma" w:hAnsi="Tahoma" w:cs="Tahoma"/>
          <w:sz w:val="18"/>
          <w:szCs w:val="18"/>
        </w:rPr>
        <w:t>, specifically in the place where it is located, even though the owner resides in another jurisdiction.</w:t>
      </w:r>
    </w:p>
    <w:p w:rsidR="00F746DA" w:rsidRPr="00AF6833" w:rsidRDefault="00F746DA" w:rsidP="00DE3021">
      <w:pPr>
        <w:pStyle w:val="ListParagraph"/>
        <w:numPr>
          <w:ilvl w:val="0"/>
          <w:numId w:val="43"/>
        </w:numPr>
        <w:spacing w:after="0"/>
        <w:jc w:val="both"/>
        <w:rPr>
          <w:rFonts w:ascii="Tahoma" w:hAnsi="Tahoma" w:cs="Tahoma"/>
          <w:sz w:val="18"/>
          <w:szCs w:val="18"/>
        </w:rPr>
      </w:pPr>
      <w:r w:rsidRPr="00AF6833">
        <w:rPr>
          <w:rFonts w:ascii="Tahoma" w:hAnsi="Tahoma" w:cs="Tahoma"/>
          <w:sz w:val="18"/>
          <w:szCs w:val="18"/>
        </w:rPr>
        <w:t>With respect to property taxes, real property is subject to taxation in the State where it is located and taxable only there.</w:t>
      </w:r>
      <w:r w:rsidRPr="00AF6833">
        <w:rPr>
          <w:rFonts w:ascii="Tahoma" w:hAnsi="Tahoma" w:cs="Tahoma"/>
          <w:i/>
          <w:sz w:val="18"/>
          <w:szCs w:val="18"/>
        </w:rPr>
        <w:t xml:space="preserve"> </w:t>
      </w:r>
      <w:proofErr w:type="spellStart"/>
      <w:r w:rsidRPr="00AF6833">
        <w:rPr>
          <w:rFonts w:ascii="Tahoma" w:hAnsi="Tahoma" w:cs="Tahoma"/>
          <w:i/>
          <w:sz w:val="18"/>
          <w:szCs w:val="18"/>
        </w:rPr>
        <w:t>Lex</w:t>
      </w:r>
      <w:proofErr w:type="spellEnd"/>
      <w:r w:rsidRPr="00AF6833">
        <w:rPr>
          <w:rFonts w:ascii="Tahoma" w:hAnsi="Tahoma" w:cs="Tahoma"/>
          <w:i/>
          <w:sz w:val="18"/>
          <w:szCs w:val="18"/>
        </w:rPr>
        <w:t xml:space="preserve"> </w:t>
      </w:r>
      <w:proofErr w:type="spellStart"/>
      <w:r w:rsidRPr="00AF6833">
        <w:rPr>
          <w:rFonts w:ascii="Tahoma" w:hAnsi="Tahoma" w:cs="Tahoma"/>
          <w:i/>
          <w:sz w:val="18"/>
          <w:szCs w:val="18"/>
        </w:rPr>
        <w:t>rei</w:t>
      </w:r>
      <w:proofErr w:type="spellEnd"/>
      <w:r w:rsidRPr="00AF6833">
        <w:rPr>
          <w:rFonts w:ascii="Tahoma" w:hAnsi="Tahoma" w:cs="Tahoma"/>
          <w:i/>
          <w:sz w:val="18"/>
          <w:szCs w:val="18"/>
        </w:rPr>
        <w:t xml:space="preserve"> </w:t>
      </w:r>
      <w:proofErr w:type="spellStart"/>
      <w:r w:rsidRPr="00AF6833">
        <w:rPr>
          <w:rFonts w:ascii="Tahoma" w:hAnsi="Tahoma" w:cs="Tahoma"/>
          <w:i/>
          <w:sz w:val="18"/>
          <w:szCs w:val="18"/>
        </w:rPr>
        <w:t>sitae</w:t>
      </w:r>
      <w:proofErr w:type="spellEnd"/>
      <w:r w:rsidRPr="00AF6833">
        <w:rPr>
          <w:rFonts w:ascii="Tahoma" w:hAnsi="Tahoma" w:cs="Tahoma"/>
          <w:i/>
          <w:sz w:val="18"/>
          <w:szCs w:val="18"/>
        </w:rPr>
        <w:t xml:space="preserve"> </w:t>
      </w:r>
      <w:r w:rsidRPr="00AF6833">
        <w:rPr>
          <w:rFonts w:ascii="Tahoma" w:hAnsi="Tahoma" w:cs="Tahoma"/>
          <w:sz w:val="18"/>
          <w:szCs w:val="18"/>
        </w:rPr>
        <w:t xml:space="preserve">has also been adopted for tangible personal property under Article 16 of the Civil Code. A different rule applies to intangible personal property, specifically </w:t>
      </w:r>
      <w:proofErr w:type="spellStart"/>
      <w:r w:rsidRPr="00AF6833">
        <w:rPr>
          <w:rFonts w:ascii="Tahoma" w:hAnsi="Tahoma" w:cs="Tahoma"/>
          <w:i/>
          <w:sz w:val="18"/>
          <w:szCs w:val="18"/>
        </w:rPr>
        <w:t>mobilia</w:t>
      </w:r>
      <w:proofErr w:type="spellEnd"/>
      <w:r w:rsidRPr="00AF6833">
        <w:rPr>
          <w:rFonts w:ascii="Tahoma" w:hAnsi="Tahoma" w:cs="Tahoma"/>
          <w:i/>
          <w:sz w:val="18"/>
          <w:szCs w:val="18"/>
        </w:rPr>
        <w:t xml:space="preserve"> </w:t>
      </w:r>
      <w:proofErr w:type="spellStart"/>
      <w:r w:rsidRPr="00AF6833">
        <w:rPr>
          <w:rFonts w:ascii="Tahoma" w:hAnsi="Tahoma" w:cs="Tahoma"/>
          <w:i/>
          <w:sz w:val="18"/>
          <w:szCs w:val="18"/>
        </w:rPr>
        <w:t>sequuntor</w:t>
      </w:r>
      <w:proofErr w:type="spellEnd"/>
      <w:r w:rsidRPr="00AF6833">
        <w:rPr>
          <w:rFonts w:ascii="Tahoma" w:hAnsi="Tahoma" w:cs="Tahoma"/>
          <w:i/>
          <w:sz w:val="18"/>
          <w:szCs w:val="18"/>
        </w:rPr>
        <w:t xml:space="preserve"> </w:t>
      </w:r>
      <w:proofErr w:type="spellStart"/>
      <w:r w:rsidRPr="00AF6833">
        <w:rPr>
          <w:rFonts w:ascii="Tahoma" w:hAnsi="Tahoma" w:cs="Tahoma"/>
          <w:i/>
          <w:sz w:val="18"/>
          <w:szCs w:val="18"/>
        </w:rPr>
        <w:t>personam</w:t>
      </w:r>
      <w:proofErr w:type="spellEnd"/>
      <w:r w:rsidRPr="00AF6833">
        <w:rPr>
          <w:rFonts w:ascii="Tahoma" w:hAnsi="Tahoma" w:cs="Tahoma"/>
          <w:sz w:val="18"/>
          <w:szCs w:val="18"/>
        </w:rPr>
        <w:t>.</w:t>
      </w:r>
    </w:p>
    <w:p w:rsidR="00F746DA" w:rsidRPr="00AF6833" w:rsidRDefault="00F746DA" w:rsidP="00DE3021">
      <w:pPr>
        <w:spacing w:after="0"/>
        <w:jc w:val="both"/>
        <w:rPr>
          <w:rFonts w:ascii="Tahoma" w:hAnsi="Tahoma" w:cs="Tahoma"/>
          <w:sz w:val="18"/>
          <w:szCs w:val="18"/>
        </w:rPr>
      </w:pPr>
    </w:p>
    <w:p w:rsidR="00F746DA" w:rsidRPr="00AF6833" w:rsidRDefault="00F746DA" w:rsidP="00DE3021">
      <w:pPr>
        <w:spacing w:after="0"/>
        <w:jc w:val="both"/>
        <w:rPr>
          <w:rFonts w:ascii="Tahoma" w:hAnsi="Tahoma" w:cs="Tahoma"/>
          <w:b/>
          <w:sz w:val="18"/>
          <w:szCs w:val="18"/>
        </w:rPr>
      </w:pPr>
      <w:r w:rsidRPr="00AF6833">
        <w:rPr>
          <w:rFonts w:ascii="Tahoma" w:hAnsi="Tahoma" w:cs="Tahoma"/>
          <w:b/>
          <w:sz w:val="18"/>
          <w:szCs w:val="18"/>
        </w:rPr>
        <w:t xml:space="preserve">What is the tax </w:t>
      </w:r>
      <w:proofErr w:type="spellStart"/>
      <w:r w:rsidRPr="00AF6833">
        <w:rPr>
          <w:rFonts w:ascii="Tahoma" w:hAnsi="Tahoma" w:cs="Tahoma"/>
          <w:b/>
          <w:sz w:val="18"/>
          <w:szCs w:val="18"/>
        </w:rPr>
        <w:t>situs</w:t>
      </w:r>
      <w:proofErr w:type="spellEnd"/>
      <w:r w:rsidRPr="00AF6833">
        <w:rPr>
          <w:rFonts w:ascii="Tahoma" w:hAnsi="Tahoma" w:cs="Tahoma"/>
          <w:b/>
          <w:sz w:val="18"/>
          <w:szCs w:val="18"/>
        </w:rPr>
        <w:t xml:space="preserve"> for tangible personal property?</w:t>
      </w:r>
    </w:p>
    <w:p w:rsidR="00F746DA" w:rsidRPr="00AF6833" w:rsidRDefault="00F746DA" w:rsidP="00DE3021">
      <w:pPr>
        <w:pStyle w:val="ListParagraph"/>
        <w:numPr>
          <w:ilvl w:val="0"/>
          <w:numId w:val="44"/>
        </w:numPr>
        <w:spacing w:after="0"/>
        <w:jc w:val="both"/>
        <w:rPr>
          <w:rFonts w:ascii="Tahoma" w:hAnsi="Tahoma" w:cs="Tahoma"/>
          <w:sz w:val="18"/>
          <w:szCs w:val="18"/>
        </w:rPr>
      </w:pPr>
      <w:r w:rsidRPr="00AF6833">
        <w:rPr>
          <w:rFonts w:ascii="Tahoma" w:hAnsi="Tahoma" w:cs="Tahoma"/>
          <w:sz w:val="18"/>
          <w:szCs w:val="18"/>
        </w:rPr>
        <w:t xml:space="preserve">It is taxable in the state where it has actual </w:t>
      </w:r>
      <w:proofErr w:type="spellStart"/>
      <w:r w:rsidRPr="00AF6833">
        <w:rPr>
          <w:rFonts w:ascii="Tahoma" w:hAnsi="Tahoma" w:cs="Tahoma"/>
          <w:sz w:val="18"/>
          <w:szCs w:val="18"/>
        </w:rPr>
        <w:t>situs</w:t>
      </w:r>
      <w:proofErr w:type="spellEnd"/>
      <w:r w:rsidRPr="00AF6833">
        <w:rPr>
          <w:rFonts w:ascii="Tahoma" w:hAnsi="Tahoma" w:cs="Tahoma"/>
          <w:sz w:val="18"/>
          <w:szCs w:val="18"/>
        </w:rPr>
        <w:t xml:space="preserve"> although the owner resides in another jurisdiction.</w:t>
      </w:r>
    </w:p>
    <w:p w:rsidR="00F746DA" w:rsidRPr="00AF6833" w:rsidRDefault="00F746DA" w:rsidP="00DE3021">
      <w:pPr>
        <w:spacing w:after="0"/>
        <w:jc w:val="both"/>
        <w:rPr>
          <w:rFonts w:ascii="Tahoma" w:hAnsi="Tahoma" w:cs="Tahoma"/>
          <w:sz w:val="18"/>
          <w:szCs w:val="18"/>
        </w:rPr>
      </w:pPr>
    </w:p>
    <w:p w:rsidR="00F746DA" w:rsidRPr="00AF6833" w:rsidRDefault="00F746DA" w:rsidP="00DE3021">
      <w:pPr>
        <w:spacing w:after="0"/>
        <w:jc w:val="both"/>
        <w:rPr>
          <w:rFonts w:ascii="Tahoma" w:hAnsi="Tahoma" w:cs="Tahoma"/>
          <w:b/>
          <w:sz w:val="18"/>
          <w:szCs w:val="18"/>
        </w:rPr>
      </w:pPr>
      <w:r w:rsidRPr="00AF6833">
        <w:rPr>
          <w:rFonts w:ascii="Tahoma" w:hAnsi="Tahoma" w:cs="Tahoma"/>
          <w:b/>
          <w:sz w:val="18"/>
          <w:szCs w:val="18"/>
        </w:rPr>
        <w:t xml:space="preserve">What is the tax </w:t>
      </w:r>
      <w:proofErr w:type="spellStart"/>
      <w:r w:rsidRPr="00AF6833">
        <w:rPr>
          <w:rFonts w:ascii="Tahoma" w:hAnsi="Tahoma" w:cs="Tahoma"/>
          <w:b/>
          <w:sz w:val="18"/>
          <w:szCs w:val="18"/>
        </w:rPr>
        <w:t>situs</w:t>
      </w:r>
      <w:proofErr w:type="spellEnd"/>
      <w:r w:rsidRPr="00AF6833">
        <w:rPr>
          <w:rFonts w:ascii="Tahoma" w:hAnsi="Tahoma" w:cs="Tahoma"/>
          <w:b/>
          <w:sz w:val="18"/>
          <w:szCs w:val="18"/>
        </w:rPr>
        <w:t xml:space="preserve"> for intangible personal property?</w:t>
      </w:r>
    </w:p>
    <w:p w:rsidR="00F746DA" w:rsidRPr="00AF6833" w:rsidRDefault="00F746DA" w:rsidP="00DE3021">
      <w:pPr>
        <w:pStyle w:val="ListParagraph"/>
        <w:numPr>
          <w:ilvl w:val="0"/>
          <w:numId w:val="44"/>
        </w:numPr>
        <w:spacing w:after="0"/>
        <w:jc w:val="both"/>
        <w:rPr>
          <w:rFonts w:ascii="Tahoma" w:hAnsi="Tahoma" w:cs="Tahoma"/>
          <w:sz w:val="18"/>
          <w:szCs w:val="18"/>
        </w:rPr>
      </w:pPr>
      <w:r w:rsidRPr="00AF6833">
        <w:rPr>
          <w:rFonts w:ascii="Tahoma" w:hAnsi="Tahoma" w:cs="Tahoma"/>
          <w:b/>
          <w:i/>
          <w:sz w:val="18"/>
          <w:szCs w:val="18"/>
        </w:rPr>
        <w:t>General rule:</w:t>
      </w:r>
      <w:r w:rsidRPr="00AF6833">
        <w:rPr>
          <w:rFonts w:ascii="Tahoma" w:hAnsi="Tahoma" w:cs="Tahoma"/>
          <w:sz w:val="18"/>
          <w:szCs w:val="18"/>
        </w:rPr>
        <w:t xml:space="preserve"> </w:t>
      </w:r>
      <w:proofErr w:type="spellStart"/>
      <w:r w:rsidRPr="00AF6833">
        <w:rPr>
          <w:rFonts w:ascii="Tahoma" w:hAnsi="Tahoma" w:cs="Tahoma"/>
          <w:sz w:val="18"/>
          <w:szCs w:val="18"/>
        </w:rPr>
        <w:t>situs</w:t>
      </w:r>
      <w:proofErr w:type="spellEnd"/>
      <w:r w:rsidRPr="00AF6833">
        <w:rPr>
          <w:rFonts w:ascii="Tahoma" w:hAnsi="Tahoma" w:cs="Tahoma"/>
          <w:sz w:val="18"/>
          <w:szCs w:val="18"/>
        </w:rPr>
        <w:t xml:space="preserve"> is the domicile of the owner pursuant to the principle of </w:t>
      </w:r>
      <w:proofErr w:type="spellStart"/>
      <w:r w:rsidRPr="00AF6833">
        <w:rPr>
          <w:rFonts w:ascii="Tahoma" w:hAnsi="Tahoma" w:cs="Tahoma"/>
          <w:i/>
          <w:sz w:val="18"/>
          <w:szCs w:val="18"/>
        </w:rPr>
        <w:t>mobilia</w:t>
      </w:r>
      <w:proofErr w:type="spellEnd"/>
      <w:r w:rsidRPr="00AF6833">
        <w:rPr>
          <w:rFonts w:ascii="Tahoma" w:hAnsi="Tahoma" w:cs="Tahoma"/>
          <w:i/>
          <w:sz w:val="18"/>
          <w:szCs w:val="18"/>
        </w:rPr>
        <w:t xml:space="preserve"> </w:t>
      </w:r>
      <w:proofErr w:type="spellStart"/>
      <w:r w:rsidRPr="00AF6833">
        <w:rPr>
          <w:rFonts w:ascii="Tahoma" w:hAnsi="Tahoma" w:cs="Tahoma"/>
          <w:i/>
          <w:sz w:val="18"/>
          <w:szCs w:val="18"/>
        </w:rPr>
        <w:t>sequuntor</w:t>
      </w:r>
      <w:proofErr w:type="spellEnd"/>
      <w:r w:rsidRPr="00AF6833">
        <w:rPr>
          <w:rFonts w:ascii="Tahoma" w:hAnsi="Tahoma" w:cs="Tahoma"/>
          <w:i/>
          <w:sz w:val="18"/>
          <w:szCs w:val="18"/>
        </w:rPr>
        <w:t xml:space="preserve"> </w:t>
      </w:r>
      <w:proofErr w:type="spellStart"/>
      <w:r w:rsidRPr="00AF6833">
        <w:rPr>
          <w:rFonts w:ascii="Tahoma" w:hAnsi="Tahoma" w:cs="Tahoma"/>
          <w:i/>
          <w:sz w:val="18"/>
          <w:szCs w:val="18"/>
        </w:rPr>
        <w:t>personam</w:t>
      </w:r>
      <w:proofErr w:type="spellEnd"/>
      <w:r w:rsidRPr="00AF6833">
        <w:rPr>
          <w:rFonts w:ascii="Tahoma" w:hAnsi="Tahoma" w:cs="Tahoma"/>
          <w:i/>
          <w:sz w:val="18"/>
          <w:szCs w:val="18"/>
        </w:rPr>
        <w:t xml:space="preserve">. </w:t>
      </w:r>
      <w:r w:rsidRPr="00AF6833">
        <w:rPr>
          <w:rFonts w:ascii="Tahoma" w:hAnsi="Tahoma" w:cs="Tahoma"/>
          <w:sz w:val="18"/>
          <w:szCs w:val="18"/>
        </w:rPr>
        <w:t>This riles is based on the fact that such property does not admit of any actual location and that such property receives the protection and benefits of the law where they are located.</w:t>
      </w:r>
    </w:p>
    <w:p w:rsidR="0016124E" w:rsidRPr="00AF6833" w:rsidRDefault="0016124E" w:rsidP="00DE3021">
      <w:pPr>
        <w:pStyle w:val="ListParagraph"/>
        <w:numPr>
          <w:ilvl w:val="0"/>
          <w:numId w:val="44"/>
        </w:numPr>
        <w:spacing w:after="0"/>
        <w:jc w:val="both"/>
        <w:rPr>
          <w:rFonts w:ascii="Tahoma" w:hAnsi="Tahoma" w:cs="Tahoma"/>
          <w:sz w:val="18"/>
          <w:szCs w:val="18"/>
        </w:rPr>
      </w:pPr>
      <w:r w:rsidRPr="00AF6833">
        <w:rPr>
          <w:rFonts w:ascii="Tahoma" w:hAnsi="Tahoma" w:cs="Tahoma"/>
          <w:b/>
          <w:i/>
          <w:sz w:val="18"/>
          <w:szCs w:val="18"/>
        </w:rPr>
        <w:t>Exceptions:</w:t>
      </w:r>
    </w:p>
    <w:p w:rsidR="0016124E" w:rsidRPr="00AF6833" w:rsidRDefault="0016124E" w:rsidP="00DE3021">
      <w:pPr>
        <w:pStyle w:val="ListParagraph"/>
        <w:numPr>
          <w:ilvl w:val="0"/>
          <w:numId w:val="45"/>
        </w:numPr>
        <w:spacing w:after="0"/>
        <w:ind w:left="1440"/>
        <w:jc w:val="both"/>
        <w:rPr>
          <w:rFonts w:ascii="Tahoma" w:hAnsi="Tahoma" w:cs="Tahoma"/>
          <w:sz w:val="18"/>
          <w:szCs w:val="18"/>
        </w:rPr>
      </w:pPr>
      <w:r w:rsidRPr="00AF6833">
        <w:rPr>
          <w:rFonts w:ascii="Tahoma" w:hAnsi="Tahoma" w:cs="Tahoma"/>
          <w:sz w:val="18"/>
          <w:szCs w:val="18"/>
        </w:rPr>
        <w:t>When it is inconsistent with the express provisions of the statute.</w:t>
      </w:r>
    </w:p>
    <w:p w:rsidR="0016124E" w:rsidRPr="00AF6833" w:rsidRDefault="0016124E" w:rsidP="00DE3021">
      <w:pPr>
        <w:pStyle w:val="ListParagraph"/>
        <w:numPr>
          <w:ilvl w:val="0"/>
          <w:numId w:val="45"/>
        </w:numPr>
        <w:spacing w:after="0"/>
        <w:ind w:left="1440"/>
        <w:jc w:val="both"/>
        <w:rPr>
          <w:rFonts w:ascii="Tahoma" w:hAnsi="Tahoma" w:cs="Tahoma"/>
          <w:sz w:val="18"/>
          <w:szCs w:val="18"/>
        </w:rPr>
      </w:pPr>
      <w:r w:rsidRPr="00AF6833">
        <w:rPr>
          <w:rFonts w:ascii="Tahoma" w:hAnsi="Tahoma" w:cs="Tahoma"/>
          <w:sz w:val="18"/>
          <w:szCs w:val="18"/>
        </w:rPr>
        <w:t xml:space="preserve">When the property has acquired a business </w:t>
      </w:r>
      <w:proofErr w:type="spellStart"/>
      <w:r w:rsidRPr="00AF6833">
        <w:rPr>
          <w:rFonts w:ascii="Tahoma" w:hAnsi="Tahoma" w:cs="Tahoma"/>
          <w:sz w:val="18"/>
          <w:szCs w:val="18"/>
        </w:rPr>
        <w:t>situs</w:t>
      </w:r>
      <w:proofErr w:type="spellEnd"/>
      <w:r w:rsidRPr="00AF6833">
        <w:rPr>
          <w:rFonts w:ascii="Tahoma" w:hAnsi="Tahoma" w:cs="Tahoma"/>
          <w:sz w:val="18"/>
          <w:szCs w:val="18"/>
        </w:rPr>
        <w:t xml:space="preserve"> in another jurisdiction.</w:t>
      </w:r>
    </w:p>
    <w:p w:rsidR="0016124E" w:rsidRPr="00AF6833" w:rsidRDefault="0016124E" w:rsidP="00DE3021">
      <w:pPr>
        <w:spacing w:after="0"/>
        <w:ind w:left="360"/>
        <w:jc w:val="both"/>
        <w:rPr>
          <w:rFonts w:ascii="Tahoma" w:hAnsi="Tahoma" w:cs="Tahoma"/>
          <w:sz w:val="18"/>
          <w:szCs w:val="18"/>
        </w:rPr>
      </w:pPr>
    </w:p>
    <w:p w:rsidR="0016124E" w:rsidRPr="00AF6833" w:rsidRDefault="0016124E" w:rsidP="00DE3021">
      <w:pPr>
        <w:spacing w:after="0"/>
        <w:ind w:left="360"/>
        <w:jc w:val="both"/>
        <w:rPr>
          <w:rFonts w:ascii="Tahoma" w:hAnsi="Tahoma" w:cs="Tahoma"/>
          <w:b/>
          <w:sz w:val="18"/>
          <w:szCs w:val="18"/>
        </w:rPr>
      </w:pPr>
      <w:proofErr w:type="spellStart"/>
      <w:r w:rsidRPr="00AF6833">
        <w:rPr>
          <w:rFonts w:ascii="Tahoma" w:hAnsi="Tahoma" w:cs="Tahoma"/>
          <w:b/>
          <w:sz w:val="18"/>
          <w:szCs w:val="18"/>
        </w:rPr>
        <w:t>Mobilia</w:t>
      </w:r>
      <w:proofErr w:type="spellEnd"/>
      <w:r w:rsidRPr="00AF6833">
        <w:rPr>
          <w:rFonts w:ascii="Tahoma" w:hAnsi="Tahoma" w:cs="Tahoma"/>
          <w:b/>
          <w:sz w:val="18"/>
          <w:szCs w:val="18"/>
        </w:rPr>
        <w:t xml:space="preserve"> </w:t>
      </w:r>
      <w:proofErr w:type="spellStart"/>
      <w:r w:rsidRPr="00AF6833">
        <w:rPr>
          <w:rFonts w:ascii="Tahoma" w:hAnsi="Tahoma" w:cs="Tahoma"/>
          <w:b/>
          <w:sz w:val="18"/>
          <w:szCs w:val="18"/>
        </w:rPr>
        <w:t>Sequnntor</w:t>
      </w:r>
      <w:proofErr w:type="spellEnd"/>
      <w:r w:rsidRPr="00AF6833">
        <w:rPr>
          <w:rFonts w:ascii="Tahoma" w:hAnsi="Tahoma" w:cs="Tahoma"/>
          <w:b/>
          <w:sz w:val="18"/>
          <w:szCs w:val="18"/>
        </w:rPr>
        <w:t xml:space="preserve"> </w:t>
      </w:r>
      <w:proofErr w:type="spellStart"/>
      <w:r w:rsidRPr="00AF6833">
        <w:rPr>
          <w:rFonts w:ascii="Tahoma" w:hAnsi="Tahoma" w:cs="Tahoma"/>
          <w:b/>
          <w:sz w:val="18"/>
          <w:szCs w:val="18"/>
        </w:rPr>
        <w:t>Personam</w:t>
      </w:r>
      <w:proofErr w:type="spellEnd"/>
    </w:p>
    <w:p w:rsidR="0016124E" w:rsidRPr="00AF6833" w:rsidRDefault="0016124E" w:rsidP="00DE3021">
      <w:pPr>
        <w:pStyle w:val="ListParagraph"/>
        <w:numPr>
          <w:ilvl w:val="0"/>
          <w:numId w:val="46"/>
        </w:numPr>
        <w:spacing w:after="0"/>
        <w:jc w:val="both"/>
        <w:rPr>
          <w:rFonts w:ascii="Tahoma" w:hAnsi="Tahoma" w:cs="Tahoma"/>
          <w:sz w:val="18"/>
          <w:szCs w:val="18"/>
        </w:rPr>
      </w:pPr>
      <w:r w:rsidRPr="00AF6833">
        <w:rPr>
          <w:rFonts w:ascii="Tahoma" w:hAnsi="Tahoma" w:cs="Tahoma"/>
          <w:sz w:val="18"/>
          <w:szCs w:val="18"/>
        </w:rPr>
        <w:t xml:space="preserve">This </w:t>
      </w:r>
      <w:proofErr w:type="spellStart"/>
      <w:proofErr w:type="gramStart"/>
      <w:r w:rsidRPr="00AF6833">
        <w:rPr>
          <w:rFonts w:ascii="Tahoma" w:hAnsi="Tahoma" w:cs="Tahoma"/>
          <w:sz w:val="18"/>
          <w:szCs w:val="18"/>
        </w:rPr>
        <w:t>latin</w:t>
      </w:r>
      <w:proofErr w:type="spellEnd"/>
      <w:proofErr w:type="gramEnd"/>
      <w:r w:rsidRPr="00AF6833">
        <w:rPr>
          <w:rFonts w:ascii="Tahoma" w:hAnsi="Tahoma" w:cs="Tahoma"/>
          <w:sz w:val="18"/>
          <w:szCs w:val="18"/>
        </w:rPr>
        <w:t xml:space="preserve"> maxim literally means that ‘the property follows the person.” Thus, the place where the owner is found </w:t>
      </w:r>
      <w:r w:rsidR="00F8670F" w:rsidRPr="00AF6833">
        <w:rPr>
          <w:rFonts w:ascii="Tahoma" w:hAnsi="Tahoma" w:cs="Tahoma"/>
          <w:sz w:val="18"/>
          <w:szCs w:val="18"/>
        </w:rPr>
        <w:t xml:space="preserve">is the </w:t>
      </w:r>
      <w:proofErr w:type="spellStart"/>
      <w:r w:rsidR="00F8670F" w:rsidRPr="00AF6833">
        <w:rPr>
          <w:rFonts w:ascii="Tahoma" w:hAnsi="Tahoma" w:cs="Tahoma"/>
          <w:sz w:val="18"/>
          <w:szCs w:val="18"/>
        </w:rPr>
        <w:t>situs</w:t>
      </w:r>
      <w:proofErr w:type="spellEnd"/>
      <w:r w:rsidR="00F8670F" w:rsidRPr="00AF6833">
        <w:rPr>
          <w:rFonts w:ascii="Tahoma" w:hAnsi="Tahoma" w:cs="Tahoma"/>
          <w:sz w:val="18"/>
          <w:szCs w:val="18"/>
        </w:rPr>
        <w:t xml:space="preserve"> of taxation under the rule that movables follow the person. This is generally where the owner resides.</w:t>
      </w:r>
    </w:p>
    <w:p w:rsidR="00F8670F" w:rsidRPr="00AF6833" w:rsidRDefault="00F8670F" w:rsidP="00DE3021">
      <w:pPr>
        <w:pStyle w:val="ListParagraph"/>
        <w:numPr>
          <w:ilvl w:val="0"/>
          <w:numId w:val="46"/>
        </w:numPr>
        <w:spacing w:after="0"/>
        <w:jc w:val="both"/>
        <w:rPr>
          <w:rFonts w:ascii="Tahoma" w:hAnsi="Tahoma" w:cs="Tahoma"/>
          <w:sz w:val="18"/>
          <w:szCs w:val="18"/>
        </w:rPr>
      </w:pPr>
      <w:r w:rsidRPr="00AF6833">
        <w:rPr>
          <w:rFonts w:ascii="Tahoma" w:hAnsi="Tahoma" w:cs="Tahoma"/>
          <w:sz w:val="18"/>
          <w:szCs w:val="18"/>
        </w:rPr>
        <w:t xml:space="preserve">In taxation, this principle is applied to intangible personal property the </w:t>
      </w:r>
      <w:proofErr w:type="spellStart"/>
      <w:r w:rsidRPr="00AF6833">
        <w:rPr>
          <w:rFonts w:ascii="Tahoma" w:hAnsi="Tahoma" w:cs="Tahoma"/>
          <w:sz w:val="18"/>
          <w:szCs w:val="18"/>
        </w:rPr>
        <w:t>situs</w:t>
      </w:r>
      <w:proofErr w:type="spellEnd"/>
      <w:r w:rsidRPr="00AF6833">
        <w:rPr>
          <w:rFonts w:ascii="Tahoma" w:hAnsi="Tahoma" w:cs="Tahoma"/>
          <w:sz w:val="18"/>
          <w:szCs w:val="18"/>
        </w:rPr>
        <w:t xml:space="preserve"> of which is fixed by the domicile of the owner. The reason is that this type of property rarely admits of actual location.</w:t>
      </w:r>
    </w:p>
    <w:p w:rsidR="00F8670F" w:rsidRPr="00AF6833" w:rsidRDefault="00F8670F" w:rsidP="00DE3021">
      <w:pPr>
        <w:spacing w:after="0"/>
        <w:jc w:val="both"/>
        <w:rPr>
          <w:rFonts w:ascii="Tahoma" w:hAnsi="Tahoma" w:cs="Tahoma"/>
          <w:b/>
          <w:sz w:val="18"/>
          <w:szCs w:val="18"/>
        </w:rPr>
      </w:pPr>
    </w:p>
    <w:p w:rsidR="00F746DA" w:rsidRPr="00AF6833" w:rsidRDefault="00F8670F" w:rsidP="00DE3021">
      <w:pPr>
        <w:spacing w:after="0"/>
        <w:jc w:val="both"/>
        <w:rPr>
          <w:rFonts w:ascii="Tahoma" w:hAnsi="Tahoma" w:cs="Tahoma"/>
          <w:b/>
          <w:sz w:val="18"/>
          <w:szCs w:val="18"/>
        </w:rPr>
      </w:pPr>
      <w:r w:rsidRPr="00AF6833">
        <w:rPr>
          <w:rFonts w:ascii="Tahoma" w:hAnsi="Tahoma" w:cs="Tahoma"/>
          <w:b/>
          <w:sz w:val="18"/>
          <w:szCs w:val="18"/>
          <w:highlight w:val="green"/>
        </w:rPr>
        <w:t>CASES:</w:t>
      </w:r>
    </w:p>
    <w:p w:rsidR="00F8670F" w:rsidRPr="00AF6833" w:rsidRDefault="00F8670F" w:rsidP="00DE3021">
      <w:pPr>
        <w:spacing w:after="0"/>
        <w:jc w:val="both"/>
        <w:rPr>
          <w:rFonts w:ascii="Tahoma" w:hAnsi="Tahoma" w:cs="Tahoma"/>
          <w:b/>
          <w:sz w:val="18"/>
          <w:szCs w:val="18"/>
        </w:rPr>
      </w:pPr>
      <w:r w:rsidRPr="00AF6833">
        <w:rPr>
          <w:rFonts w:ascii="Tahoma" w:hAnsi="Tahoma" w:cs="Tahoma"/>
          <w:b/>
          <w:sz w:val="18"/>
          <w:szCs w:val="18"/>
        </w:rPr>
        <w:t>Wells Fargo vs. CIR, 70 P 325</w:t>
      </w:r>
    </w:p>
    <w:p w:rsidR="00C511B4" w:rsidRPr="00AF6833" w:rsidRDefault="00C511B4" w:rsidP="00DE3021">
      <w:pPr>
        <w:pStyle w:val="ListParagraph"/>
        <w:numPr>
          <w:ilvl w:val="0"/>
          <w:numId w:val="185"/>
        </w:numPr>
        <w:tabs>
          <w:tab w:val="left" w:pos="720"/>
          <w:tab w:val="left" w:pos="1440"/>
        </w:tabs>
        <w:spacing w:after="0"/>
        <w:jc w:val="both"/>
        <w:rPr>
          <w:rFonts w:ascii="Tahoma" w:hAnsi="Tahoma" w:cs="Tahoma"/>
          <w:sz w:val="18"/>
          <w:szCs w:val="18"/>
        </w:rPr>
      </w:pPr>
      <w:r w:rsidRPr="00AF6833">
        <w:rPr>
          <w:rFonts w:ascii="Tahoma" w:hAnsi="Tahoma" w:cs="Tahoma"/>
          <w:sz w:val="18"/>
          <w:szCs w:val="18"/>
        </w:rPr>
        <w:t xml:space="preserve">This case involves the collection of inheritance taxes on shares of stock issued by the </w:t>
      </w:r>
      <w:proofErr w:type="spellStart"/>
      <w:r w:rsidRPr="00AF6833">
        <w:rPr>
          <w:rFonts w:ascii="Tahoma" w:hAnsi="Tahoma" w:cs="Tahoma"/>
          <w:sz w:val="18"/>
          <w:szCs w:val="18"/>
        </w:rPr>
        <w:t>Benguet</w:t>
      </w:r>
      <w:proofErr w:type="spellEnd"/>
      <w:r w:rsidRPr="00AF6833">
        <w:rPr>
          <w:rFonts w:ascii="Tahoma" w:hAnsi="Tahoma" w:cs="Tahoma"/>
          <w:sz w:val="18"/>
          <w:szCs w:val="18"/>
        </w:rPr>
        <w:t xml:space="preserve"> Consolidated Mining Corporation and owned by Lillian Eye. The shares were already subjected to inheritance taxes in California and are now being taxed by Philippine authorities.</w:t>
      </w:r>
    </w:p>
    <w:p w:rsidR="00C511B4" w:rsidRPr="00AF6833" w:rsidRDefault="00C511B4" w:rsidP="00DE3021">
      <w:pPr>
        <w:pStyle w:val="ListParagraph"/>
        <w:numPr>
          <w:ilvl w:val="0"/>
          <w:numId w:val="185"/>
        </w:numPr>
        <w:tabs>
          <w:tab w:val="left" w:pos="720"/>
          <w:tab w:val="left" w:pos="1440"/>
        </w:tabs>
        <w:spacing w:after="0"/>
        <w:jc w:val="both"/>
        <w:rPr>
          <w:rFonts w:ascii="Tahoma" w:hAnsi="Tahoma" w:cs="Tahoma"/>
          <w:sz w:val="18"/>
          <w:szCs w:val="18"/>
        </w:rPr>
      </w:pPr>
      <w:r w:rsidRPr="00AF6833">
        <w:rPr>
          <w:rFonts w:ascii="Tahoma" w:hAnsi="Tahoma" w:cs="Tahoma"/>
          <w:sz w:val="18"/>
          <w:szCs w:val="18"/>
        </w:rPr>
        <w:t xml:space="preserve">Originally, the settled law in the United States is that intangibles have only one </w:t>
      </w:r>
      <w:proofErr w:type="spellStart"/>
      <w:r w:rsidRPr="00AF6833">
        <w:rPr>
          <w:rFonts w:ascii="Tahoma" w:hAnsi="Tahoma" w:cs="Tahoma"/>
          <w:sz w:val="18"/>
          <w:szCs w:val="18"/>
        </w:rPr>
        <w:t>situs</w:t>
      </w:r>
      <w:proofErr w:type="spellEnd"/>
      <w:r w:rsidRPr="00AF6833">
        <w:rPr>
          <w:rFonts w:ascii="Tahoma" w:hAnsi="Tahoma" w:cs="Tahoma"/>
          <w:sz w:val="18"/>
          <w:szCs w:val="18"/>
        </w:rPr>
        <w:t xml:space="preserve"> for the purpose of inheritance tax – the domicile of the decedent at the time of his death. But this rule has, of late, been relaxed. The maxim </w:t>
      </w:r>
      <w:proofErr w:type="spellStart"/>
      <w:r w:rsidRPr="00AF6833">
        <w:rPr>
          <w:rFonts w:ascii="Tahoma" w:hAnsi="Tahoma" w:cs="Tahoma"/>
          <w:i/>
          <w:sz w:val="18"/>
          <w:szCs w:val="18"/>
        </w:rPr>
        <w:t>mobilia</w:t>
      </w:r>
      <w:proofErr w:type="spellEnd"/>
      <w:r w:rsidRPr="00AF6833">
        <w:rPr>
          <w:rFonts w:ascii="Tahoma" w:hAnsi="Tahoma" w:cs="Tahoma"/>
          <w:i/>
          <w:sz w:val="18"/>
          <w:szCs w:val="18"/>
        </w:rPr>
        <w:t xml:space="preserve"> </w:t>
      </w:r>
      <w:proofErr w:type="spellStart"/>
      <w:r w:rsidRPr="00AF6833">
        <w:rPr>
          <w:rFonts w:ascii="Tahoma" w:hAnsi="Tahoma" w:cs="Tahoma"/>
          <w:i/>
          <w:sz w:val="18"/>
          <w:szCs w:val="18"/>
        </w:rPr>
        <w:t>sequuntur</w:t>
      </w:r>
      <w:proofErr w:type="spellEnd"/>
      <w:r w:rsidRPr="00AF6833">
        <w:rPr>
          <w:rFonts w:ascii="Tahoma" w:hAnsi="Tahoma" w:cs="Tahoma"/>
          <w:i/>
          <w:sz w:val="18"/>
          <w:szCs w:val="18"/>
        </w:rPr>
        <w:t xml:space="preserve"> </w:t>
      </w:r>
      <w:proofErr w:type="spellStart"/>
      <w:r w:rsidRPr="00AF6833">
        <w:rPr>
          <w:rFonts w:ascii="Tahoma" w:hAnsi="Tahoma" w:cs="Tahoma"/>
          <w:i/>
          <w:sz w:val="18"/>
          <w:szCs w:val="18"/>
        </w:rPr>
        <w:t>personam</w:t>
      </w:r>
      <w:proofErr w:type="spellEnd"/>
      <w:r w:rsidRPr="00AF6833">
        <w:rPr>
          <w:rFonts w:ascii="Tahoma" w:hAnsi="Tahoma" w:cs="Tahoma"/>
          <w:i/>
          <w:sz w:val="18"/>
          <w:szCs w:val="18"/>
        </w:rPr>
        <w:t xml:space="preserve">, </w:t>
      </w:r>
      <w:r w:rsidRPr="00AF6833">
        <w:rPr>
          <w:rFonts w:ascii="Tahoma" w:hAnsi="Tahoma" w:cs="Tahoma"/>
          <w:sz w:val="18"/>
          <w:szCs w:val="18"/>
        </w:rPr>
        <w:t xml:space="preserve">upon which this rule rests, has been decried as a mere fiction of law having its origin in considerations of general convenience and public policy and cannot be </w:t>
      </w:r>
      <w:r w:rsidRPr="00AF6833">
        <w:rPr>
          <w:rFonts w:ascii="Tahoma" w:hAnsi="Tahoma" w:cs="Tahoma"/>
          <w:sz w:val="18"/>
          <w:szCs w:val="18"/>
        </w:rPr>
        <w:lastRenderedPageBreak/>
        <w:t>applied to limit or control the right of the State to tax property within its jurisdiction. It must yield to establish fact of legal ownership, actual presence and control elsewhere, and cannot be applied if to do so woul</w:t>
      </w:r>
      <w:r w:rsidR="00FC2D17" w:rsidRPr="00AF6833">
        <w:rPr>
          <w:rFonts w:ascii="Tahoma" w:hAnsi="Tahoma" w:cs="Tahoma"/>
          <w:sz w:val="18"/>
          <w:szCs w:val="18"/>
        </w:rPr>
        <w:t>d result in inescapable and pat</w:t>
      </w:r>
      <w:r w:rsidRPr="00AF6833">
        <w:rPr>
          <w:rFonts w:ascii="Tahoma" w:hAnsi="Tahoma" w:cs="Tahoma"/>
          <w:sz w:val="18"/>
          <w:szCs w:val="18"/>
        </w:rPr>
        <w:t>ent injustice.</w:t>
      </w:r>
    </w:p>
    <w:p w:rsidR="00C511B4" w:rsidRPr="00AF6833" w:rsidRDefault="00C511B4" w:rsidP="00DE3021">
      <w:pPr>
        <w:pStyle w:val="ListParagraph"/>
        <w:numPr>
          <w:ilvl w:val="0"/>
          <w:numId w:val="185"/>
        </w:numPr>
        <w:tabs>
          <w:tab w:val="left" w:pos="720"/>
          <w:tab w:val="left" w:pos="1440"/>
        </w:tabs>
        <w:spacing w:after="0"/>
        <w:jc w:val="both"/>
        <w:rPr>
          <w:rFonts w:ascii="Tahoma" w:hAnsi="Tahoma" w:cs="Tahoma"/>
          <w:sz w:val="18"/>
          <w:szCs w:val="18"/>
        </w:rPr>
      </w:pPr>
      <w:r w:rsidRPr="00AF6833">
        <w:rPr>
          <w:rFonts w:ascii="Tahoma" w:hAnsi="Tahoma" w:cs="Tahoma"/>
          <w:sz w:val="18"/>
          <w:szCs w:val="18"/>
        </w:rPr>
        <w:t>The relaxation of the original rule rests on either of two fundamental considerations:</w:t>
      </w:r>
    </w:p>
    <w:p w:rsidR="00C511B4" w:rsidRPr="00AF6833" w:rsidRDefault="00C511B4" w:rsidP="00DE3021">
      <w:pPr>
        <w:numPr>
          <w:ilvl w:val="1"/>
          <w:numId w:val="95"/>
        </w:numPr>
        <w:tabs>
          <w:tab w:val="clear" w:pos="1800"/>
          <w:tab w:val="left" w:pos="720"/>
          <w:tab w:val="left" w:pos="1440"/>
          <w:tab w:val="num" w:pos="2160"/>
        </w:tabs>
        <w:spacing w:after="0" w:line="240" w:lineRule="auto"/>
        <w:ind w:left="1440" w:hanging="360"/>
        <w:jc w:val="both"/>
        <w:rPr>
          <w:rFonts w:ascii="Tahoma" w:hAnsi="Tahoma" w:cs="Tahoma"/>
          <w:sz w:val="18"/>
          <w:szCs w:val="18"/>
        </w:rPr>
      </w:pPr>
      <w:r w:rsidRPr="00AF6833">
        <w:rPr>
          <w:rFonts w:ascii="Tahoma" w:hAnsi="Tahoma" w:cs="Tahoma"/>
          <w:sz w:val="18"/>
          <w:szCs w:val="18"/>
        </w:rPr>
        <w:t>Upon the recognition of the inherent power of each government to tax persons, properties and rights within its jurisdiction and enjoying the protection of its laws; or</w:t>
      </w:r>
    </w:p>
    <w:p w:rsidR="00C511B4" w:rsidRPr="00AF6833" w:rsidRDefault="00C511B4" w:rsidP="00DE3021">
      <w:pPr>
        <w:tabs>
          <w:tab w:val="left" w:pos="720"/>
          <w:tab w:val="left" w:pos="1440"/>
        </w:tabs>
        <w:spacing w:after="0"/>
        <w:ind w:left="1080"/>
        <w:jc w:val="both"/>
        <w:rPr>
          <w:rFonts w:ascii="Tahoma" w:hAnsi="Tahoma" w:cs="Tahoma"/>
          <w:sz w:val="18"/>
          <w:szCs w:val="18"/>
        </w:rPr>
      </w:pPr>
    </w:p>
    <w:p w:rsidR="00C511B4" w:rsidRPr="00AF6833" w:rsidRDefault="00C511B4" w:rsidP="00DE3021">
      <w:pPr>
        <w:numPr>
          <w:ilvl w:val="1"/>
          <w:numId w:val="95"/>
        </w:numPr>
        <w:tabs>
          <w:tab w:val="clear" w:pos="1800"/>
          <w:tab w:val="left" w:pos="720"/>
          <w:tab w:val="left" w:pos="1440"/>
          <w:tab w:val="num" w:pos="2160"/>
        </w:tabs>
        <w:spacing w:after="0" w:line="240" w:lineRule="auto"/>
        <w:ind w:left="1440" w:hanging="360"/>
        <w:jc w:val="both"/>
        <w:rPr>
          <w:rFonts w:ascii="Tahoma" w:hAnsi="Tahoma" w:cs="Tahoma"/>
          <w:sz w:val="18"/>
          <w:szCs w:val="18"/>
        </w:rPr>
      </w:pPr>
      <w:r w:rsidRPr="00AF6833">
        <w:rPr>
          <w:rFonts w:ascii="Tahoma" w:hAnsi="Tahoma" w:cs="Tahoma"/>
          <w:sz w:val="18"/>
          <w:szCs w:val="18"/>
        </w:rPr>
        <w:t>Upon the principle that as to intangibles, a single location in space is hardly possible, considering the multiple, distinct relationships which may be entered into with respect thereto.</w:t>
      </w:r>
    </w:p>
    <w:p w:rsidR="00C511B4" w:rsidRPr="00AF6833" w:rsidRDefault="00C511B4" w:rsidP="00DE3021">
      <w:pPr>
        <w:tabs>
          <w:tab w:val="left" w:pos="720"/>
          <w:tab w:val="left" w:pos="1440"/>
        </w:tabs>
        <w:spacing w:after="0"/>
        <w:jc w:val="both"/>
        <w:rPr>
          <w:rFonts w:ascii="Tahoma" w:hAnsi="Tahoma" w:cs="Tahoma"/>
          <w:sz w:val="18"/>
          <w:szCs w:val="18"/>
        </w:rPr>
      </w:pPr>
    </w:p>
    <w:p w:rsidR="00C511B4" w:rsidRPr="00AF6833" w:rsidRDefault="00C511B4" w:rsidP="00DE3021">
      <w:pPr>
        <w:pStyle w:val="ListParagraph"/>
        <w:numPr>
          <w:ilvl w:val="0"/>
          <w:numId w:val="186"/>
        </w:numPr>
        <w:tabs>
          <w:tab w:val="left" w:pos="1440"/>
        </w:tabs>
        <w:spacing w:after="0"/>
        <w:jc w:val="both"/>
        <w:rPr>
          <w:rFonts w:ascii="Tahoma" w:hAnsi="Tahoma" w:cs="Tahoma"/>
          <w:sz w:val="18"/>
          <w:szCs w:val="18"/>
        </w:rPr>
      </w:pPr>
      <w:r w:rsidRPr="00AF6833">
        <w:rPr>
          <w:rFonts w:ascii="Tahoma" w:hAnsi="Tahoma" w:cs="Tahoma"/>
          <w:sz w:val="18"/>
          <w:szCs w:val="18"/>
        </w:rPr>
        <w:t xml:space="preserve">The actual </w:t>
      </w:r>
      <w:proofErr w:type="spellStart"/>
      <w:r w:rsidRPr="00AF6833">
        <w:rPr>
          <w:rFonts w:ascii="Tahoma" w:hAnsi="Tahoma" w:cs="Tahoma"/>
          <w:sz w:val="18"/>
          <w:szCs w:val="18"/>
        </w:rPr>
        <w:t>situs</w:t>
      </w:r>
      <w:proofErr w:type="spellEnd"/>
      <w:r w:rsidRPr="00AF6833">
        <w:rPr>
          <w:rFonts w:ascii="Tahoma" w:hAnsi="Tahoma" w:cs="Tahoma"/>
          <w:sz w:val="18"/>
          <w:szCs w:val="18"/>
        </w:rPr>
        <w:t xml:space="preserve"> of the shares of stock is in the Philippines, the corporation being domiciled therein. And besides, the certificates of stock have remained in this country up to the time when the deceased died in California, and they were in the possession of the secretary of the </w:t>
      </w:r>
      <w:proofErr w:type="spellStart"/>
      <w:r w:rsidRPr="00AF6833">
        <w:rPr>
          <w:rFonts w:ascii="Tahoma" w:hAnsi="Tahoma" w:cs="Tahoma"/>
          <w:sz w:val="18"/>
          <w:szCs w:val="18"/>
        </w:rPr>
        <w:t>Benguet</w:t>
      </w:r>
      <w:proofErr w:type="spellEnd"/>
      <w:r w:rsidRPr="00AF6833">
        <w:rPr>
          <w:rFonts w:ascii="Tahoma" w:hAnsi="Tahoma" w:cs="Tahoma"/>
          <w:sz w:val="18"/>
          <w:szCs w:val="18"/>
        </w:rPr>
        <w:t xml:space="preserve"> Corporation. The secretary had the right to vote, collect dividends, among others. For all practical purposes, the secretary had legal title to the certificates of stock held in trust for Eye. Eye extended in the Philippines her activities re: her intangible personal property so as to avail </w:t>
      </w:r>
      <w:proofErr w:type="gramStart"/>
      <w:r w:rsidRPr="00AF6833">
        <w:rPr>
          <w:rFonts w:ascii="Tahoma" w:hAnsi="Tahoma" w:cs="Tahoma"/>
          <w:sz w:val="18"/>
          <w:szCs w:val="18"/>
        </w:rPr>
        <w:t>herself</w:t>
      </w:r>
      <w:proofErr w:type="gramEnd"/>
      <w:r w:rsidRPr="00AF6833">
        <w:rPr>
          <w:rFonts w:ascii="Tahoma" w:hAnsi="Tahoma" w:cs="Tahoma"/>
          <w:sz w:val="18"/>
          <w:szCs w:val="18"/>
        </w:rPr>
        <w:t xml:space="preserve"> of the protection and benefits of the Philippines laws.</w:t>
      </w:r>
    </w:p>
    <w:p w:rsidR="00C511B4" w:rsidRPr="00AF6833" w:rsidRDefault="00C511B4" w:rsidP="00DE3021">
      <w:pPr>
        <w:tabs>
          <w:tab w:val="left" w:pos="720"/>
          <w:tab w:val="left" w:pos="1440"/>
        </w:tabs>
        <w:spacing w:after="0"/>
        <w:ind w:left="720"/>
        <w:jc w:val="both"/>
        <w:rPr>
          <w:rFonts w:ascii="Tahoma" w:hAnsi="Tahoma" w:cs="Tahoma"/>
          <w:sz w:val="18"/>
          <w:szCs w:val="18"/>
        </w:rPr>
      </w:pPr>
    </w:p>
    <w:p w:rsidR="00C511B4" w:rsidRPr="00AF6833" w:rsidRDefault="00C511B4" w:rsidP="00DE3021">
      <w:pPr>
        <w:tabs>
          <w:tab w:val="left" w:pos="720"/>
          <w:tab w:val="left" w:pos="1440"/>
        </w:tabs>
        <w:spacing w:after="0"/>
        <w:jc w:val="both"/>
        <w:rPr>
          <w:rFonts w:ascii="Tahoma" w:hAnsi="Tahoma" w:cs="Tahoma"/>
          <w:b/>
          <w:i/>
          <w:sz w:val="18"/>
          <w:szCs w:val="18"/>
        </w:rPr>
      </w:pPr>
      <w:r w:rsidRPr="00AF6833">
        <w:rPr>
          <w:rFonts w:ascii="Tahoma" w:hAnsi="Tahoma" w:cs="Tahoma"/>
          <w:b/>
          <w:i/>
          <w:sz w:val="18"/>
          <w:szCs w:val="18"/>
        </w:rPr>
        <w:t>CIR v. De Lara, 102 Phil 813</w:t>
      </w:r>
    </w:p>
    <w:p w:rsidR="00C511B4" w:rsidRPr="00AF6833" w:rsidRDefault="00C511B4" w:rsidP="00DE3021">
      <w:pPr>
        <w:pStyle w:val="ListParagraph"/>
        <w:numPr>
          <w:ilvl w:val="0"/>
          <w:numId w:val="186"/>
        </w:numPr>
        <w:tabs>
          <w:tab w:val="left" w:pos="720"/>
          <w:tab w:val="left" w:pos="1440"/>
        </w:tabs>
        <w:spacing w:after="0"/>
        <w:jc w:val="both"/>
        <w:rPr>
          <w:rFonts w:ascii="Tahoma" w:hAnsi="Tahoma" w:cs="Tahoma"/>
          <w:b/>
          <w:i/>
          <w:sz w:val="18"/>
          <w:szCs w:val="18"/>
        </w:rPr>
      </w:pPr>
      <w:r w:rsidRPr="00AF6833">
        <w:rPr>
          <w:rFonts w:ascii="Tahoma" w:hAnsi="Tahoma" w:cs="Tahoma"/>
          <w:sz w:val="18"/>
          <w:szCs w:val="18"/>
        </w:rPr>
        <w:t>The Supreme Court did not subject to estate and inheritance taxes the shares of stock issued by Philippine corporations which were left by a non-resident alien after his death. Considering that he is a resident of a foreign country, his estate is entitled to exemption from inheritance tax on the intangible personal property found in the Philippines. This exemption is granted to non-residents to reduce the burdens of multiple taxation, which otherwise would subject a decedent’s intangible personal property to the inheritance tax both in his place of residence and domicile and the place where those are found.</w:t>
      </w:r>
    </w:p>
    <w:p w:rsidR="00C511B4" w:rsidRPr="00AF6833" w:rsidRDefault="00C511B4" w:rsidP="00DE3021">
      <w:pPr>
        <w:pStyle w:val="ListParagraph"/>
        <w:numPr>
          <w:ilvl w:val="0"/>
          <w:numId w:val="186"/>
        </w:numPr>
        <w:tabs>
          <w:tab w:val="left" w:pos="720"/>
          <w:tab w:val="left" w:pos="1440"/>
        </w:tabs>
        <w:spacing w:after="0"/>
        <w:jc w:val="both"/>
        <w:rPr>
          <w:rFonts w:ascii="Tahoma" w:hAnsi="Tahoma" w:cs="Tahoma"/>
          <w:b/>
          <w:i/>
          <w:sz w:val="18"/>
          <w:szCs w:val="18"/>
        </w:rPr>
      </w:pPr>
      <w:r w:rsidRPr="00AF6833">
        <w:rPr>
          <w:rFonts w:ascii="Tahoma" w:hAnsi="Tahoma" w:cs="Tahoma"/>
          <w:sz w:val="18"/>
          <w:szCs w:val="18"/>
        </w:rPr>
        <w:t xml:space="preserve">This is, therefore, an exception to the decision of the Supreme Court in </w:t>
      </w:r>
      <w:r w:rsidRPr="00AF6833">
        <w:rPr>
          <w:rFonts w:ascii="Tahoma" w:hAnsi="Tahoma" w:cs="Tahoma"/>
          <w:b/>
          <w:i/>
          <w:sz w:val="18"/>
          <w:szCs w:val="18"/>
        </w:rPr>
        <w:t xml:space="preserve">Wells Fargo v. CIR. </w:t>
      </w:r>
      <w:r w:rsidRPr="00AF6833">
        <w:rPr>
          <w:rFonts w:ascii="Tahoma" w:hAnsi="Tahoma" w:cs="Tahoma"/>
          <w:sz w:val="18"/>
          <w:szCs w:val="18"/>
        </w:rPr>
        <w:t>This has since been incorporated in Sec. 104 of the NIRC.</w:t>
      </w:r>
    </w:p>
    <w:p w:rsidR="00C511B4" w:rsidRPr="00AF6833" w:rsidRDefault="00C511B4" w:rsidP="00DE3021">
      <w:pPr>
        <w:tabs>
          <w:tab w:val="left" w:pos="720"/>
        </w:tabs>
        <w:spacing w:after="0"/>
        <w:jc w:val="both"/>
        <w:rPr>
          <w:rFonts w:ascii="Tahoma" w:hAnsi="Tahoma" w:cs="Tahoma"/>
          <w:sz w:val="18"/>
          <w:szCs w:val="18"/>
        </w:rPr>
      </w:pPr>
    </w:p>
    <w:p w:rsidR="00C511B4" w:rsidRPr="00AF6833" w:rsidRDefault="00C511B4" w:rsidP="00DE3021">
      <w:pPr>
        <w:pStyle w:val="Heading3"/>
        <w:tabs>
          <w:tab w:val="left" w:pos="720"/>
        </w:tabs>
        <w:spacing w:before="0"/>
        <w:rPr>
          <w:rFonts w:ascii="Tahoma" w:hAnsi="Tahoma" w:cs="Tahoma"/>
          <w:color w:val="auto"/>
          <w:sz w:val="18"/>
          <w:szCs w:val="18"/>
        </w:rPr>
      </w:pPr>
      <w:r w:rsidRPr="00AF6833">
        <w:rPr>
          <w:rFonts w:ascii="Tahoma" w:hAnsi="Tahoma" w:cs="Tahoma"/>
          <w:color w:val="auto"/>
          <w:sz w:val="18"/>
          <w:szCs w:val="18"/>
          <w:highlight w:val="green"/>
        </w:rPr>
        <w:t>THEORIES RE: SITUS OF INCOME TAXATION</w:t>
      </w:r>
    </w:p>
    <w:p w:rsidR="00C511B4" w:rsidRPr="00AF6833" w:rsidRDefault="00C511B4" w:rsidP="00DE3021">
      <w:pPr>
        <w:numPr>
          <w:ilvl w:val="0"/>
          <w:numId w:val="178"/>
        </w:numPr>
        <w:tabs>
          <w:tab w:val="left" w:pos="720"/>
        </w:tabs>
        <w:spacing w:after="0" w:line="240" w:lineRule="auto"/>
        <w:jc w:val="both"/>
        <w:rPr>
          <w:rFonts w:ascii="Tahoma" w:hAnsi="Tahoma" w:cs="Tahoma"/>
          <w:b/>
          <w:bCs/>
          <w:i/>
          <w:iCs/>
          <w:sz w:val="18"/>
          <w:szCs w:val="18"/>
        </w:rPr>
      </w:pPr>
      <w:proofErr w:type="spellStart"/>
      <w:r w:rsidRPr="00AF6833">
        <w:rPr>
          <w:rFonts w:ascii="Tahoma" w:hAnsi="Tahoma" w:cs="Tahoma"/>
          <w:b/>
          <w:bCs/>
          <w:i/>
          <w:iCs/>
          <w:sz w:val="18"/>
          <w:szCs w:val="18"/>
        </w:rPr>
        <w:t>Domicilliary</w:t>
      </w:r>
      <w:proofErr w:type="spellEnd"/>
      <w:r w:rsidRPr="00AF6833">
        <w:rPr>
          <w:rFonts w:ascii="Tahoma" w:hAnsi="Tahoma" w:cs="Tahoma"/>
          <w:b/>
          <w:bCs/>
          <w:i/>
          <w:iCs/>
          <w:sz w:val="18"/>
          <w:szCs w:val="18"/>
        </w:rPr>
        <w:t xml:space="preserve"> theory</w:t>
      </w:r>
    </w:p>
    <w:p w:rsidR="00C511B4" w:rsidRPr="00AF6833" w:rsidRDefault="00C511B4" w:rsidP="00DE3021">
      <w:pPr>
        <w:pStyle w:val="ListParagraph"/>
        <w:numPr>
          <w:ilvl w:val="0"/>
          <w:numId w:val="187"/>
        </w:numPr>
        <w:tabs>
          <w:tab w:val="left" w:pos="720"/>
          <w:tab w:val="left" w:pos="1440"/>
        </w:tabs>
        <w:spacing w:after="0"/>
        <w:jc w:val="both"/>
        <w:rPr>
          <w:rFonts w:ascii="Tahoma" w:hAnsi="Tahoma" w:cs="Tahoma"/>
          <w:sz w:val="18"/>
          <w:szCs w:val="18"/>
        </w:rPr>
      </w:pPr>
      <w:r w:rsidRPr="00AF6833">
        <w:rPr>
          <w:rFonts w:ascii="Tahoma" w:hAnsi="Tahoma" w:cs="Tahoma"/>
          <w:sz w:val="18"/>
          <w:szCs w:val="18"/>
        </w:rPr>
        <w:t xml:space="preserve">The location where the income earner resides is the </w:t>
      </w:r>
      <w:proofErr w:type="spellStart"/>
      <w:r w:rsidRPr="00AF6833">
        <w:rPr>
          <w:rFonts w:ascii="Tahoma" w:hAnsi="Tahoma" w:cs="Tahoma"/>
          <w:sz w:val="18"/>
          <w:szCs w:val="18"/>
        </w:rPr>
        <w:t>situs</w:t>
      </w:r>
      <w:proofErr w:type="spellEnd"/>
      <w:r w:rsidRPr="00AF6833">
        <w:rPr>
          <w:rFonts w:ascii="Tahoma" w:hAnsi="Tahoma" w:cs="Tahoma"/>
          <w:sz w:val="18"/>
          <w:szCs w:val="18"/>
        </w:rPr>
        <w:t xml:space="preserve"> of taxation. This is where he is given </w:t>
      </w:r>
      <w:proofErr w:type="gramStart"/>
      <w:r w:rsidRPr="00AF6833">
        <w:rPr>
          <w:rFonts w:ascii="Tahoma" w:hAnsi="Tahoma" w:cs="Tahoma"/>
          <w:sz w:val="18"/>
          <w:szCs w:val="18"/>
        </w:rPr>
        <w:t>protection,</w:t>
      </w:r>
      <w:proofErr w:type="gramEnd"/>
      <w:r w:rsidRPr="00AF6833">
        <w:rPr>
          <w:rFonts w:ascii="Tahoma" w:hAnsi="Tahoma" w:cs="Tahoma"/>
          <w:sz w:val="18"/>
          <w:szCs w:val="18"/>
        </w:rPr>
        <w:t xml:space="preserve"> hence, he must support it.</w:t>
      </w:r>
    </w:p>
    <w:p w:rsidR="00C511B4" w:rsidRPr="00AF6833" w:rsidRDefault="00C511B4" w:rsidP="00DE3021">
      <w:pPr>
        <w:numPr>
          <w:ilvl w:val="0"/>
          <w:numId w:val="178"/>
        </w:numPr>
        <w:tabs>
          <w:tab w:val="left" w:pos="720"/>
          <w:tab w:val="left" w:pos="1440"/>
        </w:tabs>
        <w:spacing w:after="0" w:line="240" w:lineRule="auto"/>
        <w:jc w:val="both"/>
        <w:rPr>
          <w:rFonts w:ascii="Tahoma" w:hAnsi="Tahoma" w:cs="Tahoma"/>
          <w:b/>
          <w:bCs/>
          <w:i/>
          <w:iCs/>
          <w:sz w:val="18"/>
          <w:szCs w:val="18"/>
        </w:rPr>
      </w:pPr>
      <w:r w:rsidRPr="00AF6833">
        <w:rPr>
          <w:rFonts w:ascii="Tahoma" w:hAnsi="Tahoma" w:cs="Tahoma"/>
          <w:b/>
          <w:bCs/>
          <w:i/>
          <w:iCs/>
          <w:sz w:val="18"/>
          <w:szCs w:val="18"/>
        </w:rPr>
        <w:t>Nationality theory</w:t>
      </w:r>
    </w:p>
    <w:p w:rsidR="00C511B4" w:rsidRPr="00AF6833" w:rsidRDefault="00C511B4" w:rsidP="00DE3021">
      <w:pPr>
        <w:pStyle w:val="ListParagraph"/>
        <w:numPr>
          <w:ilvl w:val="0"/>
          <w:numId w:val="187"/>
        </w:numPr>
        <w:tabs>
          <w:tab w:val="left" w:pos="720"/>
          <w:tab w:val="left" w:pos="1440"/>
        </w:tabs>
        <w:spacing w:after="0"/>
        <w:jc w:val="both"/>
        <w:rPr>
          <w:rFonts w:ascii="Tahoma" w:hAnsi="Tahoma" w:cs="Tahoma"/>
          <w:sz w:val="18"/>
          <w:szCs w:val="18"/>
        </w:rPr>
      </w:pPr>
      <w:r w:rsidRPr="00AF6833">
        <w:rPr>
          <w:rFonts w:ascii="Tahoma" w:hAnsi="Tahoma" w:cs="Tahoma"/>
          <w:sz w:val="18"/>
          <w:szCs w:val="18"/>
        </w:rPr>
        <w:t xml:space="preserve">The country of citizenship is the </w:t>
      </w:r>
      <w:proofErr w:type="spellStart"/>
      <w:r w:rsidRPr="00AF6833">
        <w:rPr>
          <w:rFonts w:ascii="Tahoma" w:hAnsi="Tahoma" w:cs="Tahoma"/>
          <w:sz w:val="18"/>
          <w:szCs w:val="18"/>
        </w:rPr>
        <w:t>situs</w:t>
      </w:r>
      <w:proofErr w:type="spellEnd"/>
      <w:r w:rsidRPr="00AF6833">
        <w:rPr>
          <w:rFonts w:ascii="Tahoma" w:hAnsi="Tahoma" w:cs="Tahoma"/>
          <w:sz w:val="18"/>
          <w:szCs w:val="18"/>
        </w:rPr>
        <w:t xml:space="preserve"> of taxation. This is so because a citizen is given protection by his country no matter where he is found or no matter where he earns his income.</w:t>
      </w:r>
    </w:p>
    <w:p w:rsidR="00C511B4" w:rsidRPr="00AF6833" w:rsidRDefault="00C511B4" w:rsidP="00DE3021">
      <w:pPr>
        <w:numPr>
          <w:ilvl w:val="0"/>
          <w:numId w:val="178"/>
        </w:numPr>
        <w:tabs>
          <w:tab w:val="left" w:pos="720"/>
          <w:tab w:val="left" w:pos="1440"/>
        </w:tabs>
        <w:spacing w:after="0" w:line="240" w:lineRule="auto"/>
        <w:jc w:val="both"/>
        <w:rPr>
          <w:rFonts w:ascii="Tahoma" w:hAnsi="Tahoma" w:cs="Tahoma"/>
          <w:b/>
          <w:bCs/>
          <w:i/>
          <w:iCs/>
          <w:sz w:val="18"/>
          <w:szCs w:val="18"/>
        </w:rPr>
      </w:pPr>
      <w:r w:rsidRPr="00AF6833">
        <w:rPr>
          <w:rFonts w:ascii="Tahoma" w:hAnsi="Tahoma" w:cs="Tahoma"/>
          <w:b/>
          <w:bCs/>
          <w:i/>
          <w:iCs/>
          <w:sz w:val="18"/>
          <w:szCs w:val="18"/>
        </w:rPr>
        <w:t>Source law</w:t>
      </w:r>
    </w:p>
    <w:p w:rsidR="00C511B4" w:rsidRPr="00AF6833" w:rsidRDefault="00C511B4" w:rsidP="00DE3021">
      <w:pPr>
        <w:pStyle w:val="ListParagraph"/>
        <w:numPr>
          <w:ilvl w:val="0"/>
          <w:numId w:val="187"/>
        </w:numPr>
        <w:tabs>
          <w:tab w:val="left" w:pos="720"/>
          <w:tab w:val="left" w:pos="1440"/>
        </w:tabs>
        <w:spacing w:after="0"/>
        <w:jc w:val="both"/>
        <w:rPr>
          <w:rFonts w:ascii="Tahoma" w:hAnsi="Tahoma" w:cs="Tahoma"/>
          <w:sz w:val="18"/>
          <w:szCs w:val="18"/>
        </w:rPr>
      </w:pPr>
      <w:r w:rsidRPr="00AF6833">
        <w:rPr>
          <w:rFonts w:ascii="Tahoma" w:hAnsi="Tahoma" w:cs="Tahoma"/>
          <w:sz w:val="18"/>
          <w:szCs w:val="18"/>
        </w:rPr>
        <w:t xml:space="preserve">The country which is the source of the income or where the activity that produced the income is the </w:t>
      </w:r>
      <w:proofErr w:type="spellStart"/>
      <w:r w:rsidRPr="00AF6833">
        <w:rPr>
          <w:rFonts w:ascii="Tahoma" w:hAnsi="Tahoma" w:cs="Tahoma"/>
          <w:sz w:val="18"/>
          <w:szCs w:val="18"/>
        </w:rPr>
        <w:t>situs</w:t>
      </w:r>
      <w:proofErr w:type="spellEnd"/>
      <w:r w:rsidRPr="00AF6833">
        <w:rPr>
          <w:rFonts w:ascii="Tahoma" w:hAnsi="Tahoma" w:cs="Tahoma"/>
          <w:sz w:val="18"/>
          <w:szCs w:val="18"/>
        </w:rPr>
        <w:t xml:space="preserve"> of taxation.</w:t>
      </w:r>
    </w:p>
    <w:p w:rsidR="00C511B4" w:rsidRPr="00AF6833" w:rsidRDefault="00C511B4" w:rsidP="00DE3021">
      <w:pPr>
        <w:tabs>
          <w:tab w:val="left" w:pos="720"/>
          <w:tab w:val="left" w:pos="1440"/>
        </w:tabs>
        <w:spacing w:after="0"/>
        <w:jc w:val="both"/>
        <w:rPr>
          <w:rFonts w:ascii="Tahoma" w:hAnsi="Tahoma" w:cs="Tahoma"/>
          <w:sz w:val="18"/>
          <w:szCs w:val="18"/>
        </w:rPr>
      </w:pPr>
    </w:p>
    <w:p w:rsidR="00C511B4" w:rsidRPr="00AF6833" w:rsidRDefault="00C511B4" w:rsidP="00DE3021">
      <w:pPr>
        <w:pStyle w:val="Heading3"/>
        <w:tabs>
          <w:tab w:val="left" w:pos="720"/>
          <w:tab w:val="left" w:pos="1440"/>
        </w:tabs>
        <w:spacing w:before="0"/>
        <w:rPr>
          <w:rFonts w:ascii="Tahoma" w:hAnsi="Tahoma" w:cs="Tahoma"/>
          <w:color w:val="auto"/>
          <w:sz w:val="18"/>
          <w:szCs w:val="18"/>
        </w:rPr>
      </w:pPr>
      <w:r w:rsidRPr="00AF6833">
        <w:rPr>
          <w:rFonts w:ascii="Tahoma" w:hAnsi="Tahoma" w:cs="Tahoma"/>
          <w:color w:val="auto"/>
          <w:sz w:val="18"/>
          <w:szCs w:val="18"/>
          <w:highlight w:val="green"/>
        </w:rPr>
        <w:t>SITUS O</w:t>
      </w:r>
      <w:r w:rsidR="00034719" w:rsidRPr="00AF6833">
        <w:rPr>
          <w:rFonts w:ascii="Tahoma" w:hAnsi="Tahoma" w:cs="Tahoma"/>
          <w:color w:val="auto"/>
          <w:sz w:val="18"/>
          <w:szCs w:val="18"/>
          <w:highlight w:val="green"/>
        </w:rPr>
        <w:t>F INCOME TAX IN THE PHILIPPINES</w:t>
      </w:r>
    </w:p>
    <w:p w:rsidR="00C511B4" w:rsidRPr="00AF6833" w:rsidRDefault="00C511B4" w:rsidP="00DE3021">
      <w:pPr>
        <w:numPr>
          <w:ilvl w:val="0"/>
          <w:numId w:val="179"/>
        </w:numPr>
        <w:tabs>
          <w:tab w:val="left" w:pos="1440"/>
        </w:tabs>
        <w:spacing w:after="0" w:line="240" w:lineRule="auto"/>
        <w:jc w:val="both"/>
        <w:rPr>
          <w:rFonts w:ascii="Tahoma" w:hAnsi="Tahoma" w:cs="Tahoma"/>
          <w:sz w:val="18"/>
          <w:szCs w:val="18"/>
        </w:rPr>
      </w:pPr>
      <w:r w:rsidRPr="00AF6833">
        <w:rPr>
          <w:rFonts w:ascii="Tahoma" w:hAnsi="Tahoma" w:cs="Tahoma"/>
          <w:sz w:val="18"/>
          <w:szCs w:val="18"/>
        </w:rPr>
        <w:t xml:space="preserve">The </w:t>
      </w:r>
      <w:proofErr w:type="spellStart"/>
      <w:r w:rsidRPr="00AF6833">
        <w:rPr>
          <w:rFonts w:ascii="Tahoma" w:hAnsi="Tahoma" w:cs="Tahoma"/>
          <w:sz w:val="18"/>
          <w:szCs w:val="18"/>
        </w:rPr>
        <w:t>situs</w:t>
      </w:r>
      <w:proofErr w:type="spellEnd"/>
      <w:r w:rsidRPr="00AF6833">
        <w:rPr>
          <w:rFonts w:ascii="Tahoma" w:hAnsi="Tahoma" w:cs="Tahoma"/>
          <w:sz w:val="18"/>
          <w:szCs w:val="18"/>
        </w:rPr>
        <w:t xml:space="preserve"> is where the income is derived.</w:t>
      </w:r>
    </w:p>
    <w:p w:rsidR="00034719" w:rsidRPr="00AF6833" w:rsidRDefault="00034719" w:rsidP="00DE3021">
      <w:pPr>
        <w:tabs>
          <w:tab w:val="left" w:pos="1440"/>
        </w:tabs>
        <w:spacing w:after="0" w:line="240" w:lineRule="auto"/>
        <w:ind w:left="720"/>
        <w:jc w:val="both"/>
        <w:rPr>
          <w:rFonts w:ascii="Tahoma" w:hAnsi="Tahoma" w:cs="Tahoma"/>
          <w:sz w:val="18"/>
          <w:szCs w:val="18"/>
        </w:rPr>
      </w:pPr>
    </w:p>
    <w:p w:rsidR="00C511B4" w:rsidRPr="00AF6833" w:rsidRDefault="00C511B4" w:rsidP="00DE3021">
      <w:pPr>
        <w:numPr>
          <w:ilvl w:val="0"/>
          <w:numId w:val="179"/>
        </w:numPr>
        <w:tabs>
          <w:tab w:val="left" w:pos="1440"/>
        </w:tabs>
        <w:spacing w:after="0" w:line="240" w:lineRule="auto"/>
        <w:jc w:val="both"/>
        <w:rPr>
          <w:rFonts w:ascii="Tahoma" w:hAnsi="Tahoma" w:cs="Tahoma"/>
          <w:sz w:val="18"/>
          <w:szCs w:val="18"/>
        </w:rPr>
      </w:pPr>
      <w:r w:rsidRPr="00AF6833">
        <w:rPr>
          <w:rFonts w:ascii="Tahoma" w:hAnsi="Tahoma" w:cs="Tahoma"/>
          <w:sz w:val="18"/>
          <w:szCs w:val="18"/>
        </w:rPr>
        <w:t xml:space="preserve">The source of an income is the property, activity or service that produced the income. For the source of income to be considered as coming from the Philippines, it is sufficient that income is derived from an activity within the Philippines. In </w:t>
      </w:r>
      <w:r w:rsidRPr="00AF6833">
        <w:rPr>
          <w:rFonts w:ascii="Tahoma" w:hAnsi="Tahoma" w:cs="Tahoma"/>
          <w:b/>
          <w:i/>
          <w:sz w:val="18"/>
          <w:szCs w:val="18"/>
        </w:rPr>
        <w:t>BOAC</w:t>
      </w:r>
      <w:r w:rsidRPr="00AF6833">
        <w:rPr>
          <w:rFonts w:ascii="Tahoma" w:hAnsi="Tahoma" w:cs="Tahoma"/>
          <w:sz w:val="18"/>
          <w:szCs w:val="18"/>
        </w:rPr>
        <w:t>’</w:t>
      </w:r>
      <w:r w:rsidRPr="00AF6833">
        <w:rPr>
          <w:rFonts w:ascii="Tahoma" w:hAnsi="Tahoma" w:cs="Tahoma"/>
          <w:i/>
          <w:sz w:val="18"/>
          <w:szCs w:val="18"/>
        </w:rPr>
        <w:t xml:space="preserve">s </w:t>
      </w:r>
      <w:r w:rsidRPr="00AF6833">
        <w:rPr>
          <w:rFonts w:ascii="Tahoma" w:hAnsi="Tahoma" w:cs="Tahoma"/>
          <w:sz w:val="18"/>
          <w:szCs w:val="18"/>
        </w:rPr>
        <w:t>case, the sale of tickets in the Philippines is the activity that produces the income. The tickets exchanged hands here and payments for fares were also made in the Philippines. The flow of wealth proceeded from and occurred in the Philippine territory, enjoying the protection accorded by the Philippine government; in consideration of such protection, the flow of wealth should share the burden of supporting the government.</w:t>
      </w:r>
    </w:p>
    <w:p w:rsidR="00034719" w:rsidRPr="00AF6833" w:rsidRDefault="00034719" w:rsidP="00DE3021">
      <w:pPr>
        <w:tabs>
          <w:tab w:val="left" w:pos="1440"/>
        </w:tabs>
        <w:spacing w:after="0" w:line="240" w:lineRule="auto"/>
        <w:jc w:val="both"/>
        <w:rPr>
          <w:rFonts w:ascii="Tahoma" w:hAnsi="Tahoma" w:cs="Tahoma"/>
          <w:sz w:val="18"/>
          <w:szCs w:val="18"/>
        </w:rPr>
      </w:pPr>
    </w:p>
    <w:p w:rsidR="00C511B4" w:rsidRPr="00AF6833" w:rsidRDefault="00C511B4" w:rsidP="00DE3021">
      <w:pPr>
        <w:numPr>
          <w:ilvl w:val="0"/>
          <w:numId w:val="179"/>
        </w:numPr>
        <w:tabs>
          <w:tab w:val="left" w:pos="1440"/>
        </w:tabs>
        <w:spacing w:after="0" w:line="240" w:lineRule="auto"/>
        <w:jc w:val="both"/>
        <w:rPr>
          <w:rFonts w:ascii="Tahoma" w:hAnsi="Tahoma" w:cs="Tahoma"/>
          <w:sz w:val="18"/>
          <w:szCs w:val="18"/>
        </w:rPr>
      </w:pPr>
      <w:r w:rsidRPr="00AF6833">
        <w:rPr>
          <w:rFonts w:ascii="Tahoma" w:hAnsi="Tahoma" w:cs="Tahoma"/>
          <w:sz w:val="18"/>
          <w:szCs w:val="18"/>
        </w:rPr>
        <w:t xml:space="preserve">The absence of flight operations to and from the Philippines is not determinative of the source of income or the </w:t>
      </w:r>
      <w:proofErr w:type="spellStart"/>
      <w:r w:rsidRPr="00AF6833">
        <w:rPr>
          <w:rFonts w:ascii="Tahoma" w:hAnsi="Tahoma" w:cs="Tahoma"/>
          <w:sz w:val="18"/>
          <w:szCs w:val="18"/>
        </w:rPr>
        <w:t>situs</w:t>
      </w:r>
      <w:proofErr w:type="spellEnd"/>
      <w:r w:rsidRPr="00AF6833">
        <w:rPr>
          <w:rFonts w:ascii="Tahoma" w:hAnsi="Tahoma" w:cs="Tahoma"/>
          <w:sz w:val="18"/>
          <w:szCs w:val="18"/>
        </w:rPr>
        <w:t xml:space="preserve"> of income taxation. The test of taxability is the source of the income or the </w:t>
      </w:r>
      <w:proofErr w:type="spellStart"/>
      <w:r w:rsidRPr="00AF6833">
        <w:rPr>
          <w:rFonts w:ascii="Tahoma" w:hAnsi="Tahoma" w:cs="Tahoma"/>
          <w:sz w:val="18"/>
          <w:szCs w:val="18"/>
        </w:rPr>
        <w:t>situs</w:t>
      </w:r>
      <w:proofErr w:type="spellEnd"/>
      <w:r w:rsidRPr="00AF6833">
        <w:rPr>
          <w:rFonts w:ascii="Tahoma" w:hAnsi="Tahoma" w:cs="Tahoma"/>
          <w:sz w:val="18"/>
          <w:szCs w:val="18"/>
        </w:rPr>
        <w:t xml:space="preserve"> of income taxation. The test of taxability is the source of the income and the source is that activity which produced the income. Even if the tickets sold covered the transport of passengers and cargo to and from foreign cities, it cannot alter the fact that income from the sale of the tickets was derived from the Philippines. The word </w:t>
      </w:r>
      <w:r w:rsidRPr="00AF6833">
        <w:rPr>
          <w:rFonts w:ascii="Tahoma" w:hAnsi="Tahoma" w:cs="Tahoma"/>
          <w:sz w:val="18"/>
          <w:szCs w:val="18"/>
        </w:rPr>
        <w:lastRenderedPageBreak/>
        <w:t xml:space="preserve">“source” conveys one essential idea, that of </w:t>
      </w:r>
      <w:proofErr w:type="gramStart"/>
      <w:r w:rsidRPr="00AF6833">
        <w:rPr>
          <w:rFonts w:ascii="Tahoma" w:hAnsi="Tahoma" w:cs="Tahoma"/>
          <w:sz w:val="18"/>
          <w:szCs w:val="18"/>
        </w:rPr>
        <w:t>origin,</w:t>
      </w:r>
      <w:proofErr w:type="gramEnd"/>
      <w:r w:rsidRPr="00AF6833">
        <w:rPr>
          <w:rFonts w:ascii="Tahoma" w:hAnsi="Tahoma" w:cs="Tahoma"/>
          <w:sz w:val="18"/>
          <w:szCs w:val="18"/>
        </w:rPr>
        <w:t xml:space="preserve"> and the origin of the income is here in the Philippines, [</w:t>
      </w:r>
      <w:r w:rsidRPr="00AF6833">
        <w:rPr>
          <w:rFonts w:ascii="Tahoma" w:hAnsi="Tahoma" w:cs="Tahoma"/>
          <w:i/>
          <w:sz w:val="18"/>
          <w:szCs w:val="18"/>
        </w:rPr>
        <w:t>Commissioner v. BOAC, 149 SCRA 395].</w:t>
      </w:r>
    </w:p>
    <w:p w:rsidR="00034719" w:rsidRPr="00AF6833" w:rsidRDefault="00034719" w:rsidP="00DE3021">
      <w:pPr>
        <w:tabs>
          <w:tab w:val="left" w:pos="1440"/>
        </w:tabs>
        <w:spacing w:after="0" w:line="240" w:lineRule="auto"/>
        <w:jc w:val="both"/>
        <w:rPr>
          <w:rFonts w:ascii="Tahoma" w:hAnsi="Tahoma" w:cs="Tahoma"/>
          <w:sz w:val="18"/>
          <w:szCs w:val="18"/>
        </w:rPr>
      </w:pPr>
    </w:p>
    <w:p w:rsidR="00C511B4" w:rsidRPr="00AF6833" w:rsidRDefault="00C511B4" w:rsidP="00DE3021">
      <w:pPr>
        <w:numPr>
          <w:ilvl w:val="0"/>
          <w:numId w:val="179"/>
        </w:numPr>
        <w:tabs>
          <w:tab w:val="left" w:pos="1440"/>
        </w:tabs>
        <w:spacing w:after="0" w:line="240" w:lineRule="auto"/>
        <w:jc w:val="both"/>
        <w:rPr>
          <w:rFonts w:ascii="Tahoma" w:hAnsi="Tahoma" w:cs="Tahoma"/>
          <w:sz w:val="18"/>
          <w:szCs w:val="18"/>
        </w:rPr>
      </w:pPr>
      <w:proofErr w:type="spellStart"/>
      <w:r w:rsidRPr="00AF6833">
        <w:rPr>
          <w:rFonts w:ascii="Tahoma" w:hAnsi="Tahoma" w:cs="Tahoma"/>
          <w:sz w:val="18"/>
          <w:szCs w:val="18"/>
        </w:rPr>
        <w:t>Situs</w:t>
      </w:r>
      <w:proofErr w:type="spellEnd"/>
      <w:r w:rsidRPr="00AF6833">
        <w:rPr>
          <w:rFonts w:ascii="Tahoma" w:hAnsi="Tahoma" w:cs="Tahoma"/>
          <w:sz w:val="18"/>
          <w:szCs w:val="18"/>
        </w:rPr>
        <w:t xml:space="preserve"> of tax on interest income is the residence of the borrower who pays the interest, irrespective of the place where the obligation was contracted. If the borrower is a resident of the Philippines, the interest payment paid by him can have no other source than within the Philippines.</w:t>
      </w:r>
    </w:p>
    <w:p w:rsidR="00C511B4" w:rsidRPr="00AF6833" w:rsidRDefault="00C511B4" w:rsidP="00DE3021">
      <w:pPr>
        <w:tabs>
          <w:tab w:val="left" w:pos="1440"/>
        </w:tabs>
        <w:spacing w:after="0"/>
        <w:jc w:val="both"/>
        <w:rPr>
          <w:rFonts w:ascii="Tahoma" w:hAnsi="Tahoma" w:cs="Tahoma"/>
          <w:sz w:val="18"/>
          <w:szCs w:val="18"/>
        </w:rPr>
      </w:pPr>
    </w:p>
    <w:p w:rsidR="00C511B4" w:rsidRPr="00AF6833" w:rsidRDefault="00034719" w:rsidP="00DE3021">
      <w:pPr>
        <w:tabs>
          <w:tab w:val="left" w:pos="1440"/>
        </w:tabs>
        <w:spacing w:after="0"/>
        <w:jc w:val="both"/>
        <w:rPr>
          <w:rFonts w:ascii="Tahoma" w:hAnsi="Tahoma" w:cs="Tahoma"/>
          <w:b/>
          <w:i/>
          <w:sz w:val="18"/>
          <w:szCs w:val="18"/>
        </w:rPr>
      </w:pPr>
      <w:r w:rsidRPr="00AF6833">
        <w:rPr>
          <w:rFonts w:ascii="Tahoma" w:hAnsi="Tahoma" w:cs="Tahoma"/>
          <w:b/>
          <w:i/>
          <w:sz w:val="18"/>
          <w:szCs w:val="18"/>
        </w:rPr>
        <w:t>Multiplicity of suit</w:t>
      </w:r>
    </w:p>
    <w:p w:rsidR="00C511B4" w:rsidRPr="00AF6833" w:rsidRDefault="00C511B4" w:rsidP="00DE3021">
      <w:pPr>
        <w:numPr>
          <w:ilvl w:val="0"/>
          <w:numId w:val="180"/>
        </w:numPr>
        <w:tabs>
          <w:tab w:val="left" w:pos="1440"/>
        </w:tabs>
        <w:spacing w:after="0" w:line="240" w:lineRule="auto"/>
        <w:jc w:val="both"/>
        <w:rPr>
          <w:rFonts w:ascii="Tahoma" w:hAnsi="Tahoma" w:cs="Tahoma"/>
          <w:sz w:val="18"/>
          <w:szCs w:val="18"/>
        </w:rPr>
      </w:pPr>
      <w:r w:rsidRPr="00AF6833">
        <w:rPr>
          <w:rFonts w:ascii="Tahoma" w:hAnsi="Tahoma" w:cs="Tahoma"/>
          <w:sz w:val="18"/>
          <w:szCs w:val="18"/>
        </w:rPr>
        <w:t xml:space="preserve">Multiplicity of </w:t>
      </w:r>
      <w:proofErr w:type="spellStart"/>
      <w:r w:rsidRPr="00AF6833">
        <w:rPr>
          <w:rFonts w:ascii="Tahoma" w:hAnsi="Tahoma" w:cs="Tahoma"/>
          <w:sz w:val="18"/>
          <w:szCs w:val="18"/>
        </w:rPr>
        <w:t>situs</w:t>
      </w:r>
      <w:proofErr w:type="spellEnd"/>
      <w:r w:rsidRPr="00AF6833">
        <w:rPr>
          <w:rFonts w:ascii="Tahoma" w:hAnsi="Tahoma" w:cs="Tahoma"/>
          <w:sz w:val="18"/>
          <w:szCs w:val="18"/>
        </w:rPr>
        <w:t>, or the taxation of the same income or intangible subjects in several taxing jurisdictions, arises from various factors:</w:t>
      </w:r>
    </w:p>
    <w:p w:rsidR="00C511B4" w:rsidRPr="00AF6833" w:rsidRDefault="00C511B4" w:rsidP="00DE3021">
      <w:pPr>
        <w:numPr>
          <w:ilvl w:val="1"/>
          <w:numId w:val="88"/>
        </w:numPr>
        <w:tabs>
          <w:tab w:val="left" w:pos="720"/>
          <w:tab w:val="left" w:pos="1440"/>
        </w:tabs>
        <w:spacing w:after="0" w:line="240" w:lineRule="auto"/>
        <w:jc w:val="both"/>
        <w:rPr>
          <w:rFonts w:ascii="Tahoma" w:hAnsi="Tahoma" w:cs="Tahoma"/>
          <w:sz w:val="18"/>
          <w:szCs w:val="18"/>
        </w:rPr>
      </w:pPr>
      <w:r w:rsidRPr="00AF6833">
        <w:rPr>
          <w:rFonts w:ascii="Tahoma" w:hAnsi="Tahoma" w:cs="Tahoma"/>
          <w:sz w:val="18"/>
          <w:szCs w:val="18"/>
        </w:rPr>
        <w:t>The variance in the concept of domicile for tax purposes;</w:t>
      </w:r>
    </w:p>
    <w:p w:rsidR="00C511B4" w:rsidRPr="00AF6833" w:rsidRDefault="00C511B4" w:rsidP="00DE3021">
      <w:pPr>
        <w:numPr>
          <w:ilvl w:val="1"/>
          <w:numId w:val="88"/>
        </w:numPr>
        <w:tabs>
          <w:tab w:val="clear" w:pos="1800"/>
          <w:tab w:val="left" w:pos="720"/>
          <w:tab w:val="left" w:pos="1440"/>
          <w:tab w:val="num" w:pos="2160"/>
        </w:tabs>
        <w:spacing w:after="0" w:line="240" w:lineRule="auto"/>
        <w:ind w:left="1440" w:hanging="360"/>
        <w:jc w:val="both"/>
        <w:rPr>
          <w:rFonts w:ascii="Tahoma" w:hAnsi="Tahoma" w:cs="Tahoma"/>
          <w:sz w:val="18"/>
          <w:szCs w:val="18"/>
        </w:rPr>
      </w:pPr>
      <w:r w:rsidRPr="00AF6833">
        <w:rPr>
          <w:rFonts w:ascii="Tahoma" w:hAnsi="Tahoma" w:cs="Tahoma"/>
          <w:sz w:val="18"/>
          <w:szCs w:val="18"/>
        </w:rPr>
        <w:t>Multiple distinct relationships that may arise with respect to intangible personal property; or</w:t>
      </w:r>
    </w:p>
    <w:p w:rsidR="00C511B4" w:rsidRPr="00AF6833" w:rsidRDefault="00C511B4" w:rsidP="00DE3021">
      <w:pPr>
        <w:numPr>
          <w:ilvl w:val="1"/>
          <w:numId w:val="88"/>
        </w:numPr>
        <w:tabs>
          <w:tab w:val="clear" w:pos="1800"/>
          <w:tab w:val="left" w:pos="720"/>
          <w:tab w:val="left" w:pos="1440"/>
          <w:tab w:val="num" w:pos="2160"/>
        </w:tabs>
        <w:spacing w:after="0" w:line="240" w:lineRule="auto"/>
        <w:ind w:left="1440" w:hanging="360"/>
        <w:jc w:val="both"/>
        <w:rPr>
          <w:rFonts w:ascii="Tahoma" w:hAnsi="Tahoma" w:cs="Tahoma"/>
          <w:sz w:val="18"/>
          <w:szCs w:val="18"/>
        </w:rPr>
      </w:pPr>
      <w:r w:rsidRPr="00AF6833">
        <w:rPr>
          <w:rFonts w:ascii="Tahoma" w:hAnsi="Tahoma" w:cs="Tahoma"/>
          <w:sz w:val="18"/>
          <w:szCs w:val="18"/>
        </w:rPr>
        <w:t>The use to which the property may have been devoted all of which may receive the protection of the laws of jurisdictions other than the domicile of the owner thereto.</w:t>
      </w:r>
    </w:p>
    <w:p w:rsidR="00034719" w:rsidRPr="00AF6833" w:rsidRDefault="00034719" w:rsidP="00DE3021">
      <w:pPr>
        <w:tabs>
          <w:tab w:val="left" w:pos="720"/>
          <w:tab w:val="left" w:pos="1440"/>
        </w:tabs>
        <w:spacing w:after="0" w:line="240" w:lineRule="auto"/>
        <w:ind w:left="1440"/>
        <w:jc w:val="both"/>
        <w:rPr>
          <w:rFonts w:ascii="Tahoma" w:hAnsi="Tahoma" w:cs="Tahoma"/>
          <w:sz w:val="18"/>
          <w:szCs w:val="18"/>
        </w:rPr>
      </w:pPr>
    </w:p>
    <w:p w:rsidR="00C511B4" w:rsidRPr="00AF6833" w:rsidRDefault="00C511B4" w:rsidP="00DE3021">
      <w:pPr>
        <w:numPr>
          <w:ilvl w:val="0"/>
          <w:numId w:val="180"/>
        </w:numPr>
        <w:tabs>
          <w:tab w:val="left" w:pos="720"/>
          <w:tab w:val="left" w:pos="1440"/>
        </w:tabs>
        <w:spacing w:after="0" w:line="240" w:lineRule="auto"/>
        <w:jc w:val="both"/>
        <w:rPr>
          <w:rFonts w:ascii="Tahoma" w:hAnsi="Tahoma" w:cs="Tahoma"/>
          <w:sz w:val="18"/>
          <w:szCs w:val="18"/>
        </w:rPr>
      </w:pPr>
      <w:r w:rsidRPr="00AF6833">
        <w:rPr>
          <w:rFonts w:ascii="Tahoma" w:hAnsi="Tahoma" w:cs="Tahoma"/>
          <w:sz w:val="18"/>
          <w:szCs w:val="18"/>
        </w:rPr>
        <w:t xml:space="preserve">The remedy to avoid or reduce the consequent burden in case of multiplicity of </w:t>
      </w:r>
      <w:proofErr w:type="spellStart"/>
      <w:r w:rsidRPr="00AF6833">
        <w:rPr>
          <w:rFonts w:ascii="Tahoma" w:hAnsi="Tahoma" w:cs="Tahoma"/>
          <w:sz w:val="18"/>
          <w:szCs w:val="18"/>
        </w:rPr>
        <w:t>situs</w:t>
      </w:r>
      <w:proofErr w:type="spellEnd"/>
      <w:r w:rsidRPr="00AF6833">
        <w:rPr>
          <w:rFonts w:ascii="Tahoma" w:hAnsi="Tahoma" w:cs="Tahoma"/>
          <w:sz w:val="18"/>
          <w:szCs w:val="18"/>
        </w:rPr>
        <w:t xml:space="preserve"> is either to:</w:t>
      </w:r>
    </w:p>
    <w:p w:rsidR="00C511B4" w:rsidRPr="00AF6833" w:rsidRDefault="00C511B4" w:rsidP="00DE3021">
      <w:pPr>
        <w:numPr>
          <w:ilvl w:val="1"/>
          <w:numId w:val="49"/>
        </w:numPr>
        <w:tabs>
          <w:tab w:val="left" w:pos="720"/>
          <w:tab w:val="left" w:pos="1440"/>
        </w:tabs>
        <w:spacing w:after="0" w:line="240" w:lineRule="auto"/>
        <w:jc w:val="both"/>
        <w:rPr>
          <w:rFonts w:ascii="Tahoma" w:hAnsi="Tahoma" w:cs="Tahoma"/>
          <w:sz w:val="18"/>
          <w:szCs w:val="18"/>
        </w:rPr>
      </w:pPr>
      <w:r w:rsidRPr="00AF6833">
        <w:rPr>
          <w:rFonts w:ascii="Tahoma" w:hAnsi="Tahoma" w:cs="Tahoma"/>
          <w:sz w:val="18"/>
          <w:szCs w:val="18"/>
        </w:rPr>
        <w:t>Provide exemptions or allowance of deduction or tax credit for foreign taxes; or</w:t>
      </w:r>
    </w:p>
    <w:p w:rsidR="00C511B4" w:rsidRPr="00AF6833" w:rsidRDefault="00C511B4" w:rsidP="00DE3021">
      <w:pPr>
        <w:numPr>
          <w:ilvl w:val="1"/>
          <w:numId w:val="49"/>
        </w:numPr>
        <w:tabs>
          <w:tab w:val="left" w:pos="720"/>
          <w:tab w:val="left" w:pos="1440"/>
        </w:tabs>
        <w:spacing w:after="0" w:line="240" w:lineRule="auto"/>
        <w:jc w:val="both"/>
        <w:rPr>
          <w:rFonts w:ascii="Tahoma" w:hAnsi="Tahoma" w:cs="Tahoma"/>
          <w:sz w:val="18"/>
          <w:szCs w:val="18"/>
        </w:rPr>
      </w:pPr>
      <w:r w:rsidRPr="00AF6833">
        <w:rPr>
          <w:rFonts w:ascii="Tahoma" w:hAnsi="Tahoma" w:cs="Tahoma"/>
          <w:sz w:val="18"/>
          <w:szCs w:val="18"/>
        </w:rPr>
        <w:t>Enter into tax treaties with other States.</w:t>
      </w:r>
    </w:p>
    <w:p w:rsidR="00C511B4" w:rsidRPr="00AF6833" w:rsidRDefault="00C511B4" w:rsidP="00DE3021">
      <w:pPr>
        <w:tabs>
          <w:tab w:val="left" w:pos="720"/>
          <w:tab w:val="left" w:pos="1440"/>
        </w:tabs>
        <w:spacing w:after="0"/>
        <w:jc w:val="both"/>
        <w:rPr>
          <w:rFonts w:ascii="Tahoma" w:hAnsi="Tahoma" w:cs="Tahoma"/>
          <w:sz w:val="18"/>
          <w:szCs w:val="18"/>
        </w:rPr>
      </w:pPr>
    </w:p>
    <w:p w:rsidR="00034719" w:rsidRPr="00AF6833" w:rsidRDefault="00034719" w:rsidP="00DE3021">
      <w:pPr>
        <w:tabs>
          <w:tab w:val="left" w:pos="720"/>
          <w:tab w:val="left" w:pos="1440"/>
        </w:tabs>
        <w:spacing w:after="0"/>
        <w:jc w:val="both"/>
        <w:rPr>
          <w:rFonts w:ascii="Tahoma" w:hAnsi="Tahoma" w:cs="Tahoma"/>
          <w:b/>
          <w:iCs/>
          <w:sz w:val="18"/>
          <w:szCs w:val="18"/>
        </w:rPr>
      </w:pPr>
      <w:r w:rsidRPr="00AF6833">
        <w:rPr>
          <w:rFonts w:ascii="Tahoma" w:hAnsi="Tahoma" w:cs="Tahoma"/>
          <w:b/>
          <w:iCs/>
          <w:sz w:val="18"/>
          <w:szCs w:val="18"/>
          <w:highlight w:val="green"/>
        </w:rPr>
        <w:t>DOUBLE TAXATION</w:t>
      </w:r>
    </w:p>
    <w:p w:rsidR="00C511B4" w:rsidRPr="00AF6833" w:rsidRDefault="00C511B4" w:rsidP="00DE3021">
      <w:pPr>
        <w:tabs>
          <w:tab w:val="left" w:pos="720"/>
          <w:tab w:val="left" w:pos="1440"/>
        </w:tabs>
        <w:spacing w:after="0"/>
        <w:jc w:val="both"/>
        <w:rPr>
          <w:rFonts w:ascii="Tahoma" w:hAnsi="Tahoma" w:cs="Tahoma"/>
          <w:b/>
          <w:iCs/>
          <w:sz w:val="18"/>
          <w:szCs w:val="18"/>
        </w:rPr>
      </w:pPr>
      <w:r w:rsidRPr="00AF6833">
        <w:rPr>
          <w:rFonts w:ascii="Tahoma" w:hAnsi="Tahoma" w:cs="Tahoma"/>
          <w:b/>
          <w:i/>
          <w:sz w:val="18"/>
          <w:szCs w:val="18"/>
        </w:rPr>
        <w:t>Double taxation in the strict sense and double taxation in the broad sense</w:t>
      </w:r>
    </w:p>
    <w:p w:rsidR="00C511B4" w:rsidRPr="00AF6833" w:rsidRDefault="00C511B4" w:rsidP="00DE3021">
      <w:pPr>
        <w:numPr>
          <w:ilvl w:val="0"/>
          <w:numId w:val="180"/>
        </w:numPr>
        <w:tabs>
          <w:tab w:val="left" w:pos="720"/>
          <w:tab w:val="left" w:pos="1440"/>
        </w:tabs>
        <w:spacing w:after="0" w:line="240" w:lineRule="auto"/>
        <w:jc w:val="both"/>
        <w:rPr>
          <w:rFonts w:ascii="Tahoma" w:hAnsi="Tahoma" w:cs="Tahoma"/>
          <w:sz w:val="18"/>
          <w:szCs w:val="18"/>
        </w:rPr>
      </w:pPr>
      <w:r w:rsidRPr="00AF6833">
        <w:rPr>
          <w:rFonts w:ascii="Tahoma" w:hAnsi="Tahoma" w:cs="Tahoma"/>
          <w:sz w:val="18"/>
          <w:szCs w:val="18"/>
        </w:rPr>
        <w:t>In its strict sense, referred to as direct duplicate taxation, double taxation means:</w:t>
      </w:r>
    </w:p>
    <w:p w:rsidR="00034719" w:rsidRPr="00AF6833" w:rsidRDefault="00C511B4" w:rsidP="00DE3021">
      <w:pPr>
        <w:numPr>
          <w:ilvl w:val="0"/>
          <w:numId w:val="181"/>
        </w:numPr>
        <w:tabs>
          <w:tab w:val="clear" w:pos="1440"/>
        </w:tabs>
        <w:spacing w:after="0" w:line="240" w:lineRule="auto"/>
        <w:ind w:hanging="450"/>
        <w:jc w:val="both"/>
        <w:rPr>
          <w:rFonts w:ascii="Tahoma" w:hAnsi="Tahoma" w:cs="Tahoma"/>
          <w:sz w:val="18"/>
          <w:szCs w:val="18"/>
        </w:rPr>
      </w:pPr>
      <w:r w:rsidRPr="00AF6833">
        <w:rPr>
          <w:rFonts w:ascii="Tahoma" w:hAnsi="Tahoma" w:cs="Tahoma"/>
          <w:sz w:val="18"/>
          <w:szCs w:val="18"/>
        </w:rPr>
        <w:t>Taxing twice;</w:t>
      </w:r>
    </w:p>
    <w:p w:rsidR="00034719" w:rsidRPr="00AF6833" w:rsidRDefault="00C511B4" w:rsidP="00DE3021">
      <w:pPr>
        <w:numPr>
          <w:ilvl w:val="0"/>
          <w:numId w:val="181"/>
        </w:numPr>
        <w:tabs>
          <w:tab w:val="clear" w:pos="1440"/>
        </w:tabs>
        <w:spacing w:after="0" w:line="240" w:lineRule="auto"/>
        <w:ind w:hanging="450"/>
        <w:jc w:val="both"/>
        <w:rPr>
          <w:rFonts w:ascii="Tahoma" w:hAnsi="Tahoma" w:cs="Tahoma"/>
          <w:sz w:val="18"/>
          <w:szCs w:val="18"/>
        </w:rPr>
      </w:pPr>
      <w:r w:rsidRPr="00AF6833">
        <w:rPr>
          <w:rFonts w:ascii="Tahoma" w:hAnsi="Tahoma" w:cs="Tahoma"/>
          <w:sz w:val="18"/>
          <w:szCs w:val="18"/>
        </w:rPr>
        <w:t>by the same taxing authority;</w:t>
      </w:r>
    </w:p>
    <w:p w:rsidR="00034719" w:rsidRPr="00AF6833" w:rsidRDefault="00C511B4" w:rsidP="00DE3021">
      <w:pPr>
        <w:numPr>
          <w:ilvl w:val="0"/>
          <w:numId w:val="181"/>
        </w:numPr>
        <w:tabs>
          <w:tab w:val="clear" w:pos="1440"/>
        </w:tabs>
        <w:spacing w:after="0" w:line="240" w:lineRule="auto"/>
        <w:ind w:hanging="450"/>
        <w:jc w:val="both"/>
        <w:rPr>
          <w:rFonts w:ascii="Tahoma" w:hAnsi="Tahoma" w:cs="Tahoma"/>
          <w:sz w:val="18"/>
          <w:szCs w:val="18"/>
        </w:rPr>
      </w:pPr>
      <w:r w:rsidRPr="00AF6833">
        <w:rPr>
          <w:rFonts w:ascii="Tahoma" w:hAnsi="Tahoma" w:cs="Tahoma"/>
          <w:sz w:val="18"/>
          <w:szCs w:val="18"/>
        </w:rPr>
        <w:t>within the same jurisdiction or taxing district;</w:t>
      </w:r>
    </w:p>
    <w:p w:rsidR="00034719" w:rsidRPr="00AF6833" w:rsidRDefault="00C511B4" w:rsidP="00DE3021">
      <w:pPr>
        <w:numPr>
          <w:ilvl w:val="0"/>
          <w:numId w:val="181"/>
        </w:numPr>
        <w:tabs>
          <w:tab w:val="clear" w:pos="1440"/>
        </w:tabs>
        <w:spacing w:after="0" w:line="240" w:lineRule="auto"/>
        <w:ind w:hanging="450"/>
        <w:jc w:val="both"/>
        <w:rPr>
          <w:rFonts w:ascii="Tahoma" w:hAnsi="Tahoma" w:cs="Tahoma"/>
          <w:sz w:val="18"/>
          <w:szCs w:val="18"/>
        </w:rPr>
      </w:pPr>
      <w:r w:rsidRPr="00AF6833">
        <w:rPr>
          <w:rFonts w:ascii="Tahoma" w:hAnsi="Tahoma" w:cs="Tahoma"/>
          <w:sz w:val="18"/>
          <w:szCs w:val="18"/>
        </w:rPr>
        <w:t>for the same purpose;</w:t>
      </w:r>
    </w:p>
    <w:p w:rsidR="00034719" w:rsidRPr="00AF6833" w:rsidRDefault="00C511B4" w:rsidP="00DE3021">
      <w:pPr>
        <w:numPr>
          <w:ilvl w:val="0"/>
          <w:numId w:val="181"/>
        </w:numPr>
        <w:tabs>
          <w:tab w:val="clear" w:pos="1440"/>
        </w:tabs>
        <w:spacing w:after="0" w:line="240" w:lineRule="auto"/>
        <w:ind w:hanging="450"/>
        <w:jc w:val="both"/>
        <w:rPr>
          <w:rFonts w:ascii="Tahoma" w:hAnsi="Tahoma" w:cs="Tahoma"/>
          <w:sz w:val="18"/>
          <w:szCs w:val="18"/>
        </w:rPr>
      </w:pPr>
      <w:r w:rsidRPr="00AF6833">
        <w:rPr>
          <w:rFonts w:ascii="Tahoma" w:hAnsi="Tahoma" w:cs="Tahoma"/>
          <w:sz w:val="18"/>
          <w:szCs w:val="18"/>
        </w:rPr>
        <w:t>in the same year or taxing period;</w:t>
      </w:r>
    </w:p>
    <w:p w:rsidR="00C511B4" w:rsidRPr="00AF6833" w:rsidRDefault="00034719" w:rsidP="00DE3021">
      <w:pPr>
        <w:numPr>
          <w:ilvl w:val="0"/>
          <w:numId w:val="181"/>
        </w:numPr>
        <w:tabs>
          <w:tab w:val="clear" w:pos="1440"/>
        </w:tabs>
        <w:spacing w:after="0" w:line="240" w:lineRule="auto"/>
        <w:ind w:hanging="450"/>
        <w:jc w:val="both"/>
        <w:rPr>
          <w:rFonts w:ascii="Tahoma" w:hAnsi="Tahoma" w:cs="Tahoma"/>
          <w:sz w:val="18"/>
          <w:szCs w:val="18"/>
        </w:rPr>
      </w:pPr>
      <w:r w:rsidRPr="00AF6833">
        <w:rPr>
          <w:rFonts w:ascii="Tahoma" w:hAnsi="Tahoma" w:cs="Tahoma"/>
          <w:sz w:val="18"/>
          <w:szCs w:val="18"/>
        </w:rPr>
        <w:t>Some</w:t>
      </w:r>
      <w:r w:rsidR="00C511B4" w:rsidRPr="00AF6833">
        <w:rPr>
          <w:rFonts w:ascii="Tahoma" w:hAnsi="Tahoma" w:cs="Tahoma"/>
          <w:sz w:val="18"/>
          <w:szCs w:val="18"/>
        </w:rPr>
        <w:t xml:space="preserve"> of the property in the territory.</w:t>
      </w:r>
    </w:p>
    <w:p w:rsidR="00C511B4" w:rsidRPr="00AF6833" w:rsidRDefault="00C511B4" w:rsidP="00DE3021">
      <w:pPr>
        <w:tabs>
          <w:tab w:val="left" w:pos="720"/>
        </w:tabs>
        <w:spacing w:after="0"/>
        <w:jc w:val="both"/>
        <w:rPr>
          <w:rFonts w:ascii="Tahoma" w:hAnsi="Tahoma" w:cs="Tahoma"/>
          <w:sz w:val="18"/>
          <w:szCs w:val="18"/>
        </w:rPr>
      </w:pPr>
    </w:p>
    <w:p w:rsidR="00034719" w:rsidRPr="00AF6833" w:rsidRDefault="00C511B4" w:rsidP="00DE3021">
      <w:pPr>
        <w:numPr>
          <w:ilvl w:val="0"/>
          <w:numId w:val="180"/>
        </w:numPr>
        <w:spacing w:after="0" w:line="240" w:lineRule="auto"/>
        <w:jc w:val="both"/>
        <w:rPr>
          <w:rFonts w:ascii="Tahoma" w:hAnsi="Tahoma" w:cs="Tahoma"/>
          <w:sz w:val="18"/>
          <w:szCs w:val="18"/>
        </w:rPr>
      </w:pPr>
      <w:r w:rsidRPr="00AF6833">
        <w:rPr>
          <w:rFonts w:ascii="Tahoma" w:hAnsi="Tahoma" w:cs="Tahoma"/>
          <w:sz w:val="18"/>
          <w:szCs w:val="18"/>
        </w:rPr>
        <w:t>In its broad sense, referred to as indirect double taxation, double taxation is taxation other than direct duplicate taxation. It extends to all cases in which there is a burden of two or more impositions.</w:t>
      </w:r>
    </w:p>
    <w:p w:rsidR="00034719" w:rsidRPr="00AF6833" w:rsidRDefault="00034719" w:rsidP="00DE3021">
      <w:pPr>
        <w:tabs>
          <w:tab w:val="left" w:pos="720"/>
        </w:tabs>
        <w:spacing w:after="0" w:line="240" w:lineRule="auto"/>
        <w:ind w:left="360"/>
        <w:jc w:val="both"/>
        <w:rPr>
          <w:rFonts w:ascii="Tahoma" w:hAnsi="Tahoma" w:cs="Tahoma"/>
          <w:sz w:val="18"/>
          <w:szCs w:val="18"/>
        </w:rPr>
      </w:pPr>
    </w:p>
    <w:p w:rsidR="00C511B4" w:rsidRPr="00AF6833" w:rsidRDefault="00C511B4" w:rsidP="00DE3021">
      <w:pPr>
        <w:tabs>
          <w:tab w:val="left" w:pos="720"/>
        </w:tabs>
        <w:spacing w:after="0" w:line="240" w:lineRule="auto"/>
        <w:ind w:left="360"/>
        <w:jc w:val="both"/>
        <w:rPr>
          <w:rFonts w:ascii="Tahoma" w:hAnsi="Tahoma" w:cs="Tahoma"/>
          <w:sz w:val="18"/>
          <w:szCs w:val="18"/>
        </w:rPr>
      </w:pPr>
      <w:r w:rsidRPr="00AF6833">
        <w:rPr>
          <w:rFonts w:ascii="Tahoma" w:hAnsi="Tahoma" w:cs="Tahoma"/>
          <w:b/>
          <w:i/>
          <w:sz w:val="18"/>
          <w:szCs w:val="18"/>
        </w:rPr>
        <w:t>Constitutionality of double taxation</w:t>
      </w:r>
    </w:p>
    <w:p w:rsidR="00034719" w:rsidRPr="00AF6833" w:rsidRDefault="00C511B4" w:rsidP="00DE3021">
      <w:pPr>
        <w:numPr>
          <w:ilvl w:val="0"/>
          <w:numId w:val="180"/>
        </w:numPr>
        <w:tabs>
          <w:tab w:val="clear" w:pos="720"/>
        </w:tabs>
        <w:spacing w:after="0" w:line="240" w:lineRule="auto"/>
        <w:ind w:left="1080"/>
        <w:jc w:val="both"/>
        <w:rPr>
          <w:rFonts w:ascii="Tahoma" w:hAnsi="Tahoma" w:cs="Tahoma"/>
          <w:sz w:val="18"/>
          <w:szCs w:val="18"/>
        </w:rPr>
      </w:pPr>
      <w:r w:rsidRPr="00AF6833">
        <w:rPr>
          <w:rFonts w:ascii="Tahoma" w:hAnsi="Tahoma" w:cs="Tahoma"/>
          <w:sz w:val="18"/>
          <w:szCs w:val="18"/>
        </w:rPr>
        <w:t>Unlike in the United States Constitution, our Constitution does not prohibit double taxation.</w:t>
      </w:r>
    </w:p>
    <w:p w:rsidR="00034719" w:rsidRPr="00AF6833" w:rsidRDefault="00C511B4" w:rsidP="00DE3021">
      <w:pPr>
        <w:numPr>
          <w:ilvl w:val="0"/>
          <w:numId w:val="180"/>
        </w:numPr>
        <w:tabs>
          <w:tab w:val="clear" w:pos="720"/>
        </w:tabs>
        <w:spacing w:after="0" w:line="240" w:lineRule="auto"/>
        <w:ind w:left="1080"/>
        <w:jc w:val="both"/>
        <w:rPr>
          <w:rFonts w:ascii="Tahoma" w:hAnsi="Tahoma" w:cs="Tahoma"/>
          <w:sz w:val="18"/>
          <w:szCs w:val="18"/>
        </w:rPr>
      </w:pPr>
      <w:r w:rsidRPr="00AF6833">
        <w:rPr>
          <w:rFonts w:ascii="Tahoma" w:hAnsi="Tahoma" w:cs="Tahoma"/>
          <w:sz w:val="18"/>
          <w:szCs w:val="18"/>
        </w:rPr>
        <w:t xml:space="preserve">However, while it is not forbidden, it is something not </w:t>
      </w:r>
      <w:proofErr w:type="spellStart"/>
      <w:r w:rsidRPr="00AF6833">
        <w:rPr>
          <w:rFonts w:ascii="Tahoma" w:hAnsi="Tahoma" w:cs="Tahoma"/>
          <w:sz w:val="18"/>
          <w:szCs w:val="18"/>
        </w:rPr>
        <w:t>favored</w:t>
      </w:r>
      <w:proofErr w:type="spellEnd"/>
      <w:r w:rsidRPr="00AF6833">
        <w:rPr>
          <w:rFonts w:ascii="Tahoma" w:hAnsi="Tahoma" w:cs="Tahoma"/>
          <w:sz w:val="18"/>
          <w:szCs w:val="18"/>
        </w:rPr>
        <w:t>. Such taxation should, whenever possible, be avoided and prevented.</w:t>
      </w:r>
    </w:p>
    <w:p w:rsidR="00034719" w:rsidRPr="00AF6833" w:rsidRDefault="00C511B4" w:rsidP="00DE3021">
      <w:pPr>
        <w:numPr>
          <w:ilvl w:val="0"/>
          <w:numId w:val="180"/>
        </w:numPr>
        <w:tabs>
          <w:tab w:val="clear" w:pos="720"/>
        </w:tabs>
        <w:spacing w:after="0" w:line="240" w:lineRule="auto"/>
        <w:ind w:left="1080"/>
        <w:jc w:val="both"/>
        <w:rPr>
          <w:rFonts w:ascii="Tahoma" w:hAnsi="Tahoma" w:cs="Tahoma"/>
          <w:sz w:val="18"/>
          <w:szCs w:val="18"/>
        </w:rPr>
      </w:pPr>
      <w:r w:rsidRPr="00AF6833">
        <w:rPr>
          <w:rFonts w:ascii="Tahoma" w:hAnsi="Tahoma" w:cs="Tahoma"/>
          <w:sz w:val="18"/>
          <w:szCs w:val="18"/>
        </w:rPr>
        <w:t>In addition, where there is direct double taxation, there may be a violation of the constitutional precepts of equal protection and uniformity in taxation.</w:t>
      </w:r>
    </w:p>
    <w:p w:rsidR="00C511B4" w:rsidRPr="00AF6833" w:rsidRDefault="00C511B4" w:rsidP="00DE3021">
      <w:pPr>
        <w:numPr>
          <w:ilvl w:val="0"/>
          <w:numId w:val="180"/>
        </w:numPr>
        <w:tabs>
          <w:tab w:val="clear" w:pos="720"/>
        </w:tabs>
        <w:spacing w:after="0" w:line="240" w:lineRule="auto"/>
        <w:ind w:left="1080"/>
        <w:jc w:val="both"/>
        <w:rPr>
          <w:rFonts w:ascii="Tahoma" w:hAnsi="Tahoma" w:cs="Tahoma"/>
          <w:sz w:val="18"/>
          <w:szCs w:val="18"/>
        </w:rPr>
      </w:pPr>
      <w:r w:rsidRPr="00AF6833">
        <w:rPr>
          <w:rFonts w:ascii="Tahoma" w:hAnsi="Tahoma" w:cs="Tahoma"/>
          <w:sz w:val="18"/>
          <w:szCs w:val="18"/>
        </w:rPr>
        <w:t>The argument against double taxation may not be invoked where one tax is imposed by the State and the other is imposed by the city, it being widely recognized that there is nothing inherently obnoxious in the requirement that license fees or taxes be exacted with respect to the same occupation, calling, or activity by both the State and a political subdivision thereof. And where the statute or ordinance in question, there is no infringement of the rule on equality, [</w:t>
      </w:r>
      <w:r w:rsidRPr="00AF6833">
        <w:rPr>
          <w:rFonts w:ascii="Tahoma" w:hAnsi="Tahoma" w:cs="Tahoma"/>
          <w:i/>
          <w:sz w:val="18"/>
          <w:szCs w:val="18"/>
        </w:rPr>
        <w:t xml:space="preserve">City of Baguio v. De Leon, 25 SCRA </w:t>
      </w:r>
      <w:proofErr w:type="gramStart"/>
      <w:r w:rsidRPr="00AF6833">
        <w:rPr>
          <w:rFonts w:ascii="Tahoma" w:hAnsi="Tahoma" w:cs="Tahoma"/>
          <w:i/>
          <w:sz w:val="18"/>
          <w:szCs w:val="18"/>
        </w:rPr>
        <w:t xml:space="preserve">938 </w:t>
      </w:r>
      <w:r w:rsidRPr="00AF6833">
        <w:rPr>
          <w:rFonts w:ascii="Tahoma" w:hAnsi="Tahoma" w:cs="Tahoma"/>
          <w:sz w:val="18"/>
          <w:szCs w:val="18"/>
        </w:rPr>
        <w:t>]</w:t>
      </w:r>
      <w:proofErr w:type="gramEnd"/>
      <w:r w:rsidRPr="00AF6833">
        <w:rPr>
          <w:rFonts w:ascii="Tahoma" w:hAnsi="Tahoma" w:cs="Tahoma"/>
          <w:sz w:val="18"/>
          <w:szCs w:val="18"/>
        </w:rPr>
        <w:t>.</w:t>
      </w:r>
    </w:p>
    <w:p w:rsidR="00C511B4" w:rsidRPr="00AF6833" w:rsidRDefault="00C511B4" w:rsidP="00DE3021">
      <w:pPr>
        <w:spacing w:after="0"/>
        <w:jc w:val="both"/>
        <w:rPr>
          <w:rFonts w:ascii="Tahoma" w:hAnsi="Tahoma" w:cs="Tahoma"/>
          <w:sz w:val="18"/>
          <w:szCs w:val="18"/>
        </w:rPr>
      </w:pPr>
    </w:p>
    <w:p w:rsidR="00C511B4" w:rsidRPr="00AF6833" w:rsidRDefault="00C511B4" w:rsidP="00DE3021">
      <w:pPr>
        <w:spacing w:after="0"/>
        <w:jc w:val="both"/>
        <w:rPr>
          <w:rFonts w:ascii="Tahoma" w:hAnsi="Tahoma" w:cs="Tahoma"/>
          <w:b/>
          <w:i/>
          <w:sz w:val="18"/>
          <w:szCs w:val="18"/>
        </w:rPr>
      </w:pPr>
      <w:r w:rsidRPr="00AF6833">
        <w:rPr>
          <w:rFonts w:ascii="Tahoma" w:hAnsi="Tahoma" w:cs="Tahoma"/>
          <w:b/>
          <w:i/>
          <w:sz w:val="18"/>
          <w:szCs w:val="18"/>
        </w:rPr>
        <w:t xml:space="preserve">Villanueva </w:t>
      </w:r>
      <w:r w:rsidR="00034719" w:rsidRPr="00AF6833">
        <w:rPr>
          <w:rFonts w:ascii="Tahoma" w:hAnsi="Tahoma" w:cs="Tahoma"/>
          <w:b/>
          <w:i/>
          <w:sz w:val="18"/>
          <w:szCs w:val="18"/>
        </w:rPr>
        <w:t>v. City of Iloilo, 265 SCRA 538</w:t>
      </w:r>
    </w:p>
    <w:p w:rsidR="00C511B4" w:rsidRPr="00AF6833" w:rsidRDefault="00C511B4" w:rsidP="00DE3021">
      <w:pPr>
        <w:numPr>
          <w:ilvl w:val="0"/>
          <w:numId w:val="182"/>
        </w:numPr>
        <w:spacing w:after="0" w:line="240" w:lineRule="auto"/>
        <w:jc w:val="both"/>
        <w:rPr>
          <w:rFonts w:ascii="Tahoma" w:hAnsi="Tahoma" w:cs="Tahoma"/>
          <w:sz w:val="18"/>
          <w:szCs w:val="18"/>
        </w:rPr>
      </w:pPr>
      <w:r w:rsidRPr="00AF6833">
        <w:rPr>
          <w:rFonts w:ascii="Tahoma" w:hAnsi="Tahoma" w:cs="Tahoma"/>
          <w:sz w:val="18"/>
          <w:szCs w:val="18"/>
        </w:rPr>
        <w:t>An ordinance imposing a municipal tax on tenement houses was challenged because the owners already pay real estate taxes and also income taxes under the NIRC. The Supreme Court held that there was no double taxation. The same tax may be imposed by the National Government as well as the local government. There is nothing inherently obnoxious in the exaction of license fees or taxes with respect to the same occupation, calling, or activity by both the State and a political subdivision thereof. Further, a license tax may be levied upon a business or occupation although the land used in connection therewith is subject to property tax.</w:t>
      </w:r>
    </w:p>
    <w:p w:rsidR="00034719" w:rsidRPr="00AF6833" w:rsidRDefault="00034719" w:rsidP="00DE3021">
      <w:pPr>
        <w:spacing w:after="0" w:line="240" w:lineRule="auto"/>
        <w:ind w:left="720"/>
        <w:jc w:val="both"/>
        <w:rPr>
          <w:rFonts w:ascii="Tahoma" w:hAnsi="Tahoma" w:cs="Tahoma"/>
          <w:sz w:val="18"/>
          <w:szCs w:val="18"/>
        </w:rPr>
      </w:pPr>
    </w:p>
    <w:p w:rsidR="00C511B4" w:rsidRPr="00AF6833" w:rsidRDefault="00C511B4" w:rsidP="00DE3021">
      <w:pPr>
        <w:numPr>
          <w:ilvl w:val="0"/>
          <w:numId w:val="182"/>
        </w:numPr>
        <w:spacing w:after="0" w:line="240" w:lineRule="auto"/>
        <w:jc w:val="both"/>
        <w:rPr>
          <w:rFonts w:ascii="Tahoma" w:hAnsi="Tahoma" w:cs="Tahoma"/>
          <w:sz w:val="18"/>
          <w:szCs w:val="18"/>
        </w:rPr>
      </w:pPr>
      <w:r w:rsidRPr="00AF6833">
        <w:rPr>
          <w:rFonts w:ascii="Tahoma" w:hAnsi="Tahoma" w:cs="Tahoma"/>
          <w:sz w:val="18"/>
          <w:szCs w:val="18"/>
        </w:rPr>
        <w:t>In order to constitute double taxation in the objectionable or prohibited sense:</w:t>
      </w:r>
    </w:p>
    <w:p w:rsidR="00034719" w:rsidRPr="00AF6833" w:rsidRDefault="00C511B4" w:rsidP="00DE3021">
      <w:pPr>
        <w:numPr>
          <w:ilvl w:val="0"/>
          <w:numId w:val="183"/>
        </w:numPr>
        <w:tabs>
          <w:tab w:val="clear" w:pos="1080"/>
        </w:tabs>
        <w:spacing w:after="0" w:line="240" w:lineRule="auto"/>
        <w:ind w:left="1440" w:hanging="360"/>
        <w:jc w:val="both"/>
        <w:rPr>
          <w:rFonts w:ascii="Tahoma" w:hAnsi="Tahoma" w:cs="Tahoma"/>
          <w:sz w:val="18"/>
          <w:szCs w:val="18"/>
        </w:rPr>
      </w:pPr>
      <w:r w:rsidRPr="00AF6833">
        <w:rPr>
          <w:rFonts w:ascii="Tahoma" w:hAnsi="Tahoma" w:cs="Tahoma"/>
          <w:sz w:val="18"/>
          <w:szCs w:val="18"/>
        </w:rPr>
        <w:t>The same property must be taxed twice, when it should be taxed once.</w:t>
      </w:r>
    </w:p>
    <w:p w:rsidR="00034719" w:rsidRPr="00AF6833" w:rsidRDefault="00C511B4" w:rsidP="00DE3021">
      <w:pPr>
        <w:numPr>
          <w:ilvl w:val="0"/>
          <w:numId w:val="183"/>
        </w:numPr>
        <w:tabs>
          <w:tab w:val="clear" w:pos="1080"/>
        </w:tabs>
        <w:spacing w:after="0" w:line="240" w:lineRule="auto"/>
        <w:ind w:left="1440" w:hanging="360"/>
        <w:jc w:val="both"/>
        <w:rPr>
          <w:rFonts w:ascii="Tahoma" w:hAnsi="Tahoma" w:cs="Tahoma"/>
          <w:sz w:val="18"/>
          <w:szCs w:val="18"/>
        </w:rPr>
      </w:pPr>
      <w:r w:rsidRPr="00AF6833">
        <w:rPr>
          <w:rFonts w:ascii="Tahoma" w:hAnsi="Tahoma" w:cs="Tahoma"/>
          <w:sz w:val="18"/>
          <w:szCs w:val="18"/>
        </w:rPr>
        <w:t>Both taxes must be imposed on the same property or subject matter.</w:t>
      </w:r>
    </w:p>
    <w:p w:rsidR="00034719" w:rsidRPr="00AF6833" w:rsidRDefault="00C511B4" w:rsidP="00DE3021">
      <w:pPr>
        <w:numPr>
          <w:ilvl w:val="0"/>
          <w:numId w:val="183"/>
        </w:numPr>
        <w:tabs>
          <w:tab w:val="clear" w:pos="1080"/>
        </w:tabs>
        <w:spacing w:after="0" w:line="240" w:lineRule="auto"/>
        <w:ind w:left="1440" w:hanging="360"/>
        <w:jc w:val="both"/>
        <w:rPr>
          <w:rFonts w:ascii="Tahoma" w:hAnsi="Tahoma" w:cs="Tahoma"/>
          <w:sz w:val="18"/>
          <w:szCs w:val="18"/>
        </w:rPr>
      </w:pPr>
      <w:r w:rsidRPr="00AF6833">
        <w:rPr>
          <w:rFonts w:ascii="Tahoma" w:hAnsi="Tahoma" w:cs="Tahoma"/>
          <w:sz w:val="18"/>
          <w:szCs w:val="18"/>
        </w:rPr>
        <w:t>It should be for the same purpose.</w:t>
      </w:r>
    </w:p>
    <w:p w:rsidR="00034719" w:rsidRPr="00AF6833" w:rsidRDefault="00C511B4" w:rsidP="00DE3021">
      <w:pPr>
        <w:numPr>
          <w:ilvl w:val="0"/>
          <w:numId w:val="183"/>
        </w:numPr>
        <w:tabs>
          <w:tab w:val="clear" w:pos="1080"/>
        </w:tabs>
        <w:spacing w:after="0" w:line="240" w:lineRule="auto"/>
        <w:ind w:left="1440" w:hanging="360"/>
        <w:jc w:val="both"/>
        <w:rPr>
          <w:rFonts w:ascii="Tahoma" w:hAnsi="Tahoma" w:cs="Tahoma"/>
          <w:sz w:val="18"/>
          <w:szCs w:val="18"/>
        </w:rPr>
      </w:pPr>
      <w:r w:rsidRPr="00AF6833">
        <w:rPr>
          <w:rFonts w:ascii="Tahoma" w:hAnsi="Tahoma" w:cs="Tahoma"/>
          <w:sz w:val="18"/>
          <w:szCs w:val="18"/>
        </w:rPr>
        <w:t>By the same State, government, or taxing authority.</w:t>
      </w:r>
    </w:p>
    <w:p w:rsidR="00034719" w:rsidRPr="00AF6833" w:rsidRDefault="00C511B4" w:rsidP="00DE3021">
      <w:pPr>
        <w:numPr>
          <w:ilvl w:val="0"/>
          <w:numId w:val="183"/>
        </w:numPr>
        <w:tabs>
          <w:tab w:val="clear" w:pos="1080"/>
        </w:tabs>
        <w:spacing w:after="0" w:line="240" w:lineRule="auto"/>
        <w:ind w:left="1440" w:hanging="360"/>
        <w:jc w:val="both"/>
        <w:rPr>
          <w:rFonts w:ascii="Tahoma" w:hAnsi="Tahoma" w:cs="Tahoma"/>
          <w:sz w:val="18"/>
          <w:szCs w:val="18"/>
        </w:rPr>
      </w:pPr>
      <w:r w:rsidRPr="00AF6833">
        <w:rPr>
          <w:rFonts w:ascii="Tahoma" w:hAnsi="Tahoma" w:cs="Tahoma"/>
          <w:sz w:val="18"/>
          <w:szCs w:val="18"/>
        </w:rPr>
        <w:t>Within the same jurisdiction or taxing district.</w:t>
      </w:r>
    </w:p>
    <w:p w:rsidR="00034719" w:rsidRPr="00AF6833" w:rsidRDefault="00C511B4" w:rsidP="00DE3021">
      <w:pPr>
        <w:numPr>
          <w:ilvl w:val="0"/>
          <w:numId w:val="183"/>
        </w:numPr>
        <w:tabs>
          <w:tab w:val="clear" w:pos="1080"/>
        </w:tabs>
        <w:spacing w:after="0" w:line="240" w:lineRule="auto"/>
        <w:ind w:left="1440" w:hanging="360"/>
        <w:jc w:val="both"/>
        <w:rPr>
          <w:rFonts w:ascii="Tahoma" w:hAnsi="Tahoma" w:cs="Tahoma"/>
          <w:sz w:val="18"/>
          <w:szCs w:val="18"/>
        </w:rPr>
      </w:pPr>
      <w:r w:rsidRPr="00AF6833">
        <w:rPr>
          <w:rFonts w:ascii="Tahoma" w:hAnsi="Tahoma" w:cs="Tahoma"/>
          <w:sz w:val="18"/>
          <w:szCs w:val="18"/>
        </w:rPr>
        <w:t>During the same taxing period.</w:t>
      </w:r>
    </w:p>
    <w:p w:rsidR="00C511B4" w:rsidRPr="00AF6833" w:rsidRDefault="00C511B4" w:rsidP="00DE3021">
      <w:pPr>
        <w:numPr>
          <w:ilvl w:val="0"/>
          <w:numId w:val="183"/>
        </w:numPr>
        <w:tabs>
          <w:tab w:val="clear" w:pos="1080"/>
        </w:tabs>
        <w:spacing w:after="0" w:line="240" w:lineRule="auto"/>
        <w:ind w:left="1440" w:hanging="360"/>
        <w:jc w:val="both"/>
        <w:rPr>
          <w:rFonts w:ascii="Tahoma" w:hAnsi="Tahoma" w:cs="Tahoma"/>
          <w:sz w:val="18"/>
          <w:szCs w:val="18"/>
        </w:rPr>
      </w:pPr>
      <w:r w:rsidRPr="00AF6833">
        <w:rPr>
          <w:rFonts w:ascii="Tahoma" w:hAnsi="Tahoma" w:cs="Tahoma"/>
          <w:sz w:val="18"/>
          <w:szCs w:val="18"/>
        </w:rPr>
        <w:lastRenderedPageBreak/>
        <w:t>Of the same kind or character of tax.</w:t>
      </w:r>
    </w:p>
    <w:p w:rsidR="00C511B4" w:rsidRPr="00AF6833" w:rsidRDefault="00C511B4" w:rsidP="00DE3021">
      <w:pPr>
        <w:spacing w:after="0"/>
        <w:jc w:val="both"/>
        <w:rPr>
          <w:rFonts w:ascii="Tahoma" w:hAnsi="Tahoma" w:cs="Tahoma"/>
          <w:sz w:val="18"/>
          <w:szCs w:val="18"/>
        </w:rPr>
      </w:pPr>
    </w:p>
    <w:p w:rsidR="00C511B4" w:rsidRPr="00AF6833" w:rsidRDefault="00C511B4" w:rsidP="00DE3021">
      <w:pPr>
        <w:numPr>
          <w:ilvl w:val="0"/>
          <w:numId w:val="113"/>
        </w:numPr>
        <w:spacing w:after="0" w:line="240" w:lineRule="auto"/>
        <w:jc w:val="both"/>
        <w:rPr>
          <w:rFonts w:ascii="Tahoma" w:hAnsi="Tahoma" w:cs="Tahoma"/>
          <w:sz w:val="18"/>
          <w:szCs w:val="18"/>
        </w:rPr>
      </w:pPr>
      <w:r w:rsidRPr="00AF6833">
        <w:rPr>
          <w:rFonts w:ascii="Tahoma" w:hAnsi="Tahoma" w:cs="Tahoma"/>
          <w:sz w:val="18"/>
          <w:szCs w:val="18"/>
        </w:rPr>
        <w:t xml:space="preserve">At any rate, there is no unconstitutional prohibition against double taxation in the Philippines. It is something not </w:t>
      </w:r>
      <w:proofErr w:type="spellStart"/>
      <w:r w:rsidRPr="00AF6833">
        <w:rPr>
          <w:rFonts w:ascii="Tahoma" w:hAnsi="Tahoma" w:cs="Tahoma"/>
          <w:sz w:val="18"/>
          <w:szCs w:val="18"/>
        </w:rPr>
        <w:t>favored</w:t>
      </w:r>
      <w:proofErr w:type="spellEnd"/>
      <w:r w:rsidRPr="00AF6833">
        <w:rPr>
          <w:rFonts w:ascii="Tahoma" w:hAnsi="Tahoma" w:cs="Tahoma"/>
          <w:sz w:val="18"/>
          <w:szCs w:val="18"/>
        </w:rPr>
        <w:t xml:space="preserve"> but is permissible, provided that some other constitutional requirement is not thereby violated.</w:t>
      </w:r>
    </w:p>
    <w:p w:rsidR="00C511B4" w:rsidRPr="00AF6833" w:rsidRDefault="00C511B4" w:rsidP="00DE3021">
      <w:pPr>
        <w:spacing w:after="0"/>
        <w:jc w:val="both"/>
        <w:rPr>
          <w:rFonts w:ascii="Tahoma" w:hAnsi="Tahoma" w:cs="Tahoma"/>
          <w:sz w:val="18"/>
          <w:szCs w:val="18"/>
        </w:rPr>
      </w:pPr>
    </w:p>
    <w:p w:rsidR="00034719" w:rsidRPr="00AF6833" w:rsidRDefault="00C511B4" w:rsidP="00DE3021">
      <w:pPr>
        <w:spacing w:after="0"/>
        <w:jc w:val="both"/>
        <w:rPr>
          <w:rFonts w:ascii="Tahoma" w:hAnsi="Tahoma" w:cs="Tahoma"/>
          <w:b/>
          <w:i/>
          <w:sz w:val="18"/>
          <w:szCs w:val="18"/>
        </w:rPr>
      </w:pPr>
      <w:r w:rsidRPr="00AF6833">
        <w:rPr>
          <w:rFonts w:ascii="Tahoma" w:hAnsi="Tahoma" w:cs="Tahoma"/>
          <w:b/>
          <w:i/>
          <w:sz w:val="18"/>
          <w:szCs w:val="18"/>
        </w:rPr>
        <w:t>Internat</w:t>
      </w:r>
      <w:r w:rsidR="00034719" w:rsidRPr="00AF6833">
        <w:rPr>
          <w:rFonts w:ascii="Tahoma" w:hAnsi="Tahoma" w:cs="Tahoma"/>
          <w:b/>
          <w:i/>
          <w:sz w:val="18"/>
          <w:szCs w:val="18"/>
        </w:rPr>
        <w:t>ional juridical double taxation</w:t>
      </w:r>
    </w:p>
    <w:p w:rsidR="00C511B4" w:rsidRPr="00AF6833" w:rsidRDefault="00C511B4" w:rsidP="00DE3021">
      <w:pPr>
        <w:pStyle w:val="ListParagraph"/>
        <w:numPr>
          <w:ilvl w:val="0"/>
          <w:numId w:val="113"/>
        </w:numPr>
        <w:spacing w:after="0"/>
        <w:jc w:val="both"/>
        <w:rPr>
          <w:rFonts w:ascii="Tahoma" w:hAnsi="Tahoma" w:cs="Tahoma"/>
          <w:b/>
          <w:i/>
          <w:sz w:val="18"/>
          <w:szCs w:val="18"/>
        </w:rPr>
      </w:pPr>
      <w:r w:rsidRPr="00AF6833">
        <w:rPr>
          <w:rFonts w:ascii="Tahoma" w:hAnsi="Tahoma" w:cs="Tahoma"/>
          <w:sz w:val="18"/>
          <w:szCs w:val="18"/>
        </w:rPr>
        <w:t xml:space="preserve">Tax conventions such as the RP-US tax treaty are drafted with a view towards the elimination of international juridical double taxation, which is defined as the imposition of comparable taxes in two or more states on the same taxpayer in respect to the same subject matter and for identical periods. </w:t>
      </w:r>
    </w:p>
    <w:p w:rsidR="00034719" w:rsidRPr="00AF6833" w:rsidRDefault="00034719" w:rsidP="00DE3021">
      <w:pPr>
        <w:pStyle w:val="ListParagraph"/>
        <w:spacing w:after="0"/>
        <w:jc w:val="both"/>
        <w:rPr>
          <w:rFonts w:ascii="Tahoma" w:hAnsi="Tahoma" w:cs="Tahoma"/>
          <w:b/>
          <w:i/>
          <w:sz w:val="18"/>
          <w:szCs w:val="18"/>
        </w:rPr>
      </w:pPr>
    </w:p>
    <w:p w:rsidR="00034719" w:rsidRPr="00AF6833" w:rsidRDefault="00C511B4" w:rsidP="00DE3021">
      <w:pPr>
        <w:spacing w:after="0"/>
        <w:jc w:val="both"/>
        <w:rPr>
          <w:rFonts w:ascii="Tahoma" w:hAnsi="Tahoma" w:cs="Tahoma"/>
          <w:b/>
          <w:i/>
          <w:sz w:val="18"/>
          <w:szCs w:val="18"/>
        </w:rPr>
      </w:pPr>
      <w:r w:rsidRPr="00AF6833">
        <w:rPr>
          <w:rFonts w:ascii="Tahoma" w:hAnsi="Tahoma" w:cs="Tahoma"/>
          <w:b/>
          <w:i/>
          <w:sz w:val="18"/>
          <w:szCs w:val="18"/>
        </w:rPr>
        <w:t>Methods</w:t>
      </w:r>
      <w:r w:rsidR="00034719" w:rsidRPr="00AF6833">
        <w:rPr>
          <w:rFonts w:ascii="Tahoma" w:hAnsi="Tahoma" w:cs="Tahoma"/>
          <w:b/>
          <w:i/>
          <w:sz w:val="18"/>
          <w:szCs w:val="18"/>
        </w:rPr>
        <w:t xml:space="preserve"> of eliminating double taxation</w:t>
      </w:r>
    </w:p>
    <w:p w:rsidR="00034719" w:rsidRPr="00AF6833" w:rsidRDefault="00C511B4" w:rsidP="00DE3021">
      <w:pPr>
        <w:pStyle w:val="ListParagraph"/>
        <w:numPr>
          <w:ilvl w:val="0"/>
          <w:numId w:val="113"/>
        </w:numPr>
        <w:spacing w:after="0"/>
        <w:jc w:val="both"/>
        <w:rPr>
          <w:rFonts w:ascii="Tahoma" w:hAnsi="Tahoma" w:cs="Tahoma"/>
          <w:b/>
          <w:i/>
          <w:sz w:val="18"/>
          <w:szCs w:val="18"/>
        </w:rPr>
      </w:pPr>
      <w:r w:rsidRPr="00AF6833">
        <w:rPr>
          <w:rFonts w:ascii="Tahoma" w:hAnsi="Tahoma" w:cs="Tahoma"/>
          <w:sz w:val="18"/>
          <w:szCs w:val="18"/>
        </w:rPr>
        <w:t xml:space="preserve">To eliminate double taxation, a tax treaty resorts to several methods. First, it sets out the respective rights to tax of the state of source or </w:t>
      </w:r>
      <w:proofErr w:type="spellStart"/>
      <w:r w:rsidRPr="00AF6833">
        <w:rPr>
          <w:rFonts w:ascii="Tahoma" w:hAnsi="Tahoma" w:cs="Tahoma"/>
          <w:sz w:val="18"/>
          <w:szCs w:val="18"/>
        </w:rPr>
        <w:t>situs</w:t>
      </w:r>
      <w:proofErr w:type="spellEnd"/>
      <w:r w:rsidRPr="00AF6833">
        <w:rPr>
          <w:rFonts w:ascii="Tahoma" w:hAnsi="Tahoma" w:cs="Tahoma"/>
          <w:sz w:val="18"/>
          <w:szCs w:val="18"/>
        </w:rPr>
        <w:t xml:space="preserve"> and of the state of residence with regard to certain classes of income or capital. In some cases, an exclusive right to tax is conferred on one of the contracting states; however, for other items of income or capital, both states are given the right to tax, although the amount of tax that may be imposed by the state of source is limited.</w:t>
      </w:r>
    </w:p>
    <w:p w:rsidR="00034719" w:rsidRPr="00AF6833" w:rsidRDefault="00034719" w:rsidP="00DE3021">
      <w:pPr>
        <w:pStyle w:val="ListParagraph"/>
        <w:spacing w:after="0"/>
        <w:jc w:val="both"/>
        <w:rPr>
          <w:rFonts w:ascii="Tahoma" w:hAnsi="Tahoma" w:cs="Tahoma"/>
          <w:b/>
          <w:i/>
          <w:sz w:val="18"/>
          <w:szCs w:val="18"/>
        </w:rPr>
      </w:pPr>
    </w:p>
    <w:p w:rsidR="00C511B4" w:rsidRPr="00AF6833" w:rsidRDefault="00C511B4" w:rsidP="00DE3021">
      <w:pPr>
        <w:pStyle w:val="ListParagraph"/>
        <w:numPr>
          <w:ilvl w:val="0"/>
          <w:numId w:val="113"/>
        </w:numPr>
        <w:spacing w:after="0"/>
        <w:jc w:val="both"/>
        <w:rPr>
          <w:rFonts w:ascii="Tahoma" w:hAnsi="Tahoma" w:cs="Tahoma"/>
          <w:b/>
          <w:i/>
          <w:sz w:val="18"/>
          <w:szCs w:val="18"/>
        </w:rPr>
      </w:pPr>
      <w:r w:rsidRPr="00AF6833">
        <w:rPr>
          <w:rFonts w:ascii="Tahoma" w:hAnsi="Tahoma" w:cs="Tahoma"/>
          <w:sz w:val="18"/>
          <w:szCs w:val="18"/>
        </w:rPr>
        <w:t>The second method for the elimination of double taxation applies whenever the state of source is given a full or limited right to tax together with the state of residence. In this case, the treaties make it incumbent upon the state of residence to allow relief on order to avoid double taxation.</w:t>
      </w:r>
    </w:p>
    <w:p w:rsidR="00C511B4" w:rsidRPr="00AF6833" w:rsidRDefault="00C511B4" w:rsidP="00DE3021">
      <w:pPr>
        <w:spacing w:after="0"/>
        <w:jc w:val="both"/>
        <w:rPr>
          <w:rFonts w:ascii="Tahoma" w:hAnsi="Tahoma" w:cs="Tahoma"/>
          <w:sz w:val="18"/>
          <w:szCs w:val="18"/>
        </w:rPr>
      </w:pPr>
    </w:p>
    <w:p w:rsidR="00C511B4" w:rsidRPr="00AF6833" w:rsidRDefault="00034719" w:rsidP="00DE3021">
      <w:pPr>
        <w:spacing w:after="0"/>
        <w:jc w:val="both"/>
        <w:rPr>
          <w:rFonts w:ascii="Tahoma" w:hAnsi="Tahoma" w:cs="Tahoma"/>
          <w:b/>
          <w:i/>
          <w:sz w:val="18"/>
          <w:szCs w:val="18"/>
        </w:rPr>
      </w:pPr>
      <w:r w:rsidRPr="00AF6833">
        <w:rPr>
          <w:rFonts w:ascii="Tahoma" w:hAnsi="Tahoma" w:cs="Tahoma"/>
          <w:b/>
          <w:i/>
          <w:sz w:val="18"/>
          <w:szCs w:val="18"/>
        </w:rPr>
        <w:t>There are two methods of relief</w:t>
      </w:r>
    </w:p>
    <w:p w:rsidR="00C511B4" w:rsidRPr="00AF6833" w:rsidRDefault="00C511B4" w:rsidP="00DE3021">
      <w:pPr>
        <w:numPr>
          <w:ilvl w:val="0"/>
          <w:numId w:val="184"/>
        </w:numPr>
        <w:spacing w:after="0" w:line="240" w:lineRule="auto"/>
        <w:jc w:val="both"/>
        <w:rPr>
          <w:rFonts w:ascii="Tahoma" w:hAnsi="Tahoma" w:cs="Tahoma"/>
          <w:sz w:val="18"/>
          <w:szCs w:val="18"/>
        </w:rPr>
      </w:pPr>
      <w:r w:rsidRPr="00AF6833">
        <w:rPr>
          <w:rFonts w:ascii="Tahoma" w:hAnsi="Tahoma" w:cs="Tahoma"/>
          <w:sz w:val="18"/>
          <w:szCs w:val="18"/>
        </w:rPr>
        <w:t xml:space="preserve">In the exemption method, the income or capital which is taxable at the state of source or </w:t>
      </w:r>
      <w:proofErr w:type="spellStart"/>
      <w:r w:rsidRPr="00AF6833">
        <w:rPr>
          <w:rFonts w:ascii="Tahoma" w:hAnsi="Tahoma" w:cs="Tahoma"/>
          <w:sz w:val="18"/>
          <w:szCs w:val="18"/>
        </w:rPr>
        <w:t>situs</w:t>
      </w:r>
      <w:proofErr w:type="spellEnd"/>
      <w:r w:rsidRPr="00AF6833">
        <w:rPr>
          <w:rFonts w:ascii="Tahoma" w:hAnsi="Tahoma" w:cs="Tahoma"/>
          <w:sz w:val="18"/>
          <w:szCs w:val="18"/>
        </w:rPr>
        <w:t xml:space="preserve"> is exempted at the state of residence, although in some instances it may be taken into account in determining the rate of tax applicable to the taxpayer’s remaining income or capital.</w:t>
      </w:r>
    </w:p>
    <w:p w:rsidR="00C511B4" w:rsidRPr="00AF6833" w:rsidRDefault="00C511B4" w:rsidP="00DE3021">
      <w:pPr>
        <w:spacing w:after="0"/>
        <w:ind w:left="360"/>
        <w:jc w:val="both"/>
        <w:rPr>
          <w:rFonts w:ascii="Tahoma" w:hAnsi="Tahoma" w:cs="Tahoma"/>
          <w:sz w:val="18"/>
          <w:szCs w:val="18"/>
        </w:rPr>
      </w:pPr>
    </w:p>
    <w:p w:rsidR="00C511B4" w:rsidRPr="00AF6833" w:rsidRDefault="00C511B4" w:rsidP="00DE3021">
      <w:pPr>
        <w:numPr>
          <w:ilvl w:val="0"/>
          <w:numId w:val="184"/>
        </w:numPr>
        <w:spacing w:after="0" w:line="240" w:lineRule="auto"/>
        <w:jc w:val="both"/>
        <w:rPr>
          <w:rFonts w:ascii="Tahoma" w:hAnsi="Tahoma" w:cs="Tahoma"/>
          <w:sz w:val="18"/>
          <w:szCs w:val="18"/>
        </w:rPr>
      </w:pPr>
      <w:r w:rsidRPr="00AF6833">
        <w:rPr>
          <w:rFonts w:ascii="Tahoma" w:hAnsi="Tahoma" w:cs="Tahoma"/>
          <w:sz w:val="18"/>
          <w:szCs w:val="18"/>
        </w:rPr>
        <w:t>In the credit method, although the income or capital which is taxed in the state of source is still taxable in the state of residence, the tax paid in the former is credited against the tax levied in the latter.</w:t>
      </w:r>
    </w:p>
    <w:p w:rsidR="00C511B4" w:rsidRPr="00AF6833" w:rsidRDefault="00C511B4" w:rsidP="00DE3021">
      <w:pPr>
        <w:spacing w:after="0"/>
        <w:jc w:val="both"/>
        <w:rPr>
          <w:rFonts w:ascii="Tahoma" w:hAnsi="Tahoma" w:cs="Tahoma"/>
          <w:sz w:val="18"/>
          <w:szCs w:val="18"/>
        </w:rPr>
      </w:pPr>
    </w:p>
    <w:p w:rsidR="00C511B4" w:rsidRPr="00AF6833" w:rsidRDefault="00C511B4" w:rsidP="00DE3021">
      <w:pPr>
        <w:spacing w:after="0"/>
        <w:jc w:val="both"/>
        <w:rPr>
          <w:rFonts w:ascii="Tahoma" w:hAnsi="Tahoma" w:cs="Tahoma"/>
          <w:sz w:val="18"/>
          <w:szCs w:val="18"/>
        </w:rPr>
      </w:pPr>
      <w:r w:rsidRPr="00AF6833">
        <w:rPr>
          <w:rFonts w:ascii="Tahoma" w:hAnsi="Tahoma" w:cs="Tahoma"/>
          <w:sz w:val="18"/>
          <w:szCs w:val="18"/>
        </w:rPr>
        <w:tab/>
        <w:t>The basic difference between the two methods is that in the exemption method, the focus is on the income or capital, whereas the credit method focuses upon the tax.</w:t>
      </w:r>
    </w:p>
    <w:p w:rsidR="00E80B0D" w:rsidRPr="00AF6833" w:rsidRDefault="00E80B0D" w:rsidP="00F1163F">
      <w:pPr>
        <w:spacing w:after="0"/>
        <w:rPr>
          <w:rFonts w:ascii="Tahoma" w:hAnsi="Tahoma" w:cs="Tahoma"/>
          <w:b/>
          <w:i/>
          <w:sz w:val="18"/>
          <w:szCs w:val="18"/>
        </w:rPr>
      </w:pPr>
    </w:p>
    <w:tbl>
      <w:tblPr>
        <w:tblStyle w:val="TableGrid"/>
        <w:tblW w:w="0" w:type="auto"/>
        <w:tblInd w:w="108" w:type="dxa"/>
        <w:tblLook w:val="04A0" w:firstRow="1" w:lastRow="0" w:firstColumn="1" w:lastColumn="0" w:noHBand="0" w:noVBand="1"/>
      </w:tblPr>
      <w:tblGrid>
        <w:gridCol w:w="9468"/>
      </w:tblGrid>
      <w:tr w:rsidR="00794F02" w:rsidRPr="00AF6833" w:rsidTr="00794F02">
        <w:tc>
          <w:tcPr>
            <w:tcW w:w="9468" w:type="dxa"/>
          </w:tcPr>
          <w:p w:rsidR="00794F02" w:rsidRPr="00AF6833" w:rsidRDefault="00794F02" w:rsidP="00DE3021">
            <w:pPr>
              <w:tabs>
                <w:tab w:val="left" w:pos="1440"/>
              </w:tabs>
              <w:jc w:val="center"/>
              <w:rPr>
                <w:rFonts w:ascii="Tahoma" w:hAnsi="Tahoma" w:cs="Tahoma"/>
                <w:b/>
                <w:sz w:val="18"/>
                <w:szCs w:val="18"/>
              </w:rPr>
            </w:pPr>
            <w:r w:rsidRPr="00AF6833">
              <w:rPr>
                <w:rFonts w:ascii="Tahoma" w:hAnsi="Tahoma" w:cs="Tahoma"/>
                <w:b/>
                <w:sz w:val="18"/>
                <w:szCs w:val="18"/>
              </w:rPr>
              <w:t>DETERMINATION OF GROSS INCOME AND THE RULES ON INCLUSION AND EXCLUSION FROM GROSS INCOME</w:t>
            </w:r>
          </w:p>
        </w:tc>
      </w:tr>
    </w:tbl>
    <w:p w:rsidR="006612ED" w:rsidRPr="00AF6833" w:rsidRDefault="006612ED" w:rsidP="006612ED">
      <w:pPr>
        <w:spacing w:after="0"/>
        <w:jc w:val="both"/>
        <w:rPr>
          <w:rFonts w:ascii="Tahoma" w:hAnsi="Tahoma" w:cs="Tahoma"/>
          <w:b/>
          <w:sz w:val="18"/>
          <w:szCs w:val="18"/>
        </w:rPr>
      </w:pPr>
    </w:p>
    <w:p w:rsidR="006612ED" w:rsidRPr="00AF6833" w:rsidRDefault="006612ED" w:rsidP="006612ED">
      <w:pPr>
        <w:spacing w:after="0"/>
        <w:jc w:val="both"/>
        <w:rPr>
          <w:rFonts w:ascii="Tahoma" w:hAnsi="Tahoma" w:cs="Tahoma"/>
          <w:b/>
          <w:sz w:val="18"/>
          <w:szCs w:val="18"/>
        </w:rPr>
      </w:pPr>
      <w:proofErr w:type="gramStart"/>
      <w:r w:rsidRPr="00AF6833">
        <w:rPr>
          <w:rFonts w:ascii="Tahoma" w:hAnsi="Tahoma" w:cs="Tahoma"/>
          <w:b/>
          <w:sz w:val="18"/>
          <w:szCs w:val="18"/>
        </w:rPr>
        <w:t>GROSS INCOME VS.</w:t>
      </w:r>
      <w:proofErr w:type="gramEnd"/>
      <w:r w:rsidRPr="00AF6833">
        <w:rPr>
          <w:rFonts w:ascii="Tahoma" w:hAnsi="Tahoma" w:cs="Tahoma"/>
          <w:b/>
          <w:sz w:val="18"/>
          <w:szCs w:val="18"/>
        </w:rPr>
        <w:t xml:space="preserve"> GROSS RECEIPTS/ SALES</w:t>
      </w:r>
    </w:p>
    <w:p w:rsidR="00F746DA" w:rsidRPr="00AF6833" w:rsidRDefault="00F746DA" w:rsidP="00DE3021">
      <w:pPr>
        <w:spacing w:after="0"/>
        <w:jc w:val="both"/>
        <w:rPr>
          <w:rFonts w:ascii="Tahoma" w:hAnsi="Tahoma" w:cs="Tahoma"/>
          <w:b/>
          <w:sz w:val="18"/>
          <w:szCs w:val="18"/>
        </w:rPr>
      </w:pPr>
    </w:p>
    <w:p w:rsidR="00794F02" w:rsidRPr="00AF6833" w:rsidRDefault="00794F02" w:rsidP="00DE3021">
      <w:pPr>
        <w:spacing w:after="0"/>
        <w:jc w:val="both"/>
        <w:rPr>
          <w:rFonts w:ascii="Tahoma" w:hAnsi="Tahoma" w:cs="Tahoma"/>
          <w:b/>
          <w:sz w:val="18"/>
          <w:szCs w:val="18"/>
        </w:rPr>
      </w:pPr>
      <w:r w:rsidRPr="00AF6833">
        <w:rPr>
          <w:rFonts w:ascii="Tahoma" w:hAnsi="Tahoma" w:cs="Tahoma"/>
          <w:b/>
          <w:sz w:val="18"/>
          <w:szCs w:val="18"/>
        </w:rPr>
        <w:t>THE CONCEPT OF GROSS INCOME</w:t>
      </w:r>
    </w:p>
    <w:p w:rsidR="00794F02" w:rsidRPr="00AF6833" w:rsidRDefault="00794F02" w:rsidP="00DE3021">
      <w:pPr>
        <w:pStyle w:val="ListParagraph"/>
        <w:numPr>
          <w:ilvl w:val="0"/>
          <w:numId w:val="205"/>
        </w:numPr>
        <w:spacing w:after="0"/>
        <w:jc w:val="both"/>
        <w:rPr>
          <w:rFonts w:ascii="Tahoma" w:hAnsi="Tahoma" w:cs="Tahoma"/>
          <w:sz w:val="18"/>
          <w:szCs w:val="18"/>
        </w:rPr>
      </w:pPr>
      <w:r w:rsidRPr="00AF6833">
        <w:rPr>
          <w:rFonts w:ascii="Tahoma" w:hAnsi="Tahoma" w:cs="Tahoma"/>
          <w:sz w:val="18"/>
          <w:szCs w:val="18"/>
        </w:rPr>
        <w:t>Gross income means all income derived from whatever source, including [but not limited to] the following items:</w:t>
      </w:r>
    </w:p>
    <w:p w:rsidR="00295DBC" w:rsidRPr="00AF6833" w:rsidRDefault="00295DBC" w:rsidP="00DE3021">
      <w:pPr>
        <w:numPr>
          <w:ilvl w:val="0"/>
          <w:numId w:val="207"/>
        </w:numPr>
        <w:tabs>
          <w:tab w:val="clear" w:pos="720"/>
          <w:tab w:val="left" w:pos="0"/>
        </w:tabs>
        <w:spacing w:after="0" w:line="240" w:lineRule="auto"/>
        <w:ind w:left="1350"/>
        <w:jc w:val="both"/>
        <w:rPr>
          <w:rFonts w:ascii="Tahoma" w:hAnsi="Tahoma" w:cs="Tahoma"/>
          <w:sz w:val="18"/>
          <w:szCs w:val="18"/>
        </w:rPr>
      </w:pPr>
      <w:r w:rsidRPr="00AF6833">
        <w:rPr>
          <w:rFonts w:ascii="Tahoma" w:hAnsi="Tahoma" w:cs="Tahoma"/>
          <w:sz w:val="18"/>
          <w:szCs w:val="18"/>
        </w:rPr>
        <w:t xml:space="preserve">Compensation for services in whatever form, paid, including, but not limited to, fees, salaries, wages, commissions, and similar items. </w:t>
      </w:r>
      <w:r w:rsidRPr="00AF6833">
        <w:rPr>
          <w:rFonts w:ascii="Tahoma" w:hAnsi="Tahoma" w:cs="Tahoma"/>
          <w:i/>
          <w:sz w:val="18"/>
          <w:szCs w:val="18"/>
        </w:rPr>
        <w:t xml:space="preserve"> SITUS</w:t>
      </w:r>
      <w:r w:rsidRPr="00AF6833">
        <w:rPr>
          <w:rFonts w:ascii="Tahoma" w:hAnsi="Tahoma" w:cs="Tahoma"/>
          <w:sz w:val="18"/>
          <w:szCs w:val="18"/>
        </w:rPr>
        <w:t xml:space="preserve"> – place where services rendered.</w:t>
      </w:r>
    </w:p>
    <w:p w:rsidR="00295DBC" w:rsidRPr="00AF6833" w:rsidRDefault="00295DBC" w:rsidP="00DE3021">
      <w:pPr>
        <w:numPr>
          <w:ilvl w:val="0"/>
          <w:numId w:val="207"/>
        </w:numPr>
        <w:tabs>
          <w:tab w:val="clear" w:pos="720"/>
          <w:tab w:val="left" w:pos="0"/>
        </w:tabs>
        <w:spacing w:after="0" w:line="240" w:lineRule="auto"/>
        <w:ind w:left="1350"/>
        <w:jc w:val="both"/>
        <w:rPr>
          <w:rFonts w:ascii="Tahoma" w:hAnsi="Tahoma" w:cs="Tahoma"/>
          <w:sz w:val="18"/>
          <w:szCs w:val="18"/>
        </w:rPr>
      </w:pPr>
      <w:r w:rsidRPr="00AF6833">
        <w:rPr>
          <w:rFonts w:ascii="Tahoma" w:hAnsi="Tahoma" w:cs="Tahoma"/>
          <w:sz w:val="18"/>
          <w:szCs w:val="18"/>
        </w:rPr>
        <w:t xml:space="preserve">Gross income derived from the conduct or trade or business or the exercise of a profession (Business income).  </w:t>
      </w:r>
      <w:r w:rsidRPr="00AF6833">
        <w:rPr>
          <w:rFonts w:ascii="Tahoma" w:hAnsi="Tahoma" w:cs="Tahoma"/>
          <w:i/>
          <w:sz w:val="18"/>
          <w:szCs w:val="18"/>
        </w:rPr>
        <w:t>SITUS</w:t>
      </w:r>
      <w:r w:rsidRPr="00AF6833">
        <w:rPr>
          <w:rFonts w:ascii="Tahoma" w:hAnsi="Tahoma" w:cs="Tahoma"/>
          <w:sz w:val="18"/>
          <w:szCs w:val="18"/>
        </w:rPr>
        <w:t xml:space="preserve"> – place where these business are undertaken</w:t>
      </w:r>
    </w:p>
    <w:p w:rsidR="00295DBC" w:rsidRPr="00AF6833" w:rsidRDefault="00295DBC" w:rsidP="00DE3021">
      <w:pPr>
        <w:numPr>
          <w:ilvl w:val="0"/>
          <w:numId w:val="207"/>
        </w:numPr>
        <w:tabs>
          <w:tab w:val="clear" w:pos="720"/>
          <w:tab w:val="left" w:pos="0"/>
        </w:tabs>
        <w:spacing w:after="0" w:line="240" w:lineRule="auto"/>
        <w:ind w:left="1350"/>
        <w:jc w:val="both"/>
        <w:rPr>
          <w:rFonts w:ascii="Tahoma" w:hAnsi="Tahoma" w:cs="Tahoma"/>
          <w:sz w:val="18"/>
          <w:szCs w:val="18"/>
        </w:rPr>
      </w:pPr>
      <w:r w:rsidRPr="00AF6833">
        <w:rPr>
          <w:rFonts w:ascii="Tahoma" w:hAnsi="Tahoma" w:cs="Tahoma"/>
          <w:sz w:val="18"/>
          <w:szCs w:val="18"/>
        </w:rPr>
        <w:t>Gains derived from dealings in property;</w:t>
      </w:r>
    </w:p>
    <w:p w:rsidR="00295DBC" w:rsidRPr="00AF6833" w:rsidRDefault="00295DBC" w:rsidP="00DE3021">
      <w:pPr>
        <w:numPr>
          <w:ilvl w:val="0"/>
          <w:numId w:val="207"/>
        </w:numPr>
        <w:tabs>
          <w:tab w:val="clear" w:pos="720"/>
          <w:tab w:val="left" w:pos="0"/>
        </w:tabs>
        <w:spacing w:after="0" w:line="240" w:lineRule="auto"/>
        <w:ind w:left="1350"/>
        <w:jc w:val="both"/>
        <w:rPr>
          <w:rFonts w:ascii="Tahoma" w:hAnsi="Tahoma" w:cs="Tahoma"/>
          <w:sz w:val="18"/>
          <w:szCs w:val="18"/>
        </w:rPr>
      </w:pPr>
      <w:proofErr w:type="spellStart"/>
      <w:r w:rsidRPr="00AF6833">
        <w:rPr>
          <w:rFonts w:ascii="Tahoma" w:hAnsi="Tahoma" w:cs="Tahoma"/>
          <w:sz w:val="18"/>
          <w:szCs w:val="18"/>
        </w:rPr>
        <w:t>Interestes</w:t>
      </w:r>
      <w:proofErr w:type="spellEnd"/>
      <w:r w:rsidRPr="00AF6833">
        <w:rPr>
          <w:rFonts w:ascii="Tahoma" w:hAnsi="Tahoma" w:cs="Tahoma"/>
          <w:sz w:val="18"/>
          <w:szCs w:val="18"/>
        </w:rPr>
        <w:t>.</w:t>
      </w:r>
      <w:r w:rsidRPr="00AF6833">
        <w:rPr>
          <w:rFonts w:ascii="Tahoma" w:hAnsi="Tahoma" w:cs="Tahoma"/>
          <w:i/>
          <w:sz w:val="18"/>
          <w:szCs w:val="18"/>
        </w:rPr>
        <w:t xml:space="preserve"> SITUS</w:t>
      </w:r>
      <w:r w:rsidRPr="00AF6833">
        <w:rPr>
          <w:rFonts w:ascii="Tahoma" w:hAnsi="Tahoma" w:cs="Tahoma"/>
          <w:sz w:val="18"/>
          <w:szCs w:val="18"/>
        </w:rPr>
        <w:t xml:space="preserve"> – residence of the debtor</w:t>
      </w:r>
    </w:p>
    <w:p w:rsidR="00295DBC" w:rsidRPr="00AF6833" w:rsidRDefault="00295DBC" w:rsidP="00DE3021">
      <w:pPr>
        <w:numPr>
          <w:ilvl w:val="0"/>
          <w:numId w:val="207"/>
        </w:numPr>
        <w:tabs>
          <w:tab w:val="clear" w:pos="720"/>
          <w:tab w:val="left" w:pos="0"/>
        </w:tabs>
        <w:spacing w:after="0" w:line="240" w:lineRule="auto"/>
        <w:ind w:left="1350"/>
        <w:jc w:val="both"/>
        <w:rPr>
          <w:rFonts w:ascii="Tahoma" w:hAnsi="Tahoma" w:cs="Tahoma"/>
          <w:sz w:val="18"/>
          <w:szCs w:val="18"/>
        </w:rPr>
      </w:pPr>
      <w:r w:rsidRPr="00AF6833">
        <w:rPr>
          <w:rFonts w:ascii="Tahoma" w:hAnsi="Tahoma" w:cs="Tahoma"/>
          <w:sz w:val="18"/>
          <w:szCs w:val="18"/>
        </w:rPr>
        <w:t xml:space="preserve">Rents. </w:t>
      </w:r>
      <w:r w:rsidRPr="00AF6833">
        <w:rPr>
          <w:rFonts w:ascii="Tahoma" w:hAnsi="Tahoma" w:cs="Tahoma"/>
          <w:i/>
          <w:sz w:val="18"/>
          <w:szCs w:val="18"/>
        </w:rPr>
        <w:t>SITUS</w:t>
      </w:r>
      <w:r w:rsidRPr="00AF6833">
        <w:rPr>
          <w:rFonts w:ascii="Tahoma" w:hAnsi="Tahoma" w:cs="Tahoma"/>
          <w:sz w:val="18"/>
          <w:szCs w:val="18"/>
        </w:rPr>
        <w:t xml:space="preserve"> – place of property subject of the contract of lease</w:t>
      </w:r>
    </w:p>
    <w:p w:rsidR="00295DBC" w:rsidRPr="00AF6833" w:rsidRDefault="00295DBC" w:rsidP="00DE3021">
      <w:pPr>
        <w:numPr>
          <w:ilvl w:val="0"/>
          <w:numId w:val="207"/>
        </w:numPr>
        <w:tabs>
          <w:tab w:val="clear" w:pos="720"/>
          <w:tab w:val="left" w:pos="0"/>
        </w:tabs>
        <w:spacing w:after="0" w:line="240" w:lineRule="auto"/>
        <w:ind w:left="1350"/>
        <w:jc w:val="both"/>
        <w:rPr>
          <w:rFonts w:ascii="Tahoma" w:hAnsi="Tahoma" w:cs="Tahoma"/>
          <w:sz w:val="18"/>
          <w:szCs w:val="18"/>
        </w:rPr>
      </w:pPr>
      <w:r w:rsidRPr="00AF6833">
        <w:rPr>
          <w:rFonts w:ascii="Tahoma" w:hAnsi="Tahoma" w:cs="Tahoma"/>
          <w:sz w:val="18"/>
          <w:szCs w:val="18"/>
        </w:rPr>
        <w:t xml:space="preserve">Royalties.  </w:t>
      </w:r>
      <w:r w:rsidRPr="00AF6833">
        <w:rPr>
          <w:rFonts w:ascii="Tahoma" w:hAnsi="Tahoma" w:cs="Tahoma"/>
          <w:i/>
          <w:sz w:val="18"/>
          <w:szCs w:val="18"/>
        </w:rPr>
        <w:t>SITUS</w:t>
      </w:r>
      <w:r w:rsidRPr="00AF6833">
        <w:rPr>
          <w:rFonts w:ascii="Tahoma" w:hAnsi="Tahoma" w:cs="Tahoma"/>
          <w:sz w:val="18"/>
          <w:szCs w:val="18"/>
        </w:rPr>
        <w:t xml:space="preserve"> – place where the intangible property is used</w:t>
      </w:r>
    </w:p>
    <w:p w:rsidR="00295DBC" w:rsidRPr="00AF6833" w:rsidRDefault="00295DBC" w:rsidP="00DE3021">
      <w:pPr>
        <w:numPr>
          <w:ilvl w:val="0"/>
          <w:numId w:val="207"/>
        </w:numPr>
        <w:tabs>
          <w:tab w:val="clear" w:pos="720"/>
          <w:tab w:val="left" w:pos="0"/>
        </w:tabs>
        <w:spacing w:after="0" w:line="240" w:lineRule="auto"/>
        <w:ind w:left="1350"/>
        <w:jc w:val="both"/>
        <w:rPr>
          <w:rFonts w:ascii="Tahoma" w:hAnsi="Tahoma" w:cs="Tahoma"/>
          <w:sz w:val="18"/>
          <w:szCs w:val="18"/>
        </w:rPr>
      </w:pPr>
      <w:r w:rsidRPr="00AF6833">
        <w:rPr>
          <w:rFonts w:ascii="Tahoma" w:hAnsi="Tahoma" w:cs="Tahoma"/>
          <w:sz w:val="18"/>
          <w:szCs w:val="18"/>
        </w:rPr>
        <w:t xml:space="preserve">Dividend. </w:t>
      </w:r>
      <w:r w:rsidRPr="00AF6833">
        <w:rPr>
          <w:rFonts w:ascii="Tahoma" w:hAnsi="Tahoma" w:cs="Tahoma"/>
          <w:i/>
          <w:sz w:val="18"/>
          <w:szCs w:val="18"/>
        </w:rPr>
        <w:t>SITUS</w:t>
      </w:r>
    </w:p>
    <w:p w:rsidR="00295DBC" w:rsidRPr="00AF6833" w:rsidRDefault="00295DBC" w:rsidP="00DE3021">
      <w:pPr>
        <w:numPr>
          <w:ilvl w:val="1"/>
          <w:numId w:val="207"/>
        </w:numPr>
        <w:tabs>
          <w:tab w:val="clear" w:pos="1440"/>
          <w:tab w:val="left" w:pos="0"/>
        </w:tabs>
        <w:spacing w:after="0" w:line="240" w:lineRule="auto"/>
        <w:ind w:left="1890"/>
        <w:jc w:val="both"/>
        <w:rPr>
          <w:rFonts w:ascii="Tahoma" w:hAnsi="Tahoma" w:cs="Tahoma"/>
          <w:sz w:val="18"/>
          <w:szCs w:val="18"/>
        </w:rPr>
      </w:pPr>
      <w:r w:rsidRPr="00AF6833">
        <w:rPr>
          <w:rFonts w:ascii="Tahoma" w:hAnsi="Tahoma" w:cs="Tahoma"/>
          <w:sz w:val="18"/>
          <w:szCs w:val="18"/>
        </w:rPr>
        <w:t>Received from domestic corporation – This is income purely within.</w:t>
      </w:r>
    </w:p>
    <w:p w:rsidR="00295DBC" w:rsidRPr="00AF6833" w:rsidRDefault="00295DBC" w:rsidP="00DE3021">
      <w:pPr>
        <w:numPr>
          <w:ilvl w:val="1"/>
          <w:numId w:val="207"/>
        </w:numPr>
        <w:tabs>
          <w:tab w:val="clear" w:pos="1440"/>
          <w:tab w:val="left" w:pos="0"/>
        </w:tabs>
        <w:spacing w:after="0" w:line="240" w:lineRule="auto"/>
        <w:ind w:left="1890"/>
        <w:jc w:val="both"/>
        <w:rPr>
          <w:rFonts w:ascii="Tahoma" w:hAnsi="Tahoma" w:cs="Tahoma"/>
          <w:sz w:val="18"/>
          <w:szCs w:val="18"/>
        </w:rPr>
      </w:pPr>
      <w:r w:rsidRPr="00AF6833">
        <w:rPr>
          <w:rFonts w:ascii="Tahoma" w:hAnsi="Tahoma" w:cs="Tahoma"/>
          <w:sz w:val="18"/>
          <w:szCs w:val="18"/>
        </w:rPr>
        <w:t>Received from foreign corporation – Consider the income of the foreign corp. in the Philippines during the last preceding 3 taxable years:</w:t>
      </w:r>
    </w:p>
    <w:p w:rsidR="00295DBC" w:rsidRPr="00AF6833" w:rsidRDefault="00295DBC" w:rsidP="00DE3021">
      <w:pPr>
        <w:tabs>
          <w:tab w:val="left" w:pos="0"/>
        </w:tabs>
        <w:spacing w:after="0" w:line="240" w:lineRule="auto"/>
        <w:ind w:left="1890"/>
        <w:jc w:val="both"/>
        <w:rPr>
          <w:rFonts w:ascii="Tahoma" w:hAnsi="Tahoma" w:cs="Tahoma"/>
          <w:sz w:val="18"/>
          <w:szCs w:val="18"/>
        </w:rPr>
      </w:pPr>
    </w:p>
    <w:p w:rsidR="000F536C" w:rsidRDefault="000F536C" w:rsidP="00DE3021">
      <w:pPr>
        <w:spacing w:after="0"/>
        <w:ind w:left="1350"/>
        <w:jc w:val="both"/>
        <w:rPr>
          <w:rFonts w:ascii="Tahoma" w:hAnsi="Tahoma" w:cs="Tahoma"/>
          <w:b/>
          <w:sz w:val="18"/>
          <w:szCs w:val="18"/>
        </w:rPr>
      </w:pPr>
    </w:p>
    <w:p w:rsidR="00295DBC" w:rsidRPr="00AF6833" w:rsidRDefault="00295DBC" w:rsidP="00DE3021">
      <w:pPr>
        <w:spacing w:after="0"/>
        <w:ind w:left="1350"/>
        <w:jc w:val="both"/>
        <w:rPr>
          <w:rFonts w:ascii="Tahoma" w:hAnsi="Tahoma" w:cs="Tahoma"/>
          <w:b/>
          <w:sz w:val="18"/>
          <w:szCs w:val="18"/>
        </w:rPr>
      </w:pPr>
      <w:r w:rsidRPr="00AF6833">
        <w:rPr>
          <w:rFonts w:ascii="Tahoma" w:hAnsi="Tahoma" w:cs="Tahoma"/>
          <w:b/>
          <w:sz w:val="18"/>
          <w:szCs w:val="18"/>
        </w:rPr>
        <w:lastRenderedPageBreak/>
        <w:tab/>
        <w:t>Rules:</w:t>
      </w:r>
    </w:p>
    <w:p w:rsidR="00295DBC" w:rsidRPr="00AF6833" w:rsidRDefault="00295DBC" w:rsidP="00DE3021">
      <w:pPr>
        <w:numPr>
          <w:ilvl w:val="0"/>
          <w:numId w:val="208"/>
        </w:numPr>
        <w:tabs>
          <w:tab w:val="clear" w:pos="1080"/>
          <w:tab w:val="left" w:pos="0"/>
        </w:tabs>
        <w:spacing w:after="0" w:line="240" w:lineRule="auto"/>
        <w:ind w:left="2160"/>
        <w:jc w:val="both"/>
        <w:rPr>
          <w:rFonts w:ascii="Tahoma" w:hAnsi="Tahoma" w:cs="Tahoma"/>
          <w:sz w:val="18"/>
          <w:szCs w:val="18"/>
        </w:rPr>
      </w:pPr>
      <w:r w:rsidRPr="00AF6833">
        <w:rPr>
          <w:rFonts w:ascii="Tahoma" w:hAnsi="Tahoma" w:cs="Tahoma"/>
          <w:sz w:val="18"/>
          <w:szCs w:val="18"/>
        </w:rPr>
        <w:t>The income is purely within if the income derived from the Phil. Source is more than 85%</w:t>
      </w:r>
    </w:p>
    <w:p w:rsidR="00295DBC" w:rsidRPr="00AF6833" w:rsidRDefault="00295DBC" w:rsidP="00DE3021">
      <w:pPr>
        <w:numPr>
          <w:ilvl w:val="0"/>
          <w:numId w:val="208"/>
        </w:numPr>
        <w:tabs>
          <w:tab w:val="clear" w:pos="1080"/>
          <w:tab w:val="left" w:pos="0"/>
        </w:tabs>
        <w:spacing w:after="0" w:line="240" w:lineRule="auto"/>
        <w:ind w:left="2160"/>
        <w:jc w:val="both"/>
        <w:rPr>
          <w:rFonts w:ascii="Tahoma" w:hAnsi="Tahoma" w:cs="Tahoma"/>
          <w:sz w:val="18"/>
          <w:szCs w:val="18"/>
        </w:rPr>
      </w:pPr>
      <w:r w:rsidRPr="00AF6833">
        <w:rPr>
          <w:rFonts w:ascii="Tahoma" w:hAnsi="Tahoma" w:cs="Tahoma"/>
          <w:sz w:val="18"/>
          <w:szCs w:val="18"/>
        </w:rPr>
        <w:t>It is purely without if the proportion of its Philippine income to the total income is less than 60%</w:t>
      </w:r>
    </w:p>
    <w:p w:rsidR="00295DBC" w:rsidRPr="00AF6833" w:rsidRDefault="00295DBC" w:rsidP="00DE3021">
      <w:pPr>
        <w:numPr>
          <w:ilvl w:val="0"/>
          <w:numId w:val="208"/>
        </w:numPr>
        <w:tabs>
          <w:tab w:val="clear" w:pos="1080"/>
          <w:tab w:val="left" w:pos="0"/>
        </w:tabs>
        <w:spacing w:after="0" w:line="240" w:lineRule="auto"/>
        <w:ind w:left="2160"/>
        <w:jc w:val="both"/>
        <w:rPr>
          <w:rFonts w:ascii="Tahoma" w:hAnsi="Tahoma" w:cs="Tahoma"/>
          <w:sz w:val="18"/>
          <w:szCs w:val="18"/>
        </w:rPr>
      </w:pPr>
      <w:r w:rsidRPr="00AF6833">
        <w:rPr>
          <w:rFonts w:ascii="Tahoma" w:hAnsi="Tahoma" w:cs="Tahoma"/>
          <w:sz w:val="18"/>
          <w:szCs w:val="18"/>
        </w:rPr>
        <w:t>There should be an allocation if it is more than 50% but not exceeding 85%</w:t>
      </w:r>
    </w:p>
    <w:p w:rsidR="00295DBC" w:rsidRPr="00AF6833" w:rsidRDefault="00295DBC" w:rsidP="00DE3021">
      <w:pPr>
        <w:numPr>
          <w:ilvl w:val="0"/>
          <w:numId w:val="207"/>
        </w:numPr>
        <w:tabs>
          <w:tab w:val="clear" w:pos="720"/>
          <w:tab w:val="left" w:pos="0"/>
        </w:tabs>
        <w:spacing w:after="0" w:line="240" w:lineRule="auto"/>
        <w:ind w:left="1350"/>
        <w:jc w:val="both"/>
        <w:rPr>
          <w:rFonts w:ascii="Tahoma" w:hAnsi="Tahoma" w:cs="Tahoma"/>
          <w:sz w:val="18"/>
          <w:szCs w:val="18"/>
        </w:rPr>
      </w:pPr>
      <w:r w:rsidRPr="00AF6833">
        <w:rPr>
          <w:rFonts w:ascii="Tahoma" w:hAnsi="Tahoma" w:cs="Tahoma"/>
          <w:sz w:val="18"/>
          <w:szCs w:val="18"/>
        </w:rPr>
        <w:t xml:space="preserve">Annuities.  </w:t>
      </w:r>
      <w:r w:rsidRPr="00AF6833">
        <w:rPr>
          <w:rFonts w:ascii="Tahoma" w:hAnsi="Tahoma" w:cs="Tahoma"/>
          <w:i/>
          <w:sz w:val="18"/>
          <w:szCs w:val="18"/>
        </w:rPr>
        <w:t>SITUS</w:t>
      </w:r>
      <w:r w:rsidRPr="00AF6833">
        <w:rPr>
          <w:rFonts w:ascii="Tahoma" w:hAnsi="Tahoma" w:cs="Tahoma"/>
          <w:sz w:val="18"/>
          <w:szCs w:val="18"/>
        </w:rPr>
        <w:t xml:space="preserve"> – Place where the contract was made</w:t>
      </w:r>
    </w:p>
    <w:p w:rsidR="00295DBC" w:rsidRPr="00AF6833" w:rsidRDefault="00295DBC" w:rsidP="00DE3021">
      <w:pPr>
        <w:numPr>
          <w:ilvl w:val="0"/>
          <w:numId w:val="207"/>
        </w:numPr>
        <w:tabs>
          <w:tab w:val="clear" w:pos="720"/>
          <w:tab w:val="left" w:pos="0"/>
        </w:tabs>
        <w:spacing w:after="0" w:line="240" w:lineRule="auto"/>
        <w:ind w:left="1350"/>
        <w:jc w:val="both"/>
        <w:rPr>
          <w:rFonts w:ascii="Tahoma" w:hAnsi="Tahoma" w:cs="Tahoma"/>
          <w:sz w:val="18"/>
          <w:szCs w:val="18"/>
        </w:rPr>
      </w:pPr>
      <w:r w:rsidRPr="00AF6833">
        <w:rPr>
          <w:rFonts w:ascii="Tahoma" w:hAnsi="Tahoma" w:cs="Tahoma"/>
          <w:sz w:val="18"/>
          <w:szCs w:val="18"/>
        </w:rPr>
        <w:t>Prizes and winnings</w:t>
      </w:r>
    </w:p>
    <w:p w:rsidR="00295DBC" w:rsidRPr="00AF6833" w:rsidRDefault="00295DBC" w:rsidP="00DE3021">
      <w:pPr>
        <w:numPr>
          <w:ilvl w:val="2"/>
          <w:numId w:val="206"/>
        </w:numPr>
        <w:tabs>
          <w:tab w:val="left" w:pos="0"/>
        </w:tabs>
        <w:spacing w:after="0" w:line="240" w:lineRule="auto"/>
        <w:jc w:val="both"/>
        <w:rPr>
          <w:rFonts w:ascii="Tahoma" w:hAnsi="Tahoma" w:cs="Tahoma"/>
          <w:sz w:val="18"/>
          <w:szCs w:val="18"/>
        </w:rPr>
      </w:pPr>
      <w:r w:rsidRPr="00AF6833">
        <w:rPr>
          <w:rFonts w:ascii="Tahoma" w:hAnsi="Tahoma" w:cs="Tahoma"/>
          <w:sz w:val="18"/>
          <w:szCs w:val="18"/>
        </w:rPr>
        <w:t xml:space="preserve">Prizes may be given on account of services rendered – in which case, the tax </w:t>
      </w:r>
      <w:proofErr w:type="spellStart"/>
      <w:r w:rsidRPr="00AF6833">
        <w:rPr>
          <w:rFonts w:ascii="Tahoma" w:hAnsi="Tahoma" w:cs="Tahoma"/>
          <w:sz w:val="18"/>
          <w:szCs w:val="18"/>
        </w:rPr>
        <w:t>situs</w:t>
      </w:r>
      <w:proofErr w:type="spellEnd"/>
      <w:r w:rsidRPr="00AF6833">
        <w:rPr>
          <w:rFonts w:ascii="Tahoma" w:hAnsi="Tahoma" w:cs="Tahoma"/>
          <w:sz w:val="18"/>
          <w:szCs w:val="18"/>
        </w:rPr>
        <w:t xml:space="preserve"> is the place where the services were rendered.</w:t>
      </w:r>
    </w:p>
    <w:p w:rsidR="00295DBC" w:rsidRPr="00AF6833" w:rsidRDefault="00295DBC" w:rsidP="00DE3021">
      <w:pPr>
        <w:numPr>
          <w:ilvl w:val="2"/>
          <w:numId w:val="206"/>
        </w:numPr>
        <w:tabs>
          <w:tab w:val="left" w:pos="0"/>
        </w:tabs>
        <w:spacing w:after="0" w:line="240" w:lineRule="auto"/>
        <w:jc w:val="both"/>
        <w:rPr>
          <w:rFonts w:ascii="Tahoma" w:hAnsi="Tahoma" w:cs="Tahoma"/>
          <w:sz w:val="18"/>
          <w:szCs w:val="18"/>
        </w:rPr>
      </w:pPr>
      <w:r w:rsidRPr="00AF6833">
        <w:rPr>
          <w:rFonts w:ascii="Tahoma" w:hAnsi="Tahoma" w:cs="Tahoma"/>
          <w:sz w:val="18"/>
          <w:szCs w:val="18"/>
        </w:rPr>
        <w:t xml:space="preserve">If these prizes are not given on account or services, the tax </w:t>
      </w:r>
      <w:proofErr w:type="spellStart"/>
      <w:r w:rsidRPr="00AF6833">
        <w:rPr>
          <w:rFonts w:ascii="Tahoma" w:hAnsi="Tahoma" w:cs="Tahoma"/>
          <w:sz w:val="18"/>
          <w:szCs w:val="18"/>
        </w:rPr>
        <w:t>situs</w:t>
      </w:r>
      <w:proofErr w:type="spellEnd"/>
      <w:r w:rsidRPr="00AF6833">
        <w:rPr>
          <w:rFonts w:ascii="Tahoma" w:hAnsi="Tahoma" w:cs="Tahoma"/>
          <w:sz w:val="18"/>
          <w:szCs w:val="18"/>
        </w:rPr>
        <w:t xml:space="preserve"> is the place where the same was given.</w:t>
      </w:r>
    </w:p>
    <w:p w:rsidR="00295DBC" w:rsidRPr="00AF6833" w:rsidRDefault="00295DBC" w:rsidP="00DE3021">
      <w:pPr>
        <w:numPr>
          <w:ilvl w:val="2"/>
          <w:numId w:val="206"/>
        </w:numPr>
        <w:tabs>
          <w:tab w:val="left" w:pos="0"/>
        </w:tabs>
        <w:spacing w:after="0" w:line="240" w:lineRule="auto"/>
        <w:jc w:val="both"/>
        <w:rPr>
          <w:rFonts w:ascii="Tahoma" w:hAnsi="Tahoma" w:cs="Tahoma"/>
          <w:sz w:val="18"/>
          <w:szCs w:val="18"/>
        </w:rPr>
      </w:pPr>
      <w:r w:rsidRPr="00AF6833">
        <w:rPr>
          <w:rFonts w:ascii="Tahoma" w:hAnsi="Tahoma" w:cs="Tahoma"/>
          <w:sz w:val="18"/>
          <w:szCs w:val="18"/>
        </w:rPr>
        <w:t xml:space="preserve">Tax </w:t>
      </w:r>
      <w:proofErr w:type="spellStart"/>
      <w:r w:rsidRPr="00AF6833">
        <w:rPr>
          <w:rFonts w:ascii="Tahoma" w:hAnsi="Tahoma" w:cs="Tahoma"/>
          <w:sz w:val="18"/>
          <w:szCs w:val="18"/>
        </w:rPr>
        <w:t>situs</w:t>
      </w:r>
      <w:proofErr w:type="spellEnd"/>
      <w:r w:rsidRPr="00AF6833">
        <w:rPr>
          <w:rFonts w:ascii="Tahoma" w:hAnsi="Tahoma" w:cs="Tahoma"/>
          <w:sz w:val="18"/>
          <w:szCs w:val="18"/>
        </w:rPr>
        <w:t xml:space="preserve"> of winnings is the place where the same was given.</w:t>
      </w:r>
    </w:p>
    <w:p w:rsidR="00295DBC" w:rsidRPr="00AF6833" w:rsidRDefault="00295DBC" w:rsidP="00DE3021">
      <w:pPr>
        <w:numPr>
          <w:ilvl w:val="0"/>
          <w:numId w:val="207"/>
        </w:numPr>
        <w:tabs>
          <w:tab w:val="clear" w:pos="720"/>
          <w:tab w:val="left" w:pos="0"/>
        </w:tabs>
        <w:spacing w:after="0" w:line="240" w:lineRule="auto"/>
        <w:ind w:left="1350"/>
        <w:jc w:val="both"/>
        <w:rPr>
          <w:rFonts w:ascii="Tahoma" w:hAnsi="Tahoma" w:cs="Tahoma"/>
          <w:sz w:val="18"/>
          <w:szCs w:val="18"/>
        </w:rPr>
      </w:pPr>
      <w:r w:rsidRPr="00AF6833">
        <w:rPr>
          <w:rFonts w:ascii="Tahoma" w:hAnsi="Tahoma" w:cs="Tahoma"/>
          <w:sz w:val="18"/>
          <w:szCs w:val="18"/>
        </w:rPr>
        <w:t xml:space="preserve"> Pensions.  </w:t>
      </w:r>
      <w:r w:rsidRPr="00AF6833">
        <w:rPr>
          <w:rFonts w:ascii="Tahoma" w:hAnsi="Tahoma" w:cs="Tahoma"/>
          <w:i/>
          <w:sz w:val="18"/>
          <w:szCs w:val="18"/>
        </w:rPr>
        <w:t xml:space="preserve">SITUS </w:t>
      </w:r>
      <w:r w:rsidRPr="00AF6833">
        <w:rPr>
          <w:rFonts w:ascii="Tahoma" w:hAnsi="Tahoma" w:cs="Tahoma"/>
          <w:sz w:val="18"/>
          <w:szCs w:val="18"/>
        </w:rPr>
        <w:t>– Place where this may be given on account of services rendered.</w:t>
      </w:r>
    </w:p>
    <w:p w:rsidR="00295DBC" w:rsidRPr="00AF6833" w:rsidRDefault="00295DBC" w:rsidP="00DE3021">
      <w:pPr>
        <w:numPr>
          <w:ilvl w:val="0"/>
          <w:numId w:val="207"/>
        </w:numPr>
        <w:tabs>
          <w:tab w:val="clear" w:pos="720"/>
          <w:tab w:val="left" w:pos="0"/>
        </w:tabs>
        <w:spacing w:after="0" w:line="240" w:lineRule="auto"/>
        <w:ind w:left="1350"/>
        <w:jc w:val="both"/>
        <w:rPr>
          <w:rFonts w:ascii="Tahoma" w:hAnsi="Tahoma" w:cs="Tahoma"/>
          <w:sz w:val="18"/>
          <w:szCs w:val="18"/>
        </w:rPr>
      </w:pPr>
      <w:r w:rsidRPr="00AF6833">
        <w:rPr>
          <w:rFonts w:ascii="Tahoma" w:hAnsi="Tahoma" w:cs="Tahoma"/>
          <w:sz w:val="18"/>
          <w:szCs w:val="18"/>
        </w:rPr>
        <w:t xml:space="preserve"> Partner’s distributive shares from the net income of the general professional partnership.  </w:t>
      </w:r>
      <w:r w:rsidRPr="00AF6833">
        <w:rPr>
          <w:rFonts w:ascii="Tahoma" w:hAnsi="Tahoma" w:cs="Tahoma"/>
          <w:i/>
          <w:sz w:val="18"/>
          <w:szCs w:val="18"/>
        </w:rPr>
        <w:t>SITU</w:t>
      </w:r>
      <w:r w:rsidRPr="00AF6833">
        <w:rPr>
          <w:rFonts w:ascii="Tahoma" w:hAnsi="Tahoma" w:cs="Tahoma"/>
          <w:sz w:val="18"/>
          <w:szCs w:val="18"/>
        </w:rPr>
        <w:t>S – place where the exercise of profession is undertaken.</w:t>
      </w:r>
    </w:p>
    <w:p w:rsidR="009C6297" w:rsidRPr="00AF6833" w:rsidRDefault="009C6297" w:rsidP="006612ED">
      <w:pPr>
        <w:spacing w:after="0"/>
        <w:jc w:val="both"/>
        <w:rPr>
          <w:rFonts w:ascii="Tahoma" w:hAnsi="Tahoma" w:cs="Tahoma"/>
          <w:b/>
          <w:sz w:val="18"/>
          <w:szCs w:val="18"/>
        </w:rPr>
      </w:pPr>
    </w:p>
    <w:p w:rsidR="006612ED" w:rsidRPr="00AF6833" w:rsidRDefault="006612ED" w:rsidP="006612ED">
      <w:pPr>
        <w:spacing w:after="0"/>
        <w:rPr>
          <w:rFonts w:ascii="Tahoma" w:hAnsi="Tahoma" w:cs="Tahoma"/>
          <w:b/>
          <w:sz w:val="18"/>
          <w:szCs w:val="18"/>
        </w:rPr>
      </w:pPr>
    </w:p>
    <w:p w:rsidR="006612ED" w:rsidRPr="00AF6833" w:rsidRDefault="006612ED" w:rsidP="00A1427D">
      <w:pPr>
        <w:spacing w:after="0"/>
        <w:jc w:val="center"/>
        <w:rPr>
          <w:rFonts w:ascii="Tahoma" w:hAnsi="Tahoma" w:cs="Tahoma"/>
          <w:sz w:val="18"/>
          <w:szCs w:val="18"/>
        </w:rPr>
      </w:pPr>
      <w:r w:rsidRPr="00AF6833">
        <w:rPr>
          <w:rFonts w:ascii="Tahoma" w:hAnsi="Tahoma" w:cs="Tahoma"/>
          <w:b/>
          <w:sz w:val="18"/>
          <w:szCs w:val="18"/>
          <w:highlight w:val="green"/>
        </w:rPr>
        <w:t>SOURCE OF INCOME</w:t>
      </w:r>
    </w:p>
    <w:p w:rsidR="006612ED" w:rsidRPr="00AF6833" w:rsidRDefault="006612ED" w:rsidP="00E95A69">
      <w:pPr>
        <w:numPr>
          <w:ilvl w:val="0"/>
          <w:numId w:val="408"/>
        </w:numPr>
        <w:spacing w:after="0" w:line="240" w:lineRule="auto"/>
        <w:rPr>
          <w:rFonts w:ascii="Tahoma" w:hAnsi="Tahoma" w:cs="Tahoma"/>
          <w:sz w:val="18"/>
          <w:szCs w:val="18"/>
        </w:rPr>
      </w:pPr>
      <w:r w:rsidRPr="00AF6833">
        <w:rPr>
          <w:rFonts w:ascii="Tahoma" w:hAnsi="Tahoma" w:cs="Tahoma"/>
          <w:sz w:val="18"/>
          <w:szCs w:val="18"/>
        </w:rPr>
        <w:t xml:space="preserve">The term </w:t>
      </w:r>
      <w:r w:rsidRPr="00AF6833">
        <w:rPr>
          <w:rFonts w:ascii="Tahoma" w:hAnsi="Tahoma" w:cs="Tahoma"/>
          <w:i/>
          <w:sz w:val="18"/>
          <w:szCs w:val="18"/>
        </w:rPr>
        <w:t>“source of income”</w:t>
      </w:r>
      <w:r w:rsidRPr="00AF6833">
        <w:rPr>
          <w:rFonts w:ascii="Tahoma" w:hAnsi="Tahoma" w:cs="Tahoma"/>
          <w:sz w:val="18"/>
          <w:szCs w:val="18"/>
        </w:rPr>
        <w:t xml:space="preserve"> is not a place but the property, activity, or services that produces the income. [</w:t>
      </w:r>
      <w:r w:rsidRPr="00AF6833">
        <w:rPr>
          <w:rFonts w:ascii="Tahoma" w:hAnsi="Tahoma" w:cs="Tahoma"/>
          <w:b/>
          <w:sz w:val="18"/>
          <w:szCs w:val="18"/>
        </w:rPr>
        <w:t>Commissioner v. BOAC].</w:t>
      </w:r>
    </w:p>
    <w:p w:rsidR="006612ED" w:rsidRPr="00AF6833" w:rsidRDefault="006612ED" w:rsidP="006612ED">
      <w:pPr>
        <w:spacing w:after="0"/>
        <w:rPr>
          <w:rFonts w:ascii="Tahoma" w:hAnsi="Tahoma" w:cs="Tahoma"/>
          <w:b/>
          <w:sz w:val="18"/>
          <w:szCs w:val="18"/>
        </w:rPr>
      </w:pPr>
    </w:p>
    <w:p w:rsidR="006612ED" w:rsidRPr="00AF6833" w:rsidRDefault="006612ED" w:rsidP="006612ED">
      <w:pPr>
        <w:spacing w:after="0"/>
        <w:ind w:left="360"/>
        <w:rPr>
          <w:rFonts w:ascii="Tahoma" w:hAnsi="Tahoma" w:cs="Tahoma"/>
          <w:sz w:val="18"/>
          <w:szCs w:val="18"/>
        </w:rPr>
      </w:pPr>
      <w:r w:rsidRPr="00AF6833">
        <w:rPr>
          <w:rFonts w:ascii="Tahoma" w:hAnsi="Tahoma" w:cs="Tahoma"/>
          <w:b/>
          <w:i/>
          <w:sz w:val="18"/>
          <w:szCs w:val="18"/>
        </w:rPr>
        <w:t>Dissent of Justice Feliciano in Commissioner v. BOAC</w:t>
      </w:r>
    </w:p>
    <w:p w:rsidR="006612ED" w:rsidRPr="00AF6833" w:rsidRDefault="006612ED" w:rsidP="00E95A69">
      <w:pPr>
        <w:numPr>
          <w:ilvl w:val="0"/>
          <w:numId w:val="408"/>
        </w:numPr>
        <w:tabs>
          <w:tab w:val="clear" w:pos="720"/>
        </w:tabs>
        <w:spacing w:after="0" w:line="240" w:lineRule="auto"/>
        <w:ind w:left="1080"/>
        <w:rPr>
          <w:rFonts w:ascii="Tahoma" w:hAnsi="Tahoma" w:cs="Tahoma"/>
          <w:sz w:val="18"/>
          <w:szCs w:val="18"/>
        </w:rPr>
      </w:pPr>
      <w:r w:rsidRPr="00AF6833">
        <w:rPr>
          <w:rFonts w:ascii="Tahoma" w:hAnsi="Tahoma" w:cs="Tahoma"/>
          <w:sz w:val="18"/>
          <w:szCs w:val="18"/>
        </w:rPr>
        <w:t xml:space="preserve">The source of income relates not to the physical sourcing of a flow of money or the physical </w:t>
      </w:r>
      <w:proofErr w:type="spellStart"/>
      <w:r w:rsidRPr="00AF6833">
        <w:rPr>
          <w:rFonts w:ascii="Tahoma" w:hAnsi="Tahoma" w:cs="Tahoma"/>
          <w:i/>
          <w:sz w:val="18"/>
          <w:szCs w:val="18"/>
        </w:rPr>
        <w:t>situs</w:t>
      </w:r>
      <w:proofErr w:type="spellEnd"/>
      <w:r w:rsidRPr="00AF6833">
        <w:rPr>
          <w:rFonts w:ascii="Tahoma" w:hAnsi="Tahoma" w:cs="Tahoma"/>
          <w:sz w:val="18"/>
          <w:szCs w:val="18"/>
        </w:rPr>
        <w:t xml:space="preserve"> of payment but rather to the </w:t>
      </w:r>
      <w:r w:rsidRPr="00AF6833">
        <w:rPr>
          <w:rFonts w:ascii="Tahoma" w:hAnsi="Tahoma" w:cs="Tahoma"/>
          <w:i/>
          <w:sz w:val="18"/>
          <w:szCs w:val="18"/>
        </w:rPr>
        <w:t>“property, activity or service which produced the income.”</w:t>
      </w:r>
      <w:r w:rsidRPr="00AF6833">
        <w:rPr>
          <w:rFonts w:ascii="Tahoma" w:hAnsi="Tahoma" w:cs="Tahoma"/>
          <w:sz w:val="18"/>
          <w:szCs w:val="18"/>
        </w:rPr>
        <w:t xml:space="preserve">  Where a contract for rendition of services is involved, the applicable source rule may be simply stated as follows:  The income is sourced in the place where the service contracted for is rendered.</w:t>
      </w:r>
    </w:p>
    <w:p w:rsidR="006612ED" w:rsidRPr="00AF6833" w:rsidRDefault="006612ED" w:rsidP="006612ED">
      <w:pPr>
        <w:spacing w:after="0"/>
        <w:rPr>
          <w:rFonts w:ascii="Tahoma" w:hAnsi="Tahoma" w:cs="Tahoma"/>
          <w:sz w:val="18"/>
          <w:szCs w:val="18"/>
        </w:rPr>
      </w:pPr>
    </w:p>
    <w:p w:rsidR="006612ED" w:rsidRPr="00AF6833" w:rsidRDefault="006612ED" w:rsidP="006612ED">
      <w:pPr>
        <w:spacing w:after="0"/>
        <w:rPr>
          <w:rFonts w:ascii="Tahoma" w:hAnsi="Tahoma" w:cs="Tahoma"/>
          <w:sz w:val="18"/>
          <w:szCs w:val="18"/>
        </w:rPr>
      </w:pPr>
      <w:r w:rsidRPr="00AF6833">
        <w:rPr>
          <w:rFonts w:ascii="Tahoma" w:hAnsi="Tahoma" w:cs="Tahoma"/>
          <w:b/>
          <w:sz w:val="18"/>
          <w:szCs w:val="18"/>
        </w:rPr>
        <w:t>Sources of taxation</w:t>
      </w:r>
    </w:p>
    <w:p w:rsidR="006612ED" w:rsidRPr="00AF6833" w:rsidRDefault="006612ED" w:rsidP="00E95A69">
      <w:pPr>
        <w:numPr>
          <w:ilvl w:val="0"/>
          <w:numId w:val="409"/>
        </w:numPr>
        <w:spacing w:after="0" w:line="240" w:lineRule="auto"/>
        <w:rPr>
          <w:rFonts w:ascii="Tahoma" w:hAnsi="Tahoma" w:cs="Tahoma"/>
          <w:sz w:val="18"/>
          <w:szCs w:val="18"/>
        </w:rPr>
      </w:pPr>
      <w:r w:rsidRPr="00AF6833">
        <w:rPr>
          <w:rFonts w:ascii="Tahoma" w:hAnsi="Tahoma" w:cs="Tahoma"/>
          <w:sz w:val="18"/>
          <w:szCs w:val="18"/>
        </w:rPr>
        <w:t>Income from sources within the Philippines</w:t>
      </w:r>
    </w:p>
    <w:p w:rsidR="006612ED" w:rsidRPr="00AF6833" w:rsidRDefault="006612ED" w:rsidP="00E95A69">
      <w:pPr>
        <w:numPr>
          <w:ilvl w:val="0"/>
          <w:numId w:val="409"/>
        </w:numPr>
        <w:spacing w:after="0" w:line="240" w:lineRule="auto"/>
        <w:rPr>
          <w:rFonts w:ascii="Tahoma" w:hAnsi="Tahoma" w:cs="Tahoma"/>
          <w:sz w:val="18"/>
          <w:szCs w:val="18"/>
        </w:rPr>
      </w:pPr>
      <w:r w:rsidRPr="00AF6833">
        <w:rPr>
          <w:rFonts w:ascii="Tahoma" w:hAnsi="Tahoma" w:cs="Tahoma"/>
          <w:sz w:val="18"/>
          <w:szCs w:val="18"/>
        </w:rPr>
        <w:t>Income from sources without the Philippines</w:t>
      </w:r>
    </w:p>
    <w:p w:rsidR="006612ED" w:rsidRPr="00AF6833" w:rsidRDefault="006612ED" w:rsidP="00E95A69">
      <w:pPr>
        <w:numPr>
          <w:ilvl w:val="0"/>
          <w:numId w:val="409"/>
        </w:numPr>
        <w:spacing w:after="0" w:line="240" w:lineRule="auto"/>
        <w:rPr>
          <w:rFonts w:ascii="Tahoma" w:hAnsi="Tahoma" w:cs="Tahoma"/>
          <w:sz w:val="18"/>
          <w:szCs w:val="18"/>
        </w:rPr>
      </w:pPr>
      <w:r w:rsidRPr="00AF6833">
        <w:rPr>
          <w:rFonts w:ascii="Tahoma" w:hAnsi="Tahoma" w:cs="Tahoma"/>
          <w:sz w:val="18"/>
          <w:szCs w:val="18"/>
        </w:rPr>
        <w:t>Income from sources partly within and partly without the Philippines</w:t>
      </w:r>
    </w:p>
    <w:p w:rsidR="006612ED" w:rsidRPr="00AF6833" w:rsidRDefault="006612ED" w:rsidP="006612ED">
      <w:pPr>
        <w:spacing w:after="0"/>
        <w:rPr>
          <w:rFonts w:ascii="Tahoma" w:hAnsi="Tahoma" w:cs="Tahoma"/>
          <w:sz w:val="18"/>
          <w:szCs w:val="18"/>
        </w:rPr>
      </w:pPr>
    </w:p>
    <w:p w:rsidR="006612ED" w:rsidRPr="00AF6833" w:rsidRDefault="006612ED" w:rsidP="006612ED">
      <w:pPr>
        <w:spacing w:after="0"/>
        <w:rPr>
          <w:rFonts w:ascii="Tahoma" w:hAnsi="Tahoma" w:cs="Tahoma"/>
          <w:sz w:val="18"/>
          <w:szCs w:val="18"/>
        </w:rPr>
      </w:pPr>
      <w:r w:rsidRPr="00AF6833">
        <w:rPr>
          <w:rFonts w:ascii="Tahoma" w:hAnsi="Tahoma" w:cs="Tahoma"/>
          <w:b/>
          <w:sz w:val="18"/>
          <w:szCs w:val="18"/>
        </w:rPr>
        <w:t>Gross income from sources within the Philippines</w:t>
      </w:r>
    </w:p>
    <w:p w:rsidR="006612ED" w:rsidRPr="00AF6833" w:rsidRDefault="006612ED" w:rsidP="00E95A69">
      <w:pPr>
        <w:numPr>
          <w:ilvl w:val="0"/>
          <w:numId w:val="408"/>
        </w:numPr>
        <w:spacing w:after="0" w:line="240" w:lineRule="auto"/>
        <w:rPr>
          <w:rFonts w:ascii="Tahoma" w:hAnsi="Tahoma" w:cs="Tahoma"/>
          <w:sz w:val="18"/>
          <w:szCs w:val="18"/>
        </w:rPr>
      </w:pPr>
      <w:r w:rsidRPr="00AF6833">
        <w:rPr>
          <w:rFonts w:ascii="Tahoma" w:hAnsi="Tahoma" w:cs="Tahoma"/>
          <w:sz w:val="18"/>
          <w:szCs w:val="18"/>
        </w:rPr>
        <w:t>The following items of gross income shall be treated as gross income from sources within the Philippines:</w:t>
      </w:r>
    </w:p>
    <w:p w:rsidR="006612ED" w:rsidRPr="00AF6833" w:rsidRDefault="006612ED" w:rsidP="00E95A69">
      <w:pPr>
        <w:numPr>
          <w:ilvl w:val="0"/>
          <w:numId w:val="410"/>
        </w:numPr>
        <w:tabs>
          <w:tab w:val="clear" w:pos="720"/>
        </w:tabs>
        <w:spacing w:after="0" w:line="240" w:lineRule="auto"/>
        <w:ind w:left="1170"/>
        <w:rPr>
          <w:rFonts w:ascii="Tahoma" w:hAnsi="Tahoma" w:cs="Tahoma"/>
          <w:sz w:val="18"/>
          <w:szCs w:val="18"/>
        </w:rPr>
      </w:pPr>
      <w:r w:rsidRPr="00AF6833">
        <w:rPr>
          <w:rFonts w:ascii="Tahoma" w:hAnsi="Tahoma" w:cs="Tahoma"/>
          <w:sz w:val="18"/>
          <w:szCs w:val="18"/>
        </w:rPr>
        <w:t>Interests from sources within the Philippines, and interests on bonds, notes or other interest-bearing obligations of residents, corporate or otherwise.</w:t>
      </w:r>
    </w:p>
    <w:p w:rsidR="006612ED" w:rsidRPr="00AF6833" w:rsidRDefault="006612ED" w:rsidP="00E95A69">
      <w:pPr>
        <w:numPr>
          <w:ilvl w:val="0"/>
          <w:numId w:val="410"/>
        </w:numPr>
        <w:tabs>
          <w:tab w:val="clear" w:pos="720"/>
        </w:tabs>
        <w:spacing w:after="0" w:line="240" w:lineRule="auto"/>
        <w:ind w:left="1170"/>
        <w:rPr>
          <w:rFonts w:ascii="Tahoma" w:hAnsi="Tahoma" w:cs="Tahoma"/>
          <w:sz w:val="18"/>
          <w:szCs w:val="18"/>
        </w:rPr>
      </w:pPr>
      <w:r w:rsidRPr="00AF6833">
        <w:rPr>
          <w:rFonts w:ascii="Tahoma" w:hAnsi="Tahoma" w:cs="Tahoma"/>
          <w:sz w:val="18"/>
          <w:szCs w:val="18"/>
        </w:rPr>
        <w:t>Dividends received from a domestic corporation and from a foreign corporation, unless less than 50% of the gross income of such foreign corporation for the three-year period ending with the close of its taxable year preceding the declaration of such dividends was derived from sources within the Philippines.</w:t>
      </w:r>
    </w:p>
    <w:p w:rsidR="006612ED" w:rsidRPr="00AF6833" w:rsidRDefault="006612ED" w:rsidP="00E95A69">
      <w:pPr>
        <w:numPr>
          <w:ilvl w:val="0"/>
          <w:numId w:val="410"/>
        </w:numPr>
        <w:tabs>
          <w:tab w:val="clear" w:pos="720"/>
        </w:tabs>
        <w:spacing w:after="0" w:line="240" w:lineRule="auto"/>
        <w:ind w:left="1170"/>
        <w:rPr>
          <w:rFonts w:ascii="Tahoma" w:hAnsi="Tahoma" w:cs="Tahoma"/>
          <w:sz w:val="18"/>
          <w:szCs w:val="18"/>
        </w:rPr>
      </w:pPr>
      <w:r w:rsidRPr="00AF6833">
        <w:rPr>
          <w:rFonts w:ascii="Tahoma" w:hAnsi="Tahoma" w:cs="Tahoma"/>
          <w:sz w:val="18"/>
          <w:szCs w:val="18"/>
        </w:rPr>
        <w:t xml:space="preserve">Compensations for </w:t>
      </w:r>
      <w:proofErr w:type="spellStart"/>
      <w:r w:rsidRPr="00AF6833">
        <w:rPr>
          <w:rFonts w:ascii="Tahoma" w:hAnsi="Tahoma" w:cs="Tahoma"/>
          <w:sz w:val="18"/>
          <w:szCs w:val="18"/>
        </w:rPr>
        <w:t>labor</w:t>
      </w:r>
      <w:proofErr w:type="spellEnd"/>
      <w:r w:rsidRPr="00AF6833">
        <w:rPr>
          <w:rFonts w:ascii="Tahoma" w:hAnsi="Tahoma" w:cs="Tahoma"/>
          <w:sz w:val="18"/>
          <w:szCs w:val="18"/>
        </w:rPr>
        <w:t xml:space="preserve"> of personal services performed in the Philippines.</w:t>
      </w:r>
    </w:p>
    <w:p w:rsidR="006612ED" w:rsidRPr="00AF6833" w:rsidRDefault="006612ED" w:rsidP="00E95A69">
      <w:pPr>
        <w:numPr>
          <w:ilvl w:val="0"/>
          <w:numId w:val="410"/>
        </w:numPr>
        <w:tabs>
          <w:tab w:val="clear" w:pos="720"/>
        </w:tabs>
        <w:spacing w:after="0" w:line="240" w:lineRule="auto"/>
        <w:ind w:left="1170"/>
        <w:rPr>
          <w:rFonts w:ascii="Tahoma" w:hAnsi="Tahoma" w:cs="Tahoma"/>
          <w:sz w:val="18"/>
          <w:szCs w:val="18"/>
        </w:rPr>
      </w:pPr>
      <w:r w:rsidRPr="00AF6833">
        <w:rPr>
          <w:rFonts w:ascii="Tahoma" w:hAnsi="Tahoma" w:cs="Tahoma"/>
          <w:sz w:val="18"/>
          <w:szCs w:val="18"/>
        </w:rPr>
        <w:t>Rentals and royalties from property located in the Philippines.</w:t>
      </w:r>
    </w:p>
    <w:p w:rsidR="006612ED" w:rsidRPr="00AF6833" w:rsidRDefault="006612ED" w:rsidP="00E95A69">
      <w:pPr>
        <w:numPr>
          <w:ilvl w:val="0"/>
          <w:numId w:val="410"/>
        </w:numPr>
        <w:tabs>
          <w:tab w:val="clear" w:pos="720"/>
        </w:tabs>
        <w:spacing w:after="0" w:line="240" w:lineRule="auto"/>
        <w:ind w:left="1170"/>
        <w:rPr>
          <w:rFonts w:ascii="Tahoma" w:hAnsi="Tahoma" w:cs="Tahoma"/>
          <w:sz w:val="18"/>
          <w:szCs w:val="18"/>
        </w:rPr>
      </w:pPr>
      <w:r w:rsidRPr="00AF6833">
        <w:rPr>
          <w:rFonts w:ascii="Tahoma" w:hAnsi="Tahoma" w:cs="Tahoma"/>
          <w:sz w:val="18"/>
          <w:szCs w:val="18"/>
        </w:rPr>
        <w:t>Gains, profits and income from the sale of real property located in the Philippines.</w:t>
      </w:r>
    </w:p>
    <w:p w:rsidR="006612ED" w:rsidRPr="00AF6833" w:rsidRDefault="006612ED" w:rsidP="00E95A69">
      <w:pPr>
        <w:numPr>
          <w:ilvl w:val="0"/>
          <w:numId w:val="410"/>
        </w:numPr>
        <w:tabs>
          <w:tab w:val="clear" w:pos="720"/>
        </w:tabs>
        <w:spacing w:after="0" w:line="240" w:lineRule="auto"/>
        <w:ind w:left="1170"/>
        <w:rPr>
          <w:rFonts w:ascii="Tahoma" w:hAnsi="Tahoma" w:cs="Tahoma"/>
          <w:sz w:val="18"/>
          <w:szCs w:val="18"/>
        </w:rPr>
      </w:pPr>
      <w:r w:rsidRPr="00AF6833">
        <w:rPr>
          <w:rFonts w:ascii="Tahoma" w:hAnsi="Tahoma" w:cs="Tahoma"/>
          <w:sz w:val="18"/>
          <w:szCs w:val="18"/>
        </w:rPr>
        <w:t>Gains, profits and income from the sale of personal property if sold within the Philippines.  [Section 42(A), NIRC]</w:t>
      </w:r>
    </w:p>
    <w:p w:rsidR="006612ED" w:rsidRPr="00AF6833" w:rsidRDefault="006612ED" w:rsidP="006612ED">
      <w:pPr>
        <w:spacing w:after="0"/>
        <w:rPr>
          <w:rFonts w:ascii="Tahoma" w:hAnsi="Tahoma" w:cs="Tahoma"/>
          <w:sz w:val="18"/>
          <w:szCs w:val="18"/>
        </w:rPr>
      </w:pPr>
    </w:p>
    <w:p w:rsidR="006612ED" w:rsidRPr="00AF6833" w:rsidRDefault="006612ED" w:rsidP="006612ED">
      <w:pPr>
        <w:spacing w:after="0"/>
        <w:rPr>
          <w:rFonts w:ascii="Tahoma" w:hAnsi="Tahoma" w:cs="Tahoma"/>
          <w:sz w:val="18"/>
          <w:szCs w:val="18"/>
        </w:rPr>
      </w:pPr>
      <w:r w:rsidRPr="00AF6833">
        <w:rPr>
          <w:rFonts w:ascii="Tahoma" w:hAnsi="Tahoma" w:cs="Tahoma"/>
          <w:b/>
          <w:sz w:val="18"/>
          <w:szCs w:val="18"/>
        </w:rPr>
        <w:t>Interest income</w:t>
      </w:r>
    </w:p>
    <w:p w:rsidR="006612ED" w:rsidRPr="00AF6833" w:rsidRDefault="006612ED" w:rsidP="00E95A69">
      <w:pPr>
        <w:numPr>
          <w:ilvl w:val="0"/>
          <w:numId w:val="408"/>
        </w:numPr>
        <w:spacing w:after="0" w:line="240" w:lineRule="auto"/>
        <w:rPr>
          <w:rFonts w:ascii="Tahoma" w:hAnsi="Tahoma" w:cs="Tahoma"/>
          <w:sz w:val="18"/>
          <w:szCs w:val="18"/>
        </w:rPr>
      </w:pPr>
      <w:r w:rsidRPr="00AF6833">
        <w:rPr>
          <w:rFonts w:ascii="Tahoma" w:hAnsi="Tahoma" w:cs="Tahoma"/>
          <w:sz w:val="18"/>
          <w:szCs w:val="18"/>
        </w:rPr>
        <w:t>The residence of the obligor who pays the interest, rather than the physical location of the securities, bonds or notes or the place of payment, is the determining factor of the source of interest income.  [National Development Corporation v. Commissioner, 151 SCRA 472].</w:t>
      </w:r>
    </w:p>
    <w:p w:rsidR="006612ED" w:rsidRPr="00AF6833" w:rsidRDefault="006612ED" w:rsidP="006612ED">
      <w:pPr>
        <w:spacing w:after="0"/>
        <w:rPr>
          <w:rFonts w:ascii="Tahoma" w:hAnsi="Tahoma" w:cs="Tahoma"/>
          <w:sz w:val="18"/>
          <w:szCs w:val="18"/>
        </w:rPr>
      </w:pPr>
    </w:p>
    <w:p w:rsidR="006612ED" w:rsidRPr="00AF6833" w:rsidRDefault="006612ED" w:rsidP="006612ED">
      <w:pPr>
        <w:spacing w:after="0"/>
        <w:rPr>
          <w:rFonts w:ascii="Tahoma" w:hAnsi="Tahoma" w:cs="Tahoma"/>
          <w:b/>
          <w:i/>
          <w:sz w:val="18"/>
          <w:szCs w:val="18"/>
        </w:rPr>
      </w:pPr>
    </w:p>
    <w:p w:rsidR="006612ED" w:rsidRPr="00AF6833" w:rsidRDefault="006612ED" w:rsidP="006612ED">
      <w:pPr>
        <w:spacing w:after="0"/>
        <w:rPr>
          <w:rFonts w:ascii="Tahoma" w:hAnsi="Tahoma" w:cs="Tahoma"/>
          <w:sz w:val="18"/>
          <w:szCs w:val="18"/>
        </w:rPr>
      </w:pPr>
      <w:r w:rsidRPr="00AF6833">
        <w:rPr>
          <w:rFonts w:ascii="Tahoma" w:hAnsi="Tahoma" w:cs="Tahoma"/>
          <w:b/>
          <w:sz w:val="18"/>
          <w:szCs w:val="18"/>
        </w:rPr>
        <w:t>Gross income from sources without the Philippines</w:t>
      </w:r>
    </w:p>
    <w:p w:rsidR="006612ED" w:rsidRPr="00AF6833" w:rsidRDefault="006612ED" w:rsidP="00E95A69">
      <w:pPr>
        <w:numPr>
          <w:ilvl w:val="0"/>
          <w:numId w:val="408"/>
        </w:numPr>
        <w:spacing w:after="0" w:line="240" w:lineRule="auto"/>
        <w:rPr>
          <w:rFonts w:ascii="Tahoma" w:hAnsi="Tahoma" w:cs="Tahoma"/>
          <w:sz w:val="18"/>
          <w:szCs w:val="18"/>
        </w:rPr>
      </w:pPr>
      <w:r w:rsidRPr="00AF6833">
        <w:rPr>
          <w:rFonts w:ascii="Tahoma" w:hAnsi="Tahoma" w:cs="Tahoma"/>
          <w:sz w:val="18"/>
          <w:szCs w:val="18"/>
        </w:rPr>
        <w:t>Just the exact opposite of the items of gross income from sources within the Philippines. [Section 42(B), NIRC]</w:t>
      </w:r>
    </w:p>
    <w:p w:rsidR="006612ED" w:rsidRDefault="006612ED" w:rsidP="006612ED">
      <w:pPr>
        <w:spacing w:after="0"/>
        <w:rPr>
          <w:rFonts w:ascii="Tahoma" w:hAnsi="Tahoma" w:cs="Tahoma"/>
          <w:sz w:val="18"/>
          <w:szCs w:val="18"/>
        </w:rPr>
      </w:pPr>
    </w:p>
    <w:p w:rsidR="000F536C" w:rsidRPr="00AF6833" w:rsidRDefault="000F536C" w:rsidP="006612ED">
      <w:pPr>
        <w:spacing w:after="0"/>
        <w:rPr>
          <w:rFonts w:ascii="Tahoma" w:hAnsi="Tahoma" w:cs="Tahoma"/>
          <w:sz w:val="18"/>
          <w:szCs w:val="18"/>
        </w:rPr>
      </w:pPr>
    </w:p>
    <w:p w:rsidR="006612ED" w:rsidRPr="00AF6833" w:rsidRDefault="006612ED" w:rsidP="006612ED">
      <w:pPr>
        <w:spacing w:after="0"/>
        <w:rPr>
          <w:rFonts w:ascii="Tahoma" w:hAnsi="Tahoma" w:cs="Tahoma"/>
          <w:sz w:val="18"/>
          <w:szCs w:val="18"/>
        </w:rPr>
      </w:pPr>
      <w:r w:rsidRPr="00AF6833">
        <w:rPr>
          <w:rFonts w:ascii="Tahoma" w:hAnsi="Tahoma" w:cs="Tahoma"/>
          <w:b/>
          <w:sz w:val="18"/>
          <w:szCs w:val="18"/>
        </w:rPr>
        <w:lastRenderedPageBreak/>
        <w:t>Income from sources partly within and partly without the Philippines</w:t>
      </w:r>
    </w:p>
    <w:p w:rsidR="006612ED" w:rsidRPr="00AF6833" w:rsidRDefault="006612ED" w:rsidP="00E95A69">
      <w:pPr>
        <w:numPr>
          <w:ilvl w:val="0"/>
          <w:numId w:val="408"/>
        </w:numPr>
        <w:spacing w:after="0" w:line="240" w:lineRule="auto"/>
        <w:rPr>
          <w:rFonts w:ascii="Tahoma" w:hAnsi="Tahoma" w:cs="Tahoma"/>
          <w:sz w:val="18"/>
          <w:szCs w:val="18"/>
        </w:rPr>
      </w:pPr>
      <w:r w:rsidRPr="00AF6833">
        <w:rPr>
          <w:rFonts w:ascii="Tahoma" w:hAnsi="Tahoma" w:cs="Tahoma"/>
          <w:sz w:val="18"/>
          <w:szCs w:val="18"/>
        </w:rPr>
        <w:t>Gains, profits and income from the sale of personal property produced by the taxpayer within and sold without the Philippines, or produced by the taxpayer without and sold within the Philippines shall be treated as derived partly from sources within and partly from sources without the Philippines.  [Section 42(E), NIRC]</w:t>
      </w:r>
    </w:p>
    <w:p w:rsidR="006612ED" w:rsidRPr="00AF6833" w:rsidRDefault="006612ED" w:rsidP="006612ED">
      <w:pPr>
        <w:spacing w:after="0"/>
        <w:rPr>
          <w:rFonts w:ascii="Tahoma" w:hAnsi="Tahoma" w:cs="Tahoma"/>
          <w:sz w:val="18"/>
          <w:szCs w:val="18"/>
        </w:rPr>
      </w:pPr>
    </w:p>
    <w:p w:rsidR="006612ED" w:rsidRPr="00AF6833" w:rsidRDefault="006612ED" w:rsidP="006612ED">
      <w:pPr>
        <w:spacing w:after="0"/>
        <w:rPr>
          <w:rFonts w:ascii="Tahoma" w:hAnsi="Tahoma" w:cs="Tahoma"/>
          <w:sz w:val="18"/>
          <w:szCs w:val="18"/>
          <w:u w:val="single"/>
        </w:rPr>
      </w:pPr>
      <w:r w:rsidRPr="00AF6833">
        <w:rPr>
          <w:rFonts w:ascii="Tahoma" w:hAnsi="Tahoma" w:cs="Tahoma"/>
          <w:b/>
          <w:sz w:val="18"/>
          <w:szCs w:val="18"/>
        </w:rPr>
        <w:t>Purchase or sale personal property</w:t>
      </w:r>
    </w:p>
    <w:p w:rsidR="006612ED" w:rsidRPr="00AF6833" w:rsidRDefault="006612ED" w:rsidP="00E95A69">
      <w:pPr>
        <w:numPr>
          <w:ilvl w:val="0"/>
          <w:numId w:val="408"/>
        </w:numPr>
        <w:spacing w:after="0" w:line="240" w:lineRule="auto"/>
        <w:rPr>
          <w:rFonts w:ascii="Tahoma" w:hAnsi="Tahoma" w:cs="Tahoma"/>
          <w:sz w:val="18"/>
          <w:szCs w:val="18"/>
        </w:rPr>
      </w:pPr>
      <w:r w:rsidRPr="00AF6833">
        <w:rPr>
          <w:rFonts w:ascii="Tahoma" w:hAnsi="Tahoma" w:cs="Tahoma"/>
          <w:sz w:val="18"/>
          <w:szCs w:val="18"/>
        </w:rPr>
        <w:t>Gains, profits and income derived from the purchase of personal property within and its sale without the Philippines, or from the purchase of personal property without and its sale within and Philippines shall be treated as derived entirely form sources within the country in which sold.  [Section 42(E), NICR]</w:t>
      </w:r>
    </w:p>
    <w:p w:rsidR="006612ED" w:rsidRPr="00AF6833" w:rsidRDefault="006612ED" w:rsidP="006612ED">
      <w:pPr>
        <w:spacing w:after="0"/>
        <w:rPr>
          <w:rFonts w:ascii="Tahoma" w:hAnsi="Tahoma" w:cs="Tahoma"/>
          <w:b/>
          <w:sz w:val="18"/>
          <w:szCs w:val="18"/>
        </w:rPr>
      </w:pPr>
    </w:p>
    <w:p w:rsidR="006612ED" w:rsidRPr="00AF6833" w:rsidRDefault="006612ED" w:rsidP="006612ED">
      <w:pPr>
        <w:spacing w:after="0"/>
        <w:rPr>
          <w:rFonts w:ascii="Tahoma" w:hAnsi="Tahoma" w:cs="Tahoma"/>
          <w:sz w:val="18"/>
          <w:szCs w:val="18"/>
        </w:rPr>
      </w:pPr>
      <w:r w:rsidRPr="00AF6833">
        <w:rPr>
          <w:rFonts w:ascii="Tahoma" w:hAnsi="Tahoma" w:cs="Tahoma"/>
          <w:b/>
          <w:sz w:val="18"/>
          <w:szCs w:val="18"/>
        </w:rPr>
        <w:t>Gain from sale or shares of stock of a domestic corporation within</w:t>
      </w:r>
    </w:p>
    <w:p w:rsidR="006612ED" w:rsidRPr="00AF6833" w:rsidRDefault="006612ED" w:rsidP="00E95A69">
      <w:pPr>
        <w:numPr>
          <w:ilvl w:val="0"/>
          <w:numId w:val="408"/>
        </w:numPr>
        <w:spacing w:after="0" w:line="240" w:lineRule="auto"/>
        <w:rPr>
          <w:rFonts w:ascii="Tahoma" w:hAnsi="Tahoma" w:cs="Tahoma"/>
          <w:sz w:val="18"/>
          <w:szCs w:val="18"/>
        </w:rPr>
      </w:pPr>
      <w:r w:rsidRPr="00AF6833">
        <w:rPr>
          <w:rFonts w:ascii="Tahoma" w:hAnsi="Tahoma" w:cs="Tahoma"/>
          <w:sz w:val="18"/>
          <w:szCs w:val="18"/>
        </w:rPr>
        <w:t>Gain from the sale of shares of stock in a domestic corporation shall be treated as derived entirely from sources within the Philippines regardless of where the said shares are sold.</w:t>
      </w:r>
    </w:p>
    <w:p w:rsidR="006612ED" w:rsidRPr="00AF6833" w:rsidRDefault="006612ED" w:rsidP="006612ED">
      <w:pPr>
        <w:spacing w:after="0"/>
        <w:rPr>
          <w:rFonts w:ascii="Tahoma" w:hAnsi="Tahoma" w:cs="Tahoma"/>
          <w:sz w:val="18"/>
          <w:szCs w:val="18"/>
        </w:rPr>
      </w:pPr>
    </w:p>
    <w:p w:rsidR="006612ED" w:rsidRPr="00AF6833" w:rsidRDefault="006612ED" w:rsidP="00E95A69">
      <w:pPr>
        <w:numPr>
          <w:ilvl w:val="0"/>
          <w:numId w:val="408"/>
        </w:numPr>
        <w:spacing w:after="0" w:line="240" w:lineRule="auto"/>
        <w:rPr>
          <w:rFonts w:ascii="Tahoma" w:hAnsi="Tahoma" w:cs="Tahoma"/>
          <w:sz w:val="18"/>
          <w:szCs w:val="18"/>
        </w:rPr>
      </w:pPr>
      <w:r w:rsidRPr="00AF6833">
        <w:rPr>
          <w:rFonts w:ascii="Tahoma" w:hAnsi="Tahoma" w:cs="Tahoma"/>
          <w:sz w:val="18"/>
          <w:szCs w:val="18"/>
        </w:rPr>
        <w:t>The transfer by a non-resident alien or a foreign corporation to anyone of any share of stock issued by a domestic corporation shall not be effected or made in its book unless:</w:t>
      </w:r>
    </w:p>
    <w:p w:rsidR="006612ED" w:rsidRPr="00AF6833" w:rsidRDefault="006612ED" w:rsidP="00E95A69">
      <w:pPr>
        <w:numPr>
          <w:ilvl w:val="0"/>
          <w:numId w:val="411"/>
        </w:numPr>
        <w:tabs>
          <w:tab w:val="clear" w:pos="720"/>
        </w:tabs>
        <w:spacing w:after="0" w:line="240" w:lineRule="auto"/>
        <w:ind w:left="1440"/>
        <w:rPr>
          <w:rFonts w:ascii="Tahoma" w:hAnsi="Tahoma" w:cs="Tahoma"/>
          <w:sz w:val="18"/>
          <w:szCs w:val="18"/>
        </w:rPr>
      </w:pPr>
      <w:r w:rsidRPr="00AF6833">
        <w:rPr>
          <w:rFonts w:ascii="Tahoma" w:hAnsi="Tahoma" w:cs="Tahoma"/>
          <w:sz w:val="18"/>
          <w:szCs w:val="18"/>
        </w:rPr>
        <w:t>The transferor has filed with the Commissioner a bond conditioned upon the future payment by him or any income tax that may be due on the gains derived from such transfer; or</w:t>
      </w:r>
    </w:p>
    <w:p w:rsidR="006612ED" w:rsidRPr="00AF6833" w:rsidRDefault="006612ED" w:rsidP="006612ED">
      <w:pPr>
        <w:spacing w:after="0"/>
        <w:rPr>
          <w:rFonts w:ascii="Tahoma" w:hAnsi="Tahoma" w:cs="Tahoma"/>
          <w:sz w:val="18"/>
          <w:szCs w:val="18"/>
        </w:rPr>
      </w:pPr>
    </w:p>
    <w:p w:rsidR="006612ED" w:rsidRPr="00AF6833" w:rsidRDefault="006612ED" w:rsidP="00E95A69">
      <w:pPr>
        <w:numPr>
          <w:ilvl w:val="0"/>
          <w:numId w:val="411"/>
        </w:numPr>
        <w:tabs>
          <w:tab w:val="clear" w:pos="720"/>
        </w:tabs>
        <w:spacing w:after="0" w:line="240" w:lineRule="auto"/>
        <w:ind w:left="1440"/>
        <w:rPr>
          <w:rFonts w:ascii="Tahoma" w:hAnsi="Tahoma" w:cs="Tahoma"/>
          <w:sz w:val="18"/>
          <w:szCs w:val="18"/>
        </w:rPr>
      </w:pPr>
      <w:r w:rsidRPr="00AF6833">
        <w:rPr>
          <w:rFonts w:ascii="Tahoma" w:hAnsi="Tahoma" w:cs="Tahoma"/>
          <w:sz w:val="18"/>
          <w:szCs w:val="18"/>
        </w:rPr>
        <w:t>The commissioner has certified that the taxes, if any, imposed and due on the gain realized from such sale or transfer have been paid.  [Section 42(E), NICR]</w:t>
      </w:r>
    </w:p>
    <w:p w:rsidR="006612ED" w:rsidRPr="00AF6833" w:rsidRDefault="006612ED" w:rsidP="006612ED">
      <w:pPr>
        <w:spacing w:after="0"/>
        <w:rPr>
          <w:rFonts w:ascii="Tahoma" w:hAnsi="Tahoma" w:cs="Tahoma"/>
          <w:sz w:val="18"/>
          <w:szCs w:val="18"/>
        </w:rPr>
      </w:pPr>
    </w:p>
    <w:p w:rsidR="006612ED" w:rsidRPr="00AF6833" w:rsidRDefault="006612ED" w:rsidP="00A1427D">
      <w:pPr>
        <w:spacing w:after="0"/>
        <w:jc w:val="center"/>
        <w:rPr>
          <w:rFonts w:ascii="Tahoma" w:hAnsi="Tahoma" w:cs="Tahoma"/>
          <w:b/>
          <w:sz w:val="18"/>
          <w:szCs w:val="18"/>
        </w:rPr>
      </w:pPr>
      <w:r w:rsidRPr="00AF6833">
        <w:rPr>
          <w:rFonts w:ascii="Tahoma" w:hAnsi="Tahoma" w:cs="Tahoma"/>
          <w:b/>
          <w:sz w:val="18"/>
          <w:szCs w:val="18"/>
          <w:highlight w:val="green"/>
        </w:rPr>
        <w:t>ACCOUNTING PERIODS AND METHODS OF ACCOUNTING</w:t>
      </w:r>
    </w:p>
    <w:p w:rsidR="00A1427D" w:rsidRPr="00AF6833" w:rsidRDefault="00A1427D" w:rsidP="00A1427D">
      <w:pPr>
        <w:spacing w:after="0"/>
        <w:jc w:val="center"/>
        <w:rPr>
          <w:rFonts w:ascii="Tahoma" w:hAnsi="Tahoma" w:cs="Tahoma"/>
          <w:sz w:val="18"/>
          <w:szCs w:val="18"/>
        </w:rPr>
      </w:pPr>
    </w:p>
    <w:p w:rsidR="006612ED" w:rsidRPr="00AF6833" w:rsidRDefault="006612ED" w:rsidP="00E95A69">
      <w:pPr>
        <w:numPr>
          <w:ilvl w:val="0"/>
          <w:numId w:val="412"/>
        </w:numPr>
        <w:spacing w:after="0" w:line="240" w:lineRule="auto"/>
        <w:rPr>
          <w:rFonts w:ascii="Tahoma" w:hAnsi="Tahoma" w:cs="Tahoma"/>
          <w:sz w:val="18"/>
          <w:szCs w:val="18"/>
        </w:rPr>
      </w:pPr>
      <w:r w:rsidRPr="00AF6833">
        <w:rPr>
          <w:rFonts w:ascii="Tahoma" w:hAnsi="Tahoma" w:cs="Tahoma"/>
          <w:b/>
          <w:sz w:val="18"/>
          <w:szCs w:val="18"/>
          <w:u w:val="single"/>
        </w:rPr>
        <w:t>General Rule:</w:t>
      </w:r>
      <w:r w:rsidRPr="00AF6833">
        <w:rPr>
          <w:rFonts w:ascii="Tahoma" w:hAnsi="Tahoma" w:cs="Tahoma"/>
          <w:sz w:val="18"/>
          <w:szCs w:val="18"/>
        </w:rPr>
        <w:t xml:space="preserve">  The taxable income shall be computed upon the basis of the taxpayer’s annual accounting period in accordance with the method of accounting regularly employed in keeping the books of such taxpayer.</w:t>
      </w:r>
    </w:p>
    <w:p w:rsidR="006612ED" w:rsidRPr="00AF6833" w:rsidRDefault="006612ED" w:rsidP="006612ED">
      <w:pPr>
        <w:spacing w:after="0"/>
        <w:rPr>
          <w:rFonts w:ascii="Tahoma" w:hAnsi="Tahoma" w:cs="Tahoma"/>
          <w:sz w:val="18"/>
          <w:szCs w:val="18"/>
        </w:rPr>
      </w:pPr>
    </w:p>
    <w:p w:rsidR="006612ED" w:rsidRPr="00AF6833" w:rsidRDefault="006612ED" w:rsidP="00E95A69">
      <w:pPr>
        <w:numPr>
          <w:ilvl w:val="0"/>
          <w:numId w:val="412"/>
        </w:numPr>
        <w:spacing w:after="0" w:line="240" w:lineRule="auto"/>
        <w:rPr>
          <w:rFonts w:ascii="Tahoma" w:hAnsi="Tahoma" w:cs="Tahoma"/>
          <w:sz w:val="18"/>
          <w:szCs w:val="18"/>
        </w:rPr>
      </w:pPr>
      <w:r w:rsidRPr="00AF6833">
        <w:rPr>
          <w:rFonts w:ascii="Tahoma" w:hAnsi="Tahoma" w:cs="Tahoma"/>
          <w:b/>
          <w:sz w:val="18"/>
          <w:szCs w:val="18"/>
          <w:u w:val="single"/>
        </w:rPr>
        <w:t>Exception:</w:t>
      </w:r>
      <w:r w:rsidRPr="00AF6833">
        <w:rPr>
          <w:rFonts w:ascii="Tahoma" w:hAnsi="Tahoma" w:cs="Tahoma"/>
          <w:sz w:val="18"/>
          <w:szCs w:val="18"/>
        </w:rPr>
        <w:t xml:space="preserve">  Computations shall be made in accordance with such method as in the opinion of the Commissioner clearly reflects the income:</w:t>
      </w:r>
    </w:p>
    <w:p w:rsidR="006612ED" w:rsidRPr="00AF6833" w:rsidRDefault="006612ED" w:rsidP="00E95A69">
      <w:pPr>
        <w:numPr>
          <w:ilvl w:val="0"/>
          <w:numId w:val="413"/>
        </w:numPr>
        <w:tabs>
          <w:tab w:val="clear" w:pos="720"/>
        </w:tabs>
        <w:spacing w:after="0" w:line="240" w:lineRule="auto"/>
        <w:ind w:left="1350"/>
        <w:rPr>
          <w:rFonts w:ascii="Tahoma" w:hAnsi="Tahoma" w:cs="Tahoma"/>
          <w:sz w:val="18"/>
          <w:szCs w:val="18"/>
        </w:rPr>
      </w:pPr>
      <w:r w:rsidRPr="00AF6833">
        <w:rPr>
          <w:rFonts w:ascii="Tahoma" w:hAnsi="Tahoma" w:cs="Tahoma"/>
          <w:sz w:val="18"/>
          <w:szCs w:val="18"/>
        </w:rPr>
        <w:t>If no such method of accounting has been so employed; or</w:t>
      </w:r>
    </w:p>
    <w:p w:rsidR="006612ED" w:rsidRPr="00AF6833" w:rsidRDefault="006612ED" w:rsidP="006612ED">
      <w:pPr>
        <w:spacing w:after="0"/>
        <w:rPr>
          <w:rFonts w:ascii="Tahoma" w:hAnsi="Tahoma" w:cs="Tahoma"/>
          <w:sz w:val="18"/>
          <w:szCs w:val="18"/>
        </w:rPr>
      </w:pPr>
    </w:p>
    <w:p w:rsidR="006612ED" w:rsidRPr="00AF6833" w:rsidRDefault="006612ED" w:rsidP="00E95A69">
      <w:pPr>
        <w:numPr>
          <w:ilvl w:val="0"/>
          <w:numId w:val="413"/>
        </w:numPr>
        <w:tabs>
          <w:tab w:val="clear" w:pos="720"/>
        </w:tabs>
        <w:spacing w:after="0" w:line="240" w:lineRule="auto"/>
        <w:ind w:left="1350"/>
        <w:rPr>
          <w:rFonts w:ascii="Tahoma" w:hAnsi="Tahoma" w:cs="Tahoma"/>
          <w:sz w:val="18"/>
          <w:szCs w:val="18"/>
        </w:rPr>
      </w:pPr>
      <w:r w:rsidRPr="00AF6833">
        <w:rPr>
          <w:rFonts w:ascii="Tahoma" w:hAnsi="Tahoma" w:cs="Tahoma"/>
          <w:sz w:val="18"/>
          <w:szCs w:val="18"/>
        </w:rPr>
        <w:t>If the method employed does not clearly reflect the income. [Section 43, NIRC]</w:t>
      </w:r>
    </w:p>
    <w:p w:rsidR="006612ED" w:rsidRPr="00AF6833" w:rsidRDefault="006612ED" w:rsidP="006612ED">
      <w:pPr>
        <w:spacing w:after="0"/>
        <w:rPr>
          <w:rFonts w:ascii="Tahoma" w:hAnsi="Tahoma" w:cs="Tahoma"/>
          <w:sz w:val="18"/>
          <w:szCs w:val="18"/>
        </w:rPr>
      </w:pPr>
    </w:p>
    <w:p w:rsidR="006612ED" w:rsidRPr="00AF6833" w:rsidRDefault="006612ED" w:rsidP="006612ED">
      <w:pPr>
        <w:spacing w:after="0"/>
        <w:rPr>
          <w:rFonts w:ascii="Tahoma" w:hAnsi="Tahoma" w:cs="Tahoma"/>
          <w:sz w:val="18"/>
          <w:szCs w:val="18"/>
        </w:rPr>
      </w:pPr>
      <w:r w:rsidRPr="00AF6833">
        <w:rPr>
          <w:rFonts w:ascii="Tahoma" w:hAnsi="Tahoma" w:cs="Tahoma"/>
          <w:b/>
          <w:sz w:val="18"/>
          <w:szCs w:val="18"/>
        </w:rPr>
        <w:t>Taxable year</w:t>
      </w:r>
    </w:p>
    <w:p w:rsidR="006612ED" w:rsidRPr="00AF6833" w:rsidRDefault="006612ED" w:rsidP="00E95A69">
      <w:pPr>
        <w:numPr>
          <w:ilvl w:val="0"/>
          <w:numId w:val="414"/>
        </w:numPr>
        <w:spacing w:after="0" w:line="240" w:lineRule="auto"/>
        <w:rPr>
          <w:rFonts w:ascii="Tahoma" w:hAnsi="Tahoma" w:cs="Tahoma"/>
          <w:sz w:val="18"/>
          <w:szCs w:val="18"/>
        </w:rPr>
      </w:pPr>
      <w:r w:rsidRPr="00AF6833">
        <w:rPr>
          <w:rFonts w:ascii="Tahoma" w:hAnsi="Tahoma" w:cs="Tahoma"/>
          <w:sz w:val="18"/>
          <w:szCs w:val="18"/>
        </w:rPr>
        <w:t>Taxable year means the calendar year or the fiscal year ending during such calendar year, upon the basis of which the net income is computed.</w:t>
      </w:r>
    </w:p>
    <w:p w:rsidR="006612ED" w:rsidRPr="00AF6833" w:rsidRDefault="006612ED" w:rsidP="006612ED">
      <w:pPr>
        <w:spacing w:after="0"/>
        <w:rPr>
          <w:rFonts w:ascii="Tahoma" w:hAnsi="Tahoma" w:cs="Tahoma"/>
          <w:sz w:val="18"/>
          <w:szCs w:val="18"/>
        </w:rPr>
      </w:pPr>
    </w:p>
    <w:p w:rsidR="006612ED" w:rsidRPr="00AF6833" w:rsidRDefault="006612ED" w:rsidP="006612ED">
      <w:pPr>
        <w:spacing w:after="0"/>
        <w:rPr>
          <w:rFonts w:ascii="Tahoma" w:hAnsi="Tahoma" w:cs="Tahoma"/>
          <w:sz w:val="18"/>
          <w:szCs w:val="18"/>
        </w:rPr>
      </w:pPr>
      <w:r w:rsidRPr="00AF6833">
        <w:rPr>
          <w:rFonts w:ascii="Tahoma" w:hAnsi="Tahoma" w:cs="Tahoma"/>
          <w:b/>
          <w:sz w:val="18"/>
          <w:szCs w:val="18"/>
        </w:rPr>
        <w:t>Accounting periods</w:t>
      </w:r>
    </w:p>
    <w:p w:rsidR="006612ED" w:rsidRPr="00AF6833" w:rsidRDefault="006612ED" w:rsidP="00E95A69">
      <w:pPr>
        <w:numPr>
          <w:ilvl w:val="0"/>
          <w:numId w:val="415"/>
        </w:numPr>
        <w:spacing w:after="0" w:line="240" w:lineRule="auto"/>
        <w:rPr>
          <w:rFonts w:ascii="Tahoma" w:hAnsi="Tahoma" w:cs="Tahoma"/>
          <w:sz w:val="18"/>
          <w:szCs w:val="18"/>
        </w:rPr>
      </w:pPr>
      <w:r w:rsidRPr="00AF6833">
        <w:rPr>
          <w:rFonts w:ascii="Tahoma" w:hAnsi="Tahoma" w:cs="Tahoma"/>
          <w:sz w:val="18"/>
          <w:szCs w:val="18"/>
        </w:rPr>
        <w:t>Calendar year – January 1 to December 31</w:t>
      </w:r>
    </w:p>
    <w:p w:rsidR="006612ED" w:rsidRPr="00AF6833" w:rsidRDefault="006612ED" w:rsidP="00E95A69">
      <w:pPr>
        <w:numPr>
          <w:ilvl w:val="0"/>
          <w:numId w:val="415"/>
        </w:numPr>
        <w:spacing w:after="0" w:line="240" w:lineRule="auto"/>
        <w:rPr>
          <w:rFonts w:ascii="Tahoma" w:hAnsi="Tahoma" w:cs="Tahoma"/>
          <w:sz w:val="18"/>
          <w:szCs w:val="18"/>
        </w:rPr>
      </w:pPr>
      <w:r w:rsidRPr="00AF6833">
        <w:rPr>
          <w:rFonts w:ascii="Tahoma" w:hAnsi="Tahoma" w:cs="Tahoma"/>
          <w:sz w:val="18"/>
          <w:szCs w:val="18"/>
        </w:rPr>
        <w:t>Fiscal year – an accounting period of twelve (12) months ending on the last day of any month other than December.</w:t>
      </w:r>
    </w:p>
    <w:p w:rsidR="006612ED" w:rsidRPr="00AF6833" w:rsidRDefault="006612ED" w:rsidP="006612ED">
      <w:pPr>
        <w:spacing w:after="0"/>
        <w:rPr>
          <w:rFonts w:ascii="Tahoma" w:hAnsi="Tahoma" w:cs="Tahoma"/>
          <w:sz w:val="18"/>
          <w:szCs w:val="18"/>
        </w:rPr>
      </w:pPr>
    </w:p>
    <w:p w:rsidR="006612ED" w:rsidRPr="00AF6833" w:rsidRDefault="006612ED" w:rsidP="006612ED">
      <w:pPr>
        <w:spacing w:after="0"/>
        <w:rPr>
          <w:rFonts w:ascii="Tahoma" w:hAnsi="Tahoma" w:cs="Tahoma"/>
          <w:sz w:val="18"/>
          <w:szCs w:val="18"/>
        </w:rPr>
      </w:pPr>
      <w:r w:rsidRPr="00AF6833">
        <w:rPr>
          <w:rFonts w:ascii="Tahoma" w:hAnsi="Tahoma" w:cs="Tahoma"/>
          <w:b/>
          <w:sz w:val="18"/>
          <w:szCs w:val="18"/>
        </w:rPr>
        <w:t>When calendar year used?</w:t>
      </w:r>
    </w:p>
    <w:p w:rsidR="006612ED" w:rsidRPr="00AF6833" w:rsidRDefault="006612ED" w:rsidP="00E95A69">
      <w:pPr>
        <w:numPr>
          <w:ilvl w:val="0"/>
          <w:numId w:val="416"/>
        </w:numPr>
        <w:spacing w:after="0" w:line="240" w:lineRule="auto"/>
        <w:rPr>
          <w:rFonts w:ascii="Tahoma" w:hAnsi="Tahoma" w:cs="Tahoma"/>
          <w:sz w:val="18"/>
          <w:szCs w:val="18"/>
        </w:rPr>
      </w:pPr>
      <w:r w:rsidRPr="00AF6833">
        <w:rPr>
          <w:rFonts w:ascii="Tahoma" w:hAnsi="Tahoma" w:cs="Tahoma"/>
          <w:sz w:val="18"/>
          <w:szCs w:val="18"/>
        </w:rPr>
        <w:t>If the taxpayer chooses the calendar year</w:t>
      </w:r>
    </w:p>
    <w:p w:rsidR="006612ED" w:rsidRPr="00AF6833" w:rsidRDefault="006612ED" w:rsidP="00E95A69">
      <w:pPr>
        <w:numPr>
          <w:ilvl w:val="0"/>
          <w:numId w:val="416"/>
        </w:numPr>
        <w:spacing w:after="0" w:line="240" w:lineRule="auto"/>
        <w:rPr>
          <w:rFonts w:ascii="Tahoma" w:hAnsi="Tahoma" w:cs="Tahoma"/>
          <w:sz w:val="18"/>
          <w:szCs w:val="18"/>
        </w:rPr>
      </w:pPr>
      <w:r w:rsidRPr="00AF6833">
        <w:rPr>
          <w:rFonts w:ascii="Tahoma" w:hAnsi="Tahoma" w:cs="Tahoma"/>
          <w:sz w:val="18"/>
          <w:szCs w:val="18"/>
        </w:rPr>
        <w:t>If the taxpayer has no annual accounting period</w:t>
      </w:r>
    </w:p>
    <w:p w:rsidR="006612ED" w:rsidRPr="00AF6833" w:rsidRDefault="006612ED" w:rsidP="00E95A69">
      <w:pPr>
        <w:numPr>
          <w:ilvl w:val="0"/>
          <w:numId w:val="416"/>
        </w:numPr>
        <w:spacing w:after="0" w:line="240" w:lineRule="auto"/>
        <w:rPr>
          <w:rFonts w:ascii="Tahoma" w:hAnsi="Tahoma" w:cs="Tahoma"/>
          <w:sz w:val="18"/>
          <w:szCs w:val="18"/>
        </w:rPr>
      </w:pPr>
      <w:r w:rsidRPr="00AF6833">
        <w:rPr>
          <w:rFonts w:ascii="Tahoma" w:hAnsi="Tahoma" w:cs="Tahoma"/>
          <w:sz w:val="18"/>
          <w:szCs w:val="18"/>
        </w:rPr>
        <w:t>If the taxpayer does not keep books</w:t>
      </w:r>
    </w:p>
    <w:p w:rsidR="006612ED" w:rsidRPr="00AF6833" w:rsidRDefault="006612ED" w:rsidP="00E95A69">
      <w:pPr>
        <w:numPr>
          <w:ilvl w:val="0"/>
          <w:numId w:val="416"/>
        </w:numPr>
        <w:spacing w:after="0" w:line="240" w:lineRule="auto"/>
        <w:rPr>
          <w:rFonts w:ascii="Tahoma" w:hAnsi="Tahoma" w:cs="Tahoma"/>
          <w:sz w:val="18"/>
          <w:szCs w:val="18"/>
        </w:rPr>
      </w:pPr>
      <w:r w:rsidRPr="00AF6833">
        <w:rPr>
          <w:rFonts w:ascii="Tahoma" w:hAnsi="Tahoma" w:cs="Tahoma"/>
          <w:sz w:val="18"/>
          <w:szCs w:val="18"/>
        </w:rPr>
        <w:t>If the taxpayer is an individual</w:t>
      </w:r>
    </w:p>
    <w:p w:rsidR="006612ED" w:rsidRPr="00AF6833" w:rsidRDefault="006612ED" w:rsidP="006612ED">
      <w:pPr>
        <w:spacing w:after="0" w:line="240" w:lineRule="auto"/>
        <w:ind w:left="720"/>
        <w:rPr>
          <w:rFonts w:ascii="Tahoma" w:hAnsi="Tahoma" w:cs="Tahoma"/>
          <w:sz w:val="18"/>
          <w:szCs w:val="18"/>
        </w:rPr>
      </w:pPr>
    </w:p>
    <w:p w:rsidR="006612ED" w:rsidRPr="00AF6833" w:rsidRDefault="006612ED" w:rsidP="006612ED">
      <w:pPr>
        <w:spacing w:after="0"/>
        <w:rPr>
          <w:rFonts w:ascii="Tahoma" w:hAnsi="Tahoma" w:cs="Tahoma"/>
          <w:sz w:val="18"/>
          <w:szCs w:val="18"/>
        </w:rPr>
      </w:pPr>
      <w:r w:rsidRPr="00AF6833">
        <w:rPr>
          <w:rFonts w:ascii="Tahoma" w:hAnsi="Tahoma" w:cs="Tahoma"/>
          <w:b/>
          <w:sz w:val="18"/>
          <w:szCs w:val="18"/>
        </w:rPr>
        <w:t>When Commissioner is authorized to terminate taxable period</w:t>
      </w:r>
    </w:p>
    <w:p w:rsidR="006612ED" w:rsidRPr="00AF6833" w:rsidRDefault="006612ED" w:rsidP="00E95A69">
      <w:pPr>
        <w:numPr>
          <w:ilvl w:val="0"/>
          <w:numId w:val="417"/>
        </w:numPr>
        <w:spacing w:after="0" w:line="240" w:lineRule="auto"/>
        <w:rPr>
          <w:rFonts w:ascii="Tahoma" w:hAnsi="Tahoma" w:cs="Tahoma"/>
          <w:sz w:val="18"/>
          <w:szCs w:val="18"/>
        </w:rPr>
      </w:pPr>
      <w:r w:rsidRPr="00AF6833">
        <w:rPr>
          <w:rFonts w:ascii="Tahoma" w:hAnsi="Tahoma" w:cs="Tahoma"/>
          <w:sz w:val="18"/>
          <w:szCs w:val="18"/>
        </w:rPr>
        <w:t>When a taxpayer retires from business subject to tax</w:t>
      </w:r>
    </w:p>
    <w:p w:rsidR="006612ED" w:rsidRPr="00AF6833" w:rsidRDefault="006612ED" w:rsidP="00E95A69">
      <w:pPr>
        <w:numPr>
          <w:ilvl w:val="0"/>
          <w:numId w:val="417"/>
        </w:numPr>
        <w:spacing w:after="0" w:line="240" w:lineRule="auto"/>
        <w:rPr>
          <w:rFonts w:ascii="Tahoma" w:hAnsi="Tahoma" w:cs="Tahoma"/>
          <w:sz w:val="18"/>
          <w:szCs w:val="18"/>
        </w:rPr>
      </w:pPr>
      <w:r w:rsidRPr="00AF6833">
        <w:rPr>
          <w:rFonts w:ascii="Tahoma" w:hAnsi="Tahoma" w:cs="Tahoma"/>
          <w:sz w:val="18"/>
          <w:szCs w:val="18"/>
        </w:rPr>
        <w:t>When he intends to leave the Philippines</w:t>
      </w:r>
    </w:p>
    <w:p w:rsidR="006612ED" w:rsidRPr="00AF6833" w:rsidRDefault="006612ED" w:rsidP="00E95A69">
      <w:pPr>
        <w:numPr>
          <w:ilvl w:val="0"/>
          <w:numId w:val="417"/>
        </w:numPr>
        <w:spacing w:after="0" w:line="240" w:lineRule="auto"/>
        <w:rPr>
          <w:rFonts w:ascii="Tahoma" w:hAnsi="Tahoma" w:cs="Tahoma"/>
          <w:sz w:val="18"/>
          <w:szCs w:val="18"/>
        </w:rPr>
      </w:pPr>
      <w:r w:rsidRPr="00AF6833">
        <w:rPr>
          <w:rFonts w:ascii="Tahoma" w:hAnsi="Tahoma" w:cs="Tahoma"/>
          <w:sz w:val="18"/>
          <w:szCs w:val="18"/>
        </w:rPr>
        <w:t>When he removes his property from the Philippines</w:t>
      </w:r>
    </w:p>
    <w:p w:rsidR="006612ED" w:rsidRPr="00AF6833" w:rsidRDefault="006612ED" w:rsidP="00E95A69">
      <w:pPr>
        <w:numPr>
          <w:ilvl w:val="0"/>
          <w:numId w:val="417"/>
        </w:numPr>
        <w:spacing w:after="0" w:line="240" w:lineRule="auto"/>
        <w:rPr>
          <w:rFonts w:ascii="Tahoma" w:hAnsi="Tahoma" w:cs="Tahoma"/>
          <w:sz w:val="18"/>
          <w:szCs w:val="18"/>
        </w:rPr>
      </w:pPr>
      <w:r w:rsidRPr="00AF6833">
        <w:rPr>
          <w:rFonts w:ascii="Tahoma" w:hAnsi="Tahoma" w:cs="Tahoma"/>
          <w:sz w:val="18"/>
          <w:szCs w:val="18"/>
        </w:rPr>
        <w:t>When he hides or conceals his property</w:t>
      </w:r>
    </w:p>
    <w:p w:rsidR="006612ED" w:rsidRPr="00AF6833" w:rsidRDefault="006612ED" w:rsidP="00E95A69">
      <w:pPr>
        <w:numPr>
          <w:ilvl w:val="0"/>
          <w:numId w:val="417"/>
        </w:numPr>
        <w:spacing w:after="0" w:line="240" w:lineRule="auto"/>
        <w:rPr>
          <w:rFonts w:ascii="Tahoma" w:hAnsi="Tahoma" w:cs="Tahoma"/>
          <w:sz w:val="18"/>
          <w:szCs w:val="18"/>
        </w:rPr>
      </w:pPr>
      <w:r w:rsidRPr="00AF6833">
        <w:rPr>
          <w:rFonts w:ascii="Tahoma" w:hAnsi="Tahoma" w:cs="Tahoma"/>
          <w:sz w:val="18"/>
          <w:szCs w:val="18"/>
        </w:rPr>
        <w:t>When he performs any act tending to obstruct the proceedings for the collection of the tax for the past or current quarter or year</w:t>
      </w:r>
    </w:p>
    <w:p w:rsidR="006612ED" w:rsidRPr="000F536C" w:rsidRDefault="006612ED" w:rsidP="006612ED">
      <w:pPr>
        <w:numPr>
          <w:ilvl w:val="0"/>
          <w:numId w:val="417"/>
        </w:numPr>
        <w:spacing w:after="0" w:line="240" w:lineRule="auto"/>
        <w:rPr>
          <w:rFonts w:ascii="Tahoma" w:hAnsi="Tahoma" w:cs="Tahoma"/>
          <w:sz w:val="18"/>
          <w:szCs w:val="18"/>
        </w:rPr>
      </w:pPr>
      <w:r w:rsidRPr="00AF6833">
        <w:rPr>
          <w:rFonts w:ascii="Tahoma" w:hAnsi="Tahoma" w:cs="Tahoma"/>
          <w:sz w:val="18"/>
          <w:szCs w:val="18"/>
        </w:rPr>
        <w:t>When he renders the collection of the tax totally or partly ineffective</w:t>
      </w:r>
      <w:r w:rsidR="000F536C">
        <w:rPr>
          <w:rFonts w:ascii="Tahoma" w:hAnsi="Tahoma" w:cs="Tahoma"/>
          <w:sz w:val="18"/>
          <w:szCs w:val="18"/>
        </w:rPr>
        <w:t>.</w:t>
      </w:r>
    </w:p>
    <w:p w:rsidR="006612ED" w:rsidRPr="00AF6833" w:rsidRDefault="006612ED" w:rsidP="006612ED">
      <w:pPr>
        <w:spacing w:after="0"/>
        <w:rPr>
          <w:rFonts w:ascii="Tahoma" w:hAnsi="Tahoma" w:cs="Tahoma"/>
          <w:sz w:val="18"/>
          <w:szCs w:val="18"/>
        </w:rPr>
      </w:pPr>
      <w:r w:rsidRPr="00AF6833">
        <w:rPr>
          <w:rFonts w:ascii="Tahoma" w:hAnsi="Tahoma" w:cs="Tahoma"/>
          <w:b/>
          <w:sz w:val="18"/>
          <w:szCs w:val="18"/>
        </w:rPr>
        <w:lastRenderedPageBreak/>
        <w:t>Methods of accounting</w:t>
      </w:r>
    </w:p>
    <w:p w:rsidR="006612ED" w:rsidRPr="00AF6833" w:rsidRDefault="006612ED" w:rsidP="00E95A69">
      <w:pPr>
        <w:numPr>
          <w:ilvl w:val="0"/>
          <w:numId w:val="418"/>
        </w:numPr>
        <w:spacing w:after="0" w:line="240" w:lineRule="auto"/>
        <w:rPr>
          <w:rFonts w:ascii="Tahoma" w:hAnsi="Tahoma" w:cs="Tahoma"/>
          <w:b/>
          <w:sz w:val="18"/>
          <w:szCs w:val="18"/>
          <w:u w:val="single"/>
        </w:rPr>
      </w:pPr>
      <w:r w:rsidRPr="00AF6833">
        <w:rPr>
          <w:rFonts w:ascii="Tahoma" w:hAnsi="Tahoma" w:cs="Tahoma"/>
          <w:b/>
          <w:sz w:val="18"/>
          <w:szCs w:val="18"/>
          <w:u w:val="single"/>
        </w:rPr>
        <w:t>Cash Basis</w:t>
      </w:r>
    </w:p>
    <w:p w:rsidR="006612ED" w:rsidRPr="00AF6833" w:rsidRDefault="006612ED" w:rsidP="00E95A69">
      <w:pPr>
        <w:pStyle w:val="ListParagraph"/>
        <w:numPr>
          <w:ilvl w:val="0"/>
          <w:numId w:val="424"/>
        </w:numPr>
        <w:spacing w:after="0"/>
        <w:rPr>
          <w:rFonts w:ascii="Tahoma" w:hAnsi="Tahoma" w:cs="Tahoma"/>
          <w:sz w:val="18"/>
          <w:szCs w:val="18"/>
        </w:rPr>
      </w:pPr>
      <w:r w:rsidRPr="00AF6833">
        <w:rPr>
          <w:rFonts w:ascii="Tahoma" w:hAnsi="Tahoma" w:cs="Tahoma"/>
          <w:sz w:val="18"/>
          <w:szCs w:val="18"/>
        </w:rPr>
        <w:t>Income, profits and gains earned by taxpayer are not included in gross income until received.</w:t>
      </w:r>
    </w:p>
    <w:p w:rsidR="006612ED" w:rsidRPr="00AF6833" w:rsidRDefault="006612ED" w:rsidP="00E95A69">
      <w:pPr>
        <w:pStyle w:val="ListParagraph"/>
        <w:numPr>
          <w:ilvl w:val="0"/>
          <w:numId w:val="424"/>
        </w:numPr>
        <w:spacing w:after="0"/>
        <w:rPr>
          <w:rFonts w:ascii="Tahoma" w:hAnsi="Tahoma" w:cs="Tahoma"/>
          <w:sz w:val="18"/>
          <w:szCs w:val="18"/>
        </w:rPr>
      </w:pPr>
      <w:r w:rsidRPr="00AF6833">
        <w:rPr>
          <w:rFonts w:ascii="Tahoma" w:hAnsi="Tahoma" w:cs="Tahoma"/>
          <w:sz w:val="18"/>
          <w:szCs w:val="18"/>
        </w:rPr>
        <w:t>Expenses are not deducted until paid within the taxable year.</w:t>
      </w:r>
    </w:p>
    <w:p w:rsidR="006612ED" w:rsidRPr="00AF6833" w:rsidRDefault="006612ED" w:rsidP="006612ED">
      <w:pPr>
        <w:spacing w:after="0"/>
        <w:rPr>
          <w:rFonts w:ascii="Tahoma" w:hAnsi="Tahoma" w:cs="Tahoma"/>
          <w:sz w:val="18"/>
          <w:szCs w:val="18"/>
        </w:rPr>
      </w:pPr>
    </w:p>
    <w:p w:rsidR="006612ED" w:rsidRPr="00AF6833" w:rsidRDefault="006612ED" w:rsidP="00E95A69">
      <w:pPr>
        <w:numPr>
          <w:ilvl w:val="0"/>
          <w:numId w:val="418"/>
        </w:numPr>
        <w:spacing w:after="0" w:line="240" w:lineRule="auto"/>
        <w:rPr>
          <w:rFonts w:ascii="Tahoma" w:hAnsi="Tahoma" w:cs="Tahoma"/>
          <w:b/>
          <w:sz w:val="18"/>
          <w:szCs w:val="18"/>
          <w:u w:val="single"/>
        </w:rPr>
      </w:pPr>
      <w:r w:rsidRPr="00AF6833">
        <w:rPr>
          <w:rFonts w:ascii="Tahoma" w:hAnsi="Tahoma" w:cs="Tahoma"/>
          <w:b/>
          <w:sz w:val="18"/>
          <w:szCs w:val="18"/>
          <w:u w:val="single"/>
        </w:rPr>
        <w:t>Accrual Method</w:t>
      </w:r>
    </w:p>
    <w:p w:rsidR="006612ED" w:rsidRPr="00AF6833" w:rsidRDefault="006612ED" w:rsidP="00E95A69">
      <w:pPr>
        <w:pStyle w:val="ListParagraph"/>
        <w:numPr>
          <w:ilvl w:val="0"/>
          <w:numId w:val="425"/>
        </w:numPr>
        <w:spacing w:after="0"/>
        <w:rPr>
          <w:rFonts w:ascii="Tahoma" w:hAnsi="Tahoma" w:cs="Tahoma"/>
          <w:sz w:val="18"/>
          <w:szCs w:val="18"/>
        </w:rPr>
      </w:pPr>
      <w:r w:rsidRPr="00AF6833">
        <w:rPr>
          <w:rFonts w:ascii="Tahoma" w:hAnsi="Tahoma" w:cs="Tahoma"/>
          <w:sz w:val="18"/>
          <w:szCs w:val="18"/>
        </w:rPr>
        <w:t>Income, gains and profits are included in the gross income when earned, whether received or not.</w:t>
      </w:r>
    </w:p>
    <w:p w:rsidR="006612ED" w:rsidRPr="00AF6833" w:rsidRDefault="006612ED" w:rsidP="00E95A69">
      <w:pPr>
        <w:pStyle w:val="ListParagraph"/>
        <w:numPr>
          <w:ilvl w:val="0"/>
          <w:numId w:val="425"/>
        </w:numPr>
        <w:spacing w:after="0"/>
        <w:rPr>
          <w:rFonts w:ascii="Tahoma" w:hAnsi="Tahoma" w:cs="Tahoma"/>
          <w:sz w:val="18"/>
          <w:szCs w:val="18"/>
        </w:rPr>
      </w:pPr>
      <w:r w:rsidRPr="00AF6833">
        <w:rPr>
          <w:rFonts w:ascii="Tahoma" w:hAnsi="Tahoma" w:cs="Tahoma"/>
          <w:sz w:val="18"/>
          <w:szCs w:val="18"/>
        </w:rPr>
        <w:t>Expenses are allowed as deductions when incurred, although not yet paid.</w:t>
      </w:r>
    </w:p>
    <w:p w:rsidR="006612ED" w:rsidRPr="00AF6833" w:rsidRDefault="006612ED" w:rsidP="006612ED">
      <w:pPr>
        <w:spacing w:after="0"/>
        <w:rPr>
          <w:rFonts w:ascii="Tahoma" w:hAnsi="Tahoma" w:cs="Tahoma"/>
          <w:sz w:val="18"/>
          <w:szCs w:val="18"/>
        </w:rPr>
      </w:pPr>
    </w:p>
    <w:p w:rsidR="006612ED" w:rsidRPr="00AF6833" w:rsidRDefault="006612ED" w:rsidP="00E95A69">
      <w:pPr>
        <w:numPr>
          <w:ilvl w:val="0"/>
          <w:numId w:val="418"/>
        </w:numPr>
        <w:spacing w:after="0" w:line="240" w:lineRule="auto"/>
        <w:rPr>
          <w:rFonts w:ascii="Tahoma" w:hAnsi="Tahoma" w:cs="Tahoma"/>
          <w:b/>
          <w:sz w:val="18"/>
          <w:szCs w:val="18"/>
          <w:u w:val="single"/>
        </w:rPr>
      </w:pPr>
      <w:r w:rsidRPr="00AF6833">
        <w:rPr>
          <w:rFonts w:ascii="Tahoma" w:hAnsi="Tahoma" w:cs="Tahoma"/>
          <w:b/>
          <w:sz w:val="18"/>
          <w:szCs w:val="18"/>
          <w:u w:val="single"/>
        </w:rPr>
        <w:t>Mixed/Hybrid</w:t>
      </w:r>
    </w:p>
    <w:p w:rsidR="006612ED" w:rsidRPr="00AF6833" w:rsidRDefault="006612ED" w:rsidP="00E95A69">
      <w:pPr>
        <w:pStyle w:val="ListParagraph"/>
        <w:numPr>
          <w:ilvl w:val="0"/>
          <w:numId w:val="426"/>
        </w:numPr>
        <w:spacing w:after="0" w:line="240" w:lineRule="auto"/>
        <w:rPr>
          <w:rFonts w:ascii="Tahoma" w:hAnsi="Tahoma" w:cs="Tahoma"/>
          <w:sz w:val="18"/>
          <w:szCs w:val="18"/>
          <w:u w:val="single"/>
        </w:rPr>
      </w:pPr>
      <w:r w:rsidRPr="00AF6833">
        <w:rPr>
          <w:rFonts w:ascii="Tahoma" w:hAnsi="Tahoma" w:cs="Tahoma"/>
          <w:sz w:val="18"/>
          <w:szCs w:val="18"/>
        </w:rPr>
        <w:t>Combination of the cash and accrual method.</w:t>
      </w:r>
    </w:p>
    <w:p w:rsidR="006612ED" w:rsidRPr="00AF6833" w:rsidRDefault="006612ED" w:rsidP="006612ED">
      <w:pPr>
        <w:spacing w:after="0"/>
        <w:rPr>
          <w:rFonts w:ascii="Tahoma" w:hAnsi="Tahoma" w:cs="Tahoma"/>
          <w:sz w:val="18"/>
          <w:szCs w:val="18"/>
        </w:rPr>
      </w:pPr>
    </w:p>
    <w:p w:rsidR="006612ED" w:rsidRPr="00AF6833" w:rsidRDefault="006612ED" w:rsidP="00E95A69">
      <w:pPr>
        <w:numPr>
          <w:ilvl w:val="0"/>
          <w:numId w:val="418"/>
        </w:numPr>
        <w:spacing w:after="0" w:line="240" w:lineRule="auto"/>
        <w:rPr>
          <w:rFonts w:ascii="Tahoma" w:hAnsi="Tahoma" w:cs="Tahoma"/>
          <w:sz w:val="18"/>
          <w:szCs w:val="18"/>
        </w:rPr>
      </w:pPr>
      <w:r w:rsidRPr="00AF6833">
        <w:rPr>
          <w:rFonts w:ascii="Tahoma" w:hAnsi="Tahoma" w:cs="Tahoma"/>
          <w:sz w:val="18"/>
          <w:szCs w:val="18"/>
        </w:rPr>
        <w:t>Any other method which clearly reflects the income</w:t>
      </w:r>
    </w:p>
    <w:p w:rsidR="006612ED" w:rsidRPr="00AF6833" w:rsidRDefault="006612ED" w:rsidP="006612ED">
      <w:pPr>
        <w:spacing w:after="0"/>
        <w:rPr>
          <w:rFonts w:ascii="Tahoma" w:hAnsi="Tahoma" w:cs="Tahoma"/>
          <w:sz w:val="18"/>
          <w:szCs w:val="18"/>
        </w:rPr>
      </w:pPr>
    </w:p>
    <w:p w:rsidR="006612ED" w:rsidRPr="00AF6833" w:rsidRDefault="006612ED" w:rsidP="006612ED">
      <w:pPr>
        <w:spacing w:after="0"/>
        <w:rPr>
          <w:rFonts w:ascii="Tahoma" w:hAnsi="Tahoma" w:cs="Tahoma"/>
          <w:sz w:val="18"/>
          <w:szCs w:val="18"/>
        </w:rPr>
      </w:pPr>
      <w:r w:rsidRPr="00AF6833">
        <w:rPr>
          <w:rFonts w:ascii="Tahoma" w:hAnsi="Tahoma" w:cs="Tahoma"/>
          <w:b/>
          <w:sz w:val="18"/>
          <w:szCs w:val="18"/>
        </w:rPr>
        <w:t>Cash v. accrual method of accounting</w:t>
      </w:r>
    </w:p>
    <w:p w:rsidR="006612ED" w:rsidRPr="00AF6833" w:rsidRDefault="006612ED" w:rsidP="00E95A69">
      <w:pPr>
        <w:numPr>
          <w:ilvl w:val="0"/>
          <w:numId w:val="414"/>
        </w:numPr>
        <w:spacing w:after="0" w:line="240" w:lineRule="auto"/>
        <w:rPr>
          <w:rFonts w:ascii="Tahoma" w:hAnsi="Tahoma" w:cs="Tahoma"/>
          <w:sz w:val="18"/>
          <w:szCs w:val="18"/>
        </w:rPr>
      </w:pPr>
      <w:r w:rsidRPr="00AF6833">
        <w:rPr>
          <w:rFonts w:ascii="Tahoma" w:hAnsi="Tahoma" w:cs="Tahoma"/>
          <w:sz w:val="18"/>
          <w:szCs w:val="18"/>
        </w:rPr>
        <w:t>Gains, profits and income are to be included in the gross income for the taxable year in which they are received by the taxpayer, unless they are included when they accrue to him in accordance with the approved method of accounting followed by him.</w:t>
      </w:r>
    </w:p>
    <w:p w:rsidR="006612ED" w:rsidRPr="00AF6833" w:rsidRDefault="006612ED" w:rsidP="006612ED">
      <w:pPr>
        <w:spacing w:after="0"/>
        <w:rPr>
          <w:rFonts w:ascii="Tahoma" w:hAnsi="Tahoma" w:cs="Tahoma"/>
          <w:sz w:val="18"/>
          <w:szCs w:val="18"/>
        </w:rPr>
      </w:pPr>
    </w:p>
    <w:p w:rsidR="006612ED" w:rsidRPr="00AF6833" w:rsidRDefault="006612ED" w:rsidP="006612ED">
      <w:pPr>
        <w:spacing w:after="0"/>
        <w:rPr>
          <w:rFonts w:ascii="Tahoma" w:hAnsi="Tahoma" w:cs="Tahoma"/>
          <w:sz w:val="18"/>
          <w:szCs w:val="18"/>
        </w:rPr>
      </w:pPr>
      <w:r w:rsidRPr="00AF6833">
        <w:rPr>
          <w:rFonts w:ascii="Tahoma" w:hAnsi="Tahoma" w:cs="Tahoma"/>
          <w:b/>
          <w:sz w:val="18"/>
          <w:szCs w:val="18"/>
        </w:rPr>
        <w:t>Tax accounting v. financial accounting</w:t>
      </w:r>
    </w:p>
    <w:p w:rsidR="006612ED" w:rsidRPr="00AF6833" w:rsidRDefault="006612ED" w:rsidP="00E95A69">
      <w:pPr>
        <w:numPr>
          <w:ilvl w:val="0"/>
          <w:numId w:val="414"/>
        </w:numPr>
        <w:spacing w:after="0" w:line="240" w:lineRule="auto"/>
        <w:rPr>
          <w:rFonts w:ascii="Tahoma" w:hAnsi="Tahoma" w:cs="Tahoma"/>
          <w:sz w:val="18"/>
          <w:szCs w:val="18"/>
        </w:rPr>
      </w:pPr>
      <w:r w:rsidRPr="00AF6833">
        <w:rPr>
          <w:rFonts w:ascii="Tahoma" w:hAnsi="Tahoma" w:cs="Tahoma"/>
          <w:sz w:val="18"/>
          <w:szCs w:val="18"/>
        </w:rPr>
        <w:t>While taxable income is based on the method of accounting used by the taxpayer, it will always differ from accounting income.  This is so because of a fundamental difference in the ends the two concepts serve.  Accounting attempts to match cost against revenue.  Tax law is aimed at collecting revenue.  It is quick to treat an item as income, slow to recognize deductions as losses.  Thus, tax law will not recognize deductions for contingent future losses except in very limited situations.  Good accounting, on the other hand, requires their recognition. [Consolidated Mines v. CTA, 58 SCRA 618]</w:t>
      </w:r>
    </w:p>
    <w:p w:rsidR="006612ED" w:rsidRPr="00AF6833" w:rsidRDefault="006612ED" w:rsidP="006612ED">
      <w:pPr>
        <w:spacing w:after="0"/>
        <w:rPr>
          <w:rFonts w:ascii="Tahoma" w:hAnsi="Tahoma" w:cs="Tahoma"/>
          <w:sz w:val="18"/>
          <w:szCs w:val="18"/>
        </w:rPr>
      </w:pPr>
    </w:p>
    <w:p w:rsidR="006612ED" w:rsidRPr="00AF6833" w:rsidRDefault="006612ED" w:rsidP="006612ED">
      <w:pPr>
        <w:spacing w:after="0"/>
        <w:rPr>
          <w:rFonts w:ascii="Tahoma" w:hAnsi="Tahoma" w:cs="Tahoma"/>
          <w:sz w:val="18"/>
          <w:szCs w:val="18"/>
        </w:rPr>
      </w:pPr>
      <w:r w:rsidRPr="00AF6833">
        <w:rPr>
          <w:rFonts w:ascii="Tahoma" w:hAnsi="Tahoma" w:cs="Tahoma"/>
          <w:b/>
          <w:sz w:val="18"/>
          <w:szCs w:val="18"/>
        </w:rPr>
        <w:t>Long-term contracts</w:t>
      </w:r>
    </w:p>
    <w:p w:rsidR="006612ED" w:rsidRPr="00AF6833" w:rsidRDefault="006612ED" w:rsidP="00E95A69">
      <w:pPr>
        <w:numPr>
          <w:ilvl w:val="0"/>
          <w:numId w:val="414"/>
        </w:numPr>
        <w:spacing w:after="0" w:line="240" w:lineRule="auto"/>
        <w:rPr>
          <w:rFonts w:ascii="Tahoma" w:hAnsi="Tahoma" w:cs="Tahoma"/>
          <w:sz w:val="18"/>
          <w:szCs w:val="18"/>
        </w:rPr>
      </w:pPr>
      <w:r w:rsidRPr="00AF6833">
        <w:rPr>
          <w:rFonts w:ascii="Tahoma" w:hAnsi="Tahoma" w:cs="Tahoma"/>
          <w:sz w:val="18"/>
          <w:szCs w:val="18"/>
        </w:rPr>
        <w:t xml:space="preserve">The term </w:t>
      </w:r>
      <w:r w:rsidRPr="00AF6833">
        <w:rPr>
          <w:rFonts w:ascii="Tahoma" w:hAnsi="Tahoma" w:cs="Tahoma"/>
          <w:i/>
          <w:sz w:val="18"/>
          <w:szCs w:val="18"/>
        </w:rPr>
        <w:t>“long term contract”</w:t>
      </w:r>
      <w:r w:rsidRPr="00AF6833">
        <w:rPr>
          <w:rFonts w:ascii="Tahoma" w:hAnsi="Tahoma" w:cs="Tahoma"/>
          <w:sz w:val="18"/>
          <w:szCs w:val="18"/>
        </w:rPr>
        <w:t xml:space="preserve"> means building, installation or construction contracts covering a period in excess of one year. [Section 48, NIRC]</w:t>
      </w:r>
    </w:p>
    <w:p w:rsidR="006612ED" w:rsidRPr="00AF6833" w:rsidRDefault="006612ED" w:rsidP="006612ED">
      <w:pPr>
        <w:spacing w:after="0"/>
        <w:rPr>
          <w:rFonts w:ascii="Tahoma" w:hAnsi="Tahoma" w:cs="Tahoma"/>
          <w:sz w:val="18"/>
          <w:szCs w:val="18"/>
        </w:rPr>
      </w:pPr>
    </w:p>
    <w:p w:rsidR="006612ED" w:rsidRPr="00AF6833" w:rsidRDefault="006612ED" w:rsidP="006612ED">
      <w:pPr>
        <w:spacing w:after="0"/>
        <w:rPr>
          <w:rFonts w:ascii="Tahoma" w:hAnsi="Tahoma" w:cs="Tahoma"/>
          <w:sz w:val="18"/>
          <w:szCs w:val="18"/>
        </w:rPr>
      </w:pPr>
      <w:r w:rsidRPr="00AF6833">
        <w:rPr>
          <w:rFonts w:ascii="Tahoma" w:hAnsi="Tahoma" w:cs="Tahoma"/>
          <w:b/>
          <w:sz w:val="18"/>
          <w:szCs w:val="18"/>
        </w:rPr>
        <w:t>Treatment of income from long-term contracts</w:t>
      </w:r>
    </w:p>
    <w:p w:rsidR="006612ED" w:rsidRPr="00AF6833" w:rsidRDefault="006612ED" w:rsidP="00E95A69">
      <w:pPr>
        <w:numPr>
          <w:ilvl w:val="0"/>
          <w:numId w:val="419"/>
        </w:numPr>
        <w:spacing w:after="0" w:line="240" w:lineRule="auto"/>
        <w:rPr>
          <w:rFonts w:ascii="Tahoma" w:hAnsi="Tahoma" w:cs="Tahoma"/>
          <w:sz w:val="18"/>
          <w:szCs w:val="18"/>
        </w:rPr>
      </w:pPr>
      <w:r w:rsidRPr="00AF6833">
        <w:rPr>
          <w:rFonts w:ascii="Tahoma" w:hAnsi="Tahoma" w:cs="Tahoma"/>
          <w:sz w:val="18"/>
          <w:szCs w:val="18"/>
        </w:rPr>
        <w:t>Percentage of completion basis</w:t>
      </w:r>
    </w:p>
    <w:p w:rsidR="006612ED" w:rsidRPr="00AF6833" w:rsidRDefault="006612ED" w:rsidP="00E95A69">
      <w:pPr>
        <w:numPr>
          <w:ilvl w:val="0"/>
          <w:numId w:val="419"/>
        </w:numPr>
        <w:spacing w:after="0" w:line="240" w:lineRule="auto"/>
        <w:rPr>
          <w:rFonts w:ascii="Tahoma" w:hAnsi="Tahoma" w:cs="Tahoma"/>
          <w:sz w:val="18"/>
          <w:szCs w:val="18"/>
        </w:rPr>
      </w:pPr>
      <w:r w:rsidRPr="00AF6833">
        <w:rPr>
          <w:rFonts w:ascii="Tahoma" w:hAnsi="Tahoma" w:cs="Tahoma"/>
          <w:sz w:val="18"/>
          <w:szCs w:val="18"/>
        </w:rPr>
        <w:t>Completed contract basis</w:t>
      </w:r>
    </w:p>
    <w:p w:rsidR="006612ED" w:rsidRPr="00AF6833" w:rsidRDefault="006612ED" w:rsidP="006612ED">
      <w:pPr>
        <w:spacing w:after="0"/>
        <w:rPr>
          <w:rFonts w:ascii="Tahoma" w:hAnsi="Tahoma" w:cs="Tahoma"/>
          <w:sz w:val="18"/>
          <w:szCs w:val="18"/>
        </w:rPr>
      </w:pPr>
    </w:p>
    <w:p w:rsidR="006612ED" w:rsidRPr="00AF6833" w:rsidRDefault="006612ED" w:rsidP="006612ED">
      <w:pPr>
        <w:spacing w:after="0"/>
        <w:ind w:left="360"/>
        <w:rPr>
          <w:rFonts w:ascii="Tahoma" w:hAnsi="Tahoma" w:cs="Tahoma"/>
          <w:sz w:val="18"/>
          <w:szCs w:val="18"/>
        </w:rPr>
      </w:pPr>
      <w:r w:rsidRPr="00AF6833">
        <w:rPr>
          <w:rFonts w:ascii="Tahoma" w:hAnsi="Tahoma" w:cs="Tahoma"/>
          <w:b/>
          <w:sz w:val="18"/>
          <w:szCs w:val="18"/>
          <w:u w:val="single"/>
        </w:rPr>
        <w:t>Note:</w:t>
      </w:r>
      <w:r w:rsidRPr="00AF6833">
        <w:rPr>
          <w:rFonts w:ascii="Tahoma" w:hAnsi="Tahoma" w:cs="Tahoma"/>
          <w:sz w:val="18"/>
          <w:szCs w:val="18"/>
        </w:rPr>
        <w:t xml:space="preserve">  Section 48 of the NIRC provides that </w:t>
      </w:r>
      <w:r w:rsidRPr="00AF6833">
        <w:rPr>
          <w:rFonts w:ascii="Tahoma" w:hAnsi="Tahoma" w:cs="Tahoma"/>
          <w:i/>
          <w:sz w:val="18"/>
          <w:szCs w:val="18"/>
        </w:rPr>
        <w:t>“Persons whose gross income is derive in whole or in part from such (long term) contracts shall report such income upon the basis of percentage of completion.”</w:t>
      </w:r>
    </w:p>
    <w:p w:rsidR="006612ED" w:rsidRPr="00AF6833" w:rsidRDefault="006612ED" w:rsidP="006612ED">
      <w:pPr>
        <w:spacing w:after="0"/>
        <w:rPr>
          <w:rFonts w:ascii="Tahoma" w:hAnsi="Tahoma" w:cs="Tahoma"/>
          <w:sz w:val="18"/>
          <w:szCs w:val="18"/>
        </w:rPr>
      </w:pPr>
    </w:p>
    <w:p w:rsidR="006612ED" w:rsidRPr="00AF6833" w:rsidRDefault="006612ED" w:rsidP="00E95A69">
      <w:pPr>
        <w:pStyle w:val="ListParagraph"/>
        <w:numPr>
          <w:ilvl w:val="0"/>
          <w:numId w:val="426"/>
        </w:numPr>
        <w:spacing w:after="0"/>
        <w:ind w:left="810"/>
        <w:rPr>
          <w:rFonts w:ascii="Tahoma" w:hAnsi="Tahoma" w:cs="Tahoma"/>
          <w:sz w:val="18"/>
          <w:szCs w:val="18"/>
        </w:rPr>
      </w:pPr>
      <w:r w:rsidRPr="00AF6833">
        <w:rPr>
          <w:rFonts w:ascii="Tahoma" w:hAnsi="Tahoma" w:cs="Tahoma"/>
          <w:sz w:val="18"/>
          <w:szCs w:val="18"/>
        </w:rPr>
        <w:t>The return should be accompanied by a return certificate of architects or engineers showing the percentage of completion during the taxable year of the entire work performed under the contract.</w:t>
      </w:r>
    </w:p>
    <w:p w:rsidR="006612ED" w:rsidRPr="00AF6833" w:rsidRDefault="006612ED" w:rsidP="006612ED">
      <w:pPr>
        <w:spacing w:after="0"/>
        <w:rPr>
          <w:rFonts w:ascii="Tahoma" w:hAnsi="Tahoma" w:cs="Tahoma"/>
          <w:b/>
          <w:i/>
          <w:sz w:val="18"/>
          <w:szCs w:val="18"/>
        </w:rPr>
      </w:pPr>
    </w:p>
    <w:p w:rsidR="006612ED" w:rsidRPr="00AF6833" w:rsidRDefault="006612ED" w:rsidP="006612ED">
      <w:pPr>
        <w:spacing w:after="0"/>
        <w:rPr>
          <w:rFonts w:ascii="Tahoma" w:hAnsi="Tahoma" w:cs="Tahoma"/>
          <w:sz w:val="18"/>
          <w:szCs w:val="18"/>
        </w:rPr>
      </w:pPr>
      <w:r w:rsidRPr="00AF6833">
        <w:rPr>
          <w:rFonts w:ascii="Tahoma" w:hAnsi="Tahoma" w:cs="Tahoma"/>
          <w:b/>
          <w:sz w:val="18"/>
          <w:szCs w:val="18"/>
        </w:rPr>
        <w:t>Sales of dealers in personal property</w:t>
      </w:r>
    </w:p>
    <w:p w:rsidR="006612ED" w:rsidRPr="00AF6833" w:rsidRDefault="006612ED" w:rsidP="00E95A69">
      <w:pPr>
        <w:numPr>
          <w:ilvl w:val="0"/>
          <w:numId w:val="414"/>
        </w:numPr>
        <w:spacing w:after="0" w:line="240" w:lineRule="auto"/>
        <w:rPr>
          <w:rFonts w:ascii="Tahoma" w:hAnsi="Tahoma" w:cs="Tahoma"/>
          <w:sz w:val="18"/>
          <w:szCs w:val="18"/>
        </w:rPr>
      </w:pPr>
      <w:r w:rsidRPr="00AF6833">
        <w:rPr>
          <w:rFonts w:ascii="Tahoma" w:hAnsi="Tahoma" w:cs="Tahoma"/>
          <w:sz w:val="18"/>
          <w:szCs w:val="18"/>
        </w:rPr>
        <w:t>A person who regularly sells or otherwise disposes of personal property on the instalment plan may return as income there from in any taxable year that proportion of the instalment payments actually received in that year, which the gross profit realized or to be realized when payment is completed, bears to the total contract price.  [Section 49, NIRC]</w:t>
      </w:r>
    </w:p>
    <w:p w:rsidR="006612ED" w:rsidRPr="00AF6833" w:rsidRDefault="006612ED" w:rsidP="006612ED">
      <w:pPr>
        <w:spacing w:after="0"/>
        <w:rPr>
          <w:rFonts w:ascii="Tahoma" w:hAnsi="Tahoma" w:cs="Tahoma"/>
          <w:sz w:val="18"/>
          <w:szCs w:val="18"/>
        </w:rPr>
      </w:pPr>
    </w:p>
    <w:p w:rsidR="006612ED" w:rsidRPr="00AF6833" w:rsidRDefault="006612ED" w:rsidP="006612ED">
      <w:pPr>
        <w:spacing w:after="0"/>
        <w:rPr>
          <w:rFonts w:ascii="Tahoma" w:hAnsi="Tahoma" w:cs="Tahoma"/>
          <w:sz w:val="18"/>
          <w:szCs w:val="18"/>
        </w:rPr>
      </w:pPr>
      <w:r w:rsidRPr="00AF6833">
        <w:rPr>
          <w:rFonts w:ascii="Tahoma" w:hAnsi="Tahoma" w:cs="Tahoma"/>
          <w:b/>
          <w:sz w:val="18"/>
          <w:szCs w:val="18"/>
        </w:rPr>
        <w:t>Treatment of sales of realty and casual sales of personality</w:t>
      </w:r>
    </w:p>
    <w:p w:rsidR="006612ED" w:rsidRPr="00AF6833" w:rsidRDefault="006612ED" w:rsidP="00E95A69">
      <w:pPr>
        <w:numPr>
          <w:ilvl w:val="0"/>
          <w:numId w:val="414"/>
        </w:numPr>
        <w:spacing w:after="0" w:line="240" w:lineRule="auto"/>
        <w:rPr>
          <w:rFonts w:ascii="Tahoma" w:hAnsi="Tahoma" w:cs="Tahoma"/>
          <w:i/>
          <w:iCs/>
          <w:sz w:val="18"/>
          <w:szCs w:val="18"/>
        </w:rPr>
      </w:pPr>
      <w:r w:rsidRPr="00AF6833">
        <w:rPr>
          <w:rFonts w:ascii="Tahoma" w:hAnsi="Tahoma" w:cs="Tahoma"/>
          <w:i/>
          <w:iCs/>
          <w:sz w:val="18"/>
          <w:szCs w:val="18"/>
        </w:rPr>
        <w:t>These include:</w:t>
      </w:r>
    </w:p>
    <w:p w:rsidR="006612ED" w:rsidRPr="00AF6833" w:rsidRDefault="006612ED" w:rsidP="00E95A69">
      <w:pPr>
        <w:numPr>
          <w:ilvl w:val="0"/>
          <w:numId w:val="420"/>
        </w:numPr>
        <w:tabs>
          <w:tab w:val="clear" w:pos="720"/>
        </w:tabs>
        <w:spacing w:after="0" w:line="240" w:lineRule="auto"/>
        <w:ind w:left="1260"/>
        <w:rPr>
          <w:rFonts w:ascii="Tahoma" w:hAnsi="Tahoma" w:cs="Tahoma"/>
          <w:sz w:val="18"/>
          <w:szCs w:val="18"/>
        </w:rPr>
      </w:pPr>
      <w:r w:rsidRPr="00AF6833">
        <w:rPr>
          <w:rFonts w:ascii="Tahoma" w:hAnsi="Tahoma" w:cs="Tahoma"/>
          <w:sz w:val="18"/>
          <w:szCs w:val="18"/>
        </w:rPr>
        <w:t>Casual sale or other casual disposition of personal property (other than property included in the inventory at the close of the taxable year) for a  price exceeding P1000; and</w:t>
      </w:r>
    </w:p>
    <w:p w:rsidR="006612ED" w:rsidRPr="00AF6833" w:rsidRDefault="006612ED" w:rsidP="00E95A69">
      <w:pPr>
        <w:numPr>
          <w:ilvl w:val="0"/>
          <w:numId w:val="420"/>
        </w:numPr>
        <w:tabs>
          <w:tab w:val="clear" w:pos="720"/>
        </w:tabs>
        <w:spacing w:after="0" w:line="240" w:lineRule="auto"/>
        <w:ind w:left="1260"/>
        <w:rPr>
          <w:rFonts w:ascii="Tahoma" w:hAnsi="Tahoma" w:cs="Tahoma"/>
          <w:sz w:val="18"/>
          <w:szCs w:val="18"/>
        </w:rPr>
      </w:pPr>
      <w:r w:rsidRPr="00AF6833">
        <w:rPr>
          <w:rFonts w:ascii="Tahoma" w:hAnsi="Tahoma" w:cs="Tahoma"/>
          <w:sz w:val="18"/>
          <w:szCs w:val="18"/>
        </w:rPr>
        <w:t>Sale or other disposition of real property.</w:t>
      </w:r>
    </w:p>
    <w:p w:rsidR="006612ED" w:rsidRPr="00AF6833" w:rsidRDefault="006612ED" w:rsidP="00E95A69">
      <w:pPr>
        <w:numPr>
          <w:ilvl w:val="0"/>
          <w:numId w:val="414"/>
        </w:numPr>
        <w:spacing w:after="0" w:line="240" w:lineRule="auto"/>
        <w:rPr>
          <w:rFonts w:ascii="Tahoma" w:hAnsi="Tahoma" w:cs="Tahoma"/>
          <w:sz w:val="18"/>
          <w:szCs w:val="18"/>
        </w:rPr>
      </w:pPr>
      <w:r w:rsidRPr="00AF6833">
        <w:rPr>
          <w:rFonts w:ascii="Tahoma" w:hAnsi="Tahoma" w:cs="Tahoma"/>
          <w:sz w:val="18"/>
          <w:szCs w:val="18"/>
        </w:rPr>
        <w:t>Treated either on instalment basis or deferred sales basis.</w:t>
      </w:r>
    </w:p>
    <w:p w:rsidR="006612ED" w:rsidRPr="00AF6833" w:rsidRDefault="006612ED" w:rsidP="006612ED">
      <w:pPr>
        <w:spacing w:after="0"/>
        <w:rPr>
          <w:rFonts w:ascii="Tahoma" w:hAnsi="Tahoma" w:cs="Tahoma"/>
          <w:sz w:val="18"/>
          <w:szCs w:val="18"/>
        </w:rPr>
      </w:pPr>
    </w:p>
    <w:p w:rsidR="006612ED" w:rsidRPr="00AF6833" w:rsidRDefault="006612ED" w:rsidP="00E95A69">
      <w:pPr>
        <w:numPr>
          <w:ilvl w:val="0"/>
          <w:numId w:val="414"/>
        </w:numPr>
        <w:spacing w:after="0" w:line="240" w:lineRule="auto"/>
        <w:rPr>
          <w:rFonts w:ascii="Tahoma" w:hAnsi="Tahoma" w:cs="Tahoma"/>
          <w:sz w:val="18"/>
          <w:szCs w:val="18"/>
        </w:rPr>
      </w:pPr>
      <w:proofErr w:type="spellStart"/>
      <w:r w:rsidRPr="00AF6833">
        <w:rPr>
          <w:rFonts w:ascii="Tahoma" w:hAnsi="Tahoma" w:cs="Tahoma"/>
          <w:sz w:val="18"/>
          <w:szCs w:val="18"/>
        </w:rPr>
        <w:t>Installment</w:t>
      </w:r>
      <w:proofErr w:type="spellEnd"/>
      <w:r w:rsidRPr="00AF6833">
        <w:rPr>
          <w:rFonts w:ascii="Tahoma" w:hAnsi="Tahoma" w:cs="Tahoma"/>
          <w:sz w:val="18"/>
          <w:szCs w:val="18"/>
        </w:rPr>
        <w:t xml:space="preserve"> basis – if the initial payments do not exceed 25% of the selling price.</w:t>
      </w:r>
    </w:p>
    <w:p w:rsidR="006612ED" w:rsidRPr="00AF6833" w:rsidRDefault="006612ED" w:rsidP="006612ED">
      <w:pPr>
        <w:spacing w:after="0"/>
        <w:rPr>
          <w:rFonts w:ascii="Tahoma" w:hAnsi="Tahoma" w:cs="Tahoma"/>
          <w:sz w:val="18"/>
          <w:szCs w:val="18"/>
        </w:rPr>
      </w:pPr>
    </w:p>
    <w:p w:rsidR="006612ED" w:rsidRPr="00AF6833" w:rsidRDefault="006612ED" w:rsidP="00E95A69">
      <w:pPr>
        <w:numPr>
          <w:ilvl w:val="0"/>
          <w:numId w:val="414"/>
        </w:numPr>
        <w:spacing w:after="0" w:line="240" w:lineRule="auto"/>
        <w:rPr>
          <w:rFonts w:ascii="Tahoma" w:hAnsi="Tahoma" w:cs="Tahoma"/>
          <w:sz w:val="18"/>
          <w:szCs w:val="18"/>
        </w:rPr>
      </w:pPr>
      <w:r w:rsidRPr="00AF6833">
        <w:rPr>
          <w:rFonts w:ascii="Tahoma" w:hAnsi="Tahoma" w:cs="Tahoma"/>
          <w:sz w:val="18"/>
          <w:szCs w:val="18"/>
        </w:rPr>
        <w:lastRenderedPageBreak/>
        <w:t>Deferred sales  basis – if the initial payments exceed 25% of the selling price [Section 49, NIRC and Section 175, Revenue Regulations 2]</w:t>
      </w:r>
    </w:p>
    <w:p w:rsidR="006612ED" w:rsidRPr="00AF6833" w:rsidRDefault="006612ED" w:rsidP="006612ED">
      <w:pPr>
        <w:spacing w:after="0"/>
        <w:rPr>
          <w:rFonts w:ascii="Tahoma" w:hAnsi="Tahoma" w:cs="Tahoma"/>
          <w:sz w:val="18"/>
          <w:szCs w:val="18"/>
        </w:rPr>
      </w:pPr>
    </w:p>
    <w:p w:rsidR="006612ED" w:rsidRPr="00AF6833" w:rsidRDefault="006612ED" w:rsidP="006612ED">
      <w:pPr>
        <w:spacing w:after="0"/>
        <w:rPr>
          <w:rFonts w:ascii="Tahoma" w:hAnsi="Tahoma" w:cs="Tahoma"/>
          <w:sz w:val="18"/>
          <w:szCs w:val="18"/>
        </w:rPr>
      </w:pPr>
      <w:r w:rsidRPr="00AF6833">
        <w:rPr>
          <w:rFonts w:ascii="Tahoma" w:hAnsi="Tahoma" w:cs="Tahoma"/>
          <w:b/>
          <w:sz w:val="18"/>
          <w:szCs w:val="18"/>
        </w:rPr>
        <w:t>Initial payments</w:t>
      </w:r>
    </w:p>
    <w:p w:rsidR="006612ED" w:rsidRPr="00AF6833" w:rsidRDefault="006612ED" w:rsidP="00E95A69">
      <w:pPr>
        <w:numPr>
          <w:ilvl w:val="0"/>
          <w:numId w:val="421"/>
        </w:numPr>
        <w:spacing w:after="0" w:line="240" w:lineRule="auto"/>
        <w:rPr>
          <w:rFonts w:ascii="Tahoma" w:hAnsi="Tahoma" w:cs="Tahoma"/>
          <w:sz w:val="18"/>
          <w:szCs w:val="18"/>
        </w:rPr>
      </w:pPr>
      <w:r w:rsidRPr="00AF6833">
        <w:rPr>
          <w:rFonts w:ascii="Tahoma" w:hAnsi="Tahoma" w:cs="Tahoma"/>
          <w:sz w:val="18"/>
          <w:szCs w:val="18"/>
        </w:rPr>
        <w:t>These include the payments received in cash or property other than evidences of indebtedness of the purchaser during the taxable period in which the sale or other disposition is made.</w:t>
      </w:r>
    </w:p>
    <w:p w:rsidR="006612ED" w:rsidRPr="00AF6833" w:rsidRDefault="006612ED" w:rsidP="00E95A69">
      <w:pPr>
        <w:numPr>
          <w:ilvl w:val="0"/>
          <w:numId w:val="421"/>
        </w:numPr>
        <w:spacing w:after="0" w:line="240" w:lineRule="auto"/>
        <w:rPr>
          <w:rFonts w:ascii="Tahoma" w:hAnsi="Tahoma" w:cs="Tahoma"/>
          <w:sz w:val="18"/>
          <w:szCs w:val="18"/>
        </w:rPr>
      </w:pPr>
      <w:r w:rsidRPr="00AF6833">
        <w:rPr>
          <w:rFonts w:ascii="Tahoma" w:hAnsi="Tahoma" w:cs="Tahoma"/>
          <w:sz w:val="18"/>
          <w:szCs w:val="18"/>
        </w:rPr>
        <w:t xml:space="preserve">The term </w:t>
      </w:r>
      <w:r w:rsidRPr="00AF6833">
        <w:rPr>
          <w:rFonts w:ascii="Tahoma" w:hAnsi="Tahoma" w:cs="Tahoma"/>
          <w:i/>
          <w:sz w:val="18"/>
          <w:szCs w:val="18"/>
        </w:rPr>
        <w:t>“initial payments”</w:t>
      </w:r>
      <w:r w:rsidRPr="00AF6833">
        <w:rPr>
          <w:rFonts w:ascii="Tahoma" w:hAnsi="Tahoma" w:cs="Tahoma"/>
          <w:sz w:val="18"/>
          <w:szCs w:val="18"/>
        </w:rPr>
        <w:t xml:space="preserve"> contemplates at least one other payment in addition to the initial payment.  [Section 175, Revenue Regulations 2]</w:t>
      </w:r>
    </w:p>
    <w:p w:rsidR="006612ED" w:rsidRPr="00AF6833" w:rsidRDefault="006612ED" w:rsidP="006612ED">
      <w:pPr>
        <w:spacing w:after="0"/>
        <w:rPr>
          <w:rFonts w:ascii="Tahoma" w:hAnsi="Tahoma" w:cs="Tahoma"/>
          <w:sz w:val="18"/>
          <w:szCs w:val="18"/>
        </w:rPr>
      </w:pPr>
    </w:p>
    <w:p w:rsidR="006612ED" w:rsidRPr="00AF6833" w:rsidRDefault="006612ED" w:rsidP="006612ED">
      <w:pPr>
        <w:spacing w:after="0"/>
        <w:rPr>
          <w:rFonts w:ascii="Tahoma" w:hAnsi="Tahoma" w:cs="Tahoma"/>
          <w:sz w:val="18"/>
          <w:szCs w:val="18"/>
        </w:rPr>
      </w:pPr>
      <w:r w:rsidRPr="00AF6833">
        <w:rPr>
          <w:rFonts w:ascii="Tahoma" w:hAnsi="Tahoma" w:cs="Tahoma"/>
          <w:b/>
          <w:sz w:val="18"/>
          <w:szCs w:val="18"/>
        </w:rPr>
        <w:t>Termination of leasehold</w:t>
      </w:r>
    </w:p>
    <w:p w:rsidR="006612ED" w:rsidRPr="00AF6833" w:rsidRDefault="006612ED" w:rsidP="00E95A69">
      <w:pPr>
        <w:numPr>
          <w:ilvl w:val="0"/>
          <w:numId w:val="422"/>
        </w:numPr>
        <w:spacing w:after="0" w:line="240" w:lineRule="auto"/>
        <w:rPr>
          <w:rFonts w:ascii="Tahoma" w:hAnsi="Tahoma" w:cs="Tahoma"/>
          <w:sz w:val="18"/>
          <w:szCs w:val="18"/>
        </w:rPr>
      </w:pPr>
      <w:r w:rsidRPr="00AF6833">
        <w:rPr>
          <w:rFonts w:ascii="Tahoma" w:hAnsi="Tahoma" w:cs="Tahoma"/>
          <w:sz w:val="18"/>
          <w:szCs w:val="18"/>
        </w:rPr>
        <w:t>Lessor who acquires building or improvements made by the lessee after the termination of the lease has two options in reporting said income:</w:t>
      </w:r>
    </w:p>
    <w:p w:rsidR="006612ED" w:rsidRPr="00AF6833" w:rsidRDefault="006612ED" w:rsidP="00E95A69">
      <w:pPr>
        <w:numPr>
          <w:ilvl w:val="0"/>
          <w:numId w:val="423"/>
        </w:numPr>
        <w:tabs>
          <w:tab w:val="clear" w:pos="720"/>
        </w:tabs>
        <w:spacing w:after="0" w:line="240" w:lineRule="auto"/>
        <w:ind w:left="1530"/>
        <w:rPr>
          <w:rFonts w:ascii="Tahoma" w:hAnsi="Tahoma" w:cs="Tahoma"/>
          <w:sz w:val="18"/>
          <w:szCs w:val="18"/>
        </w:rPr>
      </w:pPr>
      <w:r w:rsidRPr="00AF6833">
        <w:rPr>
          <w:rFonts w:ascii="Tahoma" w:hAnsi="Tahoma" w:cs="Tahoma"/>
          <w:sz w:val="18"/>
          <w:szCs w:val="18"/>
        </w:rPr>
        <w:t>Lessor may report as income at the time when such buildings or improvements are completed the fair market value of such buildings or improvements; or</w:t>
      </w:r>
    </w:p>
    <w:p w:rsidR="006612ED" w:rsidRPr="00AF6833" w:rsidRDefault="006612ED" w:rsidP="006612ED">
      <w:pPr>
        <w:spacing w:after="0"/>
        <w:rPr>
          <w:rFonts w:ascii="Tahoma" w:hAnsi="Tahoma" w:cs="Tahoma"/>
          <w:sz w:val="18"/>
          <w:szCs w:val="18"/>
        </w:rPr>
      </w:pPr>
    </w:p>
    <w:p w:rsidR="006612ED" w:rsidRPr="00AF6833" w:rsidRDefault="006612ED" w:rsidP="00E95A69">
      <w:pPr>
        <w:numPr>
          <w:ilvl w:val="0"/>
          <w:numId w:val="423"/>
        </w:numPr>
        <w:tabs>
          <w:tab w:val="clear" w:pos="720"/>
        </w:tabs>
        <w:spacing w:after="0" w:line="240" w:lineRule="auto"/>
        <w:ind w:left="1530"/>
        <w:rPr>
          <w:rFonts w:ascii="Tahoma" w:hAnsi="Tahoma" w:cs="Tahoma"/>
          <w:sz w:val="18"/>
          <w:szCs w:val="18"/>
        </w:rPr>
      </w:pPr>
      <w:r w:rsidRPr="00AF6833">
        <w:rPr>
          <w:rFonts w:ascii="Tahoma" w:hAnsi="Tahoma" w:cs="Tahoma"/>
          <w:sz w:val="18"/>
          <w:szCs w:val="18"/>
        </w:rPr>
        <w:t>Lessor may spread over the life of the lease the estimated depreciated value of such buildings or improvements at the termination of the lease and report as income for each of the lease an adequate part thereof.  [Section 49, Revenue Regulations 2]</w:t>
      </w:r>
    </w:p>
    <w:p w:rsidR="006612ED" w:rsidRPr="00AF6833" w:rsidRDefault="006612ED" w:rsidP="006612ED">
      <w:pPr>
        <w:spacing w:after="0"/>
        <w:rPr>
          <w:rFonts w:ascii="Tahoma" w:hAnsi="Tahoma" w:cs="Tahoma"/>
          <w:sz w:val="18"/>
          <w:szCs w:val="18"/>
        </w:rPr>
      </w:pPr>
    </w:p>
    <w:p w:rsidR="006612ED" w:rsidRPr="00AF6833" w:rsidRDefault="006612ED" w:rsidP="006612ED">
      <w:pPr>
        <w:spacing w:after="0"/>
        <w:rPr>
          <w:rFonts w:ascii="Tahoma" w:hAnsi="Tahoma" w:cs="Tahoma"/>
          <w:sz w:val="18"/>
          <w:szCs w:val="18"/>
        </w:rPr>
      </w:pPr>
      <w:r w:rsidRPr="00AF6833">
        <w:rPr>
          <w:rFonts w:ascii="Tahoma" w:hAnsi="Tahoma" w:cs="Tahoma"/>
          <w:b/>
          <w:sz w:val="18"/>
          <w:szCs w:val="18"/>
        </w:rPr>
        <w:t>Allocation of income and deductions</w:t>
      </w:r>
    </w:p>
    <w:p w:rsidR="006612ED" w:rsidRPr="00AF6833" w:rsidRDefault="006612ED" w:rsidP="00E95A69">
      <w:pPr>
        <w:numPr>
          <w:ilvl w:val="0"/>
          <w:numId w:val="422"/>
        </w:numPr>
        <w:spacing w:after="0" w:line="240" w:lineRule="auto"/>
        <w:rPr>
          <w:rFonts w:ascii="Tahoma" w:hAnsi="Tahoma" w:cs="Tahoma"/>
          <w:sz w:val="18"/>
          <w:szCs w:val="18"/>
        </w:rPr>
      </w:pPr>
      <w:r w:rsidRPr="00AF6833">
        <w:rPr>
          <w:rFonts w:ascii="Tahoma" w:hAnsi="Tahoma" w:cs="Tahoma"/>
          <w:sz w:val="18"/>
          <w:szCs w:val="18"/>
        </w:rPr>
        <w:t>In the case of two or more organizations, trades or businesses (whether or not incorporated and whether or not organized in the Philippines) owned or controlled, directly or indirectly, by the same interests, the Commissioner is authorized to distributed, apportion or allocation gross income or deductions between or among such organization, trade or business, if he determines that such distribution, apportionment or allocation is necessary in order to prevent evasion taxes or clearly to reflect the income of any such organization, trade or business.  [Section 50, NIRC]</w:t>
      </w:r>
    </w:p>
    <w:p w:rsidR="00295DBC" w:rsidRPr="00AF6833" w:rsidRDefault="00295DBC" w:rsidP="00DE3021">
      <w:pPr>
        <w:spacing w:after="0"/>
        <w:jc w:val="both"/>
        <w:rPr>
          <w:rFonts w:ascii="Tahoma" w:hAnsi="Tahoma" w:cs="Tahoma"/>
          <w:b/>
          <w:sz w:val="18"/>
          <w:szCs w:val="18"/>
        </w:rPr>
      </w:pPr>
    </w:p>
    <w:p w:rsidR="00295DBC" w:rsidRPr="00AF6833" w:rsidRDefault="00295DBC" w:rsidP="00DE3021">
      <w:pPr>
        <w:spacing w:after="0"/>
        <w:jc w:val="both"/>
        <w:rPr>
          <w:rFonts w:ascii="Tahoma" w:hAnsi="Tahoma" w:cs="Tahoma"/>
          <w:b/>
          <w:sz w:val="18"/>
          <w:szCs w:val="18"/>
        </w:rPr>
      </w:pPr>
    </w:p>
    <w:p w:rsidR="0086335D" w:rsidRPr="00AF6833" w:rsidRDefault="0086335D" w:rsidP="00DE3021">
      <w:pPr>
        <w:spacing w:after="0"/>
        <w:jc w:val="center"/>
        <w:rPr>
          <w:rFonts w:ascii="Tahoma" w:hAnsi="Tahoma" w:cs="Tahoma"/>
          <w:b/>
          <w:sz w:val="18"/>
          <w:szCs w:val="18"/>
        </w:rPr>
      </w:pPr>
      <w:r w:rsidRPr="00AF6833">
        <w:rPr>
          <w:rFonts w:ascii="Tahoma" w:hAnsi="Tahoma" w:cs="Tahoma"/>
          <w:b/>
          <w:sz w:val="18"/>
          <w:szCs w:val="18"/>
          <w:highlight w:val="green"/>
        </w:rPr>
        <w:t>EXCLUSIONS FROM GROSS INCOME</w:t>
      </w:r>
    </w:p>
    <w:p w:rsidR="0086335D" w:rsidRPr="00AF6833" w:rsidRDefault="0086335D" w:rsidP="00DE3021">
      <w:pPr>
        <w:numPr>
          <w:ilvl w:val="0"/>
          <w:numId w:val="209"/>
        </w:numPr>
        <w:tabs>
          <w:tab w:val="left" w:pos="0"/>
        </w:tabs>
        <w:spacing w:after="0" w:line="240" w:lineRule="auto"/>
        <w:jc w:val="both"/>
        <w:rPr>
          <w:rFonts w:ascii="Tahoma" w:hAnsi="Tahoma" w:cs="Tahoma"/>
          <w:sz w:val="18"/>
          <w:szCs w:val="18"/>
        </w:rPr>
      </w:pPr>
      <w:r w:rsidRPr="00AF6833">
        <w:rPr>
          <w:rFonts w:ascii="Tahoma" w:hAnsi="Tahoma" w:cs="Tahoma"/>
          <w:sz w:val="18"/>
          <w:szCs w:val="18"/>
        </w:rPr>
        <w:t>Exclusion refers to income received or earned but is not taxable as income because it is exempted by law or by treaty.  Such tax-free income is not to be included in the income tax return unless information regarding it is specifically called for.</w:t>
      </w:r>
    </w:p>
    <w:p w:rsidR="0086335D" w:rsidRPr="00AF6833" w:rsidRDefault="0086335D" w:rsidP="00DE3021">
      <w:pPr>
        <w:tabs>
          <w:tab w:val="left" w:pos="0"/>
        </w:tabs>
        <w:spacing w:after="0" w:line="240" w:lineRule="auto"/>
        <w:ind w:left="720"/>
        <w:jc w:val="both"/>
        <w:rPr>
          <w:rFonts w:ascii="Tahoma" w:hAnsi="Tahoma" w:cs="Tahoma"/>
          <w:sz w:val="18"/>
          <w:szCs w:val="18"/>
        </w:rPr>
      </w:pPr>
    </w:p>
    <w:p w:rsidR="0086335D" w:rsidRPr="00AF6833" w:rsidRDefault="0086335D" w:rsidP="00DE3021">
      <w:pPr>
        <w:numPr>
          <w:ilvl w:val="0"/>
          <w:numId w:val="209"/>
        </w:numPr>
        <w:tabs>
          <w:tab w:val="left" w:pos="0"/>
        </w:tabs>
        <w:spacing w:after="0" w:line="240" w:lineRule="auto"/>
        <w:jc w:val="both"/>
        <w:rPr>
          <w:rFonts w:ascii="Tahoma" w:hAnsi="Tahoma" w:cs="Tahoma"/>
          <w:b/>
          <w:i/>
          <w:sz w:val="18"/>
          <w:szCs w:val="18"/>
        </w:rPr>
      </w:pPr>
      <w:r w:rsidRPr="00AF6833">
        <w:rPr>
          <w:rFonts w:ascii="Tahoma" w:hAnsi="Tahoma" w:cs="Tahoma"/>
          <w:b/>
          <w:i/>
          <w:sz w:val="18"/>
          <w:szCs w:val="18"/>
        </w:rPr>
        <w:t>They are the following:</w:t>
      </w:r>
    </w:p>
    <w:p w:rsidR="00672F85" w:rsidRPr="00AF6833" w:rsidRDefault="0086335D" w:rsidP="00DE3021">
      <w:pPr>
        <w:numPr>
          <w:ilvl w:val="0"/>
          <w:numId w:val="210"/>
        </w:numPr>
        <w:tabs>
          <w:tab w:val="clear" w:pos="720"/>
        </w:tabs>
        <w:spacing w:after="0" w:line="240" w:lineRule="auto"/>
        <w:ind w:left="1530"/>
        <w:jc w:val="both"/>
        <w:rPr>
          <w:rFonts w:ascii="Tahoma" w:hAnsi="Tahoma" w:cs="Tahoma"/>
          <w:sz w:val="18"/>
          <w:szCs w:val="18"/>
        </w:rPr>
      </w:pPr>
      <w:r w:rsidRPr="00AF6833">
        <w:rPr>
          <w:rFonts w:ascii="Tahoma" w:hAnsi="Tahoma" w:cs="Tahoma"/>
          <w:sz w:val="18"/>
          <w:szCs w:val="18"/>
        </w:rPr>
        <w:t>Proceeds from life insurance</w:t>
      </w:r>
    </w:p>
    <w:p w:rsidR="00672F85" w:rsidRPr="00AF6833" w:rsidRDefault="0086335D" w:rsidP="00DE3021">
      <w:pPr>
        <w:numPr>
          <w:ilvl w:val="0"/>
          <w:numId w:val="210"/>
        </w:numPr>
        <w:tabs>
          <w:tab w:val="clear" w:pos="720"/>
        </w:tabs>
        <w:spacing w:after="0" w:line="240" w:lineRule="auto"/>
        <w:ind w:left="1530"/>
        <w:jc w:val="both"/>
        <w:rPr>
          <w:rFonts w:ascii="Tahoma" w:hAnsi="Tahoma" w:cs="Tahoma"/>
          <w:sz w:val="18"/>
          <w:szCs w:val="18"/>
        </w:rPr>
      </w:pPr>
      <w:r w:rsidRPr="00AF6833">
        <w:rPr>
          <w:rFonts w:ascii="Tahoma" w:hAnsi="Tahoma" w:cs="Tahoma"/>
          <w:sz w:val="18"/>
          <w:szCs w:val="18"/>
        </w:rPr>
        <w:t>Amount received</w:t>
      </w:r>
      <w:r w:rsidR="00672F85" w:rsidRPr="00AF6833">
        <w:rPr>
          <w:rFonts w:ascii="Tahoma" w:hAnsi="Tahoma" w:cs="Tahoma"/>
          <w:sz w:val="18"/>
          <w:szCs w:val="18"/>
        </w:rPr>
        <w:t xml:space="preserve"> by insured as return of premium</w:t>
      </w:r>
    </w:p>
    <w:p w:rsidR="00672F85" w:rsidRPr="00AF6833" w:rsidRDefault="0086335D" w:rsidP="00DE3021">
      <w:pPr>
        <w:numPr>
          <w:ilvl w:val="0"/>
          <w:numId w:val="210"/>
        </w:numPr>
        <w:tabs>
          <w:tab w:val="clear" w:pos="720"/>
        </w:tabs>
        <w:spacing w:after="0" w:line="240" w:lineRule="auto"/>
        <w:ind w:left="1530"/>
        <w:jc w:val="both"/>
        <w:rPr>
          <w:rFonts w:ascii="Tahoma" w:hAnsi="Tahoma" w:cs="Tahoma"/>
          <w:sz w:val="18"/>
          <w:szCs w:val="18"/>
        </w:rPr>
      </w:pPr>
      <w:r w:rsidRPr="00AF6833">
        <w:rPr>
          <w:rFonts w:ascii="Tahoma" w:hAnsi="Tahoma" w:cs="Tahoma"/>
          <w:sz w:val="18"/>
          <w:szCs w:val="18"/>
        </w:rPr>
        <w:t>Gifts, bequests and devises</w:t>
      </w:r>
    </w:p>
    <w:p w:rsidR="00672F85" w:rsidRPr="00AF6833" w:rsidRDefault="0086335D" w:rsidP="00DE3021">
      <w:pPr>
        <w:numPr>
          <w:ilvl w:val="0"/>
          <w:numId w:val="210"/>
        </w:numPr>
        <w:tabs>
          <w:tab w:val="clear" w:pos="720"/>
        </w:tabs>
        <w:spacing w:after="0" w:line="240" w:lineRule="auto"/>
        <w:ind w:left="1530"/>
        <w:jc w:val="both"/>
        <w:rPr>
          <w:rFonts w:ascii="Tahoma" w:hAnsi="Tahoma" w:cs="Tahoma"/>
          <w:sz w:val="18"/>
          <w:szCs w:val="18"/>
        </w:rPr>
      </w:pPr>
      <w:r w:rsidRPr="00AF6833">
        <w:rPr>
          <w:rFonts w:ascii="Tahoma" w:hAnsi="Tahoma" w:cs="Tahoma"/>
          <w:sz w:val="18"/>
          <w:szCs w:val="18"/>
        </w:rPr>
        <w:t>Compensation for injuries or sickness</w:t>
      </w:r>
    </w:p>
    <w:p w:rsidR="00672F85" w:rsidRPr="00AF6833" w:rsidRDefault="0086335D" w:rsidP="00DE3021">
      <w:pPr>
        <w:numPr>
          <w:ilvl w:val="0"/>
          <w:numId w:val="210"/>
        </w:numPr>
        <w:tabs>
          <w:tab w:val="clear" w:pos="720"/>
        </w:tabs>
        <w:spacing w:after="0" w:line="240" w:lineRule="auto"/>
        <w:ind w:left="1530"/>
        <w:jc w:val="both"/>
        <w:rPr>
          <w:rFonts w:ascii="Tahoma" w:hAnsi="Tahoma" w:cs="Tahoma"/>
          <w:sz w:val="18"/>
          <w:szCs w:val="18"/>
        </w:rPr>
      </w:pPr>
      <w:r w:rsidRPr="00AF6833">
        <w:rPr>
          <w:rFonts w:ascii="Tahoma" w:hAnsi="Tahoma" w:cs="Tahoma"/>
          <w:sz w:val="18"/>
          <w:szCs w:val="18"/>
        </w:rPr>
        <w:t>Income exempt under treaty</w:t>
      </w:r>
    </w:p>
    <w:p w:rsidR="00672F85" w:rsidRPr="00AF6833" w:rsidRDefault="0086335D" w:rsidP="00DE3021">
      <w:pPr>
        <w:numPr>
          <w:ilvl w:val="0"/>
          <w:numId w:val="210"/>
        </w:numPr>
        <w:tabs>
          <w:tab w:val="clear" w:pos="720"/>
        </w:tabs>
        <w:spacing w:after="0" w:line="240" w:lineRule="auto"/>
        <w:ind w:left="1530"/>
        <w:jc w:val="both"/>
        <w:rPr>
          <w:rFonts w:ascii="Tahoma" w:hAnsi="Tahoma" w:cs="Tahoma"/>
          <w:sz w:val="18"/>
          <w:szCs w:val="18"/>
        </w:rPr>
      </w:pPr>
      <w:r w:rsidRPr="00AF6833">
        <w:rPr>
          <w:rFonts w:ascii="Tahoma" w:hAnsi="Tahoma" w:cs="Tahoma"/>
          <w:sz w:val="18"/>
          <w:szCs w:val="18"/>
        </w:rPr>
        <w:t>Retirement benefits, pensions, gratuities, etc.</w:t>
      </w:r>
    </w:p>
    <w:p w:rsidR="00672F85" w:rsidRPr="00AF6833" w:rsidRDefault="0086335D" w:rsidP="00DE3021">
      <w:pPr>
        <w:numPr>
          <w:ilvl w:val="0"/>
          <w:numId w:val="210"/>
        </w:numPr>
        <w:tabs>
          <w:tab w:val="clear" w:pos="720"/>
        </w:tabs>
        <w:spacing w:after="0" w:line="240" w:lineRule="auto"/>
        <w:ind w:left="1530"/>
        <w:jc w:val="both"/>
        <w:rPr>
          <w:rFonts w:ascii="Tahoma" w:hAnsi="Tahoma" w:cs="Tahoma"/>
          <w:sz w:val="18"/>
          <w:szCs w:val="18"/>
        </w:rPr>
      </w:pPr>
      <w:r w:rsidRPr="00AF6833">
        <w:rPr>
          <w:rFonts w:ascii="Tahoma" w:hAnsi="Tahoma" w:cs="Tahoma"/>
          <w:sz w:val="18"/>
          <w:szCs w:val="18"/>
        </w:rPr>
        <w:t>Income derived by foreign governmen</w:t>
      </w:r>
      <w:r w:rsidR="00672F85" w:rsidRPr="00AF6833">
        <w:rPr>
          <w:rFonts w:ascii="Tahoma" w:hAnsi="Tahoma" w:cs="Tahoma"/>
          <w:sz w:val="18"/>
          <w:szCs w:val="18"/>
        </w:rPr>
        <w:t>t</w:t>
      </w:r>
    </w:p>
    <w:p w:rsidR="00672F85" w:rsidRPr="00AF6833" w:rsidRDefault="0086335D" w:rsidP="00DE3021">
      <w:pPr>
        <w:numPr>
          <w:ilvl w:val="0"/>
          <w:numId w:val="210"/>
        </w:numPr>
        <w:tabs>
          <w:tab w:val="clear" w:pos="720"/>
        </w:tabs>
        <w:spacing w:after="0" w:line="240" w:lineRule="auto"/>
        <w:ind w:left="1530"/>
        <w:jc w:val="both"/>
        <w:rPr>
          <w:rFonts w:ascii="Tahoma" w:hAnsi="Tahoma" w:cs="Tahoma"/>
          <w:sz w:val="18"/>
          <w:szCs w:val="18"/>
        </w:rPr>
      </w:pPr>
      <w:r w:rsidRPr="00AF6833">
        <w:rPr>
          <w:rFonts w:ascii="Tahoma" w:hAnsi="Tahoma" w:cs="Tahoma"/>
          <w:sz w:val="18"/>
          <w:szCs w:val="18"/>
        </w:rPr>
        <w:t>Income derived by the Philippine Government or its political subdivisions</w:t>
      </w:r>
    </w:p>
    <w:p w:rsidR="00672F85" w:rsidRPr="00AF6833" w:rsidRDefault="0086335D" w:rsidP="00DE3021">
      <w:pPr>
        <w:numPr>
          <w:ilvl w:val="0"/>
          <w:numId w:val="210"/>
        </w:numPr>
        <w:tabs>
          <w:tab w:val="clear" w:pos="720"/>
        </w:tabs>
        <w:spacing w:after="0" w:line="240" w:lineRule="auto"/>
        <w:ind w:left="1530"/>
        <w:jc w:val="both"/>
        <w:rPr>
          <w:rFonts w:ascii="Tahoma" w:hAnsi="Tahoma" w:cs="Tahoma"/>
          <w:sz w:val="18"/>
          <w:szCs w:val="18"/>
        </w:rPr>
      </w:pPr>
      <w:r w:rsidRPr="00AF6833">
        <w:rPr>
          <w:rFonts w:ascii="Tahoma" w:hAnsi="Tahoma" w:cs="Tahoma"/>
          <w:sz w:val="18"/>
          <w:szCs w:val="18"/>
        </w:rPr>
        <w:t>Prizes and awards made primarily in recognition of religious, charitable, scientific, educational, artistic, literary or civic achievement.</w:t>
      </w:r>
    </w:p>
    <w:p w:rsidR="00672F85" w:rsidRPr="00AF6833" w:rsidRDefault="0086335D" w:rsidP="00DE3021">
      <w:pPr>
        <w:numPr>
          <w:ilvl w:val="0"/>
          <w:numId w:val="210"/>
        </w:numPr>
        <w:tabs>
          <w:tab w:val="clear" w:pos="720"/>
        </w:tabs>
        <w:spacing w:after="0" w:line="240" w:lineRule="auto"/>
        <w:ind w:left="1530"/>
        <w:jc w:val="both"/>
        <w:rPr>
          <w:rFonts w:ascii="Tahoma" w:hAnsi="Tahoma" w:cs="Tahoma"/>
          <w:sz w:val="18"/>
          <w:szCs w:val="18"/>
        </w:rPr>
      </w:pPr>
      <w:r w:rsidRPr="00AF6833">
        <w:rPr>
          <w:rFonts w:ascii="Tahoma" w:hAnsi="Tahoma" w:cs="Tahoma"/>
          <w:sz w:val="18"/>
          <w:szCs w:val="18"/>
        </w:rPr>
        <w:t>Prizes and awards in sports competitions sanctioned by the national sports associations</w:t>
      </w:r>
    </w:p>
    <w:p w:rsidR="00672F85" w:rsidRPr="00AF6833" w:rsidRDefault="0086335D" w:rsidP="00DE3021">
      <w:pPr>
        <w:numPr>
          <w:ilvl w:val="0"/>
          <w:numId w:val="210"/>
        </w:numPr>
        <w:tabs>
          <w:tab w:val="clear" w:pos="720"/>
        </w:tabs>
        <w:spacing w:after="0" w:line="240" w:lineRule="auto"/>
        <w:ind w:left="1530"/>
        <w:jc w:val="both"/>
        <w:rPr>
          <w:rFonts w:ascii="Tahoma" w:hAnsi="Tahoma" w:cs="Tahoma"/>
          <w:sz w:val="18"/>
          <w:szCs w:val="18"/>
        </w:rPr>
      </w:pPr>
      <w:r w:rsidRPr="00AF6833">
        <w:rPr>
          <w:rFonts w:ascii="Tahoma" w:hAnsi="Tahoma" w:cs="Tahoma"/>
          <w:sz w:val="18"/>
          <w:szCs w:val="18"/>
        </w:rPr>
        <w:t>13</w:t>
      </w:r>
      <w:r w:rsidRPr="00AF6833">
        <w:rPr>
          <w:rFonts w:ascii="Tahoma" w:hAnsi="Tahoma" w:cs="Tahoma"/>
          <w:sz w:val="18"/>
          <w:szCs w:val="18"/>
          <w:vertAlign w:val="superscript"/>
        </w:rPr>
        <w:t>th</w:t>
      </w:r>
      <w:r w:rsidRPr="00AF6833">
        <w:rPr>
          <w:rFonts w:ascii="Tahoma" w:hAnsi="Tahoma" w:cs="Tahoma"/>
          <w:sz w:val="18"/>
          <w:szCs w:val="18"/>
        </w:rPr>
        <w:t xml:space="preserve"> month pay and other benefits not exceeding P30</w:t>
      </w:r>
      <w:proofErr w:type="gramStart"/>
      <w:r w:rsidRPr="00AF6833">
        <w:rPr>
          <w:rFonts w:ascii="Tahoma" w:hAnsi="Tahoma" w:cs="Tahoma"/>
          <w:sz w:val="18"/>
          <w:szCs w:val="18"/>
        </w:rPr>
        <w:t>,000.00</w:t>
      </w:r>
      <w:proofErr w:type="gramEnd"/>
      <w:r w:rsidRPr="00AF6833">
        <w:rPr>
          <w:rFonts w:ascii="Tahoma" w:hAnsi="Tahoma" w:cs="Tahoma"/>
          <w:sz w:val="18"/>
          <w:szCs w:val="18"/>
        </w:rPr>
        <w:t>.  Applies both to public and private employees.</w:t>
      </w:r>
    </w:p>
    <w:p w:rsidR="00672F85" w:rsidRPr="00AF6833" w:rsidRDefault="0086335D" w:rsidP="00DE3021">
      <w:pPr>
        <w:numPr>
          <w:ilvl w:val="0"/>
          <w:numId w:val="210"/>
        </w:numPr>
        <w:tabs>
          <w:tab w:val="clear" w:pos="720"/>
        </w:tabs>
        <w:spacing w:after="0" w:line="240" w:lineRule="auto"/>
        <w:ind w:left="1530"/>
        <w:jc w:val="both"/>
        <w:rPr>
          <w:rFonts w:ascii="Tahoma" w:hAnsi="Tahoma" w:cs="Tahoma"/>
          <w:sz w:val="18"/>
          <w:szCs w:val="18"/>
        </w:rPr>
      </w:pPr>
      <w:r w:rsidRPr="00AF6833">
        <w:rPr>
          <w:rFonts w:ascii="Tahoma" w:hAnsi="Tahoma" w:cs="Tahoma"/>
          <w:sz w:val="18"/>
          <w:szCs w:val="18"/>
        </w:rPr>
        <w:t>GSIS, SSS, Medicare and other contributions</w:t>
      </w:r>
    </w:p>
    <w:p w:rsidR="00672F85" w:rsidRPr="00AF6833" w:rsidRDefault="0086335D" w:rsidP="00DE3021">
      <w:pPr>
        <w:numPr>
          <w:ilvl w:val="0"/>
          <w:numId w:val="210"/>
        </w:numPr>
        <w:tabs>
          <w:tab w:val="clear" w:pos="720"/>
        </w:tabs>
        <w:spacing w:after="0" w:line="240" w:lineRule="auto"/>
        <w:ind w:left="1530"/>
        <w:jc w:val="both"/>
        <w:rPr>
          <w:rFonts w:ascii="Tahoma" w:hAnsi="Tahoma" w:cs="Tahoma"/>
          <w:sz w:val="18"/>
          <w:szCs w:val="18"/>
        </w:rPr>
      </w:pPr>
      <w:r w:rsidRPr="00AF6833">
        <w:rPr>
          <w:rFonts w:ascii="Tahoma" w:hAnsi="Tahoma" w:cs="Tahoma"/>
          <w:sz w:val="18"/>
          <w:szCs w:val="18"/>
        </w:rPr>
        <w:t xml:space="preserve">Gains from the sale of bonds, debentures or other certificate of indebtedness.  5 </w:t>
      </w:r>
      <w:r w:rsidR="00672F85" w:rsidRPr="00AF6833">
        <w:rPr>
          <w:rFonts w:ascii="Tahoma" w:hAnsi="Tahoma" w:cs="Tahoma"/>
          <w:sz w:val="18"/>
          <w:szCs w:val="18"/>
        </w:rPr>
        <w:t>years</w:t>
      </w:r>
      <w:r w:rsidRPr="00AF6833">
        <w:rPr>
          <w:rFonts w:ascii="Tahoma" w:hAnsi="Tahoma" w:cs="Tahoma"/>
          <w:sz w:val="18"/>
          <w:szCs w:val="18"/>
        </w:rPr>
        <w:t xml:space="preserve"> or more.  If maturity is less than 5 years, it is taxable.</w:t>
      </w:r>
    </w:p>
    <w:p w:rsidR="0086335D" w:rsidRPr="00AF6833" w:rsidRDefault="0086335D" w:rsidP="00DE3021">
      <w:pPr>
        <w:numPr>
          <w:ilvl w:val="0"/>
          <w:numId w:val="210"/>
        </w:numPr>
        <w:tabs>
          <w:tab w:val="clear" w:pos="720"/>
        </w:tabs>
        <w:spacing w:after="0" w:line="240" w:lineRule="auto"/>
        <w:ind w:left="1530"/>
        <w:jc w:val="both"/>
        <w:rPr>
          <w:rFonts w:ascii="Tahoma" w:hAnsi="Tahoma" w:cs="Tahoma"/>
          <w:sz w:val="18"/>
          <w:szCs w:val="18"/>
        </w:rPr>
      </w:pPr>
      <w:r w:rsidRPr="00AF6833">
        <w:rPr>
          <w:rFonts w:ascii="Tahoma" w:hAnsi="Tahoma" w:cs="Tahoma"/>
          <w:sz w:val="18"/>
          <w:szCs w:val="18"/>
        </w:rPr>
        <w:t>Gains from redemption of shares in mutual fund.  It must be emanate from the mutual fund.</w:t>
      </w:r>
    </w:p>
    <w:p w:rsidR="0086335D" w:rsidRPr="00AF6833" w:rsidRDefault="0086335D" w:rsidP="00DE3021">
      <w:pPr>
        <w:pStyle w:val="BodyText"/>
        <w:spacing w:after="0"/>
        <w:rPr>
          <w:rFonts w:ascii="Tahoma" w:hAnsi="Tahoma" w:cs="Tahoma"/>
          <w:b/>
          <w:bCs/>
          <w:sz w:val="18"/>
          <w:szCs w:val="18"/>
          <w:highlight w:val="green"/>
        </w:rPr>
      </w:pPr>
    </w:p>
    <w:p w:rsidR="0086335D" w:rsidRPr="00AF6833" w:rsidRDefault="0086335D" w:rsidP="00DE3021">
      <w:pPr>
        <w:pStyle w:val="BodyText"/>
        <w:numPr>
          <w:ilvl w:val="3"/>
          <w:numId w:val="124"/>
        </w:numPr>
        <w:spacing w:after="0"/>
        <w:ind w:left="450" w:hanging="360"/>
        <w:rPr>
          <w:rFonts w:ascii="Tahoma" w:hAnsi="Tahoma" w:cs="Tahoma"/>
          <w:b/>
          <w:bCs/>
          <w:sz w:val="18"/>
          <w:szCs w:val="18"/>
          <w:highlight w:val="green"/>
        </w:rPr>
      </w:pPr>
      <w:r w:rsidRPr="00AF6833">
        <w:rPr>
          <w:rFonts w:ascii="Tahoma" w:hAnsi="Tahoma" w:cs="Tahoma"/>
          <w:b/>
          <w:bCs/>
          <w:sz w:val="18"/>
          <w:szCs w:val="18"/>
          <w:highlight w:val="green"/>
        </w:rPr>
        <w:t>“PROCEEDS OF LIFE INSURANCE”</w:t>
      </w:r>
    </w:p>
    <w:p w:rsidR="0086335D" w:rsidRPr="00AF6833" w:rsidRDefault="0086335D" w:rsidP="00DE3021">
      <w:pPr>
        <w:pStyle w:val="BodyText"/>
        <w:spacing w:after="0"/>
        <w:rPr>
          <w:rFonts w:ascii="Tahoma" w:hAnsi="Tahoma" w:cs="Tahoma"/>
          <w:b/>
          <w:bCs/>
          <w:i/>
          <w:iCs/>
          <w:sz w:val="18"/>
          <w:szCs w:val="18"/>
        </w:rPr>
      </w:pPr>
    </w:p>
    <w:p w:rsidR="0086335D" w:rsidRPr="00AF6833" w:rsidRDefault="0086335D" w:rsidP="00DE3021">
      <w:pPr>
        <w:pStyle w:val="BodyText"/>
        <w:spacing w:after="0"/>
        <w:ind w:left="720"/>
        <w:rPr>
          <w:rFonts w:ascii="Tahoma" w:hAnsi="Tahoma" w:cs="Tahoma"/>
          <w:b/>
          <w:bCs/>
          <w:i/>
          <w:iCs/>
          <w:sz w:val="18"/>
          <w:szCs w:val="18"/>
        </w:rPr>
      </w:pPr>
      <w:r w:rsidRPr="00AF6833">
        <w:rPr>
          <w:rFonts w:ascii="Tahoma" w:hAnsi="Tahoma" w:cs="Tahoma"/>
          <w:b/>
          <w:bCs/>
          <w:i/>
          <w:iCs/>
          <w:sz w:val="18"/>
          <w:szCs w:val="18"/>
        </w:rPr>
        <w:t xml:space="preserve">Subject to tax </w:t>
      </w:r>
      <w:r w:rsidR="00672F85" w:rsidRPr="00AF6833">
        <w:rPr>
          <w:rFonts w:ascii="Tahoma" w:hAnsi="Tahoma" w:cs="Tahoma"/>
          <w:b/>
          <w:bCs/>
          <w:i/>
          <w:iCs/>
          <w:sz w:val="18"/>
          <w:szCs w:val="18"/>
        </w:rPr>
        <w:t>if:</w:t>
      </w:r>
    </w:p>
    <w:p w:rsidR="00672F85" w:rsidRPr="00AF6833" w:rsidRDefault="0086335D" w:rsidP="00DE3021">
      <w:pPr>
        <w:pStyle w:val="BodyText"/>
        <w:numPr>
          <w:ilvl w:val="0"/>
          <w:numId w:val="221"/>
        </w:numPr>
        <w:spacing w:after="0"/>
        <w:ind w:left="1350"/>
        <w:rPr>
          <w:rFonts w:ascii="Tahoma" w:hAnsi="Tahoma" w:cs="Tahoma"/>
          <w:sz w:val="18"/>
          <w:szCs w:val="18"/>
        </w:rPr>
      </w:pPr>
      <w:r w:rsidRPr="00AF6833">
        <w:rPr>
          <w:rFonts w:ascii="Tahoma" w:hAnsi="Tahoma" w:cs="Tahoma"/>
          <w:sz w:val="18"/>
          <w:szCs w:val="18"/>
        </w:rPr>
        <w:t xml:space="preserve">the insurer and insured </w:t>
      </w:r>
      <w:r w:rsidRPr="00AF6833">
        <w:rPr>
          <w:rFonts w:ascii="Tahoma" w:hAnsi="Tahoma" w:cs="Tahoma"/>
          <w:i/>
          <w:iCs/>
          <w:sz w:val="18"/>
          <w:szCs w:val="18"/>
        </w:rPr>
        <w:t>agreed</w:t>
      </w:r>
      <w:r w:rsidRPr="00AF6833">
        <w:rPr>
          <w:rFonts w:ascii="Tahoma" w:hAnsi="Tahoma" w:cs="Tahoma"/>
          <w:sz w:val="18"/>
          <w:szCs w:val="18"/>
        </w:rPr>
        <w:t xml:space="preserve"> that the amount of the proceeds shall be withheld by the insurer with the obligation to pay interest in the same, </w:t>
      </w:r>
      <w:r w:rsidRPr="00AF6833">
        <w:rPr>
          <w:rFonts w:ascii="Tahoma" w:hAnsi="Tahoma" w:cs="Tahoma"/>
          <w:i/>
          <w:iCs/>
          <w:sz w:val="18"/>
          <w:szCs w:val="18"/>
        </w:rPr>
        <w:t>the interest is the one subject to tax</w:t>
      </w:r>
      <w:r w:rsidRPr="00AF6833">
        <w:rPr>
          <w:rFonts w:ascii="Tahoma" w:hAnsi="Tahoma" w:cs="Tahoma"/>
          <w:sz w:val="18"/>
          <w:szCs w:val="18"/>
        </w:rPr>
        <w:t>;</w:t>
      </w:r>
    </w:p>
    <w:p w:rsidR="0086335D" w:rsidRPr="00AF6833" w:rsidRDefault="0086335D" w:rsidP="00DE3021">
      <w:pPr>
        <w:pStyle w:val="BodyText"/>
        <w:numPr>
          <w:ilvl w:val="0"/>
          <w:numId w:val="221"/>
        </w:numPr>
        <w:spacing w:after="0"/>
        <w:ind w:left="1350"/>
        <w:rPr>
          <w:rFonts w:ascii="Tahoma" w:hAnsi="Tahoma" w:cs="Tahoma"/>
          <w:sz w:val="18"/>
          <w:szCs w:val="18"/>
        </w:rPr>
      </w:pPr>
      <w:r w:rsidRPr="00AF6833">
        <w:rPr>
          <w:rFonts w:ascii="Tahoma" w:hAnsi="Tahoma" w:cs="Tahoma"/>
          <w:sz w:val="18"/>
          <w:szCs w:val="18"/>
        </w:rPr>
        <w:lastRenderedPageBreak/>
        <w:t xml:space="preserve">there is </w:t>
      </w:r>
      <w:r w:rsidRPr="00AF6833">
        <w:rPr>
          <w:rFonts w:ascii="Tahoma" w:hAnsi="Tahoma" w:cs="Tahoma"/>
          <w:i/>
          <w:iCs/>
          <w:sz w:val="18"/>
          <w:szCs w:val="18"/>
        </w:rPr>
        <w:t xml:space="preserve">transfer </w:t>
      </w:r>
      <w:r w:rsidRPr="00AF6833">
        <w:rPr>
          <w:rFonts w:ascii="Tahoma" w:hAnsi="Tahoma" w:cs="Tahoma"/>
          <w:sz w:val="18"/>
          <w:szCs w:val="18"/>
        </w:rPr>
        <w:t>of the insurance policy;</w:t>
      </w:r>
    </w:p>
    <w:p w:rsidR="0086335D" w:rsidRPr="00AF6833" w:rsidRDefault="0086335D" w:rsidP="00DE3021">
      <w:pPr>
        <w:pStyle w:val="BodyText"/>
        <w:spacing w:after="0"/>
        <w:ind w:left="720"/>
        <w:rPr>
          <w:rFonts w:ascii="Tahoma" w:hAnsi="Tahoma" w:cs="Tahoma"/>
          <w:sz w:val="18"/>
          <w:szCs w:val="18"/>
        </w:rPr>
      </w:pPr>
    </w:p>
    <w:p w:rsidR="0086335D" w:rsidRPr="00AF6833" w:rsidRDefault="0086335D" w:rsidP="00DE3021">
      <w:pPr>
        <w:pStyle w:val="BodyText"/>
        <w:spacing w:after="0"/>
        <w:ind w:left="720"/>
        <w:rPr>
          <w:rFonts w:ascii="Tahoma" w:hAnsi="Tahoma" w:cs="Tahoma"/>
          <w:b/>
          <w:i/>
          <w:iCs/>
          <w:sz w:val="18"/>
          <w:szCs w:val="18"/>
          <w:u w:val="single"/>
        </w:rPr>
      </w:pPr>
      <w:r w:rsidRPr="00AF6833">
        <w:rPr>
          <w:rFonts w:ascii="Tahoma" w:hAnsi="Tahoma" w:cs="Tahoma"/>
          <w:b/>
          <w:i/>
          <w:iCs/>
          <w:sz w:val="18"/>
          <w:szCs w:val="18"/>
          <w:u w:val="single"/>
        </w:rPr>
        <w:t>Example:</w:t>
      </w:r>
    </w:p>
    <w:p w:rsidR="0086335D" w:rsidRPr="00AF6833" w:rsidRDefault="0086335D" w:rsidP="00DE3021">
      <w:pPr>
        <w:pStyle w:val="BodyText"/>
        <w:numPr>
          <w:ilvl w:val="0"/>
          <w:numId w:val="222"/>
        </w:numPr>
        <w:spacing w:after="0"/>
        <w:ind w:left="1350"/>
        <w:rPr>
          <w:rFonts w:ascii="Tahoma" w:hAnsi="Tahoma" w:cs="Tahoma"/>
          <w:sz w:val="18"/>
          <w:szCs w:val="18"/>
        </w:rPr>
      </w:pPr>
      <w:r w:rsidRPr="00AF6833">
        <w:rPr>
          <w:rFonts w:ascii="Tahoma" w:hAnsi="Tahoma" w:cs="Tahoma"/>
          <w:sz w:val="18"/>
          <w:szCs w:val="18"/>
        </w:rPr>
        <w:t>A transferred to B his life insurance policy. The value of the policy is P1 M. B paid a consideration amounting to P300</w:t>
      </w:r>
      <w:r w:rsidR="00672F85" w:rsidRPr="00AF6833">
        <w:rPr>
          <w:rFonts w:ascii="Tahoma" w:hAnsi="Tahoma" w:cs="Tahoma"/>
          <w:sz w:val="18"/>
          <w:szCs w:val="18"/>
        </w:rPr>
        <w:t>, 000</w:t>
      </w:r>
      <w:r w:rsidRPr="00AF6833">
        <w:rPr>
          <w:rFonts w:ascii="Tahoma" w:hAnsi="Tahoma" w:cs="Tahoma"/>
          <w:sz w:val="18"/>
          <w:szCs w:val="18"/>
        </w:rPr>
        <w:t>. B continued paying the premiums after the transfer such that the premiums amounted to P200</w:t>
      </w:r>
      <w:r w:rsidR="00672F85" w:rsidRPr="00AF6833">
        <w:rPr>
          <w:rFonts w:ascii="Tahoma" w:hAnsi="Tahoma" w:cs="Tahoma"/>
          <w:sz w:val="18"/>
          <w:szCs w:val="18"/>
        </w:rPr>
        <w:t>, 000</w:t>
      </w:r>
      <w:r w:rsidRPr="00AF6833">
        <w:rPr>
          <w:rFonts w:ascii="Tahoma" w:hAnsi="Tahoma" w:cs="Tahoma"/>
          <w:sz w:val="18"/>
          <w:szCs w:val="18"/>
        </w:rPr>
        <w:t>. Upon the death of the insured, the P1 M may be received by the heirs.</w:t>
      </w:r>
    </w:p>
    <w:p w:rsidR="0086335D" w:rsidRPr="00AF6833" w:rsidRDefault="0086335D" w:rsidP="00DE3021">
      <w:pPr>
        <w:pStyle w:val="BodyText"/>
        <w:spacing w:after="0"/>
        <w:ind w:left="720"/>
        <w:rPr>
          <w:rFonts w:ascii="Tahoma" w:hAnsi="Tahoma" w:cs="Tahoma"/>
          <w:sz w:val="18"/>
          <w:szCs w:val="18"/>
        </w:rPr>
      </w:pPr>
    </w:p>
    <w:p w:rsidR="0086335D" w:rsidRPr="00AF6833" w:rsidRDefault="0086335D" w:rsidP="00DE3021">
      <w:pPr>
        <w:pStyle w:val="BodyText"/>
        <w:spacing w:after="0"/>
        <w:ind w:left="720"/>
        <w:rPr>
          <w:rFonts w:ascii="Tahoma" w:hAnsi="Tahoma" w:cs="Tahoma"/>
          <w:sz w:val="18"/>
          <w:szCs w:val="18"/>
        </w:rPr>
      </w:pPr>
      <w:r w:rsidRPr="00AF6833">
        <w:rPr>
          <w:rFonts w:ascii="Tahoma" w:hAnsi="Tahoma" w:cs="Tahoma"/>
          <w:b/>
          <w:bCs/>
          <w:sz w:val="18"/>
          <w:szCs w:val="18"/>
        </w:rPr>
        <w:t>Q.</w:t>
      </w:r>
      <w:r w:rsidRPr="00AF6833">
        <w:rPr>
          <w:rFonts w:ascii="Tahoma" w:hAnsi="Tahoma" w:cs="Tahoma"/>
          <w:sz w:val="18"/>
          <w:szCs w:val="18"/>
        </w:rPr>
        <w:t xml:space="preserve"> Is the full amount of P1 M exempt?</w:t>
      </w:r>
    </w:p>
    <w:p w:rsidR="0086335D" w:rsidRPr="00AF6833" w:rsidRDefault="0086335D" w:rsidP="00DE3021">
      <w:pPr>
        <w:pStyle w:val="BodyText"/>
        <w:spacing w:after="0"/>
        <w:ind w:left="720"/>
        <w:rPr>
          <w:rFonts w:ascii="Tahoma" w:hAnsi="Tahoma" w:cs="Tahoma"/>
          <w:sz w:val="18"/>
          <w:szCs w:val="18"/>
        </w:rPr>
      </w:pPr>
      <w:r w:rsidRPr="00AF6833">
        <w:rPr>
          <w:rFonts w:ascii="Tahoma" w:hAnsi="Tahoma" w:cs="Tahoma"/>
          <w:b/>
          <w:bCs/>
          <w:sz w:val="18"/>
          <w:szCs w:val="18"/>
        </w:rPr>
        <w:t>A.</w:t>
      </w:r>
      <w:r w:rsidRPr="00AF6833">
        <w:rPr>
          <w:rFonts w:ascii="Tahoma" w:hAnsi="Tahoma" w:cs="Tahoma"/>
          <w:sz w:val="18"/>
          <w:szCs w:val="18"/>
        </w:rPr>
        <w:t xml:space="preserve">  NO, only the consideration given and the total premiums paid may be excluded. That is, P1 M less P500</w:t>
      </w:r>
      <w:r w:rsidR="00672F85" w:rsidRPr="00AF6833">
        <w:rPr>
          <w:rFonts w:ascii="Tahoma" w:hAnsi="Tahoma" w:cs="Tahoma"/>
          <w:sz w:val="18"/>
          <w:szCs w:val="18"/>
        </w:rPr>
        <w:t>, 000</w:t>
      </w:r>
      <w:r w:rsidRPr="00AF6833">
        <w:rPr>
          <w:rFonts w:ascii="Tahoma" w:hAnsi="Tahoma" w:cs="Tahoma"/>
          <w:sz w:val="18"/>
          <w:szCs w:val="18"/>
        </w:rPr>
        <w:t>.</w:t>
      </w:r>
    </w:p>
    <w:p w:rsidR="0086335D" w:rsidRPr="00AF6833" w:rsidRDefault="0086335D" w:rsidP="00DE3021">
      <w:pPr>
        <w:pStyle w:val="BodyText"/>
        <w:spacing w:after="0"/>
        <w:ind w:left="720"/>
        <w:rPr>
          <w:rFonts w:ascii="Tahoma" w:hAnsi="Tahoma" w:cs="Tahoma"/>
          <w:sz w:val="18"/>
          <w:szCs w:val="18"/>
        </w:rPr>
      </w:pPr>
    </w:p>
    <w:p w:rsidR="0086335D" w:rsidRPr="00AF6833" w:rsidRDefault="0086335D" w:rsidP="00DE3021">
      <w:pPr>
        <w:pStyle w:val="BodyText"/>
        <w:spacing w:after="0"/>
        <w:ind w:left="720"/>
        <w:rPr>
          <w:rFonts w:ascii="Tahoma" w:hAnsi="Tahoma" w:cs="Tahoma"/>
          <w:b/>
          <w:i/>
          <w:iCs/>
          <w:sz w:val="18"/>
          <w:szCs w:val="18"/>
          <w:u w:val="single"/>
        </w:rPr>
      </w:pPr>
      <w:r w:rsidRPr="00AF6833">
        <w:rPr>
          <w:rFonts w:ascii="Tahoma" w:hAnsi="Tahoma" w:cs="Tahoma"/>
          <w:b/>
          <w:i/>
          <w:iCs/>
          <w:sz w:val="18"/>
          <w:szCs w:val="18"/>
          <w:u w:val="single"/>
        </w:rPr>
        <w:t>Problem:</w:t>
      </w:r>
    </w:p>
    <w:p w:rsidR="0086335D" w:rsidRPr="00AF6833" w:rsidRDefault="0086335D" w:rsidP="00DE3021">
      <w:pPr>
        <w:pStyle w:val="BodyText"/>
        <w:numPr>
          <w:ilvl w:val="0"/>
          <w:numId w:val="222"/>
        </w:numPr>
        <w:spacing w:after="0"/>
        <w:ind w:left="1170"/>
        <w:rPr>
          <w:rFonts w:ascii="Tahoma" w:hAnsi="Tahoma" w:cs="Tahoma"/>
          <w:sz w:val="18"/>
          <w:szCs w:val="18"/>
        </w:rPr>
      </w:pPr>
      <w:r w:rsidRPr="00AF6833">
        <w:rPr>
          <w:rFonts w:ascii="Tahoma" w:hAnsi="Tahoma" w:cs="Tahoma"/>
          <w:sz w:val="18"/>
          <w:szCs w:val="18"/>
        </w:rPr>
        <w:t>A obtained a life insurance policy for B.  B is the president of A’s corporation. Corp. has an insurable interest in the life of its officers, so premiums may be paid by the employer A. Upon the death of B, his designated beneficiaries will receive the proceeds.</w:t>
      </w:r>
    </w:p>
    <w:p w:rsidR="0086335D" w:rsidRPr="00AF6833" w:rsidRDefault="0086335D" w:rsidP="00DE3021">
      <w:pPr>
        <w:pStyle w:val="BodyText"/>
        <w:numPr>
          <w:ilvl w:val="0"/>
          <w:numId w:val="219"/>
        </w:numPr>
        <w:tabs>
          <w:tab w:val="clear" w:pos="720"/>
        </w:tabs>
        <w:spacing w:after="0" w:line="240" w:lineRule="auto"/>
        <w:ind w:left="1890"/>
        <w:jc w:val="both"/>
        <w:rPr>
          <w:rFonts w:ascii="Tahoma" w:hAnsi="Tahoma" w:cs="Tahoma"/>
          <w:sz w:val="18"/>
          <w:szCs w:val="18"/>
        </w:rPr>
      </w:pPr>
      <w:r w:rsidRPr="00AF6833">
        <w:rPr>
          <w:rFonts w:ascii="Tahoma" w:hAnsi="Tahoma" w:cs="Tahoma"/>
          <w:sz w:val="18"/>
          <w:szCs w:val="18"/>
        </w:rPr>
        <w:t>Is the amount representing the proceeds of the life insurance policy taxable?</w:t>
      </w:r>
    </w:p>
    <w:p w:rsidR="0086335D" w:rsidRPr="00AF6833" w:rsidRDefault="0086335D" w:rsidP="00DE3021">
      <w:pPr>
        <w:pStyle w:val="BodyText"/>
        <w:numPr>
          <w:ilvl w:val="0"/>
          <w:numId w:val="219"/>
        </w:numPr>
        <w:spacing w:after="0" w:line="240" w:lineRule="auto"/>
        <w:ind w:left="1890"/>
        <w:jc w:val="both"/>
        <w:rPr>
          <w:rFonts w:ascii="Tahoma" w:hAnsi="Tahoma" w:cs="Tahoma"/>
          <w:sz w:val="18"/>
          <w:szCs w:val="18"/>
        </w:rPr>
      </w:pPr>
      <w:r w:rsidRPr="00AF6833">
        <w:rPr>
          <w:rFonts w:ascii="Tahoma" w:hAnsi="Tahoma" w:cs="Tahoma"/>
          <w:sz w:val="18"/>
          <w:szCs w:val="18"/>
        </w:rPr>
        <w:t>What about the premium paid by the employer A? Does this amount form part of the gross compensation income?</w:t>
      </w:r>
    </w:p>
    <w:p w:rsidR="0086335D" w:rsidRPr="00AF6833" w:rsidRDefault="0086335D" w:rsidP="00DE3021">
      <w:pPr>
        <w:pStyle w:val="BodyText"/>
        <w:numPr>
          <w:ilvl w:val="0"/>
          <w:numId w:val="219"/>
        </w:numPr>
        <w:tabs>
          <w:tab w:val="clear" w:pos="720"/>
        </w:tabs>
        <w:spacing w:after="0" w:line="240" w:lineRule="auto"/>
        <w:ind w:left="1890"/>
        <w:jc w:val="both"/>
        <w:rPr>
          <w:rFonts w:ascii="Tahoma" w:hAnsi="Tahoma" w:cs="Tahoma"/>
          <w:sz w:val="18"/>
          <w:szCs w:val="18"/>
        </w:rPr>
      </w:pPr>
      <w:r w:rsidRPr="00AF6833">
        <w:rPr>
          <w:rFonts w:ascii="Tahoma" w:hAnsi="Tahoma" w:cs="Tahoma"/>
          <w:sz w:val="18"/>
          <w:szCs w:val="18"/>
        </w:rPr>
        <w:t>Does the amount representing the proceeds of life insurance policy from part of the estate of the decedent?</w:t>
      </w:r>
    </w:p>
    <w:p w:rsidR="0086335D" w:rsidRPr="00AF6833" w:rsidRDefault="0086335D" w:rsidP="00DE3021">
      <w:pPr>
        <w:pStyle w:val="BodyText"/>
        <w:spacing w:after="0"/>
        <w:ind w:left="720"/>
        <w:rPr>
          <w:rFonts w:ascii="Tahoma" w:hAnsi="Tahoma" w:cs="Tahoma"/>
          <w:sz w:val="18"/>
          <w:szCs w:val="18"/>
        </w:rPr>
      </w:pPr>
    </w:p>
    <w:p w:rsidR="0086335D" w:rsidRPr="00AF6833" w:rsidRDefault="00672F85" w:rsidP="00DE3021">
      <w:pPr>
        <w:pStyle w:val="BodyText"/>
        <w:spacing w:after="0"/>
        <w:ind w:left="720"/>
        <w:rPr>
          <w:rFonts w:ascii="Tahoma" w:hAnsi="Tahoma" w:cs="Tahoma"/>
          <w:b/>
          <w:i/>
          <w:iCs/>
          <w:sz w:val="18"/>
          <w:szCs w:val="18"/>
          <w:u w:val="single"/>
        </w:rPr>
      </w:pPr>
      <w:r w:rsidRPr="00AF6833">
        <w:rPr>
          <w:rFonts w:ascii="Tahoma" w:hAnsi="Tahoma" w:cs="Tahoma"/>
          <w:b/>
          <w:i/>
          <w:iCs/>
          <w:sz w:val="18"/>
          <w:szCs w:val="18"/>
          <w:u w:val="single"/>
        </w:rPr>
        <w:t>Answers:</w:t>
      </w:r>
    </w:p>
    <w:p w:rsidR="0086335D" w:rsidRPr="00AF6833" w:rsidRDefault="0086335D" w:rsidP="00DE3021">
      <w:pPr>
        <w:pStyle w:val="BodyText"/>
        <w:numPr>
          <w:ilvl w:val="0"/>
          <w:numId w:val="220"/>
        </w:numPr>
        <w:spacing w:after="0" w:line="240" w:lineRule="auto"/>
        <w:ind w:left="1440"/>
        <w:jc w:val="both"/>
        <w:rPr>
          <w:rFonts w:ascii="Tahoma" w:hAnsi="Tahoma" w:cs="Tahoma"/>
          <w:sz w:val="18"/>
          <w:szCs w:val="18"/>
        </w:rPr>
      </w:pPr>
      <w:r w:rsidRPr="00AF6833">
        <w:rPr>
          <w:rFonts w:ascii="Tahoma" w:hAnsi="Tahoma" w:cs="Tahoma"/>
          <w:sz w:val="18"/>
          <w:szCs w:val="18"/>
        </w:rPr>
        <w:t xml:space="preserve">Let us first make </w:t>
      </w:r>
      <w:r w:rsidRPr="00AF6833">
        <w:rPr>
          <w:rFonts w:ascii="Tahoma" w:hAnsi="Tahoma" w:cs="Tahoma"/>
          <w:i/>
          <w:iCs/>
          <w:sz w:val="18"/>
          <w:szCs w:val="18"/>
        </w:rPr>
        <w:t>two (2) assumptions</w:t>
      </w:r>
      <w:r w:rsidRPr="00AF6833">
        <w:rPr>
          <w:rFonts w:ascii="Tahoma" w:hAnsi="Tahoma" w:cs="Tahoma"/>
          <w:sz w:val="18"/>
          <w:szCs w:val="18"/>
        </w:rPr>
        <w:t>. Let us assume that:</w:t>
      </w:r>
    </w:p>
    <w:p w:rsidR="0086335D" w:rsidRPr="00AF6833" w:rsidRDefault="0086335D" w:rsidP="00DE3021">
      <w:pPr>
        <w:pStyle w:val="BodyText"/>
        <w:numPr>
          <w:ilvl w:val="1"/>
          <w:numId w:val="220"/>
        </w:numPr>
        <w:spacing w:after="0" w:line="240" w:lineRule="auto"/>
        <w:ind w:left="2160"/>
        <w:jc w:val="both"/>
        <w:rPr>
          <w:rFonts w:ascii="Tahoma" w:hAnsi="Tahoma" w:cs="Tahoma"/>
          <w:sz w:val="18"/>
          <w:szCs w:val="18"/>
        </w:rPr>
      </w:pPr>
      <w:r w:rsidRPr="00AF6833">
        <w:rPr>
          <w:rFonts w:ascii="Tahoma" w:hAnsi="Tahoma" w:cs="Tahoma"/>
          <w:sz w:val="18"/>
          <w:szCs w:val="18"/>
        </w:rPr>
        <w:t>the beneficiary designated is the employer;</w:t>
      </w:r>
    </w:p>
    <w:p w:rsidR="0086335D" w:rsidRPr="00AF6833" w:rsidRDefault="00222C66" w:rsidP="00DE3021">
      <w:pPr>
        <w:pStyle w:val="BodyText"/>
        <w:numPr>
          <w:ilvl w:val="1"/>
          <w:numId w:val="220"/>
        </w:numPr>
        <w:spacing w:after="0" w:line="240" w:lineRule="auto"/>
        <w:ind w:left="2160"/>
        <w:jc w:val="both"/>
        <w:rPr>
          <w:rFonts w:ascii="Tahoma" w:hAnsi="Tahoma" w:cs="Tahoma"/>
          <w:sz w:val="18"/>
          <w:szCs w:val="18"/>
        </w:rPr>
      </w:pPr>
      <w:r w:rsidRPr="00AF6833">
        <w:rPr>
          <w:rFonts w:ascii="Tahoma" w:hAnsi="Tahoma" w:cs="Tahoma"/>
          <w:sz w:val="18"/>
          <w:szCs w:val="18"/>
        </w:rPr>
        <w:t>The</w:t>
      </w:r>
      <w:r w:rsidR="0086335D" w:rsidRPr="00AF6833">
        <w:rPr>
          <w:rFonts w:ascii="Tahoma" w:hAnsi="Tahoma" w:cs="Tahoma"/>
          <w:sz w:val="18"/>
          <w:szCs w:val="18"/>
        </w:rPr>
        <w:t xml:space="preserve"> beneficiary designated is the heir of the family of the insured.</w:t>
      </w:r>
    </w:p>
    <w:p w:rsidR="0086335D" w:rsidRPr="00AF6833" w:rsidRDefault="0086335D" w:rsidP="00DE3021">
      <w:pPr>
        <w:pStyle w:val="BodyText"/>
        <w:spacing w:after="0"/>
        <w:ind w:left="720"/>
        <w:rPr>
          <w:rFonts w:ascii="Tahoma" w:hAnsi="Tahoma" w:cs="Tahoma"/>
          <w:sz w:val="18"/>
          <w:szCs w:val="18"/>
        </w:rPr>
      </w:pPr>
    </w:p>
    <w:p w:rsidR="0086335D" w:rsidRPr="00AF6833" w:rsidRDefault="0086335D" w:rsidP="00DE3021">
      <w:pPr>
        <w:pStyle w:val="BodyText"/>
        <w:numPr>
          <w:ilvl w:val="0"/>
          <w:numId w:val="222"/>
        </w:numPr>
        <w:spacing w:after="0"/>
        <w:ind w:left="2160"/>
        <w:rPr>
          <w:rFonts w:ascii="Tahoma" w:hAnsi="Tahoma" w:cs="Tahoma"/>
          <w:i/>
          <w:iCs/>
          <w:sz w:val="18"/>
          <w:szCs w:val="18"/>
        </w:rPr>
      </w:pPr>
      <w:r w:rsidRPr="00AF6833">
        <w:rPr>
          <w:rFonts w:ascii="Tahoma" w:hAnsi="Tahoma" w:cs="Tahoma"/>
          <w:i/>
          <w:iCs/>
          <w:sz w:val="18"/>
          <w:szCs w:val="18"/>
        </w:rPr>
        <w:t>The Tax Code however, makes no distinction. Regardless of the designated beneficiary is the employer or the heirs, or the family of the insured proceeds of life insurance policy should always be excluded.</w:t>
      </w:r>
    </w:p>
    <w:p w:rsidR="0086335D" w:rsidRPr="00AF6833" w:rsidRDefault="0086335D" w:rsidP="00DE3021">
      <w:pPr>
        <w:pStyle w:val="BodyText"/>
        <w:spacing w:after="0"/>
        <w:ind w:left="720" w:firstLine="720"/>
        <w:rPr>
          <w:rFonts w:ascii="Tahoma" w:hAnsi="Tahoma" w:cs="Tahoma"/>
          <w:sz w:val="18"/>
          <w:szCs w:val="18"/>
        </w:rPr>
      </w:pPr>
    </w:p>
    <w:p w:rsidR="0086335D" w:rsidRPr="00AF6833" w:rsidRDefault="0086335D" w:rsidP="00DE3021">
      <w:pPr>
        <w:pStyle w:val="BodyText"/>
        <w:numPr>
          <w:ilvl w:val="0"/>
          <w:numId w:val="220"/>
        </w:numPr>
        <w:tabs>
          <w:tab w:val="clear" w:pos="720"/>
        </w:tabs>
        <w:spacing w:after="0" w:line="240" w:lineRule="auto"/>
        <w:ind w:left="1440"/>
        <w:jc w:val="both"/>
        <w:rPr>
          <w:rFonts w:ascii="Tahoma" w:hAnsi="Tahoma" w:cs="Tahoma"/>
          <w:sz w:val="18"/>
          <w:szCs w:val="18"/>
        </w:rPr>
      </w:pPr>
      <w:r w:rsidRPr="00AF6833">
        <w:rPr>
          <w:rFonts w:ascii="Tahoma" w:hAnsi="Tahoma" w:cs="Tahoma"/>
          <w:i/>
          <w:iCs/>
          <w:sz w:val="18"/>
          <w:szCs w:val="18"/>
        </w:rPr>
        <w:t>Premiums</w:t>
      </w:r>
      <w:r w:rsidRPr="00AF6833">
        <w:rPr>
          <w:rFonts w:ascii="Tahoma" w:hAnsi="Tahoma" w:cs="Tahoma"/>
          <w:sz w:val="18"/>
          <w:szCs w:val="18"/>
        </w:rPr>
        <w:t xml:space="preserve"> of life insurance policy paid by the employer may form part of compensation income; hence, </w:t>
      </w:r>
      <w:r w:rsidRPr="00AF6833">
        <w:rPr>
          <w:rFonts w:ascii="Tahoma" w:hAnsi="Tahoma" w:cs="Tahoma"/>
          <w:i/>
          <w:iCs/>
          <w:sz w:val="18"/>
          <w:szCs w:val="18"/>
        </w:rPr>
        <w:t>taxable if the beneficiary designated are the heirs or the family or the employees</w:t>
      </w:r>
      <w:r w:rsidRPr="00AF6833">
        <w:rPr>
          <w:rFonts w:ascii="Tahoma" w:hAnsi="Tahoma" w:cs="Tahoma"/>
          <w:sz w:val="18"/>
          <w:szCs w:val="18"/>
        </w:rPr>
        <w:t>.</w:t>
      </w:r>
    </w:p>
    <w:p w:rsidR="0086335D" w:rsidRPr="00AF6833" w:rsidRDefault="0086335D" w:rsidP="00DE3021">
      <w:pPr>
        <w:pStyle w:val="BodyText"/>
        <w:spacing w:after="0"/>
        <w:ind w:left="720"/>
        <w:rPr>
          <w:rFonts w:ascii="Tahoma" w:hAnsi="Tahoma" w:cs="Tahoma"/>
          <w:sz w:val="18"/>
          <w:szCs w:val="18"/>
        </w:rPr>
      </w:pPr>
    </w:p>
    <w:p w:rsidR="0086335D" w:rsidRPr="00AF6833" w:rsidRDefault="0086335D" w:rsidP="00DE3021">
      <w:pPr>
        <w:pStyle w:val="BodyText"/>
        <w:numPr>
          <w:ilvl w:val="0"/>
          <w:numId w:val="222"/>
        </w:numPr>
        <w:spacing w:after="0"/>
        <w:ind w:left="2160"/>
        <w:rPr>
          <w:rFonts w:ascii="Tahoma" w:hAnsi="Tahoma" w:cs="Tahoma"/>
          <w:sz w:val="18"/>
          <w:szCs w:val="18"/>
        </w:rPr>
      </w:pPr>
      <w:r w:rsidRPr="00AF6833">
        <w:rPr>
          <w:rFonts w:ascii="Tahoma" w:hAnsi="Tahoma" w:cs="Tahoma"/>
          <w:sz w:val="18"/>
          <w:szCs w:val="18"/>
        </w:rPr>
        <w:t xml:space="preserve">It is </w:t>
      </w:r>
      <w:r w:rsidRPr="00AF6833">
        <w:rPr>
          <w:rFonts w:ascii="Tahoma" w:hAnsi="Tahoma" w:cs="Tahoma"/>
          <w:i/>
          <w:iCs/>
          <w:sz w:val="18"/>
          <w:szCs w:val="18"/>
        </w:rPr>
        <w:t>not taxable compensation income if the designated beneficiary is the employer</w:t>
      </w:r>
      <w:r w:rsidRPr="00AF6833">
        <w:rPr>
          <w:rFonts w:ascii="Tahoma" w:hAnsi="Tahoma" w:cs="Tahoma"/>
          <w:sz w:val="18"/>
          <w:szCs w:val="18"/>
        </w:rPr>
        <w:t xml:space="preserve"> because that is just a mere return of capital.</w:t>
      </w:r>
    </w:p>
    <w:p w:rsidR="0086335D" w:rsidRPr="00AF6833" w:rsidRDefault="0086335D" w:rsidP="00DE3021">
      <w:pPr>
        <w:pStyle w:val="BodyText"/>
        <w:spacing w:after="0"/>
        <w:ind w:left="720"/>
        <w:rPr>
          <w:rFonts w:ascii="Tahoma" w:hAnsi="Tahoma" w:cs="Tahoma"/>
          <w:sz w:val="18"/>
          <w:szCs w:val="18"/>
        </w:rPr>
      </w:pPr>
    </w:p>
    <w:p w:rsidR="0086335D" w:rsidRPr="00AF6833" w:rsidRDefault="0086335D" w:rsidP="00DE3021">
      <w:pPr>
        <w:pStyle w:val="BodyText"/>
        <w:numPr>
          <w:ilvl w:val="0"/>
          <w:numId w:val="220"/>
        </w:numPr>
        <w:spacing w:after="0" w:line="240" w:lineRule="auto"/>
        <w:ind w:left="1440"/>
        <w:jc w:val="both"/>
        <w:rPr>
          <w:rFonts w:ascii="Tahoma" w:hAnsi="Tahoma" w:cs="Tahoma"/>
          <w:i/>
          <w:iCs/>
          <w:sz w:val="18"/>
          <w:szCs w:val="18"/>
        </w:rPr>
      </w:pPr>
      <w:r w:rsidRPr="00AF6833">
        <w:rPr>
          <w:rFonts w:ascii="Tahoma" w:hAnsi="Tahoma" w:cs="Tahoma"/>
          <w:i/>
          <w:iCs/>
          <w:sz w:val="18"/>
          <w:szCs w:val="18"/>
        </w:rPr>
        <w:t>Proceeds of life insurance policy may be excluded from the gross estate of the decedent under the following cases:</w:t>
      </w:r>
    </w:p>
    <w:p w:rsidR="0086335D" w:rsidRPr="00AF6833" w:rsidRDefault="0086335D" w:rsidP="00DE3021">
      <w:pPr>
        <w:pStyle w:val="BodyText"/>
        <w:numPr>
          <w:ilvl w:val="1"/>
          <w:numId w:val="220"/>
        </w:numPr>
        <w:spacing w:after="0" w:line="240" w:lineRule="auto"/>
        <w:ind w:left="2160"/>
        <w:jc w:val="both"/>
        <w:rPr>
          <w:rFonts w:ascii="Tahoma" w:hAnsi="Tahoma" w:cs="Tahoma"/>
          <w:sz w:val="18"/>
          <w:szCs w:val="18"/>
        </w:rPr>
      </w:pPr>
      <w:r w:rsidRPr="00AF6833">
        <w:rPr>
          <w:rFonts w:ascii="Tahoma" w:hAnsi="Tahoma" w:cs="Tahoma"/>
          <w:sz w:val="18"/>
          <w:szCs w:val="18"/>
        </w:rPr>
        <w:t>if the beneficiary designated is a 3</w:t>
      </w:r>
      <w:r w:rsidRPr="00AF6833">
        <w:rPr>
          <w:rFonts w:ascii="Tahoma" w:hAnsi="Tahoma" w:cs="Tahoma"/>
          <w:sz w:val="18"/>
          <w:szCs w:val="18"/>
          <w:vertAlign w:val="superscript"/>
        </w:rPr>
        <w:t>rd</w:t>
      </w:r>
      <w:r w:rsidRPr="00AF6833">
        <w:rPr>
          <w:rFonts w:ascii="Tahoma" w:hAnsi="Tahoma" w:cs="Tahoma"/>
          <w:sz w:val="18"/>
          <w:szCs w:val="18"/>
        </w:rPr>
        <w:t xml:space="preserve"> person and the designation is irrevocable;</w:t>
      </w:r>
    </w:p>
    <w:p w:rsidR="0086335D" w:rsidRPr="00AF6833" w:rsidRDefault="0086335D" w:rsidP="00DE3021">
      <w:pPr>
        <w:pStyle w:val="BodyText"/>
        <w:numPr>
          <w:ilvl w:val="1"/>
          <w:numId w:val="220"/>
        </w:numPr>
        <w:spacing w:after="0" w:line="240" w:lineRule="auto"/>
        <w:ind w:left="2160"/>
        <w:jc w:val="both"/>
        <w:rPr>
          <w:rFonts w:ascii="Tahoma" w:hAnsi="Tahoma" w:cs="Tahoma"/>
          <w:sz w:val="18"/>
          <w:szCs w:val="18"/>
        </w:rPr>
      </w:pPr>
      <w:proofErr w:type="gramStart"/>
      <w:r w:rsidRPr="00AF6833">
        <w:rPr>
          <w:rFonts w:ascii="Tahoma" w:hAnsi="Tahoma" w:cs="Tahoma"/>
          <w:sz w:val="18"/>
          <w:szCs w:val="18"/>
        </w:rPr>
        <w:t>it</w:t>
      </w:r>
      <w:proofErr w:type="gramEnd"/>
      <w:r w:rsidRPr="00AF6833">
        <w:rPr>
          <w:rFonts w:ascii="Tahoma" w:hAnsi="Tahoma" w:cs="Tahoma"/>
          <w:sz w:val="18"/>
          <w:szCs w:val="18"/>
        </w:rPr>
        <w:t xml:space="preserve"> is a proceed of a group insurance policy.</w:t>
      </w:r>
    </w:p>
    <w:p w:rsidR="0086335D" w:rsidRPr="00AF6833" w:rsidRDefault="0086335D" w:rsidP="00DE3021">
      <w:pPr>
        <w:pStyle w:val="BodyText"/>
        <w:spacing w:after="0"/>
        <w:ind w:left="720"/>
        <w:rPr>
          <w:rFonts w:ascii="Tahoma" w:hAnsi="Tahoma" w:cs="Tahoma"/>
          <w:sz w:val="18"/>
          <w:szCs w:val="18"/>
        </w:rPr>
      </w:pPr>
    </w:p>
    <w:p w:rsidR="0086335D" w:rsidRPr="00AF6833" w:rsidRDefault="0086335D" w:rsidP="00DE3021">
      <w:pPr>
        <w:pStyle w:val="BodyText"/>
        <w:spacing w:after="0"/>
        <w:ind w:left="1440"/>
        <w:rPr>
          <w:rFonts w:ascii="Tahoma" w:hAnsi="Tahoma" w:cs="Tahoma"/>
          <w:i/>
          <w:iCs/>
          <w:sz w:val="18"/>
          <w:szCs w:val="18"/>
        </w:rPr>
      </w:pPr>
      <w:r w:rsidRPr="00AF6833">
        <w:rPr>
          <w:rFonts w:ascii="Tahoma" w:hAnsi="Tahoma" w:cs="Tahoma"/>
          <w:sz w:val="18"/>
          <w:szCs w:val="18"/>
        </w:rPr>
        <w:t>However</w:t>
      </w:r>
      <w:r w:rsidRPr="00AF6833">
        <w:rPr>
          <w:rFonts w:ascii="Tahoma" w:hAnsi="Tahoma" w:cs="Tahoma"/>
          <w:i/>
          <w:iCs/>
          <w:sz w:val="18"/>
          <w:szCs w:val="18"/>
        </w:rPr>
        <w:t>, it is included in the gross estate of the decedent:</w:t>
      </w:r>
    </w:p>
    <w:p w:rsidR="0086335D" w:rsidRPr="00AF6833" w:rsidRDefault="0086335D" w:rsidP="00DE3021">
      <w:pPr>
        <w:pStyle w:val="BodyText"/>
        <w:numPr>
          <w:ilvl w:val="1"/>
          <w:numId w:val="219"/>
        </w:numPr>
        <w:spacing w:after="0" w:line="240" w:lineRule="auto"/>
        <w:ind w:left="2160"/>
        <w:jc w:val="both"/>
        <w:rPr>
          <w:rFonts w:ascii="Tahoma" w:hAnsi="Tahoma" w:cs="Tahoma"/>
          <w:sz w:val="18"/>
          <w:szCs w:val="18"/>
        </w:rPr>
      </w:pPr>
      <w:r w:rsidRPr="00AF6833">
        <w:rPr>
          <w:rFonts w:ascii="Tahoma" w:hAnsi="Tahoma" w:cs="Tahoma"/>
          <w:sz w:val="18"/>
          <w:szCs w:val="18"/>
        </w:rPr>
        <w:t>if the beneficiary  designated in the estate, executor or administrator of the estate or the family of heirs of the decedent;</w:t>
      </w:r>
    </w:p>
    <w:p w:rsidR="0086335D" w:rsidRPr="00AF6833" w:rsidRDefault="0086335D" w:rsidP="00DE3021">
      <w:pPr>
        <w:pStyle w:val="BodyText"/>
        <w:numPr>
          <w:ilvl w:val="1"/>
          <w:numId w:val="219"/>
        </w:numPr>
        <w:spacing w:after="0" w:line="240" w:lineRule="auto"/>
        <w:ind w:left="2160"/>
        <w:jc w:val="both"/>
        <w:rPr>
          <w:rFonts w:ascii="Tahoma" w:hAnsi="Tahoma" w:cs="Tahoma"/>
          <w:sz w:val="18"/>
          <w:szCs w:val="18"/>
        </w:rPr>
      </w:pPr>
      <w:r w:rsidRPr="00AF6833">
        <w:rPr>
          <w:rFonts w:ascii="Tahoma" w:hAnsi="Tahoma" w:cs="Tahoma"/>
          <w:sz w:val="18"/>
          <w:szCs w:val="18"/>
        </w:rPr>
        <w:t>if the beneficiary designated is a 3</w:t>
      </w:r>
      <w:r w:rsidRPr="00AF6833">
        <w:rPr>
          <w:rFonts w:ascii="Tahoma" w:hAnsi="Tahoma" w:cs="Tahoma"/>
          <w:sz w:val="18"/>
          <w:szCs w:val="18"/>
          <w:vertAlign w:val="superscript"/>
        </w:rPr>
        <w:t>rd</w:t>
      </w:r>
      <w:r w:rsidRPr="00AF6833">
        <w:rPr>
          <w:rFonts w:ascii="Tahoma" w:hAnsi="Tahoma" w:cs="Tahoma"/>
          <w:sz w:val="18"/>
          <w:szCs w:val="18"/>
        </w:rPr>
        <w:t xml:space="preserve"> person and the designation is revocable [see Section 85 (e)]</w:t>
      </w:r>
    </w:p>
    <w:p w:rsidR="0086335D" w:rsidRPr="00AF6833" w:rsidRDefault="0086335D" w:rsidP="00DE3021">
      <w:pPr>
        <w:pStyle w:val="BodyText"/>
        <w:spacing w:after="0"/>
        <w:ind w:left="720"/>
        <w:rPr>
          <w:rFonts w:ascii="Tahoma" w:hAnsi="Tahoma" w:cs="Tahoma"/>
          <w:sz w:val="18"/>
          <w:szCs w:val="18"/>
        </w:rPr>
      </w:pPr>
    </w:p>
    <w:p w:rsidR="0086335D" w:rsidRPr="00AF6833" w:rsidRDefault="0086335D" w:rsidP="00DE3021">
      <w:pPr>
        <w:pStyle w:val="BodyText"/>
        <w:spacing w:after="0"/>
        <w:ind w:left="1440"/>
        <w:rPr>
          <w:rFonts w:ascii="Tahoma" w:hAnsi="Tahoma" w:cs="Tahoma"/>
          <w:i/>
          <w:iCs/>
          <w:sz w:val="18"/>
          <w:szCs w:val="18"/>
        </w:rPr>
      </w:pPr>
      <w:r w:rsidRPr="00AF6833">
        <w:rPr>
          <w:rFonts w:ascii="Tahoma" w:hAnsi="Tahoma" w:cs="Tahoma"/>
          <w:i/>
          <w:iCs/>
          <w:sz w:val="18"/>
          <w:szCs w:val="18"/>
        </w:rPr>
        <w:t>As far as Sec. 85 (e) is concerned, an employer may be considered a 3</w:t>
      </w:r>
      <w:r w:rsidRPr="00AF6833">
        <w:rPr>
          <w:rFonts w:ascii="Tahoma" w:hAnsi="Tahoma" w:cs="Tahoma"/>
          <w:i/>
          <w:iCs/>
          <w:sz w:val="18"/>
          <w:szCs w:val="18"/>
          <w:vertAlign w:val="superscript"/>
        </w:rPr>
        <w:t>rd</w:t>
      </w:r>
      <w:r w:rsidRPr="00AF6833">
        <w:rPr>
          <w:rFonts w:ascii="Tahoma" w:hAnsi="Tahoma" w:cs="Tahoma"/>
          <w:i/>
          <w:iCs/>
          <w:sz w:val="18"/>
          <w:szCs w:val="18"/>
        </w:rPr>
        <w:t xml:space="preserve"> person.</w:t>
      </w:r>
    </w:p>
    <w:p w:rsidR="00D25DAC" w:rsidRPr="00AF6833" w:rsidRDefault="00D25DAC" w:rsidP="00DE3021">
      <w:pPr>
        <w:pStyle w:val="BodyText"/>
        <w:spacing w:after="0"/>
        <w:rPr>
          <w:rFonts w:ascii="Tahoma" w:hAnsi="Tahoma" w:cs="Tahoma"/>
          <w:b/>
          <w:bCs/>
          <w:sz w:val="18"/>
          <w:szCs w:val="18"/>
        </w:rPr>
      </w:pPr>
    </w:p>
    <w:p w:rsidR="0086335D" w:rsidRPr="00AF6833" w:rsidRDefault="0086335D" w:rsidP="00DE3021">
      <w:pPr>
        <w:pStyle w:val="BodyText"/>
        <w:numPr>
          <w:ilvl w:val="3"/>
          <w:numId w:val="124"/>
        </w:numPr>
        <w:spacing w:after="0"/>
        <w:ind w:left="360" w:hanging="450"/>
        <w:rPr>
          <w:rFonts w:ascii="Tahoma" w:hAnsi="Tahoma" w:cs="Tahoma"/>
          <w:b/>
          <w:bCs/>
          <w:sz w:val="18"/>
          <w:szCs w:val="18"/>
          <w:highlight w:val="green"/>
        </w:rPr>
      </w:pPr>
      <w:r w:rsidRPr="00AF6833">
        <w:rPr>
          <w:rFonts w:ascii="Tahoma" w:hAnsi="Tahoma" w:cs="Tahoma"/>
          <w:b/>
          <w:bCs/>
          <w:sz w:val="18"/>
          <w:szCs w:val="18"/>
          <w:highlight w:val="green"/>
        </w:rPr>
        <w:t>“AMOUNT RECEIVED BY INSURED AS RETURN OF PREMIUM”</w:t>
      </w:r>
    </w:p>
    <w:p w:rsidR="0086335D" w:rsidRPr="00AF6833" w:rsidRDefault="0086335D" w:rsidP="00DE3021">
      <w:pPr>
        <w:pStyle w:val="BodyText"/>
        <w:numPr>
          <w:ilvl w:val="0"/>
          <w:numId w:val="222"/>
        </w:numPr>
        <w:spacing w:after="0"/>
        <w:rPr>
          <w:rFonts w:ascii="Tahoma" w:hAnsi="Tahoma" w:cs="Tahoma"/>
          <w:sz w:val="18"/>
          <w:szCs w:val="18"/>
        </w:rPr>
      </w:pPr>
      <w:r w:rsidRPr="00AF6833">
        <w:rPr>
          <w:rFonts w:ascii="Tahoma" w:hAnsi="Tahoma" w:cs="Tahoma"/>
          <w:b/>
          <w:sz w:val="18"/>
          <w:szCs w:val="18"/>
        </w:rPr>
        <w:t>Reason for Exclusion:</w:t>
      </w:r>
      <w:r w:rsidRPr="00AF6833">
        <w:rPr>
          <w:rFonts w:ascii="Tahoma" w:hAnsi="Tahoma" w:cs="Tahoma"/>
          <w:sz w:val="18"/>
          <w:szCs w:val="18"/>
        </w:rPr>
        <w:t xml:space="preserve"> </w:t>
      </w:r>
      <w:r w:rsidRPr="00AF6833">
        <w:rPr>
          <w:rFonts w:ascii="Tahoma" w:hAnsi="Tahoma" w:cs="Tahoma"/>
          <w:i/>
          <w:iCs/>
          <w:sz w:val="18"/>
          <w:szCs w:val="18"/>
        </w:rPr>
        <w:t>It represents a mere return of capital</w:t>
      </w:r>
      <w:r w:rsidRPr="00AF6833">
        <w:rPr>
          <w:rFonts w:ascii="Tahoma" w:hAnsi="Tahoma" w:cs="Tahoma"/>
          <w:sz w:val="18"/>
          <w:szCs w:val="18"/>
        </w:rPr>
        <w:t>.</w:t>
      </w:r>
    </w:p>
    <w:p w:rsidR="0086335D" w:rsidRDefault="0086335D" w:rsidP="00DE3021">
      <w:pPr>
        <w:pStyle w:val="BodyText"/>
        <w:spacing w:after="0"/>
        <w:rPr>
          <w:rFonts w:ascii="Tahoma" w:hAnsi="Tahoma" w:cs="Tahoma"/>
          <w:sz w:val="18"/>
          <w:szCs w:val="18"/>
        </w:rPr>
      </w:pPr>
    </w:p>
    <w:p w:rsidR="000F536C" w:rsidRPr="00AF6833" w:rsidRDefault="000F536C" w:rsidP="00DE3021">
      <w:pPr>
        <w:pStyle w:val="BodyText"/>
        <w:spacing w:after="0"/>
        <w:rPr>
          <w:rFonts w:ascii="Tahoma" w:hAnsi="Tahoma" w:cs="Tahoma"/>
          <w:sz w:val="18"/>
          <w:szCs w:val="18"/>
        </w:rPr>
      </w:pPr>
    </w:p>
    <w:p w:rsidR="0086335D" w:rsidRPr="00AF6833" w:rsidRDefault="0086335D" w:rsidP="00DE3021">
      <w:pPr>
        <w:pStyle w:val="BodyText"/>
        <w:spacing w:after="0"/>
        <w:rPr>
          <w:rFonts w:ascii="Tahoma" w:hAnsi="Tahoma" w:cs="Tahoma"/>
          <w:sz w:val="18"/>
          <w:szCs w:val="18"/>
        </w:rPr>
      </w:pPr>
      <w:r w:rsidRPr="00AF6833">
        <w:rPr>
          <w:rFonts w:ascii="Tahoma" w:hAnsi="Tahoma" w:cs="Tahoma"/>
          <w:sz w:val="18"/>
          <w:szCs w:val="18"/>
        </w:rPr>
        <w:lastRenderedPageBreak/>
        <w:t xml:space="preserve">The </w:t>
      </w:r>
      <w:r w:rsidRPr="00AF6833">
        <w:rPr>
          <w:rFonts w:ascii="Tahoma" w:hAnsi="Tahoma" w:cs="Tahoma"/>
          <w:b/>
          <w:bCs/>
          <w:sz w:val="18"/>
          <w:szCs w:val="18"/>
        </w:rPr>
        <w:t>sources of this return of premium: (L.E.A.)</w:t>
      </w:r>
    </w:p>
    <w:p w:rsidR="00D25DAC" w:rsidRPr="00AF6833" w:rsidRDefault="0086335D" w:rsidP="00DE3021">
      <w:pPr>
        <w:pStyle w:val="BodyText"/>
        <w:numPr>
          <w:ilvl w:val="0"/>
          <w:numId w:val="223"/>
        </w:numPr>
        <w:spacing w:after="0"/>
        <w:rPr>
          <w:rFonts w:ascii="Tahoma" w:hAnsi="Tahoma" w:cs="Tahoma"/>
          <w:sz w:val="18"/>
          <w:szCs w:val="18"/>
        </w:rPr>
      </w:pPr>
      <w:r w:rsidRPr="00AF6833">
        <w:rPr>
          <w:rFonts w:ascii="Tahoma" w:hAnsi="Tahoma" w:cs="Tahoma"/>
          <w:sz w:val="18"/>
          <w:szCs w:val="18"/>
        </w:rPr>
        <w:t>Life Insurance Policy</w:t>
      </w:r>
    </w:p>
    <w:p w:rsidR="00D25DAC" w:rsidRPr="00AF6833" w:rsidRDefault="0086335D" w:rsidP="00DE3021">
      <w:pPr>
        <w:pStyle w:val="BodyText"/>
        <w:numPr>
          <w:ilvl w:val="0"/>
          <w:numId w:val="223"/>
        </w:numPr>
        <w:spacing w:after="0"/>
        <w:rPr>
          <w:rFonts w:ascii="Tahoma" w:hAnsi="Tahoma" w:cs="Tahoma"/>
          <w:sz w:val="18"/>
          <w:szCs w:val="18"/>
        </w:rPr>
      </w:pPr>
      <w:r w:rsidRPr="00AF6833">
        <w:rPr>
          <w:rFonts w:ascii="Tahoma" w:hAnsi="Tahoma" w:cs="Tahoma"/>
          <w:sz w:val="18"/>
          <w:szCs w:val="18"/>
        </w:rPr>
        <w:t>Endowment contracts</w:t>
      </w:r>
    </w:p>
    <w:p w:rsidR="0086335D" w:rsidRPr="00AF6833" w:rsidRDefault="0086335D" w:rsidP="00DE3021">
      <w:pPr>
        <w:pStyle w:val="BodyText"/>
        <w:numPr>
          <w:ilvl w:val="0"/>
          <w:numId w:val="223"/>
        </w:numPr>
        <w:spacing w:after="0"/>
        <w:rPr>
          <w:rFonts w:ascii="Tahoma" w:hAnsi="Tahoma" w:cs="Tahoma"/>
          <w:sz w:val="18"/>
          <w:szCs w:val="18"/>
        </w:rPr>
      </w:pPr>
      <w:r w:rsidRPr="00AF6833">
        <w:rPr>
          <w:rFonts w:ascii="Tahoma" w:hAnsi="Tahoma" w:cs="Tahoma"/>
          <w:sz w:val="18"/>
          <w:szCs w:val="18"/>
        </w:rPr>
        <w:t>Annuity contracts</w:t>
      </w:r>
    </w:p>
    <w:p w:rsidR="0086335D" w:rsidRPr="00AF6833" w:rsidRDefault="0086335D" w:rsidP="00DE3021">
      <w:pPr>
        <w:pStyle w:val="BodyText"/>
        <w:numPr>
          <w:ilvl w:val="0"/>
          <w:numId w:val="222"/>
        </w:numPr>
        <w:spacing w:after="0"/>
        <w:ind w:left="1170"/>
        <w:rPr>
          <w:rFonts w:ascii="Tahoma" w:hAnsi="Tahoma" w:cs="Tahoma"/>
          <w:sz w:val="18"/>
          <w:szCs w:val="18"/>
        </w:rPr>
      </w:pPr>
      <w:r w:rsidRPr="00AF6833">
        <w:rPr>
          <w:rFonts w:ascii="Tahoma" w:hAnsi="Tahoma" w:cs="Tahoma"/>
          <w:i/>
          <w:iCs/>
          <w:sz w:val="18"/>
          <w:szCs w:val="18"/>
        </w:rPr>
        <w:t>Whether the premiums are returned during or at the maturity of the term mentioned in the contract or upon surrender of thee contract</w:t>
      </w:r>
    </w:p>
    <w:p w:rsidR="00D25DAC" w:rsidRPr="00AF6833" w:rsidRDefault="00D25DAC" w:rsidP="00DE3021">
      <w:pPr>
        <w:pStyle w:val="BodyText"/>
        <w:spacing w:after="0"/>
        <w:rPr>
          <w:rFonts w:ascii="Tahoma" w:hAnsi="Tahoma" w:cs="Tahoma"/>
          <w:b/>
          <w:i/>
          <w:iCs/>
          <w:sz w:val="18"/>
          <w:szCs w:val="18"/>
          <w:u w:val="single"/>
        </w:rPr>
      </w:pPr>
    </w:p>
    <w:p w:rsidR="0086335D" w:rsidRPr="00AF6833" w:rsidRDefault="0086335D" w:rsidP="00DE3021">
      <w:pPr>
        <w:pStyle w:val="BodyText"/>
        <w:spacing w:after="0"/>
        <w:rPr>
          <w:rFonts w:ascii="Tahoma" w:hAnsi="Tahoma" w:cs="Tahoma"/>
          <w:b/>
          <w:i/>
          <w:iCs/>
          <w:sz w:val="18"/>
          <w:szCs w:val="18"/>
          <w:u w:val="single"/>
        </w:rPr>
      </w:pPr>
      <w:r w:rsidRPr="00AF6833">
        <w:rPr>
          <w:rFonts w:ascii="Tahoma" w:hAnsi="Tahoma" w:cs="Tahoma"/>
          <w:b/>
          <w:i/>
          <w:iCs/>
          <w:sz w:val="18"/>
          <w:szCs w:val="18"/>
          <w:u w:val="single"/>
        </w:rPr>
        <w:t>Problem:</w:t>
      </w:r>
    </w:p>
    <w:p w:rsidR="0086335D" w:rsidRPr="00AF6833" w:rsidRDefault="0086335D" w:rsidP="00DE3021">
      <w:pPr>
        <w:pStyle w:val="BodyText"/>
        <w:numPr>
          <w:ilvl w:val="0"/>
          <w:numId w:val="222"/>
        </w:numPr>
        <w:spacing w:after="0"/>
        <w:rPr>
          <w:rFonts w:ascii="Tahoma" w:hAnsi="Tahoma" w:cs="Tahoma"/>
          <w:sz w:val="18"/>
          <w:szCs w:val="18"/>
        </w:rPr>
      </w:pPr>
      <w:r w:rsidRPr="00AF6833">
        <w:rPr>
          <w:rFonts w:ascii="Tahoma" w:hAnsi="Tahoma" w:cs="Tahoma"/>
          <w:sz w:val="18"/>
          <w:szCs w:val="18"/>
        </w:rPr>
        <w:t>A took out an endowment policy amounting to P1 M. He paid premiums amounting to P800</w:t>
      </w:r>
      <w:proofErr w:type="gramStart"/>
      <w:r w:rsidRPr="00AF6833">
        <w:rPr>
          <w:rFonts w:ascii="Tahoma" w:hAnsi="Tahoma" w:cs="Tahoma"/>
          <w:sz w:val="18"/>
          <w:szCs w:val="18"/>
        </w:rPr>
        <w:t>,000</w:t>
      </w:r>
      <w:proofErr w:type="gramEnd"/>
      <w:r w:rsidRPr="00AF6833">
        <w:rPr>
          <w:rFonts w:ascii="Tahoma" w:hAnsi="Tahoma" w:cs="Tahoma"/>
          <w:sz w:val="18"/>
          <w:szCs w:val="18"/>
        </w:rPr>
        <w:t xml:space="preserve">. Upon the maturity of the policy, A received that P1M. </w:t>
      </w:r>
    </w:p>
    <w:p w:rsidR="0086335D" w:rsidRPr="00AF6833" w:rsidRDefault="0086335D" w:rsidP="00DE3021">
      <w:pPr>
        <w:pStyle w:val="BodyText"/>
        <w:spacing w:after="0"/>
        <w:rPr>
          <w:rFonts w:ascii="Tahoma" w:hAnsi="Tahoma" w:cs="Tahoma"/>
          <w:sz w:val="18"/>
          <w:szCs w:val="18"/>
        </w:rPr>
      </w:pPr>
      <w:r w:rsidRPr="00AF6833">
        <w:rPr>
          <w:rFonts w:ascii="Tahoma" w:hAnsi="Tahoma" w:cs="Tahoma"/>
          <w:sz w:val="18"/>
          <w:szCs w:val="18"/>
        </w:rPr>
        <w:tab/>
        <w:t>How much is the taxable amount?</w:t>
      </w:r>
    </w:p>
    <w:p w:rsidR="0086335D" w:rsidRPr="00AF6833" w:rsidRDefault="0086335D" w:rsidP="00DE3021">
      <w:pPr>
        <w:pStyle w:val="BodyText"/>
        <w:spacing w:after="0"/>
        <w:rPr>
          <w:rFonts w:ascii="Tahoma" w:hAnsi="Tahoma" w:cs="Tahoma"/>
          <w:sz w:val="18"/>
          <w:szCs w:val="18"/>
        </w:rPr>
      </w:pPr>
    </w:p>
    <w:p w:rsidR="0086335D" w:rsidRPr="00AF6833" w:rsidRDefault="0086335D" w:rsidP="00DE3021">
      <w:pPr>
        <w:pStyle w:val="BodyText"/>
        <w:spacing w:after="0"/>
        <w:rPr>
          <w:rFonts w:ascii="Tahoma" w:hAnsi="Tahoma" w:cs="Tahoma"/>
          <w:b/>
          <w:i/>
          <w:iCs/>
          <w:sz w:val="18"/>
          <w:szCs w:val="18"/>
          <w:u w:val="single"/>
        </w:rPr>
      </w:pPr>
      <w:r w:rsidRPr="00AF6833">
        <w:rPr>
          <w:rFonts w:ascii="Tahoma" w:hAnsi="Tahoma" w:cs="Tahoma"/>
          <w:b/>
          <w:i/>
          <w:iCs/>
          <w:sz w:val="18"/>
          <w:szCs w:val="18"/>
          <w:u w:val="single"/>
        </w:rPr>
        <w:t>Answer:</w:t>
      </w:r>
    </w:p>
    <w:p w:rsidR="0086335D" w:rsidRPr="00AF6833" w:rsidRDefault="0086335D" w:rsidP="00DE3021">
      <w:pPr>
        <w:pStyle w:val="BodyText"/>
        <w:spacing w:after="0"/>
        <w:rPr>
          <w:rFonts w:ascii="Tahoma" w:hAnsi="Tahoma" w:cs="Tahoma"/>
          <w:sz w:val="18"/>
          <w:szCs w:val="18"/>
        </w:rPr>
      </w:pPr>
      <w:r w:rsidRPr="00AF6833">
        <w:rPr>
          <w:rFonts w:ascii="Tahoma" w:hAnsi="Tahoma" w:cs="Tahoma"/>
          <w:sz w:val="18"/>
          <w:szCs w:val="18"/>
        </w:rPr>
        <w:tab/>
        <w:t>That is P1</w:t>
      </w:r>
      <w:r w:rsidR="00D25DAC" w:rsidRPr="00AF6833">
        <w:rPr>
          <w:rFonts w:ascii="Tahoma" w:hAnsi="Tahoma" w:cs="Tahoma"/>
          <w:sz w:val="18"/>
          <w:szCs w:val="18"/>
        </w:rPr>
        <w:t>, 000,000</w:t>
      </w:r>
      <w:r w:rsidRPr="00AF6833">
        <w:rPr>
          <w:rFonts w:ascii="Tahoma" w:hAnsi="Tahoma" w:cs="Tahoma"/>
          <w:sz w:val="18"/>
          <w:szCs w:val="18"/>
        </w:rPr>
        <w:t xml:space="preserve">. </w:t>
      </w:r>
      <w:r w:rsidR="00D25DAC" w:rsidRPr="00AF6833">
        <w:rPr>
          <w:rFonts w:ascii="Tahoma" w:hAnsi="Tahoma" w:cs="Tahoma"/>
          <w:sz w:val="18"/>
          <w:szCs w:val="18"/>
        </w:rPr>
        <w:t xml:space="preserve">00 </w:t>
      </w:r>
      <w:r w:rsidRPr="00AF6833">
        <w:rPr>
          <w:rFonts w:ascii="Tahoma" w:hAnsi="Tahoma" w:cs="Tahoma"/>
          <w:sz w:val="18"/>
          <w:szCs w:val="18"/>
        </w:rPr>
        <w:t>– value of endowment policy</w:t>
      </w:r>
    </w:p>
    <w:p w:rsidR="0086335D" w:rsidRPr="00AF6833" w:rsidRDefault="0086335D" w:rsidP="00DE3021">
      <w:pPr>
        <w:pStyle w:val="BodyText"/>
        <w:spacing w:after="0"/>
        <w:rPr>
          <w:rFonts w:ascii="Tahoma" w:hAnsi="Tahoma" w:cs="Tahoma"/>
          <w:sz w:val="18"/>
          <w:szCs w:val="18"/>
        </w:rPr>
      </w:pPr>
      <w:r w:rsidRPr="00AF6833">
        <w:rPr>
          <w:rFonts w:ascii="Tahoma" w:hAnsi="Tahoma" w:cs="Tahoma"/>
          <w:sz w:val="18"/>
          <w:szCs w:val="18"/>
        </w:rPr>
        <w:tab/>
        <w:t xml:space="preserve">LESS:   </w:t>
      </w:r>
      <w:r w:rsidR="00D25DAC" w:rsidRPr="00AF6833">
        <w:rPr>
          <w:rFonts w:ascii="Tahoma" w:hAnsi="Tahoma" w:cs="Tahoma"/>
          <w:sz w:val="18"/>
          <w:szCs w:val="18"/>
        </w:rPr>
        <w:t>P 800,000</w:t>
      </w:r>
      <w:r w:rsidRPr="00AF6833">
        <w:rPr>
          <w:rFonts w:ascii="Tahoma" w:hAnsi="Tahoma" w:cs="Tahoma"/>
          <w:sz w:val="18"/>
          <w:szCs w:val="18"/>
        </w:rPr>
        <w:t>.</w:t>
      </w:r>
      <w:r w:rsidR="00D25DAC" w:rsidRPr="00AF6833">
        <w:rPr>
          <w:rFonts w:ascii="Tahoma" w:hAnsi="Tahoma" w:cs="Tahoma"/>
          <w:sz w:val="18"/>
          <w:szCs w:val="18"/>
        </w:rPr>
        <w:t xml:space="preserve"> </w:t>
      </w:r>
      <w:r w:rsidRPr="00AF6833">
        <w:rPr>
          <w:rFonts w:ascii="Tahoma" w:hAnsi="Tahoma" w:cs="Tahoma"/>
          <w:sz w:val="18"/>
          <w:szCs w:val="18"/>
        </w:rPr>
        <w:t xml:space="preserve"> – representing amount of premium</w:t>
      </w:r>
    </w:p>
    <w:p w:rsidR="0086335D" w:rsidRPr="00AF6833" w:rsidRDefault="0086335D" w:rsidP="00DE3021">
      <w:pPr>
        <w:pStyle w:val="BodyText"/>
        <w:spacing w:after="0"/>
        <w:rPr>
          <w:rFonts w:ascii="Tahoma" w:hAnsi="Tahoma" w:cs="Tahoma"/>
          <w:sz w:val="18"/>
          <w:szCs w:val="18"/>
        </w:rPr>
      </w:pPr>
      <w:r w:rsidRPr="00AF6833">
        <w:rPr>
          <w:rFonts w:ascii="Tahoma" w:hAnsi="Tahoma" w:cs="Tahoma"/>
          <w:sz w:val="18"/>
          <w:szCs w:val="18"/>
        </w:rPr>
        <w:t xml:space="preserve">        ===============</w:t>
      </w:r>
      <w:r w:rsidR="00D25DAC" w:rsidRPr="00AF6833">
        <w:rPr>
          <w:rFonts w:ascii="Tahoma" w:hAnsi="Tahoma" w:cs="Tahoma"/>
          <w:sz w:val="18"/>
          <w:szCs w:val="18"/>
        </w:rPr>
        <w:t>====================</w:t>
      </w:r>
    </w:p>
    <w:p w:rsidR="0086335D" w:rsidRPr="00AF6833" w:rsidRDefault="0086335D" w:rsidP="00DE3021">
      <w:pPr>
        <w:pStyle w:val="BodyText"/>
        <w:spacing w:after="0"/>
        <w:rPr>
          <w:rFonts w:ascii="Tahoma" w:hAnsi="Tahoma" w:cs="Tahoma"/>
          <w:sz w:val="18"/>
          <w:szCs w:val="18"/>
        </w:rPr>
      </w:pPr>
      <w:r w:rsidRPr="00AF6833">
        <w:rPr>
          <w:rFonts w:ascii="Tahoma" w:hAnsi="Tahoma" w:cs="Tahoma"/>
          <w:sz w:val="18"/>
          <w:szCs w:val="18"/>
        </w:rPr>
        <w:t xml:space="preserve">                      </w:t>
      </w:r>
      <w:proofErr w:type="gramStart"/>
      <w:r w:rsidR="00D25DAC" w:rsidRPr="00AF6833">
        <w:rPr>
          <w:rFonts w:ascii="Tahoma" w:hAnsi="Tahoma" w:cs="Tahoma"/>
          <w:sz w:val="18"/>
          <w:szCs w:val="18"/>
        </w:rPr>
        <w:t>P 200, 000</w:t>
      </w:r>
      <w:r w:rsidRPr="00AF6833">
        <w:rPr>
          <w:rFonts w:ascii="Tahoma" w:hAnsi="Tahoma" w:cs="Tahoma"/>
          <w:sz w:val="18"/>
          <w:szCs w:val="18"/>
        </w:rPr>
        <w:t>.</w:t>
      </w:r>
      <w:proofErr w:type="gramEnd"/>
      <w:r w:rsidR="00D25DAC" w:rsidRPr="00AF6833">
        <w:rPr>
          <w:rFonts w:ascii="Tahoma" w:hAnsi="Tahoma" w:cs="Tahoma"/>
          <w:sz w:val="18"/>
          <w:szCs w:val="18"/>
        </w:rPr>
        <w:t xml:space="preserve"> 00</w:t>
      </w:r>
      <w:r w:rsidR="000F536C">
        <w:rPr>
          <w:rFonts w:ascii="Tahoma" w:hAnsi="Tahoma" w:cs="Tahoma"/>
          <w:sz w:val="18"/>
          <w:szCs w:val="18"/>
        </w:rPr>
        <w:t xml:space="preserve"> – taxable amount</w:t>
      </w:r>
    </w:p>
    <w:p w:rsidR="00D25DAC" w:rsidRPr="00AF6833" w:rsidRDefault="00D25DAC" w:rsidP="00DE3021">
      <w:pPr>
        <w:pStyle w:val="BodyText"/>
        <w:spacing w:after="0"/>
        <w:rPr>
          <w:rFonts w:ascii="Tahoma" w:hAnsi="Tahoma" w:cs="Tahoma"/>
          <w:b/>
          <w:bCs/>
          <w:sz w:val="18"/>
          <w:szCs w:val="18"/>
          <w:highlight w:val="green"/>
        </w:rPr>
      </w:pPr>
    </w:p>
    <w:p w:rsidR="0086335D" w:rsidRPr="00AF6833" w:rsidRDefault="0086335D" w:rsidP="00DE3021">
      <w:pPr>
        <w:pStyle w:val="BodyText"/>
        <w:numPr>
          <w:ilvl w:val="3"/>
          <w:numId w:val="124"/>
        </w:numPr>
        <w:spacing w:after="0"/>
        <w:ind w:left="540" w:hanging="540"/>
        <w:rPr>
          <w:rFonts w:ascii="Tahoma" w:hAnsi="Tahoma" w:cs="Tahoma"/>
          <w:b/>
          <w:bCs/>
          <w:sz w:val="18"/>
          <w:szCs w:val="18"/>
          <w:highlight w:val="green"/>
          <w:u w:val="single"/>
        </w:rPr>
      </w:pPr>
      <w:r w:rsidRPr="00AF6833">
        <w:rPr>
          <w:rFonts w:ascii="Tahoma" w:hAnsi="Tahoma" w:cs="Tahoma"/>
          <w:b/>
          <w:bCs/>
          <w:sz w:val="18"/>
          <w:szCs w:val="18"/>
          <w:highlight w:val="green"/>
        </w:rPr>
        <w:t>“GIFTS, BEQUESTS and DEVISES”</w:t>
      </w:r>
    </w:p>
    <w:p w:rsidR="00D25DAC" w:rsidRPr="00AF6833" w:rsidRDefault="0086335D" w:rsidP="00DE3021">
      <w:pPr>
        <w:pStyle w:val="BodyText"/>
        <w:numPr>
          <w:ilvl w:val="0"/>
          <w:numId w:val="222"/>
        </w:numPr>
        <w:spacing w:after="0"/>
        <w:rPr>
          <w:rFonts w:ascii="Tahoma" w:hAnsi="Tahoma" w:cs="Tahoma"/>
          <w:sz w:val="18"/>
          <w:szCs w:val="18"/>
        </w:rPr>
      </w:pPr>
      <w:r w:rsidRPr="00AF6833">
        <w:rPr>
          <w:rFonts w:ascii="Tahoma" w:hAnsi="Tahoma" w:cs="Tahoma"/>
          <w:b/>
          <w:sz w:val="18"/>
          <w:szCs w:val="18"/>
        </w:rPr>
        <w:t>Rationale:</w:t>
      </w:r>
      <w:r w:rsidRPr="00AF6833">
        <w:rPr>
          <w:rFonts w:ascii="Tahoma" w:hAnsi="Tahoma" w:cs="Tahoma"/>
          <w:sz w:val="18"/>
          <w:szCs w:val="18"/>
        </w:rPr>
        <w:t xml:space="preserve"> What </w:t>
      </w:r>
      <w:proofErr w:type="gramStart"/>
      <w:r w:rsidRPr="00AF6833">
        <w:rPr>
          <w:rFonts w:ascii="Tahoma" w:hAnsi="Tahoma" w:cs="Tahoma"/>
          <w:sz w:val="18"/>
          <w:szCs w:val="18"/>
        </w:rPr>
        <w:t>is</w:t>
      </w:r>
      <w:proofErr w:type="gramEnd"/>
      <w:r w:rsidRPr="00AF6833">
        <w:rPr>
          <w:rFonts w:ascii="Tahoma" w:hAnsi="Tahoma" w:cs="Tahoma"/>
          <w:sz w:val="18"/>
          <w:szCs w:val="18"/>
        </w:rPr>
        <w:t xml:space="preserve"> contemplated here are donations which are </w:t>
      </w:r>
      <w:r w:rsidRPr="00AF6833">
        <w:rPr>
          <w:rFonts w:ascii="Tahoma" w:hAnsi="Tahoma" w:cs="Tahoma"/>
          <w:i/>
          <w:iCs/>
          <w:sz w:val="18"/>
          <w:szCs w:val="18"/>
        </w:rPr>
        <w:t xml:space="preserve">purely gratuitous in character </w:t>
      </w:r>
      <w:r w:rsidRPr="00AF6833">
        <w:rPr>
          <w:rFonts w:ascii="Tahoma" w:hAnsi="Tahoma" w:cs="Tahoma"/>
          <w:sz w:val="18"/>
          <w:szCs w:val="18"/>
        </w:rPr>
        <w:t>in order that it may be excluded.</w:t>
      </w:r>
    </w:p>
    <w:p w:rsidR="00D25DAC" w:rsidRPr="00AF6833" w:rsidRDefault="0086335D" w:rsidP="00DE3021">
      <w:pPr>
        <w:pStyle w:val="BodyText"/>
        <w:numPr>
          <w:ilvl w:val="0"/>
          <w:numId w:val="222"/>
        </w:numPr>
        <w:spacing w:after="0"/>
        <w:rPr>
          <w:rFonts w:ascii="Tahoma" w:hAnsi="Tahoma" w:cs="Tahoma"/>
          <w:sz w:val="18"/>
          <w:szCs w:val="18"/>
        </w:rPr>
      </w:pPr>
      <w:r w:rsidRPr="00AF6833">
        <w:rPr>
          <w:rFonts w:ascii="Tahoma" w:hAnsi="Tahoma" w:cs="Tahoma"/>
          <w:i/>
          <w:iCs/>
          <w:sz w:val="18"/>
          <w:szCs w:val="18"/>
        </w:rPr>
        <w:t>Gifts</w:t>
      </w:r>
      <w:r w:rsidRPr="00AF6833">
        <w:rPr>
          <w:rFonts w:ascii="Tahoma" w:hAnsi="Tahoma" w:cs="Tahoma"/>
          <w:sz w:val="18"/>
          <w:szCs w:val="18"/>
        </w:rPr>
        <w:t xml:space="preserve"> are excluded because these are subject to </w:t>
      </w:r>
      <w:r w:rsidRPr="00AF6833">
        <w:rPr>
          <w:rFonts w:ascii="Tahoma" w:hAnsi="Tahoma" w:cs="Tahoma"/>
          <w:i/>
          <w:iCs/>
          <w:sz w:val="18"/>
          <w:szCs w:val="18"/>
        </w:rPr>
        <w:t>donor’s tax</w:t>
      </w:r>
      <w:r w:rsidRPr="00AF6833">
        <w:rPr>
          <w:rFonts w:ascii="Tahoma" w:hAnsi="Tahoma" w:cs="Tahoma"/>
          <w:sz w:val="18"/>
          <w:szCs w:val="18"/>
        </w:rPr>
        <w:t>.</w:t>
      </w:r>
    </w:p>
    <w:p w:rsidR="00D25DAC" w:rsidRPr="00AF6833" w:rsidRDefault="0086335D" w:rsidP="00DE3021">
      <w:pPr>
        <w:pStyle w:val="BodyText"/>
        <w:numPr>
          <w:ilvl w:val="0"/>
          <w:numId w:val="222"/>
        </w:numPr>
        <w:spacing w:after="0"/>
        <w:rPr>
          <w:rFonts w:ascii="Tahoma" w:hAnsi="Tahoma" w:cs="Tahoma"/>
          <w:sz w:val="18"/>
          <w:szCs w:val="18"/>
        </w:rPr>
      </w:pPr>
      <w:r w:rsidRPr="00AF6833">
        <w:rPr>
          <w:rFonts w:ascii="Tahoma" w:hAnsi="Tahoma" w:cs="Tahoma"/>
          <w:i/>
          <w:iCs/>
          <w:sz w:val="18"/>
          <w:szCs w:val="18"/>
        </w:rPr>
        <w:t>Bequests and devises</w:t>
      </w:r>
      <w:r w:rsidRPr="00AF6833">
        <w:rPr>
          <w:rFonts w:ascii="Tahoma" w:hAnsi="Tahoma" w:cs="Tahoma"/>
          <w:sz w:val="18"/>
          <w:szCs w:val="18"/>
        </w:rPr>
        <w:t xml:space="preserve"> are excluded because these may be subject to </w:t>
      </w:r>
      <w:r w:rsidRPr="00AF6833">
        <w:rPr>
          <w:rFonts w:ascii="Tahoma" w:hAnsi="Tahoma" w:cs="Tahoma"/>
          <w:i/>
          <w:iCs/>
          <w:sz w:val="18"/>
          <w:szCs w:val="18"/>
        </w:rPr>
        <w:t>estate tax</w:t>
      </w:r>
      <w:r w:rsidRPr="00AF6833">
        <w:rPr>
          <w:rFonts w:ascii="Tahoma" w:hAnsi="Tahoma" w:cs="Tahoma"/>
          <w:sz w:val="18"/>
          <w:szCs w:val="18"/>
        </w:rPr>
        <w:t>.</w:t>
      </w:r>
    </w:p>
    <w:p w:rsidR="0086335D" w:rsidRPr="00AF6833" w:rsidRDefault="0086335D" w:rsidP="00DE3021">
      <w:pPr>
        <w:pStyle w:val="BodyText"/>
        <w:numPr>
          <w:ilvl w:val="0"/>
          <w:numId w:val="222"/>
        </w:numPr>
        <w:spacing w:after="0"/>
        <w:rPr>
          <w:rFonts w:ascii="Tahoma" w:hAnsi="Tahoma" w:cs="Tahoma"/>
          <w:sz w:val="18"/>
          <w:szCs w:val="18"/>
        </w:rPr>
      </w:pPr>
      <w:r w:rsidRPr="00AF6833">
        <w:rPr>
          <w:rFonts w:ascii="Tahoma" w:hAnsi="Tahoma" w:cs="Tahoma"/>
          <w:sz w:val="18"/>
          <w:szCs w:val="18"/>
        </w:rPr>
        <w:t xml:space="preserve">What about </w:t>
      </w:r>
      <w:proofErr w:type="spellStart"/>
      <w:r w:rsidRPr="00AF6833">
        <w:rPr>
          <w:rFonts w:ascii="Tahoma" w:hAnsi="Tahoma" w:cs="Tahoma"/>
          <w:sz w:val="18"/>
          <w:szCs w:val="18"/>
        </w:rPr>
        <w:t>remuneratory</w:t>
      </w:r>
      <w:proofErr w:type="spellEnd"/>
      <w:r w:rsidRPr="00AF6833">
        <w:rPr>
          <w:rFonts w:ascii="Tahoma" w:hAnsi="Tahoma" w:cs="Tahoma"/>
          <w:sz w:val="18"/>
          <w:szCs w:val="18"/>
        </w:rPr>
        <w:t xml:space="preserve"> donations? </w:t>
      </w:r>
      <w:proofErr w:type="spellStart"/>
      <w:r w:rsidRPr="00AF6833">
        <w:rPr>
          <w:rFonts w:ascii="Tahoma" w:hAnsi="Tahoma" w:cs="Tahoma"/>
          <w:i/>
          <w:iCs/>
          <w:sz w:val="18"/>
          <w:szCs w:val="18"/>
        </w:rPr>
        <w:t>Remuneratory</w:t>
      </w:r>
      <w:proofErr w:type="spellEnd"/>
      <w:r w:rsidRPr="00AF6833">
        <w:rPr>
          <w:rFonts w:ascii="Tahoma" w:hAnsi="Tahoma" w:cs="Tahoma"/>
          <w:i/>
          <w:iCs/>
          <w:sz w:val="18"/>
          <w:szCs w:val="18"/>
        </w:rPr>
        <w:t xml:space="preserve"> donations are subject to income tax.</w:t>
      </w:r>
    </w:p>
    <w:p w:rsidR="0086335D" w:rsidRPr="00AF6833" w:rsidRDefault="0086335D" w:rsidP="00DE3021">
      <w:pPr>
        <w:pStyle w:val="BodyText"/>
        <w:spacing w:after="0"/>
        <w:ind w:left="1080"/>
        <w:rPr>
          <w:rFonts w:ascii="Tahoma" w:hAnsi="Tahoma" w:cs="Tahoma"/>
          <w:i/>
          <w:iCs/>
          <w:sz w:val="18"/>
          <w:szCs w:val="18"/>
        </w:rPr>
      </w:pPr>
    </w:p>
    <w:p w:rsidR="0086335D" w:rsidRPr="00AF6833" w:rsidRDefault="0086335D" w:rsidP="00DE3021">
      <w:pPr>
        <w:pStyle w:val="BodyText"/>
        <w:spacing w:after="0"/>
        <w:ind w:left="360"/>
        <w:rPr>
          <w:rFonts w:ascii="Tahoma" w:hAnsi="Tahoma" w:cs="Tahoma"/>
          <w:sz w:val="18"/>
          <w:szCs w:val="18"/>
        </w:rPr>
      </w:pPr>
      <w:r w:rsidRPr="00AF6833">
        <w:rPr>
          <w:rFonts w:ascii="Tahoma" w:hAnsi="Tahoma" w:cs="Tahoma"/>
          <w:b/>
          <w:bCs/>
          <w:i/>
          <w:iCs/>
          <w:sz w:val="18"/>
          <w:szCs w:val="18"/>
        </w:rPr>
        <w:t>EXCEPTIONS to the Rule</w:t>
      </w:r>
      <w:r w:rsidRPr="00AF6833">
        <w:rPr>
          <w:rFonts w:ascii="Tahoma" w:hAnsi="Tahoma" w:cs="Tahoma"/>
          <w:sz w:val="18"/>
          <w:szCs w:val="18"/>
        </w:rPr>
        <w:t>:&gt;&gt;&gt; the income or fruit of such money given by donation, bequests or devise, including the income of this gift, bequest or devise in cases of transfer of divided interest.</w:t>
      </w:r>
    </w:p>
    <w:p w:rsidR="0086335D" w:rsidRPr="00AF6833" w:rsidRDefault="0086335D" w:rsidP="00DE3021">
      <w:pPr>
        <w:pStyle w:val="BodyText"/>
        <w:spacing w:after="0"/>
        <w:rPr>
          <w:rFonts w:ascii="Tahoma" w:hAnsi="Tahoma" w:cs="Tahoma"/>
          <w:sz w:val="18"/>
          <w:szCs w:val="18"/>
        </w:rPr>
      </w:pPr>
    </w:p>
    <w:p w:rsidR="0086335D" w:rsidRPr="00AF6833" w:rsidRDefault="0086335D" w:rsidP="00DE3021">
      <w:pPr>
        <w:pStyle w:val="BodyText"/>
        <w:numPr>
          <w:ilvl w:val="3"/>
          <w:numId w:val="124"/>
        </w:numPr>
        <w:spacing w:after="0"/>
        <w:ind w:left="450" w:hanging="450"/>
        <w:rPr>
          <w:rFonts w:ascii="Tahoma" w:hAnsi="Tahoma" w:cs="Tahoma"/>
          <w:b/>
          <w:bCs/>
          <w:sz w:val="18"/>
          <w:szCs w:val="18"/>
          <w:highlight w:val="green"/>
        </w:rPr>
      </w:pPr>
      <w:r w:rsidRPr="00AF6833">
        <w:rPr>
          <w:rFonts w:ascii="Tahoma" w:hAnsi="Tahoma" w:cs="Tahoma"/>
          <w:b/>
          <w:bCs/>
          <w:sz w:val="18"/>
          <w:szCs w:val="18"/>
          <w:highlight w:val="green"/>
        </w:rPr>
        <w:t>“COMPENSATION FOR INJURIES OR SICKNESS”</w:t>
      </w:r>
    </w:p>
    <w:p w:rsidR="0086335D" w:rsidRPr="00AF6833" w:rsidRDefault="0086335D" w:rsidP="00DE3021">
      <w:pPr>
        <w:pStyle w:val="ListParagraph"/>
        <w:numPr>
          <w:ilvl w:val="0"/>
          <w:numId w:val="224"/>
        </w:numPr>
        <w:spacing w:after="0"/>
        <w:jc w:val="both"/>
        <w:rPr>
          <w:rFonts w:ascii="Tahoma" w:hAnsi="Tahoma" w:cs="Tahoma"/>
          <w:sz w:val="18"/>
          <w:szCs w:val="18"/>
        </w:rPr>
      </w:pPr>
      <w:r w:rsidRPr="00AF6833">
        <w:rPr>
          <w:rFonts w:ascii="Tahoma" w:hAnsi="Tahoma" w:cs="Tahoma"/>
          <w:b/>
          <w:sz w:val="18"/>
          <w:szCs w:val="18"/>
        </w:rPr>
        <w:t>Reason for Exclusion:</w:t>
      </w:r>
      <w:r w:rsidRPr="00AF6833">
        <w:rPr>
          <w:rFonts w:ascii="Tahoma" w:hAnsi="Tahoma" w:cs="Tahoma"/>
          <w:sz w:val="18"/>
          <w:szCs w:val="18"/>
        </w:rPr>
        <w:t xml:space="preserve"> This is just an </w:t>
      </w:r>
      <w:r w:rsidRPr="00AF6833">
        <w:rPr>
          <w:rFonts w:ascii="Tahoma" w:hAnsi="Tahoma" w:cs="Tahoma"/>
          <w:i/>
          <w:iCs/>
          <w:sz w:val="18"/>
          <w:szCs w:val="18"/>
        </w:rPr>
        <w:t>indemnification for the injuries or damages suffered</w:t>
      </w:r>
      <w:r w:rsidRPr="00AF6833">
        <w:rPr>
          <w:rFonts w:ascii="Tahoma" w:hAnsi="Tahoma" w:cs="Tahoma"/>
          <w:sz w:val="18"/>
          <w:szCs w:val="18"/>
        </w:rPr>
        <w:t xml:space="preserve">. This is compensatory in nature. </w:t>
      </w:r>
    </w:p>
    <w:p w:rsidR="0086335D" w:rsidRPr="00AF6833" w:rsidRDefault="0086335D" w:rsidP="00DE3021">
      <w:pPr>
        <w:spacing w:after="0"/>
        <w:jc w:val="both"/>
        <w:rPr>
          <w:rFonts w:ascii="Tahoma" w:hAnsi="Tahoma" w:cs="Tahoma"/>
          <w:sz w:val="18"/>
          <w:szCs w:val="18"/>
        </w:rPr>
      </w:pPr>
    </w:p>
    <w:p w:rsidR="0086335D" w:rsidRPr="00AF6833" w:rsidRDefault="0086335D" w:rsidP="00DE3021">
      <w:pPr>
        <w:spacing w:after="0"/>
        <w:ind w:left="360"/>
        <w:jc w:val="both"/>
        <w:rPr>
          <w:rFonts w:ascii="Tahoma" w:hAnsi="Tahoma" w:cs="Tahoma"/>
          <w:b/>
          <w:i/>
          <w:sz w:val="18"/>
          <w:szCs w:val="18"/>
        </w:rPr>
      </w:pPr>
      <w:r w:rsidRPr="00AF6833">
        <w:rPr>
          <w:rFonts w:ascii="Tahoma" w:hAnsi="Tahoma" w:cs="Tahoma"/>
          <w:b/>
          <w:i/>
          <w:sz w:val="18"/>
          <w:szCs w:val="18"/>
        </w:rPr>
        <w:t xml:space="preserve">The </w:t>
      </w:r>
      <w:r w:rsidRPr="00AF6833">
        <w:rPr>
          <w:rFonts w:ascii="Tahoma" w:hAnsi="Tahoma" w:cs="Tahoma"/>
          <w:b/>
          <w:bCs/>
          <w:i/>
          <w:iCs/>
          <w:sz w:val="18"/>
          <w:szCs w:val="18"/>
        </w:rPr>
        <w:t>sources are</w:t>
      </w:r>
      <w:r w:rsidRPr="00AF6833">
        <w:rPr>
          <w:rFonts w:ascii="Tahoma" w:hAnsi="Tahoma" w:cs="Tahoma"/>
          <w:b/>
          <w:i/>
          <w:sz w:val="18"/>
          <w:szCs w:val="18"/>
        </w:rPr>
        <w:t>:</w:t>
      </w:r>
    </w:p>
    <w:p w:rsidR="00D25DAC" w:rsidRPr="00AF6833" w:rsidRDefault="0086335D" w:rsidP="00DE3021">
      <w:pPr>
        <w:pStyle w:val="ListParagraph"/>
        <w:numPr>
          <w:ilvl w:val="0"/>
          <w:numId w:val="225"/>
        </w:numPr>
        <w:spacing w:after="0"/>
        <w:jc w:val="both"/>
        <w:rPr>
          <w:rFonts w:ascii="Tahoma" w:hAnsi="Tahoma" w:cs="Tahoma"/>
          <w:sz w:val="18"/>
          <w:szCs w:val="18"/>
        </w:rPr>
      </w:pPr>
      <w:r w:rsidRPr="00AF6833">
        <w:rPr>
          <w:rFonts w:ascii="Tahoma" w:hAnsi="Tahoma" w:cs="Tahoma"/>
          <w:sz w:val="18"/>
          <w:szCs w:val="18"/>
        </w:rPr>
        <w:t xml:space="preserve">The compensation may be </w:t>
      </w:r>
      <w:r w:rsidRPr="00AF6833">
        <w:rPr>
          <w:rFonts w:ascii="Tahoma" w:hAnsi="Tahoma" w:cs="Tahoma"/>
          <w:i/>
          <w:iCs/>
          <w:sz w:val="18"/>
          <w:szCs w:val="18"/>
        </w:rPr>
        <w:t>paid by virtue of a suit</w:t>
      </w:r>
      <w:r w:rsidRPr="00AF6833">
        <w:rPr>
          <w:rFonts w:ascii="Tahoma" w:hAnsi="Tahoma" w:cs="Tahoma"/>
          <w:sz w:val="18"/>
          <w:szCs w:val="18"/>
        </w:rPr>
        <w:t>;</w:t>
      </w:r>
    </w:p>
    <w:p w:rsidR="0086335D" w:rsidRPr="00AF6833" w:rsidRDefault="0086335D" w:rsidP="00DE3021">
      <w:pPr>
        <w:pStyle w:val="ListParagraph"/>
        <w:numPr>
          <w:ilvl w:val="0"/>
          <w:numId w:val="225"/>
        </w:numPr>
        <w:spacing w:after="0"/>
        <w:jc w:val="both"/>
        <w:rPr>
          <w:rFonts w:ascii="Tahoma" w:hAnsi="Tahoma" w:cs="Tahoma"/>
          <w:sz w:val="18"/>
          <w:szCs w:val="18"/>
        </w:rPr>
      </w:pPr>
      <w:r w:rsidRPr="00AF6833">
        <w:rPr>
          <w:rFonts w:ascii="Tahoma" w:hAnsi="Tahoma" w:cs="Tahoma"/>
          <w:sz w:val="18"/>
          <w:szCs w:val="18"/>
        </w:rPr>
        <w:t xml:space="preserve">It may be </w:t>
      </w:r>
      <w:r w:rsidRPr="00AF6833">
        <w:rPr>
          <w:rFonts w:ascii="Tahoma" w:hAnsi="Tahoma" w:cs="Tahoma"/>
          <w:i/>
          <w:iCs/>
          <w:sz w:val="18"/>
          <w:szCs w:val="18"/>
        </w:rPr>
        <w:t>paid by virtue of health insurance, accident insurance or Workmen’s Compensation Act</w:t>
      </w:r>
    </w:p>
    <w:p w:rsidR="0086335D" w:rsidRPr="00AF6833" w:rsidRDefault="0086335D" w:rsidP="00DE3021">
      <w:pPr>
        <w:spacing w:after="0"/>
        <w:ind w:left="360"/>
        <w:jc w:val="both"/>
        <w:rPr>
          <w:rFonts w:ascii="Tahoma" w:hAnsi="Tahoma" w:cs="Tahoma"/>
          <w:sz w:val="18"/>
          <w:szCs w:val="18"/>
        </w:rPr>
      </w:pPr>
    </w:p>
    <w:p w:rsidR="0086335D" w:rsidRPr="00AF6833" w:rsidRDefault="0086335D" w:rsidP="00DE3021">
      <w:pPr>
        <w:spacing w:after="0"/>
        <w:ind w:left="720"/>
        <w:jc w:val="both"/>
        <w:rPr>
          <w:rFonts w:ascii="Tahoma" w:hAnsi="Tahoma" w:cs="Tahoma"/>
          <w:i/>
          <w:iCs/>
          <w:sz w:val="18"/>
          <w:szCs w:val="18"/>
        </w:rPr>
      </w:pPr>
      <w:r w:rsidRPr="00AF6833">
        <w:rPr>
          <w:rFonts w:ascii="Tahoma" w:hAnsi="Tahoma" w:cs="Tahoma"/>
          <w:i/>
          <w:iCs/>
          <w:sz w:val="18"/>
          <w:szCs w:val="18"/>
        </w:rPr>
        <w:t xml:space="preserve">But as regards </w:t>
      </w:r>
      <w:r w:rsidRPr="00AF6833">
        <w:rPr>
          <w:rFonts w:ascii="Tahoma" w:hAnsi="Tahoma" w:cs="Tahoma"/>
          <w:i/>
          <w:iCs/>
          <w:sz w:val="18"/>
          <w:szCs w:val="18"/>
          <w:u w:val="single"/>
        </w:rPr>
        <w:t>damages representing loss of anticipated income</w:t>
      </w:r>
      <w:r w:rsidRPr="00AF6833">
        <w:rPr>
          <w:rFonts w:ascii="Tahoma" w:hAnsi="Tahoma" w:cs="Tahoma"/>
          <w:i/>
          <w:iCs/>
          <w:sz w:val="18"/>
          <w:szCs w:val="18"/>
        </w:rPr>
        <w:t xml:space="preserve">, this is the one that is </w:t>
      </w:r>
      <w:r w:rsidRPr="00AF6833">
        <w:rPr>
          <w:rFonts w:ascii="Tahoma" w:hAnsi="Tahoma" w:cs="Tahoma"/>
          <w:i/>
          <w:iCs/>
          <w:sz w:val="18"/>
          <w:szCs w:val="18"/>
          <w:u w:val="single"/>
        </w:rPr>
        <w:t>taxable.</w:t>
      </w:r>
    </w:p>
    <w:p w:rsidR="0086335D" w:rsidRPr="00AF6833" w:rsidRDefault="0086335D" w:rsidP="00DE3021">
      <w:pPr>
        <w:spacing w:after="0"/>
        <w:ind w:left="360"/>
        <w:jc w:val="both"/>
        <w:rPr>
          <w:rFonts w:ascii="Tahoma" w:hAnsi="Tahoma" w:cs="Tahoma"/>
          <w:sz w:val="18"/>
          <w:szCs w:val="18"/>
        </w:rPr>
      </w:pPr>
    </w:p>
    <w:p w:rsidR="0086335D" w:rsidRPr="00AF6833" w:rsidRDefault="0086335D" w:rsidP="00DE3021">
      <w:pPr>
        <w:spacing w:after="0"/>
        <w:ind w:left="720"/>
        <w:jc w:val="both"/>
        <w:rPr>
          <w:rFonts w:ascii="Tahoma" w:hAnsi="Tahoma" w:cs="Tahoma"/>
          <w:i/>
          <w:iCs/>
          <w:sz w:val="18"/>
          <w:szCs w:val="18"/>
        </w:rPr>
      </w:pPr>
      <w:r w:rsidRPr="00AF6833">
        <w:rPr>
          <w:rFonts w:ascii="Tahoma" w:hAnsi="Tahoma" w:cs="Tahoma"/>
          <w:i/>
          <w:iCs/>
          <w:sz w:val="18"/>
          <w:szCs w:val="18"/>
        </w:rPr>
        <w:t xml:space="preserve">If damages are in the nature of </w:t>
      </w:r>
      <w:r w:rsidRPr="00AF6833">
        <w:rPr>
          <w:rFonts w:ascii="Tahoma" w:hAnsi="Tahoma" w:cs="Tahoma"/>
          <w:i/>
          <w:iCs/>
          <w:sz w:val="18"/>
          <w:szCs w:val="18"/>
          <w:u w:val="single"/>
        </w:rPr>
        <w:t>moral, exemplary, nominal, temperate, actual and liquidated damages</w:t>
      </w:r>
      <w:r w:rsidRPr="00AF6833">
        <w:rPr>
          <w:rFonts w:ascii="Tahoma" w:hAnsi="Tahoma" w:cs="Tahoma"/>
          <w:i/>
          <w:iCs/>
          <w:sz w:val="18"/>
          <w:szCs w:val="18"/>
        </w:rPr>
        <w:t xml:space="preserve">, as a rule, these may </w:t>
      </w:r>
      <w:r w:rsidRPr="00AF6833">
        <w:rPr>
          <w:rFonts w:ascii="Tahoma" w:hAnsi="Tahoma" w:cs="Tahoma"/>
          <w:i/>
          <w:iCs/>
          <w:sz w:val="18"/>
          <w:szCs w:val="18"/>
          <w:u w:val="single"/>
        </w:rPr>
        <w:t>not be subject to tax</w:t>
      </w:r>
      <w:r w:rsidRPr="00AF6833">
        <w:rPr>
          <w:rFonts w:ascii="Tahoma" w:hAnsi="Tahoma" w:cs="Tahoma"/>
          <w:i/>
          <w:iCs/>
          <w:sz w:val="18"/>
          <w:szCs w:val="18"/>
        </w:rPr>
        <w:t>.</w:t>
      </w:r>
    </w:p>
    <w:p w:rsidR="0086335D" w:rsidRPr="00AF6833" w:rsidRDefault="0086335D" w:rsidP="00DE3021">
      <w:pPr>
        <w:spacing w:after="0"/>
        <w:ind w:left="360"/>
        <w:jc w:val="both"/>
        <w:rPr>
          <w:rFonts w:ascii="Tahoma" w:hAnsi="Tahoma" w:cs="Tahoma"/>
          <w:b/>
          <w:sz w:val="18"/>
          <w:szCs w:val="18"/>
        </w:rPr>
      </w:pPr>
    </w:p>
    <w:p w:rsidR="0086335D" w:rsidRPr="00AF6833" w:rsidRDefault="0086335D" w:rsidP="00DE3021">
      <w:pPr>
        <w:spacing w:after="0"/>
        <w:ind w:left="720"/>
        <w:jc w:val="both"/>
        <w:rPr>
          <w:rFonts w:ascii="Tahoma" w:hAnsi="Tahoma" w:cs="Tahoma"/>
          <w:b/>
          <w:sz w:val="18"/>
          <w:szCs w:val="18"/>
          <w:u w:val="single"/>
        </w:rPr>
      </w:pPr>
      <w:r w:rsidRPr="00AF6833">
        <w:rPr>
          <w:rFonts w:ascii="Tahoma" w:hAnsi="Tahoma" w:cs="Tahoma"/>
          <w:b/>
          <w:sz w:val="18"/>
          <w:szCs w:val="18"/>
          <w:u w:val="single"/>
        </w:rPr>
        <w:t>Example:</w:t>
      </w:r>
    </w:p>
    <w:p w:rsidR="0086335D" w:rsidRPr="00AF6833" w:rsidRDefault="0086335D" w:rsidP="00DE3021">
      <w:pPr>
        <w:pStyle w:val="ListParagraph"/>
        <w:numPr>
          <w:ilvl w:val="0"/>
          <w:numId w:val="224"/>
        </w:numPr>
        <w:spacing w:after="0"/>
        <w:ind w:left="1170"/>
        <w:jc w:val="both"/>
        <w:rPr>
          <w:rFonts w:ascii="Tahoma" w:hAnsi="Tahoma" w:cs="Tahoma"/>
          <w:sz w:val="18"/>
          <w:szCs w:val="18"/>
        </w:rPr>
      </w:pPr>
      <w:r w:rsidRPr="00AF6833">
        <w:rPr>
          <w:rFonts w:ascii="Tahoma" w:hAnsi="Tahoma" w:cs="Tahoma"/>
          <w:sz w:val="18"/>
          <w:szCs w:val="18"/>
        </w:rPr>
        <w:t>If a person suffered injury as a result of a vehicular accident, and an action is filed in court, the Court awards the following:</w:t>
      </w:r>
    </w:p>
    <w:p w:rsidR="0086335D" w:rsidRPr="00AF6833" w:rsidRDefault="0086335D" w:rsidP="00DE3021">
      <w:pPr>
        <w:spacing w:after="0"/>
        <w:ind w:left="360"/>
        <w:jc w:val="both"/>
        <w:rPr>
          <w:rFonts w:ascii="Tahoma" w:hAnsi="Tahoma" w:cs="Tahoma"/>
          <w:sz w:val="18"/>
          <w:szCs w:val="18"/>
        </w:rPr>
      </w:pPr>
    </w:p>
    <w:p w:rsidR="0086335D" w:rsidRPr="00AF6833" w:rsidRDefault="00D25DAC" w:rsidP="00DE3021">
      <w:pPr>
        <w:spacing w:after="0"/>
        <w:ind w:left="2160"/>
        <w:jc w:val="both"/>
        <w:rPr>
          <w:rFonts w:ascii="Tahoma" w:hAnsi="Tahoma" w:cs="Tahoma"/>
          <w:sz w:val="18"/>
          <w:szCs w:val="18"/>
        </w:rPr>
      </w:pPr>
      <w:proofErr w:type="gramStart"/>
      <w:r w:rsidRPr="00AF6833">
        <w:rPr>
          <w:rFonts w:ascii="Tahoma" w:hAnsi="Tahoma" w:cs="Tahoma"/>
          <w:sz w:val="18"/>
          <w:szCs w:val="18"/>
        </w:rPr>
        <w:t xml:space="preserve">Moral -                 </w:t>
      </w:r>
      <w:r w:rsidR="0086335D" w:rsidRPr="00AF6833">
        <w:rPr>
          <w:rFonts w:ascii="Tahoma" w:hAnsi="Tahoma" w:cs="Tahoma"/>
          <w:sz w:val="18"/>
          <w:szCs w:val="18"/>
        </w:rPr>
        <w:t>P100</w:t>
      </w:r>
      <w:r w:rsidRPr="00AF6833">
        <w:rPr>
          <w:rFonts w:ascii="Tahoma" w:hAnsi="Tahoma" w:cs="Tahoma"/>
          <w:sz w:val="18"/>
          <w:szCs w:val="18"/>
        </w:rPr>
        <w:t>, 000</w:t>
      </w:r>
      <w:r w:rsidR="0086335D" w:rsidRPr="00AF6833">
        <w:rPr>
          <w:rFonts w:ascii="Tahoma" w:hAnsi="Tahoma" w:cs="Tahoma"/>
          <w:sz w:val="18"/>
          <w:szCs w:val="18"/>
        </w:rPr>
        <w:t>.</w:t>
      </w:r>
      <w:proofErr w:type="gramEnd"/>
      <w:r w:rsidRPr="00AF6833">
        <w:rPr>
          <w:rFonts w:ascii="Tahoma" w:hAnsi="Tahoma" w:cs="Tahoma"/>
          <w:sz w:val="18"/>
          <w:szCs w:val="18"/>
        </w:rPr>
        <w:t xml:space="preserve"> 00</w:t>
      </w:r>
    </w:p>
    <w:p w:rsidR="0086335D" w:rsidRPr="00AF6833" w:rsidRDefault="0086335D" w:rsidP="00DE3021">
      <w:pPr>
        <w:spacing w:after="0"/>
        <w:ind w:left="2160"/>
        <w:jc w:val="both"/>
        <w:rPr>
          <w:rFonts w:ascii="Tahoma" w:hAnsi="Tahoma" w:cs="Tahoma"/>
          <w:sz w:val="18"/>
          <w:szCs w:val="18"/>
        </w:rPr>
      </w:pPr>
      <w:proofErr w:type="gramStart"/>
      <w:r w:rsidRPr="00AF6833">
        <w:rPr>
          <w:rFonts w:ascii="Tahoma" w:hAnsi="Tahoma" w:cs="Tahoma"/>
          <w:sz w:val="18"/>
          <w:szCs w:val="18"/>
        </w:rPr>
        <w:t>Exemplary -          P100,</w:t>
      </w:r>
      <w:r w:rsidR="00D25DAC" w:rsidRPr="00AF6833">
        <w:rPr>
          <w:rFonts w:ascii="Tahoma" w:hAnsi="Tahoma" w:cs="Tahoma"/>
          <w:sz w:val="18"/>
          <w:szCs w:val="18"/>
        </w:rPr>
        <w:t xml:space="preserve"> </w:t>
      </w:r>
      <w:r w:rsidRPr="00AF6833">
        <w:rPr>
          <w:rFonts w:ascii="Tahoma" w:hAnsi="Tahoma" w:cs="Tahoma"/>
          <w:sz w:val="18"/>
          <w:szCs w:val="18"/>
        </w:rPr>
        <w:t>000.</w:t>
      </w:r>
      <w:proofErr w:type="gramEnd"/>
      <w:r w:rsidR="00D25DAC" w:rsidRPr="00AF6833">
        <w:rPr>
          <w:rFonts w:ascii="Tahoma" w:hAnsi="Tahoma" w:cs="Tahoma"/>
          <w:sz w:val="18"/>
          <w:szCs w:val="18"/>
        </w:rPr>
        <w:t xml:space="preserve"> 00</w:t>
      </w:r>
    </w:p>
    <w:p w:rsidR="0086335D" w:rsidRPr="00AF6833" w:rsidRDefault="00D25DAC" w:rsidP="00DE3021">
      <w:pPr>
        <w:spacing w:after="0"/>
        <w:ind w:left="2160"/>
        <w:jc w:val="both"/>
        <w:rPr>
          <w:rFonts w:ascii="Tahoma" w:hAnsi="Tahoma" w:cs="Tahoma"/>
          <w:sz w:val="18"/>
          <w:szCs w:val="18"/>
        </w:rPr>
      </w:pPr>
      <w:proofErr w:type="gramStart"/>
      <w:r w:rsidRPr="00AF6833">
        <w:rPr>
          <w:rFonts w:ascii="Tahoma" w:hAnsi="Tahoma" w:cs="Tahoma"/>
          <w:sz w:val="18"/>
          <w:szCs w:val="18"/>
        </w:rPr>
        <w:t xml:space="preserve">Actual -                </w:t>
      </w:r>
      <w:r w:rsidR="0086335D" w:rsidRPr="00AF6833">
        <w:rPr>
          <w:rFonts w:ascii="Tahoma" w:hAnsi="Tahoma" w:cs="Tahoma"/>
          <w:sz w:val="18"/>
          <w:szCs w:val="18"/>
        </w:rPr>
        <w:t>P 60,</w:t>
      </w:r>
      <w:r w:rsidRPr="00AF6833">
        <w:rPr>
          <w:rFonts w:ascii="Tahoma" w:hAnsi="Tahoma" w:cs="Tahoma"/>
          <w:sz w:val="18"/>
          <w:szCs w:val="18"/>
        </w:rPr>
        <w:t xml:space="preserve"> </w:t>
      </w:r>
      <w:r w:rsidR="0086335D" w:rsidRPr="00AF6833">
        <w:rPr>
          <w:rFonts w:ascii="Tahoma" w:hAnsi="Tahoma" w:cs="Tahoma"/>
          <w:sz w:val="18"/>
          <w:szCs w:val="18"/>
        </w:rPr>
        <w:t>000.</w:t>
      </w:r>
      <w:proofErr w:type="gramEnd"/>
      <w:r w:rsidRPr="00AF6833">
        <w:rPr>
          <w:rFonts w:ascii="Tahoma" w:hAnsi="Tahoma" w:cs="Tahoma"/>
          <w:sz w:val="18"/>
          <w:szCs w:val="18"/>
        </w:rPr>
        <w:t xml:space="preserve"> 00</w:t>
      </w:r>
      <w:r w:rsidR="0086335D" w:rsidRPr="00AF6833">
        <w:rPr>
          <w:rFonts w:ascii="Tahoma" w:hAnsi="Tahoma" w:cs="Tahoma"/>
          <w:sz w:val="18"/>
          <w:szCs w:val="18"/>
        </w:rPr>
        <w:t xml:space="preserve"> (hospitalization expenses)</w:t>
      </w:r>
    </w:p>
    <w:p w:rsidR="0086335D" w:rsidRPr="00AF6833" w:rsidRDefault="00D25DAC" w:rsidP="00DE3021">
      <w:pPr>
        <w:spacing w:after="0"/>
        <w:ind w:left="2160"/>
        <w:jc w:val="both"/>
        <w:rPr>
          <w:rFonts w:ascii="Tahoma" w:hAnsi="Tahoma" w:cs="Tahoma"/>
          <w:sz w:val="18"/>
          <w:szCs w:val="18"/>
        </w:rPr>
      </w:pPr>
      <w:r w:rsidRPr="00AF6833">
        <w:rPr>
          <w:rFonts w:ascii="Tahoma" w:hAnsi="Tahoma" w:cs="Tahoma"/>
          <w:sz w:val="18"/>
          <w:szCs w:val="18"/>
        </w:rPr>
        <w:t xml:space="preserve">                           </w:t>
      </w:r>
      <w:proofErr w:type="gramStart"/>
      <w:r w:rsidR="0086335D" w:rsidRPr="00AF6833">
        <w:rPr>
          <w:rFonts w:ascii="Tahoma" w:hAnsi="Tahoma" w:cs="Tahoma"/>
          <w:sz w:val="18"/>
          <w:szCs w:val="18"/>
        </w:rPr>
        <w:t>P 20,</w:t>
      </w:r>
      <w:r w:rsidRPr="00AF6833">
        <w:rPr>
          <w:rFonts w:ascii="Tahoma" w:hAnsi="Tahoma" w:cs="Tahoma"/>
          <w:sz w:val="18"/>
          <w:szCs w:val="18"/>
        </w:rPr>
        <w:t xml:space="preserve"> </w:t>
      </w:r>
      <w:r w:rsidR="0086335D" w:rsidRPr="00AF6833">
        <w:rPr>
          <w:rFonts w:ascii="Tahoma" w:hAnsi="Tahoma" w:cs="Tahoma"/>
          <w:sz w:val="18"/>
          <w:szCs w:val="18"/>
        </w:rPr>
        <w:t>000.</w:t>
      </w:r>
      <w:proofErr w:type="gramEnd"/>
      <w:r w:rsidRPr="00AF6833">
        <w:rPr>
          <w:rFonts w:ascii="Tahoma" w:hAnsi="Tahoma" w:cs="Tahoma"/>
          <w:sz w:val="18"/>
          <w:szCs w:val="18"/>
        </w:rPr>
        <w:t xml:space="preserve"> 00 </w:t>
      </w:r>
      <w:r w:rsidR="0086335D" w:rsidRPr="00AF6833">
        <w:rPr>
          <w:rFonts w:ascii="Tahoma" w:hAnsi="Tahoma" w:cs="Tahoma"/>
          <w:sz w:val="18"/>
          <w:szCs w:val="18"/>
        </w:rPr>
        <w:t>(repair of car)</w:t>
      </w:r>
    </w:p>
    <w:p w:rsidR="0086335D" w:rsidRPr="00AF6833" w:rsidRDefault="00D25DAC" w:rsidP="00DE3021">
      <w:pPr>
        <w:spacing w:after="0"/>
        <w:ind w:left="2160"/>
        <w:jc w:val="both"/>
        <w:rPr>
          <w:rFonts w:ascii="Tahoma" w:hAnsi="Tahoma" w:cs="Tahoma"/>
          <w:sz w:val="18"/>
          <w:szCs w:val="18"/>
        </w:rPr>
      </w:pPr>
      <w:r w:rsidRPr="00AF6833">
        <w:rPr>
          <w:rFonts w:ascii="Tahoma" w:hAnsi="Tahoma" w:cs="Tahoma"/>
          <w:sz w:val="18"/>
          <w:szCs w:val="18"/>
        </w:rPr>
        <w:t xml:space="preserve">                           </w:t>
      </w:r>
      <w:proofErr w:type="gramStart"/>
      <w:r w:rsidR="0086335D" w:rsidRPr="00AF6833">
        <w:rPr>
          <w:rFonts w:ascii="Tahoma" w:hAnsi="Tahoma" w:cs="Tahoma"/>
          <w:sz w:val="18"/>
          <w:szCs w:val="18"/>
        </w:rPr>
        <w:t>P 60,</w:t>
      </w:r>
      <w:r w:rsidRPr="00AF6833">
        <w:rPr>
          <w:rFonts w:ascii="Tahoma" w:hAnsi="Tahoma" w:cs="Tahoma"/>
          <w:sz w:val="18"/>
          <w:szCs w:val="18"/>
        </w:rPr>
        <w:t xml:space="preserve"> </w:t>
      </w:r>
      <w:r w:rsidR="0086335D" w:rsidRPr="00AF6833">
        <w:rPr>
          <w:rFonts w:ascii="Tahoma" w:hAnsi="Tahoma" w:cs="Tahoma"/>
          <w:sz w:val="18"/>
          <w:szCs w:val="18"/>
        </w:rPr>
        <w:t>000.</w:t>
      </w:r>
      <w:proofErr w:type="gramEnd"/>
      <w:r w:rsidRPr="00AF6833">
        <w:rPr>
          <w:rFonts w:ascii="Tahoma" w:hAnsi="Tahoma" w:cs="Tahoma"/>
          <w:sz w:val="18"/>
          <w:szCs w:val="18"/>
        </w:rPr>
        <w:t xml:space="preserve"> 00</w:t>
      </w:r>
      <w:r w:rsidR="0086335D" w:rsidRPr="00AF6833">
        <w:rPr>
          <w:rFonts w:ascii="Tahoma" w:hAnsi="Tahoma" w:cs="Tahoma"/>
          <w:sz w:val="18"/>
          <w:szCs w:val="18"/>
        </w:rPr>
        <w:t xml:space="preserve"> (loss of income)</w:t>
      </w:r>
    </w:p>
    <w:p w:rsidR="0086335D" w:rsidRPr="00AF6833" w:rsidRDefault="0086335D" w:rsidP="00DE3021">
      <w:pPr>
        <w:spacing w:after="0"/>
        <w:ind w:left="360"/>
        <w:jc w:val="both"/>
        <w:rPr>
          <w:rFonts w:ascii="Tahoma" w:hAnsi="Tahoma" w:cs="Tahoma"/>
          <w:sz w:val="18"/>
          <w:szCs w:val="18"/>
        </w:rPr>
      </w:pPr>
    </w:p>
    <w:p w:rsidR="0086335D" w:rsidRPr="000F536C" w:rsidRDefault="0086335D" w:rsidP="000F536C">
      <w:pPr>
        <w:spacing w:after="0"/>
        <w:ind w:left="360"/>
        <w:jc w:val="both"/>
        <w:rPr>
          <w:rFonts w:ascii="Tahoma" w:hAnsi="Tahoma" w:cs="Tahoma"/>
          <w:i/>
          <w:iCs/>
          <w:sz w:val="18"/>
          <w:szCs w:val="18"/>
        </w:rPr>
      </w:pPr>
      <w:r w:rsidRPr="00AF6833">
        <w:rPr>
          <w:rFonts w:ascii="Tahoma" w:hAnsi="Tahoma" w:cs="Tahoma"/>
          <w:sz w:val="18"/>
          <w:szCs w:val="18"/>
        </w:rPr>
        <w:t xml:space="preserve">*** </w:t>
      </w:r>
      <w:r w:rsidRPr="00AF6833">
        <w:rPr>
          <w:rFonts w:ascii="Tahoma" w:hAnsi="Tahoma" w:cs="Tahoma"/>
          <w:i/>
          <w:iCs/>
          <w:sz w:val="18"/>
          <w:szCs w:val="18"/>
        </w:rPr>
        <w:t xml:space="preserve">All damages awarded are tax-exempt </w:t>
      </w:r>
      <w:r w:rsidRPr="00AF6833">
        <w:rPr>
          <w:rFonts w:ascii="Tahoma" w:hAnsi="Tahoma" w:cs="Tahoma"/>
          <w:b/>
          <w:i/>
          <w:iCs/>
          <w:sz w:val="18"/>
          <w:szCs w:val="18"/>
        </w:rPr>
        <w:t xml:space="preserve">except </w:t>
      </w:r>
      <w:r w:rsidRPr="00AF6833">
        <w:rPr>
          <w:rFonts w:ascii="Tahoma" w:hAnsi="Tahoma" w:cs="Tahoma"/>
          <w:i/>
          <w:iCs/>
          <w:sz w:val="18"/>
          <w:szCs w:val="18"/>
        </w:rPr>
        <w:t>damages of representing loss of income.</w:t>
      </w:r>
    </w:p>
    <w:p w:rsidR="0086335D" w:rsidRPr="00AF6833" w:rsidRDefault="0086335D" w:rsidP="00DE3021">
      <w:pPr>
        <w:spacing w:after="0"/>
        <w:ind w:left="360"/>
        <w:jc w:val="both"/>
        <w:rPr>
          <w:rFonts w:ascii="Tahoma" w:hAnsi="Tahoma" w:cs="Tahoma"/>
          <w:sz w:val="18"/>
          <w:szCs w:val="18"/>
        </w:rPr>
      </w:pPr>
      <w:r w:rsidRPr="00AF6833">
        <w:rPr>
          <w:rFonts w:ascii="Tahoma" w:hAnsi="Tahoma" w:cs="Tahoma"/>
          <w:b/>
          <w:sz w:val="18"/>
          <w:szCs w:val="18"/>
        </w:rPr>
        <w:lastRenderedPageBreak/>
        <w:t>Question:</w:t>
      </w:r>
      <w:r w:rsidRPr="00AF6833">
        <w:rPr>
          <w:rFonts w:ascii="Tahoma" w:hAnsi="Tahoma" w:cs="Tahoma"/>
          <w:sz w:val="18"/>
          <w:szCs w:val="18"/>
        </w:rPr>
        <w:t xml:space="preserve"> Are damages awarded by the Court on account of breach of contract taxable?</w:t>
      </w:r>
    </w:p>
    <w:p w:rsidR="0086335D" w:rsidRPr="00AF6833" w:rsidRDefault="0086335D" w:rsidP="00DE3021">
      <w:pPr>
        <w:spacing w:after="0"/>
        <w:ind w:left="360"/>
        <w:jc w:val="both"/>
        <w:rPr>
          <w:rFonts w:ascii="Tahoma" w:hAnsi="Tahoma" w:cs="Tahoma"/>
          <w:sz w:val="18"/>
          <w:szCs w:val="18"/>
        </w:rPr>
      </w:pPr>
    </w:p>
    <w:p w:rsidR="0086335D" w:rsidRPr="00AF6833" w:rsidRDefault="0086335D" w:rsidP="00DE3021">
      <w:pPr>
        <w:tabs>
          <w:tab w:val="left" w:pos="0"/>
        </w:tabs>
        <w:spacing w:after="0"/>
        <w:ind w:left="360"/>
        <w:jc w:val="both"/>
        <w:rPr>
          <w:rFonts w:ascii="Tahoma" w:hAnsi="Tahoma" w:cs="Tahoma"/>
          <w:sz w:val="18"/>
          <w:szCs w:val="18"/>
        </w:rPr>
      </w:pPr>
      <w:r w:rsidRPr="00AF6833">
        <w:rPr>
          <w:rFonts w:ascii="Tahoma" w:hAnsi="Tahoma" w:cs="Tahoma"/>
          <w:b/>
          <w:sz w:val="18"/>
          <w:szCs w:val="18"/>
        </w:rPr>
        <w:t>Answer:</w:t>
      </w:r>
      <w:r w:rsidRPr="00AF6833">
        <w:rPr>
          <w:rFonts w:ascii="Tahoma" w:hAnsi="Tahoma" w:cs="Tahoma"/>
          <w:sz w:val="18"/>
          <w:szCs w:val="18"/>
        </w:rPr>
        <w:t xml:space="preserve"> Qualify your answer. With regards to damages awarded on account of loss of earnings of the co</w:t>
      </w:r>
      <w:r w:rsidR="00BE0FF2" w:rsidRPr="00AF6833">
        <w:rPr>
          <w:rFonts w:ascii="Tahoma" w:hAnsi="Tahoma" w:cs="Tahoma"/>
          <w:sz w:val="18"/>
          <w:szCs w:val="18"/>
        </w:rPr>
        <w:t>ntracting party, it is taxable.</w:t>
      </w:r>
    </w:p>
    <w:p w:rsidR="0086335D" w:rsidRPr="00AF6833" w:rsidRDefault="0086335D" w:rsidP="00DE3021">
      <w:pPr>
        <w:numPr>
          <w:ilvl w:val="0"/>
          <w:numId w:val="209"/>
        </w:numPr>
        <w:tabs>
          <w:tab w:val="clear" w:pos="720"/>
          <w:tab w:val="left" w:pos="0"/>
          <w:tab w:val="num" w:pos="1080"/>
        </w:tabs>
        <w:spacing w:after="0" w:line="240" w:lineRule="auto"/>
        <w:ind w:left="1080"/>
        <w:jc w:val="both"/>
        <w:rPr>
          <w:rFonts w:ascii="Tahoma" w:hAnsi="Tahoma" w:cs="Tahoma"/>
          <w:i/>
          <w:sz w:val="18"/>
          <w:szCs w:val="18"/>
        </w:rPr>
      </w:pPr>
      <w:r w:rsidRPr="00AF6833">
        <w:rPr>
          <w:rFonts w:ascii="Tahoma" w:hAnsi="Tahoma" w:cs="Tahoma"/>
          <w:i/>
          <w:sz w:val="18"/>
          <w:szCs w:val="18"/>
        </w:rPr>
        <w:t>An award for unrealized profit or earnings would only be taxable if such amounts are due to loss or damage to property.</w:t>
      </w:r>
    </w:p>
    <w:p w:rsidR="0086335D" w:rsidRPr="00AF6833" w:rsidRDefault="0086335D" w:rsidP="00DE3021">
      <w:pPr>
        <w:tabs>
          <w:tab w:val="left" w:pos="0"/>
        </w:tabs>
        <w:spacing w:after="0"/>
        <w:ind w:left="360"/>
        <w:jc w:val="both"/>
        <w:rPr>
          <w:rFonts w:ascii="Tahoma" w:hAnsi="Tahoma" w:cs="Tahoma"/>
          <w:sz w:val="18"/>
          <w:szCs w:val="18"/>
        </w:rPr>
      </w:pPr>
    </w:p>
    <w:p w:rsidR="0086335D" w:rsidRPr="00AF6833" w:rsidRDefault="0086335D" w:rsidP="00DE3021">
      <w:pPr>
        <w:pStyle w:val="Heading9"/>
        <w:numPr>
          <w:ilvl w:val="3"/>
          <w:numId w:val="124"/>
        </w:numPr>
        <w:spacing w:before="0"/>
        <w:ind w:left="360" w:hanging="360"/>
        <w:rPr>
          <w:rFonts w:ascii="Tahoma" w:hAnsi="Tahoma" w:cs="Tahoma"/>
          <w:b/>
          <w:i w:val="0"/>
          <w:color w:val="auto"/>
          <w:sz w:val="18"/>
          <w:szCs w:val="18"/>
          <w:highlight w:val="green"/>
        </w:rPr>
      </w:pPr>
      <w:r w:rsidRPr="00AF6833">
        <w:rPr>
          <w:rFonts w:ascii="Tahoma" w:hAnsi="Tahoma" w:cs="Tahoma"/>
          <w:b/>
          <w:i w:val="0"/>
          <w:color w:val="auto"/>
          <w:sz w:val="18"/>
          <w:szCs w:val="18"/>
          <w:highlight w:val="green"/>
        </w:rPr>
        <w:t>“INCOME EXEMPT UNDER TREATY”</w:t>
      </w:r>
    </w:p>
    <w:p w:rsidR="009229A7" w:rsidRPr="00AF6833" w:rsidRDefault="0086335D" w:rsidP="00DE3021">
      <w:pPr>
        <w:pStyle w:val="ListParagraph"/>
        <w:numPr>
          <w:ilvl w:val="0"/>
          <w:numId w:val="224"/>
        </w:numPr>
        <w:spacing w:after="0"/>
        <w:jc w:val="both"/>
        <w:rPr>
          <w:rFonts w:ascii="Tahoma" w:hAnsi="Tahoma" w:cs="Tahoma"/>
          <w:sz w:val="18"/>
          <w:szCs w:val="18"/>
        </w:rPr>
      </w:pPr>
      <w:r w:rsidRPr="00AF6833">
        <w:rPr>
          <w:rFonts w:ascii="Tahoma" w:hAnsi="Tahoma" w:cs="Tahoma"/>
          <w:b/>
          <w:sz w:val="18"/>
          <w:szCs w:val="18"/>
        </w:rPr>
        <w:t>Reason for the Exclusion:</w:t>
      </w:r>
      <w:r w:rsidRPr="00AF6833">
        <w:rPr>
          <w:rFonts w:ascii="Tahoma" w:hAnsi="Tahoma" w:cs="Tahoma"/>
          <w:sz w:val="18"/>
          <w:szCs w:val="18"/>
        </w:rPr>
        <w:t xml:space="preserve"> </w:t>
      </w:r>
      <w:r w:rsidRPr="00AF6833">
        <w:rPr>
          <w:rFonts w:ascii="Tahoma" w:hAnsi="Tahoma" w:cs="Tahoma"/>
          <w:i/>
          <w:iCs/>
          <w:sz w:val="18"/>
          <w:szCs w:val="18"/>
        </w:rPr>
        <w:t>Treaty has obligatory force of contract</w:t>
      </w:r>
      <w:r w:rsidRPr="00AF6833">
        <w:rPr>
          <w:rFonts w:ascii="Tahoma" w:hAnsi="Tahoma" w:cs="Tahoma"/>
          <w:sz w:val="18"/>
          <w:szCs w:val="18"/>
        </w:rPr>
        <w:t>.</w:t>
      </w:r>
    </w:p>
    <w:p w:rsidR="009229A7" w:rsidRPr="00AF6833" w:rsidRDefault="009229A7" w:rsidP="00DE3021">
      <w:pPr>
        <w:pStyle w:val="ListParagraph"/>
        <w:numPr>
          <w:ilvl w:val="0"/>
          <w:numId w:val="224"/>
        </w:numPr>
        <w:spacing w:after="0"/>
        <w:jc w:val="both"/>
        <w:rPr>
          <w:rFonts w:ascii="Tahoma" w:hAnsi="Tahoma" w:cs="Tahoma"/>
          <w:sz w:val="18"/>
          <w:szCs w:val="18"/>
        </w:rPr>
      </w:pPr>
      <w:r w:rsidRPr="00AF6833">
        <w:rPr>
          <w:rFonts w:ascii="Tahoma" w:hAnsi="Tahoma" w:cs="Tahoma"/>
          <w:b/>
          <w:i/>
          <w:sz w:val="18"/>
          <w:szCs w:val="18"/>
        </w:rPr>
        <w:t>General rule:</w:t>
      </w:r>
      <w:r w:rsidRPr="00AF6833">
        <w:rPr>
          <w:rFonts w:ascii="Tahoma" w:hAnsi="Tahoma" w:cs="Tahoma"/>
          <w:sz w:val="18"/>
          <w:szCs w:val="18"/>
        </w:rPr>
        <w:t xml:space="preserve"> excluded</w:t>
      </w:r>
    </w:p>
    <w:p w:rsidR="0086335D" w:rsidRPr="00AF6833" w:rsidRDefault="0086335D" w:rsidP="00DE3021">
      <w:pPr>
        <w:pStyle w:val="ListParagraph"/>
        <w:numPr>
          <w:ilvl w:val="0"/>
          <w:numId w:val="224"/>
        </w:numPr>
        <w:spacing w:after="0"/>
        <w:jc w:val="both"/>
        <w:rPr>
          <w:rFonts w:ascii="Tahoma" w:hAnsi="Tahoma" w:cs="Tahoma"/>
          <w:sz w:val="18"/>
          <w:szCs w:val="18"/>
        </w:rPr>
      </w:pPr>
      <w:r w:rsidRPr="00AF6833">
        <w:rPr>
          <w:rFonts w:ascii="Tahoma" w:hAnsi="Tahoma" w:cs="Tahoma"/>
          <w:b/>
          <w:bCs/>
          <w:i/>
          <w:iCs/>
          <w:sz w:val="18"/>
          <w:szCs w:val="18"/>
        </w:rPr>
        <w:t>Exception:</w:t>
      </w:r>
      <w:r w:rsidRPr="00AF6833">
        <w:rPr>
          <w:rFonts w:ascii="Tahoma" w:hAnsi="Tahoma" w:cs="Tahoma"/>
          <w:sz w:val="18"/>
          <w:szCs w:val="18"/>
        </w:rPr>
        <w:t xml:space="preserve"> As may be provided for in the treaty.</w:t>
      </w:r>
    </w:p>
    <w:p w:rsidR="009229A7" w:rsidRPr="00AF6833" w:rsidRDefault="009229A7" w:rsidP="00DE3021">
      <w:pPr>
        <w:tabs>
          <w:tab w:val="left" w:pos="0"/>
        </w:tabs>
        <w:spacing w:after="0"/>
        <w:jc w:val="both"/>
        <w:rPr>
          <w:rFonts w:ascii="Tahoma" w:hAnsi="Tahoma" w:cs="Tahoma"/>
          <w:b/>
          <w:i/>
          <w:sz w:val="18"/>
          <w:szCs w:val="18"/>
        </w:rPr>
      </w:pPr>
    </w:p>
    <w:p w:rsidR="0086335D" w:rsidRPr="00AF6833" w:rsidRDefault="001407AF" w:rsidP="00DE3021">
      <w:pPr>
        <w:pStyle w:val="ListParagraph"/>
        <w:numPr>
          <w:ilvl w:val="3"/>
          <w:numId w:val="124"/>
        </w:numPr>
        <w:tabs>
          <w:tab w:val="left" w:pos="0"/>
        </w:tabs>
        <w:spacing w:after="0"/>
        <w:ind w:left="360" w:hanging="360"/>
        <w:jc w:val="both"/>
        <w:rPr>
          <w:rFonts w:ascii="Tahoma" w:hAnsi="Tahoma" w:cs="Tahoma"/>
          <w:b/>
          <w:sz w:val="18"/>
          <w:szCs w:val="18"/>
          <w:highlight w:val="green"/>
        </w:rPr>
      </w:pPr>
      <w:r w:rsidRPr="00AF6833">
        <w:rPr>
          <w:rFonts w:ascii="Tahoma" w:hAnsi="Tahoma" w:cs="Tahoma"/>
          <w:b/>
          <w:sz w:val="18"/>
          <w:szCs w:val="18"/>
          <w:highlight w:val="green"/>
        </w:rPr>
        <w:t>RETIREMENT BENEFITS, PENSIONS, GRATUITIES, ETC.</w:t>
      </w:r>
    </w:p>
    <w:p w:rsidR="0086335D" w:rsidRPr="00AF6833" w:rsidRDefault="0086335D" w:rsidP="00DE3021">
      <w:pPr>
        <w:numPr>
          <w:ilvl w:val="0"/>
          <w:numId w:val="209"/>
        </w:numPr>
        <w:tabs>
          <w:tab w:val="clear" w:pos="720"/>
          <w:tab w:val="left" w:pos="0"/>
        </w:tabs>
        <w:spacing w:after="0" w:line="240" w:lineRule="auto"/>
        <w:ind w:left="630"/>
        <w:jc w:val="both"/>
        <w:rPr>
          <w:rFonts w:ascii="Tahoma" w:hAnsi="Tahoma" w:cs="Tahoma"/>
          <w:i/>
          <w:iCs/>
          <w:sz w:val="18"/>
          <w:szCs w:val="18"/>
        </w:rPr>
      </w:pPr>
      <w:r w:rsidRPr="00AF6833">
        <w:rPr>
          <w:rFonts w:ascii="Tahoma" w:hAnsi="Tahoma" w:cs="Tahoma"/>
          <w:i/>
          <w:iCs/>
          <w:sz w:val="18"/>
          <w:szCs w:val="18"/>
        </w:rPr>
        <w:t>Such exclusions include:</w:t>
      </w:r>
    </w:p>
    <w:p w:rsidR="009229A7" w:rsidRPr="00AF6833" w:rsidRDefault="0086335D" w:rsidP="00DE3021">
      <w:pPr>
        <w:numPr>
          <w:ilvl w:val="0"/>
          <w:numId w:val="211"/>
        </w:numPr>
        <w:tabs>
          <w:tab w:val="clear" w:pos="720"/>
          <w:tab w:val="left" w:pos="0"/>
        </w:tabs>
        <w:spacing w:after="0" w:line="240" w:lineRule="auto"/>
        <w:ind w:left="1440"/>
        <w:jc w:val="both"/>
        <w:rPr>
          <w:rFonts w:ascii="Tahoma" w:hAnsi="Tahoma" w:cs="Tahoma"/>
          <w:sz w:val="18"/>
          <w:szCs w:val="18"/>
        </w:rPr>
      </w:pPr>
      <w:r w:rsidRPr="00AF6833">
        <w:rPr>
          <w:rFonts w:ascii="Tahoma" w:hAnsi="Tahoma" w:cs="Tahoma"/>
          <w:sz w:val="18"/>
          <w:szCs w:val="18"/>
        </w:rPr>
        <w:t>Retirement benefits under RA No. 7641 or a reasonable private benefit plan</w:t>
      </w:r>
    </w:p>
    <w:p w:rsidR="009229A7" w:rsidRPr="00AF6833" w:rsidRDefault="0086335D" w:rsidP="00DE3021">
      <w:pPr>
        <w:numPr>
          <w:ilvl w:val="0"/>
          <w:numId w:val="211"/>
        </w:numPr>
        <w:tabs>
          <w:tab w:val="clear" w:pos="720"/>
          <w:tab w:val="left" w:pos="0"/>
        </w:tabs>
        <w:spacing w:after="0" w:line="240" w:lineRule="auto"/>
        <w:ind w:left="1440"/>
        <w:jc w:val="both"/>
        <w:rPr>
          <w:rFonts w:ascii="Tahoma" w:hAnsi="Tahoma" w:cs="Tahoma"/>
          <w:sz w:val="18"/>
          <w:szCs w:val="18"/>
        </w:rPr>
      </w:pPr>
      <w:r w:rsidRPr="00AF6833">
        <w:rPr>
          <w:rFonts w:ascii="Tahoma" w:hAnsi="Tahoma" w:cs="Tahoma"/>
          <w:sz w:val="18"/>
          <w:szCs w:val="18"/>
        </w:rPr>
        <w:t>Amount received by an official or employee or by his heirs from the employer due to separation form the service because of death, sickness or other physical disability or for any cause beyond the control of the official or employee.</w:t>
      </w:r>
    </w:p>
    <w:p w:rsidR="009229A7" w:rsidRPr="00AF6833" w:rsidRDefault="0086335D" w:rsidP="00DE3021">
      <w:pPr>
        <w:numPr>
          <w:ilvl w:val="0"/>
          <w:numId w:val="211"/>
        </w:numPr>
        <w:tabs>
          <w:tab w:val="clear" w:pos="720"/>
          <w:tab w:val="left" w:pos="0"/>
        </w:tabs>
        <w:spacing w:after="0" w:line="240" w:lineRule="auto"/>
        <w:ind w:left="1440"/>
        <w:jc w:val="both"/>
        <w:rPr>
          <w:rFonts w:ascii="Tahoma" w:hAnsi="Tahoma" w:cs="Tahoma"/>
          <w:sz w:val="18"/>
          <w:szCs w:val="18"/>
        </w:rPr>
      </w:pPr>
      <w:r w:rsidRPr="00AF6833">
        <w:rPr>
          <w:rFonts w:ascii="Tahoma" w:hAnsi="Tahoma" w:cs="Tahoma"/>
          <w:sz w:val="18"/>
          <w:szCs w:val="18"/>
        </w:rPr>
        <w:t>Social security benefits, retirement gratuities, pensions and other similar benefits received by residents or non-resident citizens or resident aliens form foreign government agencies and other institutions, private or public</w:t>
      </w:r>
    </w:p>
    <w:p w:rsidR="009229A7" w:rsidRPr="00AF6833" w:rsidRDefault="0086335D" w:rsidP="00DE3021">
      <w:pPr>
        <w:numPr>
          <w:ilvl w:val="0"/>
          <w:numId w:val="211"/>
        </w:numPr>
        <w:tabs>
          <w:tab w:val="clear" w:pos="720"/>
          <w:tab w:val="left" w:pos="0"/>
        </w:tabs>
        <w:spacing w:after="0" w:line="240" w:lineRule="auto"/>
        <w:ind w:left="1440"/>
        <w:jc w:val="both"/>
        <w:rPr>
          <w:rFonts w:ascii="Tahoma" w:hAnsi="Tahoma" w:cs="Tahoma"/>
          <w:sz w:val="18"/>
          <w:szCs w:val="18"/>
        </w:rPr>
      </w:pPr>
      <w:r w:rsidRPr="00AF6833">
        <w:rPr>
          <w:rFonts w:ascii="Tahoma" w:hAnsi="Tahoma" w:cs="Tahoma"/>
          <w:sz w:val="18"/>
          <w:szCs w:val="18"/>
        </w:rPr>
        <w:t>Payment of benefits to a resident person under the United States Veterans Administration.  Recipient must be a resident veteran.</w:t>
      </w:r>
    </w:p>
    <w:p w:rsidR="009229A7" w:rsidRPr="00AF6833" w:rsidRDefault="0086335D" w:rsidP="00DE3021">
      <w:pPr>
        <w:numPr>
          <w:ilvl w:val="0"/>
          <w:numId w:val="211"/>
        </w:numPr>
        <w:tabs>
          <w:tab w:val="clear" w:pos="720"/>
          <w:tab w:val="left" w:pos="0"/>
        </w:tabs>
        <w:spacing w:after="0" w:line="240" w:lineRule="auto"/>
        <w:ind w:left="1440"/>
        <w:jc w:val="both"/>
        <w:rPr>
          <w:rFonts w:ascii="Tahoma" w:hAnsi="Tahoma" w:cs="Tahoma"/>
          <w:sz w:val="18"/>
          <w:szCs w:val="18"/>
        </w:rPr>
      </w:pPr>
      <w:r w:rsidRPr="00AF6833">
        <w:rPr>
          <w:rFonts w:ascii="Tahoma" w:hAnsi="Tahoma" w:cs="Tahoma"/>
          <w:sz w:val="18"/>
          <w:szCs w:val="18"/>
        </w:rPr>
        <w:t>Benefits received from or enjoyed under the Social Security System</w:t>
      </w:r>
    </w:p>
    <w:p w:rsidR="0086335D" w:rsidRPr="00AF6833" w:rsidRDefault="0086335D" w:rsidP="00DE3021">
      <w:pPr>
        <w:numPr>
          <w:ilvl w:val="0"/>
          <w:numId w:val="211"/>
        </w:numPr>
        <w:tabs>
          <w:tab w:val="clear" w:pos="720"/>
          <w:tab w:val="left" w:pos="0"/>
        </w:tabs>
        <w:spacing w:after="0" w:line="240" w:lineRule="auto"/>
        <w:ind w:left="1440"/>
        <w:jc w:val="both"/>
        <w:rPr>
          <w:rFonts w:ascii="Tahoma" w:hAnsi="Tahoma" w:cs="Tahoma"/>
          <w:sz w:val="18"/>
          <w:szCs w:val="18"/>
        </w:rPr>
      </w:pPr>
      <w:r w:rsidRPr="00AF6833">
        <w:rPr>
          <w:rFonts w:ascii="Tahoma" w:hAnsi="Tahoma" w:cs="Tahoma"/>
          <w:sz w:val="18"/>
          <w:szCs w:val="18"/>
        </w:rPr>
        <w:t>Benefits received from the Government Service Insurance System, including retirement gratuity received by government officials and employees.</w:t>
      </w:r>
    </w:p>
    <w:p w:rsidR="000F536C" w:rsidRDefault="000F536C" w:rsidP="00DE3021">
      <w:pPr>
        <w:pStyle w:val="Heading5"/>
        <w:tabs>
          <w:tab w:val="left" w:pos="0"/>
        </w:tabs>
        <w:spacing w:before="0"/>
        <w:ind w:left="360"/>
        <w:rPr>
          <w:rFonts w:ascii="Tahoma" w:hAnsi="Tahoma" w:cs="Tahoma"/>
          <w:b/>
          <w:color w:val="auto"/>
          <w:sz w:val="18"/>
          <w:szCs w:val="18"/>
        </w:rPr>
      </w:pPr>
    </w:p>
    <w:p w:rsidR="0086335D" w:rsidRPr="00AF6833" w:rsidRDefault="0086335D" w:rsidP="00DE3021">
      <w:pPr>
        <w:pStyle w:val="Heading5"/>
        <w:tabs>
          <w:tab w:val="left" w:pos="0"/>
        </w:tabs>
        <w:spacing w:before="0"/>
        <w:ind w:left="360"/>
        <w:rPr>
          <w:rFonts w:ascii="Tahoma" w:hAnsi="Tahoma" w:cs="Tahoma"/>
          <w:b/>
          <w:color w:val="auto"/>
          <w:sz w:val="18"/>
          <w:szCs w:val="18"/>
        </w:rPr>
      </w:pPr>
      <w:r w:rsidRPr="00AF6833">
        <w:rPr>
          <w:rFonts w:ascii="Tahoma" w:hAnsi="Tahoma" w:cs="Tahoma"/>
          <w:b/>
          <w:color w:val="auto"/>
          <w:sz w:val="18"/>
          <w:szCs w:val="18"/>
        </w:rPr>
        <w:t>Requisites for e</w:t>
      </w:r>
      <w:r w:rsidR="009229A7" w:rsidRPr="00AF6833">
        <w:rPr>
          <w:rFonts w:ascii="Tahoma" w:hAnsi="Tahoma" w:cs="Tahoma"/>
          <w:b/>
          <w:color w:val="auto"/>
          <w:sz w:val="18"/>
          <w:szCs w:val="18"/>
        </w:rPr>
        <w:t>xclusion of retirement benefits</w:t>
      </w:r>
    </w:p>
    <w:p w:rsidR="0086335D" w:rsidRPr="00AF6833" w:rsidRDefault="0086335D" w:rsidP="00DE3021">
      <w:pPr>
        <w:numPr>
          <w:ilvl w:val="0"/>
          <w:numId w:val="212"/>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It must be received under RA 7641 or in accordance with a reasonable private benefit plan maintained by the employer.  Approved by the BIR.  Private benefit plan established for the common benefit of all employees or officials.</w:t>
      </w:r>
    </w:p>
    <w:p w:rsidR="0086335D" w:rsidRPr="00AF6833" w:rsidRDefault="0086335D" w:rsidP="00DE3021">
      <w:pPr>
        <w:numPr>
          <w:ilvl w:val="0"/>
          <w:numId w:val="212"/>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Retiring employee or official has been in the service of the same employer for at least ten (10) years and is not less than fifty (50) years of age at the time of his retirement.</w:t>
      </w:r>
    </w:p>
    <w:p w:rsidR="0086335D" w:rsidRPr="00AF6833" w:rsidRDefault="0086335D" w:rsidP="00DE3021">
      <w:pPr>
        <w:numPr>
          <w:ilvl w:val="0"/>
          <w:numId w:val="212"/>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Benefits granted under the provision shall be availed of by an official or employee only once.  Except if second employer is government entity or institutions</w:t>
      </w:r>
    </w:p>
    <w:p w:rsidR="0086335D" w:rsidRPr="00AF6833" w:rsidRDefault="0086335D" w:rsidP="00DE3021">
      <w:pPr>
        <w:tabs>
          <w:tab w:val="left" w:pos="0"/>
        </w:tabs>
        <w:spacing w:after="0"/>
        <w:ind w:left="360"/>
        <w:jc w:val="both"/>
        <w:rPr>
          <w:rFonts w:ascii="Tahoma" w:hAnsi="Tahoma" w:cs="Tahoma"/>
          <w:sz w:val="18"/>
          <w:szCs w:val="18"/>
        </w:rPr>
      </w:pPr>
    </w:p>
    <w:p w:rsidR="0086335D" w:rsidRPr="00AF6833" w:rsidRDefault="009229A7" w:rsidP="00DE3021">
      <w:pPr>
        <w:pStyle w:val="Heading5"/>
        <w:tabs>
          <w:tab w:val="left" w:pos="0"/>
        </w:tabs>
        <w:spacing w:before="0"/>
        <w:ind w:left="360"/>
        <w:rPr>
          <w:rFonts w:ascii="Tahoma" w:hAnsi="Tahoma" w:cs="Tahoma"/>
          <w:b/>
          <w:color w:val="auto"/>
          <w:sz w:val="18"/>
          <w:szCs w:val="18"/>
        </w:rPr>
      </w:pPr>
      <w:r w:rsidRPr="00AF6833">
        <w:rPr>
          <w:rFonts w:ascii="Tahoma" w:hAnsi="Tahoma" w:cs="Tahoma"/>
          <w:b/>
          <w:color w:val="auto"/>
          <w:sz w:val="18"/>
          <w:szCs w:val="18"/>
        </w:rPr>
        <w:t>Reasonable private benefit plan</w:t>
      </w:r>
    </w:p>
    <w:p w:rsidR="0086335D" w:rsidRPr="00AF6833" w:rsidRDefault="0086335D" w:rsidP="00DE3021">
      <w:pPr>
        <w:numPr>
          <w:ilvl w:val="0"/>
          <w:numId w:val="209"/>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It means a pension, gratuity, stock bonus or profit sharing plan maintained by an employer for the benefit of some or all of his officials or employees, or both, for the purpose of distributing to such officials and employees the earnings and principal of the fund thus accumulated, and wherein it is provided in said plan that at no time shall any part of the corpus or income of the fund be used for, or be diverted to, any purpose other than for the exclusive benefit of the said officials and employees.</w:t>
      </w:r>
    </w:p>
    <w:p w:rsidR="0086335D" w:rsidRPr="00AF6833" w:rsidRDefault="0086335D" w:rsidP="00DE3021">
      <w:pPr>
        <w:tabs>
          <w:tab w:val="left" w:pos="0"/>
        </w:tabs>
        <w:spacing w:after="0"/>
        <w:ind w:left="360"/>
        <w:jc w:val="both"/>
        <w:rPr>
          <w:rFonts w:ascii="Tahoma" w:hAnsi="Tahoma" w:cs="Tahoma"/>
          <w:sz w:val="18"/>
          <w:szCs w:val="18"/>
        </w:rPr>
      </w:pPr>
    </w:p>
    <w:p w:rsidR="0086335D" w:rsidRPr="00AF6833" w:rsidRDefault="0086335D" w:rsidP="00DE3021">
      <w:pPr>
        <w:pStyle w:val="Heading5"/>
        <w:tabs>
          <w:tab w:val="left" w:pos="0"/>
        </w:tabs>
        <w:spacing w:before="0"/>
        <w:ind w:left="360"/>
        <w:rPr>
          <w:rFonts w:ascii="Tahoma" w:hAnsi="Tahoma" w:cs="Tahoma"/>
          <w:b/>
          <w:color w:val="auto"/>
          <w:sz w:val="18"/>
          <w:szCs w:val="18"/>
        </w:rPr>
      </w:pPr>
      <w:r w:rsidRPr="00AF6833">
        <w:rPr>
          <w:rFonts w:ascii="Tahoma" w:hAnsi="Tahoma" w:cs="Tahoma"/>
          <w:b/>
          <w:color w:val="auto"/>
          <w:sz w:val="18"/>
          <w:szCs w:val="18"/>
        </w:rPr>
        <w:t>Separation pay and amounts receive</w:t>
      </w:r>
      <w:r w:rsidR="009229A7" w:rsidRPr="00AF6833">
        <w:rPr>
          <w:rFonts w:ascii="Tahoma" w:hAnsi="Tahoma" w:cs="Tahoma"/>
          <w:b/>
          <w:color w:val="auto"/>
          <w:sz w:val="18"/>
          <w:szCs w:val="18"/>
        </w:rPr>
        <w:t>d due to involuntary separation</w:t>
      </w:r>
    </w:p>
    <w:p w:rsidR="009229A7" w:rsidRPr="00AF6833" w:rsidRDefault="0086335D" w:rsidP="00DE3021">
      <w:pPr>
        <w:numPr>
          <w:ilvl w:val="0"/>
          <w:numId w:val="209"/>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Any amount received by an official or employee or by his heirs from the employer due to death, sickness or other physical disability or for any cause beyond the control of the said official of employee is excluded form gross income.</w:t>
      </w:r>
    </w:p>
    <w:p w:rsidR="009229A7" w:rsidRPr="00AF6833" w:rsidRDefault="009229A7" w:rsidP="00DE3021">
      <w:pPr>
        <w:tabs>
          <w:tab w:val="left" w:pos="0"/>
        </w:tabs>
        <w:spacing w:after="0" w:line="240" w:lineRule="auto"/>
        <w:jc w:val="both"/>
        <w:rPr>
          <w:rFonts w:ascii="Tahoma" w:hAnsi="Tahoma" w:cs="Tahoma"/>
          <w:sz w:val="18"/>
          <w:szCs w:val="18"/>
        </w:rPr>
      </w:pPr>
    </w:p>
    <w:p w:rsidR="0086335D" w:rsidRPr="00AF6833" w:rsidRDefault="0086335D" w:rsidP="00DE3021">
      <w:pPr>
        <w:spacing w:after="0" w:line="240" w:lineRule="auto"/>
        <w:ind w:left="360"/>
        <w:jc w:val="both"/>
        <w:rPr>
          <w:rFonts w:ascii="Tahoma" w:hAnsi="Tahoma" w:cs="Tahoma"/>
          <w:sz w:val="18"/>
          <w:szCs w:val="18"/>
        </w:rPr>
      </w:pPr>
      <w:r w:rsidRPr="00AF6833">
        <w:rPr>
          <w:rFonts w:ascii="Tahoma" w:hAnsi="Tahoma" w:cs="Tahoma"/>
          <w:b/>
          <w:sz w:val="18"/>
          <w:szCs w:val="18"/>
        </w:rPr>
        <w:t>Cause bey</w:t>
      </w:r>
      <w:r w:rsidR="009229A7" w:rsidRPr="00AF6833">
        <w:rPr>
          <w:rFonts w:ascii="Tahoma" w:hAnsi="Tahoma" w:cs="Tahoma"/>
          <w:b/>
          <w:sz w:val="18"/>
          <w:szCs w:val="18"/>
        </w:rPr>
        <w:t>ond the control of the employee</w:t>
      </w:r>
    </w:p>
    <w:p w:rsidR="0086335D" w:rsidRPr="00AF6833" w:rsidRDefault="0086335D" w:rsidP="00DE3021">
      <w:pPr>
        <w:numPr>
          <w:ilvl w:val="0"/>
          <w:numId w:val="209"/>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The phrase “for any cause beyond the control of the said official or employee” connotes involuntariness on the part of the official or employee.  The separation from the service of the official or employee must not be asked for or initiated by him.  [Section 2.78.1, Revenue Regulation 2-98</w:t>
      </w:r>
      <w:r w:rsidR="009229A7" w:rsidRPr="00AF6833">
        <w:rPr>
          <w:rFonts w:ascii="Tahoma" w:hAnsi="Tahoma" w:cs="Tahoma"/>
          <w:sz w:val="18"/>
          <w:szCs w:val="18"/>
        </w:rPr>
        <w:t xml:space="preserve">] The separation was not of </w:t>
      </w:r>
      <w:proofErr w:type="gramStart"/>
      <w:r w:rsidR="009229A7" w:rsidRPr="00AF6833">
        <w:rPr>
          <w:rFonts w:ascii="Tahoma" w:hAnsi="Tahoma" w:cs="Tahoma"/>
          <w:sz w:val="18"/>
          <w:szCs w:val="18"/>
        </w:rPr>
        <w:t xml:space="preserve">his </w:t>
      </w:r>
      <w:r w:rsidRPr="00AF6833">
        <w:rPr>
          <w:rFonts w:ascii="Tahoma" w:hAnsi="Tahoma" w:cs="Tahoma"/>
          <w:sz w:val="18"/>
          <w:szCs w:val="18"/>
        </w:rPr>
        <w:t>own</w:t>
      </w:r>
      <w:proofErr w:type="gramEnd"/>
      <w:r w:rsidRPr="00AF6833">
        <w:rPr>
          <w:rFonts w:ascii="Tahoma" w:hAnsi="Tahoma" w:cs="Tahoma"/>
          <w:sz w:val="18"/>
          <w:szCs w:val="18"/>
        </w:rPr>
        <w:t xml:space="preserve"> making. </w:t>
      </w:r>
    </w:p>
    <w:p w:rsidR="0086335D" w:rsidRPr="00AF6833" w:rsidRDefault="0086335D" w:rsidP="00DE3021">
      <w:pPr>
        <w:tabs>
          <w:tab w:val="left" w:pos="0"/>
        </w:tabs>
        <w:spacing w:after="0"/>
        <w:ind w:left="360"/>
        <w:jc w:val="both"/>
        <w:rPr>
          <w:rFonts w:ascii="Tahoma" w:hAnsi="Tahoma" w:cs="Tahoma"/>
          <w:sz w:val="18"/>
          <w:szCs w:val="18"/>
        </w:rPr>
      </w:pPr>
    </w:p>
    <w:p w:rsidR="0086335D" w:rsidRPr="00AF6833" w:rsidRDefault="0086335D" w:rsidP="00DE3021">
      <w:pPr>
        <w:numPr>
          <w:ilvl w:val="0"/>
          <w:numId w:val="209"/>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Resignation of an employee</w:t>
      </w:r>
      <w:r w:rsidR="009229A7" w:rsidRPr="00AF6833">
        <w:rPr>
          <w:rFonts w:ascii="Tahoma" w:hAnsi="Tahoma" w:cs="Tahoma"/>
          <w:sz w:val="18"/>
          <w:szCs w:val="18"/>
        </w:rPr>
        <w:t xml:space="preserve"> is a cause within his control, </w:t>
      </w:r>
      <w:r w:rsidRPr="00AF6833">
        <w:rPr>
          <w:rFonts w:ascii="Tahoma" w:hAnsi="Tahoma" w:cs="Tahoma"/>
          <w:sz w:val="18"/>
          <w:szCs w:val="18"/>
        </w:rPr>
        <w:t>but not involuntary resignation.</w:t>
      </w:r>
    </w:p>
    <w:p w:rsidR="0086335D" w:rsidRPr="00AF6833" w:rsidRDefault="0086335D" w:rsidP="00DE3021">
      <w:pPr>
        <w:tabs>
          <w:tab w:val="left" w:pos="0"/>
        </w:tabs>
        <w:spacing w:after="0"/>
        <w:ind w:left="360"/>
        <w:jc w:val="both"/>
        <w:rPr>
          <w:rFonts w:ascii="Tahoma" w:hAnsi="Tahoma" w:cs="Tahoma"/>
          <w:sz w:val="18"/>
          <w:szCs w:val="18"/>
        </w:rPr>
      </w:pPr>
    </w:p>
    <w:p w:rsidR="0086335D" w:rsidRPr="00AF6833" w:rsidRDefault="009229A7" w:rsidP="00DE3021">
      <w:pPr>
        <w:pStyle w:val="Heading5"/>
        <w:tabs>
          <w:tab w:val="left" w:pos="0"/>
        </w:tabs>
        <w:spacing w:before="0"/>
        <w:ind w:left="360"/>
        <w:rPr>
          <w:rFonts w:ascii="Tahoma" w:hAnsi="Tahoma" w:cs="Tahoma"/>
          <w:b/>
          <w:color w:val="auto"/>
          <w:sz w:val="18"/>
          <w:szCs w:val="18"/>
        </w:rPr>
      </w:pPr>
      <w:r w:rsidRPr="00AF6833">
        <w:rPr>
          <w:rFonts w:ascii="Tahoma" w:hAnsi="Tahoma" w:cs="Tahoma"/>
          <w:b/>
          <w:color w:val="auto"/>
          <w:sz w:val="18"/>
          <w:szCs w:val="18"/>
        </w:rPr>
        <w:lastRenderedPageBreak/>
        <w:t>Terminal leave pay</w:t>
      </w:r>
    </w:p>
    <w:p w:rsidR="0086335D" w:rsidRPr="00AF6833" w:rsidRDefault="0086335D" w:rsidP="00DE3021">
      <w:pPr>
        <w:tabs>
          <w:tab w:val="left" w:pos="0"/>
        </w:tabs>
        <w:spacing w:after="0"/>
        <w:ind w:left="810"/>
        <w:jc w:val="both"/>
        <w:rPr>
          <w:rFonts w:ascii="Tahoma" w:hAnsi="Tahoma" w:cs="Tahoma"/>
          <w:i/>
          <w:sz w:val="18"/>
          <w:szCs w:val="18"/>
        </w:rPr>
      </w:pPr>
      <w:r w:rsidRPr="00AF6833">
        <w:rPr>
          <w:rFonts w:ascii="Tahoma" w:hAnsi="Tahoma" w:cs="Tahoma"/>
          <w:i/>
          <w:sz w:val="18"/>
          <w:szCs w:val="18"/>
        </w:rPr>
        <w:t>In case of compulsory retirement</w:t>
      </w:r>
    </w:p>
    <w:p w:rsidR="0086335D" w:rsidRPr="00AF6833" w:rsidRDefault="0086335D" w:rsidP="00DE3021">
      <w:pPr>
        <w:numPr>
          <w:ilvl w:val="0"/>
          <w:numId w:val="213"/>
        </w:numPr>
        <w:tabs>
          <w:tab w:val="clear" w:pos="720"/>
          <w:tab w:val="left" w:pos="0"/>
        </w:tabs>
        <w:spacing w:after="0" w:line="240" w:lineRule="auto"/>
        <w:ind w:left="1620"/>
        <w:jc w:val="both"/>
        <w:rPr>
          <w:rFonts w:ascii="Tahoma" w:hAnsi="Tahoma" w:cs="Tahoma"/>
          <w:sz w:val="18"/>
          <w:szCs w:val="18"/>
        </w:rPr>
      </w:pPr>
      <w:r w:rsidRPr="00AF6833">
        <w:rPr>
          <w:rFonts w:ascii="Tahoma" w:hAnsi="Tahoma" w:cs="Tahoma"/>
          <w:sz w:val="18"/>
          <w:szCs w:val="18"/>
        </w:rPr>
        <w:t>Commutation of leave credits or terminal leave pay are given not only at the same time but also for the same policy considerations governing retirement benefits.  This, not being part of the gross salary or income but a retirement benefit, terminal pay is not subject to income tax. [Commissioner v. Court of Appeals, 203 SCRA 72]</w:t>
      </w:r>
    </w:p>
    <w:p w:rsidR="0086335D" w:rsidRPr="00AF6833" w:rsidRDefault="0086335D" w:rsidP="00DE3021">
      <w:pPr>
        <w:tabs>
          <w:tab w:val="left" w:pos="0"/>
        </w:tabs>
        <w:spacing w:after="0"/>
        <w:ind w:left="360"/>
        <w:jc w:val="both"/>
        <w:rPr>
          <w:rFonts w:ascii="Tahoma" w:hAnsi="Tahoma" w:cs="Tahoma"/>
          <w:sz w:val="18"/>
          <w:szCs w:val="18"/>
        </w:rPr>
      </w:pPr>
    </w:p>
    <w:p w:rsidR="0086335D" w:rsidRPr="00AF6833" w:rsidRDefault="0086335D" w:rsidP="00DE3021">
      <w:pPr>
        <w:numPr>
          <w:ilvl w:val="0"/>
          <w:numId w:val="213"/>
        </w:numPr>
        <w:tabs>
          <w:tab w:val="left" w:pos="0"/>
        </w:tabs>
        <w:spacing w:after="0" w:line="240" w:lineRule="auto"/>
        <w:ind w:left="1620"/>
        <w:jc w:val="both"/>
        <w:rPr>
          <w:rFonts w:ascii="Tahoma" w:hAnsi="Tahoma" w:cs="Tahoma"/>
          <w:sz w:val="18"/>
          <w:szCs w:val="18"/>
        </w:rPr>
      </w:pPr>
      <w:r w:rsidRPr="00AF6833">
        <w:rPr>
          <w:rFonts w:ascii="Tahoma" w:hAnsi="Tahoma" w:cs="Tahoma"/>
          <w:sz w:val="18"/>
          <w:szCs w:val="18"/>
        </w:rPr>
        <w:t xml:space="preserve">Terminal leave pay is exempt </w:t>
      </w:r>
      <w:r w:rsidR="009229A7" w:rsidRPr="00AF6833">
        <w:rPr>
          <w:rFonts w:ascii="Tahoma" w:hAnsi="Tahoma" w:cs="Tahoma"/>
          <w:sz w:val="18"/>
          <w:szCs w:val="18"/>
        </w:rPr>
        <w:t>from</w:t>
      </w:r>
      <w:r w:rsidRPr="00AF6833">
        <w:rPr>
          <w:rFonts w:ascii="Tahoma" w:hAnsi="Tahoma" w:cs="Tahoma"/>
          <w:sz w:val="18"/>
          <w:szCs w:val="18"/>
        </w:rPr>
        <w:t xml:space="preserve"> income tax. [</w:t>
      </w:r>
      <w:proofErr w:type="spellStart"/>
      <w:r w:rsidRPr="00AF6833">
        <w:rPr>
          <w:rFonts w:ascii="Tahoma" w:hAnsi="Tahoma" w:cs="Tahoma"/>
          <w:sz w:val="18"/>
          <w:szCs w:val="18"/>
        </w:rPr>
        <w:t>Zialicita</w:t>
      </w:r>
      <w:proofErr w:type="spellEnd"/>
      <w:r w:rsidRPr="00AF6833">
        <w:rPr>
          <w:rFonts w:ascii="Tahoma" w:hAnsi="Tahoma" w:cs="Tahoma"/>
          <w:sz w:val="18"/>
          <w:szCs w:val="18"/>
        </w:rPr>
        <w:t xml:space="preserve"> case, 190 SCRA 851]</w:t>
      </w:r>
    </w:p>
    <w:p w:rsidR="0086335D" w:rsidRPr="00AF6833" w:rsidRDefault="0086335D" w:rsidP="00DE3021">
      <w:pPr>
        <w:tabs>
          <w:tab w:val="left" w:pos="0"/>
        </w:tabs>
        <w:spacing w:after="0"/>
        <w:ind w:left="360"/>
        <w:jc w:val="both"/>
        <w:rPr>
          <w:rFonts w:ascii="Tahoma" w:hAnsi="Tahoma" w:cs="Tahoma"/>
          <w:sz w:val="18"/>
          <w:szCs w:val="18"/>
        </w:rPr>
      </w:pPr>
    </w:p>
    <w:p w:rsidR="0086335D" w:rsidRPr="00AF6833" w:rsidRDefault="009229A7" w:rsidP="00DE3021">
      <w:pPr>
        <w:pStyle w:val="Heading5"/>
        <w:numPr>
          <w:ilvl w:val="3"/>
          <w:numId w:val="124"/>
        </w:numPr>
        <w:tabs>
          <w:tab w:val="left" w:pos="0"/>
        </w:tabs>
        <w:spacing w:before="0"/>
        <w:ind w:left="450" w:hanging="450"/>
        <w:rPr>
          <w:rFonts w:ascii="Tahoma" w:hAnsi="Tahoma" w:cs="Tahoma"/>
          <w:b/>
          <w:color w:val="auto"/>
          <w:sz w:val="18"/>
          <w:szCs w:val="18"/>
          <w:highlight w:val="green"/>
        </w:rPr>
      </w:pPr>
      <w:r w:rsidRPr="00AF6833">
        <w:rPr>
          <w:rFonts w:ascii="Tahoma" w:hAnsi="Tahoma" w:cs="Tahoma"/>
          <w:b/>
          <w:color w:val="auto"/>
          <w:sz w:val="18"/>
          <w:szCs w:val="18"/>
          <w:highlight w:val="green"/>
        </w:rPr>
        <w:t>INCOME DERIVED BY A FOREIGN GOVERNMENT</w:t>
      </w:r>
    </w:p>
    <w:p w:rsidR="0086335D" w:rsidRPr="00AF6833" w:rsidRDefault="0086335D" w:rsidP="00DE3021">
      <w:pPr>
        <w:numPr>
          <w:ilvl w:val="0"/>
          <w:numId w:val="214"/>
        </w:numPr>
        <w:tabs>
          <w:tab w:val="clear" w:pos="720"/>
          <w:tab w:val="left" w:pos="0"/>
        </w:tabs>
        <w:spacing w:after="0" w:line="240" w:lineRule="auto"/>
        <w:ind w:left="630"/>
        <w:jc w:val="both"/>
        <w:rPr>
          <w:rFonts w:ascii="Tahoma" w:hAnsi="Tahoma" w:cs="Tahoma"/>
          <w:i/>
          <w:iCs/>
          <w:sz w:val="18"/>
          <w:szCs w:val="18"/>
        </w:rPr>
      </w:pPr>
      <w:r w:rsidRPr="00AF6833">
        <w:rPr>
          <w:rFonts w:ascii="Tahoma" w:hAnsi="Tahoma" w:cs="Tahoma"/>
          <w:i/>
          <w:iCs/>
          <w:sz w:val="18"/>
          <w:szCs w:val="18"/>
        </w:rPr>
        <w:t>Income derived from investments in the Philippines in loans, stocks, bonds or other domestic securities, or from interest on deposits in banks in the Philippines by:</w:t>
      </w:r>
    </w:p>
    <w:p w:rsidR="009229A7" w:rsidRPr="00AF6833" w:rsidRDefault="0086335D" w:rsidP="00DE3021">
      <w:pPr>
        <w:numPr>
          <w:ilvl w:val="0"/>
          <w:numId w:val="215"/>
        </w:numPr>
        <w:tabs>
          <w:tab w:val="clear" w:pos="720"/>
          <w:tab w:val="left" w:pos="0"/>
        </w:tabs>
        <w:spacing w:after="0" w:line="240" w:lineRule="auto"/>
        <w:ind w:left="1260"/>
        <w:jc w:val="both"/>
        <w:rPr>
          <w:rFonts w:ascii="Tahoma" w:hAnsi="Tahoma" w:cs="Tahoma"/>
          <w:sz w:val="18"/>
          <w:szCs w:val="18"/>
        </w:rPr>
      </w:pPr>
      <w:r w:rsidRPr="00AF6833">
        <w:rPr>
          <w:rFonts w:ascii="Tahoma" w:hAnsi="Tahoma" w:cs="Tahoma"/>
          <w:sz w:val="18"/>
          <w:szCs w:val="18"/>
        </w:rPr>
        <w:t>Foreign governments;</w:t>
      </w:r>
    </w:p>
    <w:p w:rsidR="009229A7" w:rsidRPr="00AF6833" w:rsidRDefault="0086335D" w:rsidP="00DE3021">
      <w:pPr>
        <w:numPr>
          <w:ilvl w:val="0"/>
          <w:numId w:val="215"/>
        </w:numPr>
        <w:tabs>
          <w:tab w:val="clear" w:pos="720"/>
          <w:tab w:val="left" w:pos="0"/>
        </w:tabs>
        <w:spacing w:after="0" w:line="240" w:lineRule="auto"/>
        <w:ind w:left="1260"/>
        <w:jc w:val="both"/>
        <w:rPr>
          <w:rFonts w:ascii="Tahoma" w:hAnsi="Tahoma" w:cs="Tahoma"/>
          <w:sz w:val="18"/>
          <w:szCs w:val="18"/>
        </w:rPr>
      </w:pPr>
      <w:r w:rsidRPr="00AF6833">
        <w:rPr>
          <w:rFonts w:ascii="Tahoma" w:hAnsi="Tahoma" w:cs="Tahoma"/>
          <w:sz w:val="18"/>
          <w:szCs w:val="18"/>
        </w:rPr>
        <w:t>Financing institutions owned, controlled, or enjoying refinancing from foreign governments; and</w:t>
      </w:r>
    </w:p>
    <w:p w:rsidR="009229A7" w:rsidRPr="000F536C" w:rsidRDefault="0086335D" w:rsidP="00DE3021">
      <w:pPr>
        <w:numPr>
          <w:ilvl w:val="0"/>
          <w:numId w:val="215"/>
        </w:numPr>
        <w:tabs>
          <w:tab w:val="clear" w:pos="720"/>
          <w:tab w:val="left" w:pos="0"/>
        </w:tabs>
        <w:spacing w:after="0" w:line="240" w:lineRule="auto"/>
        <w:ind w:left="1260"/>
        <w:jc w:val="both"/>
        <w:rPr>
          <w:rFonts w:ascii="Tahoma" w:hAnsi="Tahoma" w:cs="Tahoma"/>
          <w:sz w:val="18"/>
          <w:szCs w:val="18"/>
        </w:rPr>
      </w:pPr>
      <w:r w:rsidRPr="00AF6833">
        <w:rPr>
          <w:rFonts w:ascii="Tahoma" w:hAnsi="Tahoma" w:cs="Tahoma"/>
          <w:sz w:val="18"/>
          <w:szCs w:val="18"/>
        </w:rPr>
        <w:t>International or regional financial institutions established foreign governments.</w:t>
      </w:r>
    </w:p>
    <w:p w:rsidR="009229A7" w:rsidRPr="00AF6833" w:rsidRDefault="009229A7" w:rsidP="00DE3021">
      <w:pPr>
        <w:tabs>
          <w:tab w:val="left" w:pos="0"/>
        </w:tabs>
        <w:spacing w:after="0" w:line="240" w:lineRule="auto"/>
        <w:jc w:val="both"/>
        <w:rPr>
          <w:rFonts w:ascii="Tahoma" w:hAnsi="Tahoma" w:cs="Tahoma"/>
          <w:sz w:val="18"/>
          <w:szCs w:val="18"/>
        </w:rPr>
      </w:pPr>
    </w:p>
    <w:p w:rsidR="0086335D" w:rsidRPr="00AF6833" w:rsidRDefault="009229A7" w:rsidP="00DE3021">
      <w:pPr>
        <w:pStyle w:val="ListParagraph"/>
        <w:numPr>
          <w:ilvl w:val="3"/>
          <w:numId w:val="124"/>
        </w:numPr>
        <w:tabs>
          <w:tab w:val="left" w:pos="0"/>
        </w:tabs>
        <w:spacing w:after="0" w:line="240" w:lineRule="auto"/>
        <w:ind w:left="630" w:hanging="630"/>
        <w:jc w:val="both"/>
        <w:rPr>
          <w:rFonts w:ascii="Tahoma" w:hAnsi="Tahoma" w:cs="Tahoma"/>
          <w:b/>
          <w:sz w:val="18"/>
          <w:szCs w:val="18"/>
          <w:highlight w:val="green"/>
        </w:rPr>
      </w:pPr>
      <w:r w:rsidRPr="00AF6833">
        <w:rPr>
          <w:rFonts w:ascii="Tahoma" w:hAnsi="Tahoma" w:cs="Tahoma"/>
          <w:b/>
          <w:sz w:val="18"/>
          <w:szCs w:val="18"/>
          <w:highlight w:val="green"/>
        </w:rPr>
        <w:t>INCOME BY THE PHILIPPINE GOVERNMENT</w:t>
      </w:r>
    </w:p>
    <w:p w:rsidR="0086335D" w:rsidRPr="00AF6833" w:rsidRDefault="0086335D" w:rsidP="00DE3021">
      <w:pPr>
        <w:numPr>
          <w:ilvl w:val="0"/>
          <w:numId w:val="216"/>
        </w:numPr>
        <w:tabs>
          <w:tab w:val="clear" w:pos="720"/>
          <w:tab w:val="left" w:pos="0"/>
        </w:tabs>
        <w:spacing w:after="0" w:line="240" w:lineRule="auto"/>
        <w:ind w:left="810"/>
        <w:jc w:val="both"/>
        <w:rPr>
          <w:rFonts w:ascii="Tahoma" w:hAnsi="Tahoma" w:cs="Tahoma"/>
          <w:sz w:val="18"/>
          <w:szCs w:val="18"/>
        </w:rPr>
      </w:pPr>
      <w:r w:rsidRPr="00AF6833">
        <w:rPr>
          <w:rFonts w:ascii="Tahoma" w:hAnsi="Tahoma" w:cs="Tahoma"/>
          <w:sz w:val="18"/>
          <w:szCs w:val="18"/>
        </w:rPr>
        <w:t xml:space="preserve">Income derived </w:t>
      </w:r>
      <w:r w:rsidR="009229A7" w:rsidRPr="00AF6833">
        <w:rPr>
          <w:rFonts w:ascii="Tahoma" w:hAnsi="Tahoma" w:cs="Tahoma"/>
          <w:sz w:val="18"/>
          <w:szCs w:val="18"/>
        </w:rPr>
        <w:t>from</w:t>
      </w:r>
      <w:r w:rsidRPr="00AF6833">
        <w:rPr>
          <w:rFonts w:ascii="Tahoma" w:hAnsi="Tahoma" w:cs="Tahoma"/>
          <w:sz w:val="18"/>
          <w:szCs w:val="18"/>
        </w:rPr>
        <w:t xml:space="preserve"> any public utility or from the exercise of any essential governmental function.</w:t>
      </w:r>
    </w:p>
    <w:p w:rsidR="009229A7" w:rsidRPr="000F536C" w:rsidRDefault="0086335D" w:rsidP="00DE3021">
      <w:pPr>
        <w:numPr>
          <w:ilvl w:val="0"/>
          <w:numId w:val="216"/>
        </w:numPr>
        <w:tabs>
          <w:tab w:val="clear" w:pos="720"/>
          <w:tab w:val="left" w:pos="0"/>
        </w:tabs>
        <w:spacing w:after="0" w:line="240" w:lineRule="auto"/>
        <w:ind w:left="810"/>
        <w:jc w:val="both"/>
        <w:rPr>
          <w:rFonts w:ascii="Tahoma" w:hAnsi="Tahoma" w:cs="Tahoma"/>
          <w:sz w:val="18"/>
          <w:szCs w:val="18"/>
        </w:rPr>
      </w:pPr>
      <w:r w:rsidRPr="00AF6833">
        <w:rPr>
          <w:rFonts w:ascii="Tahoma" w:hAnsi="Tahoma" w:cs="Tahoma"/>
          <w:sz w:val="18"/>
          <w:szCs w:val="18"/>
        </w:rPr>
        <w:t xml:space="preserve">Accruing to the Government or to any political subdivision thereof.  </w:t>
      </w:r>
    </w:p>
    <w:p w:rsidR="009229A7" w:rsidRPr="00AF6833" w:rsidRDefault="009229A7" w:rsidP="00DE3021">
      <w:pPr>
        <w:spacing w:after="0"/>
        <w:jc w:val="both"/>
        <w:rPr>
          <w:rFonts w:ascii="Tahoma" w:hAnsi="Tahoma" w:cs="Tahoma"/>
          <w:sz w:val="18"/>
          <w:szCs w:val="18"/>
        </w:rPr>
      </w:pPr>
    </w:p>
    <w:p w:rsidR="0086335D" w:rsidRPr="00AF6833" w:rsidRDefault="009229A7" w:rsidP="00DE3021">
      <w:pPr>
        <w:pStyle w:val="ListParagraph"/>
        <w:numPr>
          <w:ilvl w:val="3"/>
          <w:numId w:val="124"/>
        </w:numPr>
        <w:spacing w:after="0"/>
        <w:ind w:left="450" w:hanging="450"/>
        <w:jc w:val="both"/>
        <w:rPr>
          <w:rFonts w:ascii="Tahoma" w:hAnsi="Tahoma" w:cs="Tahoma"/>
          <w:b/>
          <w:bCs/>
          <w:sz w:val="18"/>
          <w:szCs w:val="18"/>
          <w:highlight w:val="green"/>
        </w:rPr>
      </w:pPr>
      <w:r w:rsidRPr="00AF6833">
        <w:rPr>
          <w:rFonts w:ascii="Tahoma" w:hAnsi="Tahoma" w:cs="Tahoma"/>
          <w:b/>
          <w:bCs/>
          <w:sz w:val="18"/>
          <w:szCs w:val="18"/>
          <w:highlight w:val="green"/>
        </w:rPr>
        <w:t>“</w:t>
      </w:r>
      <w:r w:rsidR="0086335D" w:rsidRPr="00AF6833">
        <w:rPr>
          <w:rFonts w:ascii="Tahoma" w:hAnsi="Tahoma" w:cs="Tahoma"/>
          <w:b/>
          <w:bCs/>
          <w:sz w:val="18"/>
          <w:szCs w:val="18"/>
          <w:highlight w:val="green"/>
        </w:rPr>
        <w:t>AMOUNT OF THE ACCUMULATED SICK LEAVE AND VACATION LEAVE CREDITS</w:t>
      </w:r>
      <w:r w:rsidRPr="00AF6833">
        <w:rPr>
          <w:rFonts w:ascii="Tahoma" w:hAnsi="Tahoma" w:cs="Tahoma"/>
          <w:b/>
          <w:bCs/>
          <w:sz w:val="18"/>
          <w:szCs w:val="18"/>
          <w:highlight w:val="green"/>
        </w:rPr>
        <w:t>”</w:t>
      </w:r>
    </w:p>
    <w:p w:rsidR="009229A7" w:rsidRPr="00AF6833" w:rsidRDefault="0086335D" w:rsidP="00DE3021">
      <w:pPr>
        <w:pStyle w:val="ListParagraph"/>
        <w:numPr>
          <w:ilvl w:val="0"/>
          <w:numId w:val="226"/>
        </w:numPr>
        <w:spacing w:after="0" w:line="240" w:lineRule="auto"/>
        <w:jc w:val="both"/>
        <w:rPr>
          <w:rFonts w:ascii="Tahoma" w:hAnsi="Tahoma" w:cs="Tahoma"/>
          <w:i/>
          <w:iCs/>
          <w:sz w:val="18"/>
          <w:szCs w:val="18"/>
        </w:rPr>
      </w:pPr>
      <w:r w:rsidRPr="00AF6833">
        <w:rPr>
          <w:rFonts w:ascii="Tahoma" w:hAnsi="Tahoma" w:cs="Tahoma"/>
          <w:i/>
          <w:iCs/>
          <w:sz w:val="18"/>
          <w:szCs w:val="18"/>
        </w:rPr>
        <w:t>The monetized value of these benefits may be subject to tax if these will not form part of the terminal leave pay.</w:t>
      </w:r>
    </w:p>
    <w:p w:rsidR="009229A7" w:rsidRPr="00AF6833" w:rsidRDefault="0086335D" w:rsidP="00DE3021">
      <w:pPr>
        <w:pStyle w:val="ListParagraph"/>
        <w:numPr>
          <w:ilvl w:val="0"/>
          <w:numId w:val="226"/>
        </w:numPr>
        <w:spacing w:after="0" w:line="240" w:lineRule="auto"/>
        <w:jc w:val="both"/>
        <w:rPr>
          <w:rFonts w:ascii="Tahoma" w:hAnsi="Tahoma" w:cs="Tahoma"/>
          <w:i/>
          <w:iCs/>
          <w:sz w:val="18"/>
          <w:szCs w:val="18"/>
        </w:rPr>
      </w:pPr>
      <w:r w:rsidRPr="00AF6833">
        <w:rPr>
          <w:rFonts w:ascii="Tahoma" w:hAnsi="Tahoma" w:cs="Tahoma"/>
          <w:i/>
          <w:iCs/>
          <w:sz w:val="18"/>
          <w:szCs w:val="18"/>
        </w:rPr>
        <w:t xml:space="preserve">The monetized value of sick leave credit is always tax exempt, if it forms part of the terminal leave pay. </w:t>
      </w:r>
    </w:p>
    <w:p w:rsidR="009229A7" w:rsidRPr="00AF6833" w:rsidRDefault="0086335D" w:rsidP="00DE3021">
      <w:pPr>
        <w:pStyle w:val="ListParagraph"/>
        <w:numPr>
          <w:ilvl w:val="0"/>
          <w:numId w:val="226"/>
        </w:numPr>
        <w:spacing w:after="0" w:line="240" w:lineRule="auto"/>
        <w:jc w:val="both"/>
        <w:rPr>
          <w:rFonts w:ascii="Tahoma" w:hAnsi="Tahoma" w:cs="Tahoma"/>
          <w:i/>
          <w:iCs/>
          <w:sz w:val="18"/>
          <w:szCs w:val="18"/>
        </w:rPr>
      </w:pPr>
      <w:r w:rsidRPr="00AF6833">
        <w:rPr>
          <w:rFonts w:ascii="Tahoma" w:hAnsi="Tahoma" w:cs="Tahoma"/>
          <w:sz w:val="18"/>
          <w:szCs w:val="18"/>
        </w:rPr>
        <w:t>As regards UNUSED VACATION LEAVE CREDIT, this is exempt only if the number of days is 10 days or less in excess of 10 days, it is already subject to tax.</w:t>
      </w:r>
    </w:p>
    <w:p w:rsidR="009229A7" w:rsidRPr="00AF6833" w:rsidRDefault="0086335D" w:rsidP="00DE3021">
      <w:pPr>
        <w:pStyle w:val="ListParagraph"/>
        <w:numPr>
          <w:ilvl w:val="0"/>
          <w:numId w:val="226"/>
        </w:numPr>
        <w:spacing w:after="0" w:line="240" w:lineRule="auto"/>
        <w:jc w:val="both"/>
        <w:rPr>
          <w:rFonts w:ascii="Tahoma" w:hAnsi="Tahoma" w:cs="Tahoma"/>
          <w:i/>
          <w:iCs/>
          <w:sz w:val="18"/>
          <w:szCs w:val="18"/>
        </w:rPr>
      </w:pPr>
      <w:r w:rsidRPr="00AF6833">
        <w:rPr>
          <w:rFonts w:ascii="Tahoma" w:hAnsi="Tahoma" w:cs="Tahoma"/>
          <w:sz w:val="18"/>
          <w:szCs w:val="18"/>
        </w:rPr>
        <w:t xml:space="preserve">If the </w:t>
      </w:r>
      <w:r w:rsidRPr="00AF6833">
        <w:rPr>
          <w:rFonts w:ascii="Tahoma" w:hAnsi="Tahoma" w:cs="Tahoma"/>
          <w:i/>
          <w:iCs/>
          <w:sz w:val="18"/>
          <w:szCs w:val="18"/>
        </w:rPr>
        <w:t>unused sick leave benefit is monetized</w:t>
      </w:r>
      <w:r w:rsidRPr="00AF6833">
        <w:rPr>
          <w:rFonts w:ascii="Tahoma" w:hAnsi="Tahoma" w:cs="Tahoma"/>
          <w:sz w:val="18"/>
          <w:szCs w:val="18"/>
        </w:rPr>
        <w:t xml:space="preserve">, if the employer allow such practice, and the same is given at the end of this year, it is subject to </w:t>
      </w:r>
      <w:r w:rsidRPr="00AF6833">
        <w:rPr>
          <w:rFonts w:ascii="Tahoma" w:hAnsi="Tahoma" w:cs="Tahoma"/>
          <w:i/>
          <w:iCs/>
          <w:sz w:val="18"/>
          <w:szCs w:val="18"/>
        </w:rPr>
        <w:t>withholding tax</w:t>
      </w:r>
      <w:r w:rsidRPr="00AF6833">
        <w:rPr>
          <w:rFonts w:ascii="Tahoma" w:hAnsi="Tahoma" w:cs="Tahoma"/>
          <w:sz w:val="18"/>
          <w:szCs w:val="18"/>
        </w:rPr>
        <w:t xml:space="preserve"> because in this case, it does not form part of the terminal leave pay.</w:t>
      </w:r>
    </w:p>
    <w:p w:rsidR="0086335D" w:rsidRPr="00AF6833" w:rsidRDefault="0086335D" w:rsidP="00DE3021">
      <w:pPr>
        <w:pStyle w:val="ListParagraph"/>
        <w:numPr>
          <w:ilvl w:val="0"/>
          <w:numId w:val="226"/>
        </w:numPr>
        <w:spacing w:after="0" w:line="240" w:lineRule="auto"/>
        <w:jc w:val="both"/>
        <w:rPr>
          <w:rFonts w:ascii="Tahoma" w:hAnsi="Tahoma" w:cs="Tahoma"/>
          <w:i/>
          <w:iCs/>
          <w:sz w:val="18"/>
          <w:szCs w:val="18"/>
        </w:rPr>
      </w:pPr>
      <w:r w:rsidRPr="00AF6833">
        <w:rPr>
          <w:rFonts w:ascii="Tahoma" w:hAnsi="Tahoma" w:cs="Tahoma"/>
          <w:sz w:val="18"/>
          <w:szCs w:val="18"/>
          <w:u w:val="single"/>
        </w:rPr>
        <w:t>Reason for exemption of terminal leave pay:</w:t>
      </w:r>
    </w:p>
    <w:p w:rsidR="0086335D" w:rsidRPr="00AF6833" w:rsidRDefault="0086335D" w:rsidP="00DE3021">
      <w:pPr>
        <w:pStyle w:val="ListParagraph"/>
        <w:numPr>
          <w:ilvl w:val="0"/>
          <w:numId w:val="227"/>
        </w:numPr>
        <w:spacing w:after="0"/>
        <w:ind w:left="1170"/>
        <w:jc w:val="both"/>
        <w:rPr>
          <w:rFonts w:ascii="Tahoma" w:hAnsi="Tahoma" w:cs="Tahoma"/>
          <w:sz w:val="18"/>
          <w:szCs w:val="18"/>
        </w:rPr>
      </w:pPr>
      <w:r w:rsidRPr="00AF6833">
        <w:rPr>
          <w:rFonts w:ascii="Tahoma" w:hAnsi="Tahoma" w:cs="Tahoma"/>
          <w:sz w:val="18"/>
          <w:szCs w:val="18"/>
        </w:rPr>
        <w:t xml:space="preserve">The accumulated value of unused sick leave and vacation leave credits included in the terminal leave pay is exempt from income tax because it is one received on account of a cause beyond the control of the employee. This terminal leave pay is usually given under a compulsory retirement. Compulsory retirement is a cause beyond the control </w:t>
      </w:r>
      <w:proofErr w:type="spellStart"/>
      <w:r w:rsidRPr="00AF6833">
        <w:rPr>
          <w:rFonts w:ascii="Tahoma" w:hAnsi="Tahoma" w:cs="Tahoma"/>
          <w:sz w:val="18"/>
          <w:szCs w:val="18"/>
        </w:rPr>
        <w:t>ofte</w:t>
      </w:r>
      <w:proofErr w:type="spellEnd"/>
      <w:r w:rsidRPr="00AF6833">
        <w:rPr>
          <w:rFonts w:ascii="Tahoma" w:hAnsi="Tahoma" w:cs="Tahoma"/>
          <w:sz w:val="18"/>
          <w:szCs w:val="18"/>
        </w:rPr>
        <w:t xml:space="preserve"> employee.</w:t>
      </w:r>
    </w:p>
    <w:p w:rsidR="009229A7" w:rsidRPr="00AF6833" w:rsidRDefault="009229A7" w:rsidP="00DE3021">
      <w:pPr>
        <w:tabs>
          <w:tab w:val="left" w:pos="0"/>
        </w:tabs>
        <w:spacing w:after="0"/>
        <w:jc w:val="both"/>
        <w:rPr>
          <w:rFonts w:ascii="Tahoma" w:hAnsi="Tahoma" w:cs="Tahoma"/>
          <w:b/>
          <w:sz w:val="18"/>
          <w:szCs w:val="18"/>
          <w:highlight w:val="green"/>
        </w:rPr>
      </w:pPr>
    </w:p>
    <w:p w:rsidR="0086335D" w:rsidRPr="00AF6833" w:rsidRDefault="009229A7" w:rsidP="00DE3021">
      <w:pPr>
        <w:pStyle w:val="ListParagraph"/>
        <w:numPr>
          <w:ilvl w:val="3"/>
          <w:numId w:val="124"/>
        </w:numPr>
        <w:tabs>
          <w:tab w:val="left" w:pos="0"/>
        </w:tabs>
        <w:spacing w:after="0"/>
        <w:ind w:left="360" w:hanging="360"/>
        <w:jc w:val="both"/>
        <w:rPr>
          <w:rFonts w:ascii="Tahoma" w:hAnsi="Tahoma" w:cs="Tahoma"/>
          <w:b/>
          <w:sz w:val="18"/>
          <w:szCs w:val="18"/>
          <w:highlight w:val="green"/>
        </w:rPr>
      </w:pPr>
      <w:r w:rsidRPr="00AF6833">
        <w:rPr>
          <w:rFonts w:ascii="Tahoma" w:hAnsi="Tahoma" w:cs="Tahoma"/>
          <w:b/>
          <w:sz w:val="18"/>
          <w:szCs w:val="18"/>
          <w:highlight w:val="green"/>
        </w:rPr>
        <w:t>“PRIZES AND AWARDS IN RECOGNITION OF RELIGIOUS, CHARITABLE, SCIENTIFIC, EDUCATIONAL, ARTISTIC, LITERARY OR CIVIC ACHIEVEMENT”</w:t>
      </w:r>
    </w:p>
    <w:p w:rsidR="0086335D" w:rsidRPr="00AF6833" w:rsidRDefault="0086335D" w:rsidP="00DE3021">
      <w:pPr>
        <w:numPr>
          <w:ilvl w:val="0"/>
          <w:numId w:val="217"/>
        </w:numPr>
        <w:tabs>
          <w:tab w:val="left" w:pos="0"/>
        </w:tabs>
        <w:spacing w:after="0" w:line="240" w:lineRule="auto"/>
        <w:jc w:val="both"/>
        <w:rPr>
          <w:rFonts w:ascii="Tahoma" w:hAnsi="Tahoma" w:cs="Tahoma"/>
          <w:sz w:val="18"/>
          <w:szCs w:val="18"/>
        </w:rPr>
      </w:pPr>
      <w:r w:rsidRPr="00AF6833">
        <w:rPr>
          <w:rFonts w:ascii="Tahoma" w:hAnsi="Tahoma" w:cs="Tahoma"/>
          <w:sz w:val="18"/>
          <w:szCs w:val="18"/>
        </w:rPr>
        <w:t>Made primarily in recognition of religious, charitable, scientific, educational, artistic, literary or civic achievement.</w:t>
      </w:r>
    </w:p>
    <w:p w:rsidR="0086335D" w:rsidRPr="00AF6833" w:rsidRDefault="0086335D" w:rsidP="00DE3021">
      <w:pPr>
        <w:numPr>
          <w:ilvl w:val="0"/>
          <w:numId w:val="217"/>
        </w:numPr>
        <w:tabs>
          <w:tab w:val="left" w:pos="0"/>
        </w:tabs>
        <w:spacing w:after="0" w:line="240" w:lineRule="auto"/>
        <w:jc w:val="both"/>
        <w:rPr>
          <w:rFonts w:ascii="Tahoma" w:hAnsi="Tahoma" w:cs="Tahoma"/>
          <w:sz w:val="18"/>
          <w:szCs w:val="18"/>
        </w:rPr>
      </w:pPr>
      <w:r w:rsidRPr="00AF6833">
        <w:rPr>
          <w:rFonts w:ascii="Tahoma" w:hAnsi="Tahoma" w:cs="Tahoma"/>
          <w:sz w:val="18"/>
          <w:szCs w:val="18"/>
        </w:rPr>
        <w:t>The recipient was selected without any action on his part to enter the contest or proceeding.</w:t>
      </w:r>
    </w:p>
    <w:p w:rsidR="0086335D" w:rsidRPr="00AF6833" w:rsidRDefault="0086335D" w:rsidP="00DE3021">
      <w:pPr>
        <w:numPr>
          <w:ilvl w:val="0"/>
          <w:numId w:val="217"/>
        </w:numPr>
        <w:tabs>
          <w:tab w:val="left" w:pos="0"/>
        </w:tabs>
        <w:spacing w:after="0" w:line="240" w:lineRule="auto"/>
        <w:jc w:val="both"/>
        <w:rPr>
          <w:rFonts w:ascii="Tahoma" w:hAnsi="Tahoma" w:cs="Tahoma"/>
          <w:sz w:val="18"/>
          <w:szCs w:val="18"/>
        </w:rPr>
      </w:pPr>
      <w:r w:rsidRPr="00AF6833">
        <w:rPr>
          <w:rFonts w:ascii="Tahoma" w:hAnsi="Tahoma" w:cs="Tahoma"/>
          <w:sz w:val="18"/>
          <w:szCs w:val="18"/>
        </w:rPr>
        <w:t>The recipient is not required to render substantial future services as a condition to receiving the prize or award.</w:t>
      </w:r>
    </w:p>
    <w:p w:rsidR="0086335D" w:rsidRPr="00AF6833" w:rsidRDefault="0086335D" w:rsidP="00DE3021">
      <w:pPr>
        <w:tabs>
          <w:tab w:val="left" w:pos="0"/>
        </w:tabs>
        <w:spacing w:after="0"/>
        <w:jc w:val="both"/>
        <w:rPr>
          <w:rFonts w:ascii="Tahoma" w:hAnsi="Tahoma" w:cs="Tahoma"/>
          <w:sz w:val="18"/>
          <w:szCs w:val="18"/>
        </w:rPr>
      </w:pPr>
    </w:p>
    <w:p w:rsidR="0086335D" w:rsidRPr="00AF6833" w:rsidRDefault="009229A7" w:rsidP="00DE3021">
      <w:pPr>
        <w:pStyle w:val="Heading5"/>
        <w:numPr>
          <w:ilvl w:val="3"/>
          <w:numId w:val="124"/>
        </w:numPr>
        <w:tabs>
          <w:tab w:val="left" w:pos="0"/>
        </w:tabs>
        <w:spacing w:before="0"/>
        <w:ind w:left="360" w:hanging="360"/>
        <w:rPr>
          <w:rFonts w:ascii="Tahoma" w:hAnsi="Tahoma" w:cs="Tahoma"/>
          <w:b/>
          <w:color w:val="auto"/>
          <w:sz w:val="18"/>
          <w:szCs w:val="18"/>
          <w:highlight w:val="green"/>
        </w:rPr>
      </w:pPr>
      <w:r w:rsidRPr="00AF6833">
        <w:rPr>
          <w:rFonts w:ascii="Tahoma" w:hAnsi="Tahoma" w:cs="Tahoma"/>
          <w:b/>
          <w:color w:val="auto"/>
          <w:sz w:val="18"/>
          <w:szCs w:val="18"/>
          <w:highlight w:val="green"/>
        </w:rPr>
        <w:t>PRIZES AND AWARDS IN SPORTS COMPETITIONS</w:t>
      </w:r>
    </w:p>
    <w:p w:rsidR="0086335D" w:rsidRPr="00AF6833" w:rsidRDefault="0086335D" w:rsidP="00DE3021">
      <w:pPr>
        <w:numPr>
          <w:ilvl w:val="0"/>
          <w:numId w:val="218"/>
        </w:numPr>
        <w:tabs>
          <w:tab w:val="left" w:pos="0"/>
        </w:tabs>
        <w:spacing w:after="0" w:line="240" w:lineRule="auto"/>
        <w:jc w:val="both"/>
        <w:rPr>
          <w:rFonts w:ascii="Tahoma" w:hAnsi="Tahoma" w:cs="Tahoma"/>
          <w:sz w:val="18"/>
          <w:szCs w:val="18"/>
        </w:rPr>
      </w:pPr>
      <w:r w:rsidRPr="00AF6833">
        <w:rPr>
          <w:rFonts w:ascii="Tahoma" w:hAnsi="Tahoma" w:cs="Tahoma"/>
          <w:sz w:val="18"/>
          <w:szCs w:val="18"/>
        </w:rPr>
        <w:t>Prizes and awards must be granted to athletes in local and international sports competitions and tournaments.</w:t>
      </w:r>
    </w:p>
    <w:p w:rsidR="0086335D" w:rsidRPr="00AF6833" w:rsidRDefault="0086335D" w:rsidP="00DE3021">
      <w:pPr>
        <w:numPr>
          <w:ilvl w:val="0"/>
          <w:numId w:val="218"/>
        </w:numPr>
        <w:tabs>
          <w:tab w:val="left" w:pos="0"/>
        </w:tabs>
        <w:spacing w:after="0" w:line="240" w:lineRule="auto"/>
        <w:jc w:val="both"/>
        <w:rPr>
          <w:rFonts w:ascii="Tahoma" w:hAnsi="Tahoma" w:cs="Tahoma"/>
          <w:sz w:val="18"/>
          <w:szCs w:val="18"/>
        </w:rPr>
      </w:pPr>
      <w:r w:rsidRPr="00AF6833">
        <w:rPr>
          <w:rFonts w:ascii="Tahoma" w:hAnsi="Tahoma" w:cs="Tahoma"/>
          <w:sz w:val="18"/>
          <w:szCs w:val="18"/>
        </w:rPr>
        <w:t>Sports competition or tournament held either in the Philippines or abroad.</w:t>
      </w:r>
    </w:p>
    <w:p w:rsidR="0086335D" w:rsidRPr="00AF6833" w:rsidRDefault="0086335D" w:rsidP="00DE3021">
      <w:pPr>
        <w:numPr>
          <w:ilvl w:val="0"/>
          <w:numId w:val="218"/>
        </w:numPr>
        <w:tabs>
          <w:tab w:val="left" w:pos="0"/>
        </w:tabs>
        <w:spacing w:after="0" w:line="240" w:lineRule="auto"/>
        <w:jc w:val="both"/>
        <w:rPr>
          <w:rFonts w:ascii="Tahoma" w:hAnsi="Tahoma" w:cs="Tahoma"/>
          <w:sz w:val="18"/>
          <w:szCs w:val="18"/>
        </w:rPr>
      </w:pPr>
      <w:r w:rsidRPr="00AF6833">
        <w:rPr>
          <w:rFonts w:ascii="Tahoma" w:hAnsi="Tahoma" w:cs="Tahoma"/>
          <w:sz w:val="18"/>
          <w:szCs w:val="18"/>
        </w:rPr>
        <w:t>Sports competition or tournament must be sanctioned by their national sports associations.  If not accredited – 20% tax.</w:t>
      </w:r>
    </w:p>
    <w:p w:rsidR="00094972" w:rsidRPr="00AF6833" w:rsidRDefault="00094972" w:rsidP="00DE3021">
      <w:pPr>
        <w:tabs>
          <w:tab w:val="left" w:pos="0"/>
        </w:tabs>
        <w:spacing w:after="0" w:line="240" w:lineRule="auto"/>
        <w:jc w:val="both"/>
        <w:rPr>
          <w:rFonts w:ascii="Tahoma" w:hAnsi="Tahoma" w:cs="Tahoma"/>
          <w:sz w:val="18"/>
          <w:szCs w:val="18"/>
        </w:rPr>
      </w:pPr>
    </w:p>
    <w:p w:rsidR="00094972" w:rsidRPr="00AF6833" w:rsidRDefault="00094972" w:rsidP="00DE3021">
      <w:pPr>
        <w:tabs>
          <w:tab w:val="left" w:pos="0"/>
        </w:tabs>
        <w:spacing w:after="0" w:line="240" w:lineRule="auto"/>
        <w:jc w:val="both"/>
        <w:rPr>
          <w:rFonts w:ascii="Tahoma" w:hAnsi="Tahoma" w:cs="Tahoma"/>
          <w:sz w:val="18"/>
          <w:szCs w:val="18"/>
        </w:rPr>
      </w:pPr>
    </w:p>
    <w:p w:rsidR="0063037F" w:rsidRPr="00AF6833" w:rsidRDefault="0063037F" w:rsidP="00DE3021">
      <w:pPr>
        <w:tabs>
          <w:tab w:val="left" w:pos="0"/>
        </w:tabs>
        <w:spacing w:after="0" w:line="240" w:lineRule="auto"/>
        <w:jc w:val="center"/>
        <w:rPr>
          <w:rFonts w:ascii="Tahoma" w:hAnsi="Tahoma" w:cs="Tahoma"/>
          <w:b/>
          <w:sz w:val="18"/>
          <w:szCs w:val="18"/>
        </w:rPr>
      </w:pPr>
      <w:r w:rsidRPr="000F536C">
        <w:rPr>
          <w:rFonts w:ascii="Tahoma" w:hAnsi="Tahoma" w:cs="Tahoma"/>
          <w:b/>
          <w:sz w:val="18"/>
          <w:szCs w:val="18"/>
          <w:highlight w:val="green"/>
        </w:rPr>
        <w:t>EXCLUSION FROM GROSS INCOME BY REASON OF SPECIAL LAWS</w:t>
      </w:r>
    </w:p>
    <w:p w:rsidR="0063037F" w:rsidRPr="00AF6833" w:rsidRDefault="0063037F" w:rsidP="00DE3021">
      <w:pPr>
        <w:pStyle w:val="ListParagraph"/>
        <w:numPr>
          <w:ilvl w:val="2"/>
          <w:numId w:val="220"/>
        </w:numPr>
        <w:tabs>
          <w:tab w:val="left" w:pos="0"/>
        </w:tabs>
        <w:spacing w:after="0" w:line="240" w:lineRule="auto"/>
        <w:ind w:left="630"/>
        <w:jc w:val="both"/>
        <w:rPr>
          <w:rFonts w:ascii="Tahoma" w:hAnsi="Tahoma" w:cs="Tahoma"/>
          <w:sz w:val="18"/>
          <w:szCs w:val="18"/>
        </w:rPr>
      </w:pPr>
      <w:r w:rsidRPr="00AF6833">
        <w:rPr>
          <w:rFonts w:ascii="Tahoma" w:hAnsi="Tahoma" w:cs="Tahoma"/>
          <w:sz w:val="18"/>
          <w:szCs w:val="18"/>
        </w:rPr>
        <w:t>Prices received by winners in charity horse race, sweepstakes from PCSO</w:t>
      </w:r>
      <w:r w:rsidR="00D81F21" w:rsidRPr="00AF6833">
        <w:rPr>
          <w:rFonts w:ascii="Tahoma" w:hAnsi="Tahoma" w:cs="Tahoma"/>
          <w:sz w:val="18"/>
          <w:szCs w:val="18"/>
        </w:rPr>
        <w:t>;</w:t>
      </w:r>
    </w:p>
    <w:p w:rsidR="0063037F" w:rsidRPr="00AF6833" w:rsidRDefault="0063037F" w:rsidP="00DE3021">
      <w:pPr>
        <w:pStyle w:val="ListParagraph"/>
        <w:numPr>
          <w:ilvl w:val="2"/>
          <w:numId w:val="220"/>
        </w:numPr>
        <w:tabs>
          <w:tab w:val="left" w:pos="0"/>
        </w:tabs>
        <w:spacing w:after="0" w:line="240" w:lineRule="auto"/>
        <w:ind w:left="630"/>
        <w:jc w:val="both"/>
        <w:rPr>
          <w:rFonts w:ascii="Tahoma" w:hAnsi="Tahoma" w:cs="Tahoma"/>
          <w:sz w:val="18"/>
          <w:szCs w:val="18"/>
        </w:rPr>
      </w:pPr>
      <w:r w:rsidRPr="00AF6833">
        <w:rPr>
          <w:rFonts w:ascii="Tahoma" w:hAnsi="Tahoma" w:cs="Tahoma"/>
          <w:sz w:val="18"/>
          <w:szCs w:val="18"/>
        </w:rPr>
        <w:t>Back pay benefits</w:t>
      </w:r>
      <w:r w:rsidR="00D81F21" w:rsidRPr="00AF6833">
        <w:rPr>
          <w:rFonts w:ascii="Tahoma" w:hAnsi="Tahoma" w:cs="Tahoma"/>
          <w:sz w:val="18"/>
          <w:szCs w:val="18"/>
        </w:rPr>
        <w:t>;</w:t>
      </w:r>
    </w:p>
    <w:p w:rsidR="0063037F" w:rsidRPr="00AF6833" w:rsidRDefault="0063037F" w:rsidP="00DE3021">
      <w:pPr>
        <w:pStyle w:val="ListParagraph"/>
        <w:numPr>
          <w:ilvl w:val="2"/>
          <w:numId w:val="220"/>
        </w:numPr>
        <w:tabs>
          <w:tab w:val="left" w:pos="0"/>
        </w:tabs>
        <w:spacing w:after="0" w:line="240" w:lineRule="auto"/>
        <w:ind w:left="630"/>
        <w:jc w:val="both"/>
        <w:rPr>
          <w:rFonts w:ascii="Tahoma" w:hAnsi="Tahoma" w:cs="Tahoma"/>
          <w:sz w:val="18"/>
          <w:szCs w:val="18"/>
        </w:rPr>
      </w:pPr>
      <w:r w:rsidRPr="00AF6833">
        <w:rPr>
          <w:rFonts w:ascii="Tahoma" w:hAnsi="Tahoma" w:cs="Tahoma"/>
          <w:sz w:val="18"/>
          <w:szCs w:val="18"/>
        </w:rPr>
        <w:t>Income of cooperative marketing association</w:t>
      </w:r>
      <w:r w:rsidR="00D81F21" w:rsidRPr="00AF6833">
        <w:rPr>
          <w:rFonts w:ascii="Tahoma" w:hAnsi="Tahoma" w:cs="Tahoma"/>
          <w:sz w:val="18"/>
          <w:szCs w:val="18"/>
        </w:rPr>
        <w:t>;</w:t>
      </w:r>
    </w:p>
    <w:p w:rsidR="0063037F" w:rsidRPr="00AF6833" w:rsidRDefault="0063037F" w:rsidP="00DE3021">
      <w:pPr>
        <w:pStyle w:val="ListParagraph"/>
        <w:numPr>
          <w:ilvl w:val="2"/>
          <w:numId w:val="220"/>
        </w:numPr>
        <w:tabs>
          <w:tab w:val="left" w:pos="0"/>
        </w:tabs>
        <w:spacing w:after="0" w:line="240" w:lineRule="auto"/>
        <w:ind w:left="630"/>
        <w:jc w:val="both"/>
        <w:rPr>
          <w:rFonts w:ascii="Tahoma" w:hAnsi="Tahoma" w:cs="Tahoma"/>
          <w:sz w:val="18"/>
          <w:szCs w:val="18"/>
        </w:rPr>
      </w:pPr>
      <w:r w:rsidRPr="00AF6833">
        <w:rPr>
          <w:rFonts w:ascii="Tahoma" w:hAnsi="Tahoma" w:cs="Tahoma"/>
          <w:sz w:val="18"/>
          <w:szCs w:val="18"/>
        </w:rPr>
        <w:t>Salaries and stipends in dollars received by non- Filipino citizens on their technical skills of IRRI</w:t>
      </w:r>
      <w:r w:rsidR="00D81F21" w:rsidRPr="00AF6833">
        <w:rPr>
          <w:rFonts w:ascii="Tahoma" w:hAnsi="Tahoma" w:cs="Tahoma"/>
          <w:sz w:val="18"/>
          <w:szCs w:val="18"/>
        </w:rPr>
        <w:t>;</w:t>
      </w:r>
    </w:p>
    <w:p w:rsidR="0063037F" w:rsidRPr="00AF6833" w:rsidRDefault="00D81F21" w:rsidP="00DE3021">
      <w:pPr>
        <w:pStyle w:val="ListParagraph"/>
        <w:numPr>
          <w:ilvl w:val="2"/>
          <w:numId w:val="220"/>
        </w:numPr>
        <w:tabs>
          <w:tab w:val="left" w:pos="0"/>
        </w:tabs>
        <w:spacing w:after="0" w:line="240" w:lineRule="auto"/>
        <w:ind w:left="630"/>
        <w:jc w:val="both"/>
        <w:rPr>
          <w:rFonts w:ascii="Tahoma" w:hAnsi="Tahoma" w:cs="Tahoma"/>
          <w:sz w:val="18"/>
          <w:szCs w:val="18"/>
        </w:rPr>
      </w:pPr>
      <w:r w:rsidRPr="00AF6833">
        <w:rPr>
          <w:rFonts w:ascii="Tahoma" w:hAnsi="Tahoma" w:cs="Tahoma"/>
          <w:sz w:val="18"/>
          <w:szCs w:val="18"/>
        </w:rPr>
        <w:t>Supplemental allowances per diem, benefits received by officer or employees of the foreign service;</w:t>
      </w:r>
    </w:p>
    <w:p w:rsidR="00D81F21" w:rsidRPr="00AF6833" w:rsidRDefault="00D81F21" w:rsidP="00DE3021">
      <w:pPr>
        <w:pStyle w:val="ListParagraph"/>
        <w:numPr>
          <w:ilvl w:val="2"/>
          <w:numId w:val="220"/>
        </w:numPr>
        <w:tabs>
          <w:tab w:val="left" w:pos="0"/>
        </w:tabs>
        <w:spacing w:after="0" w:line="240" w:lineRule="auto"/>
        <w:ind w:left="630"/>
        <w:jc w:val="both"/>
        <w:rPr>
          <w:rFonts w:ascii="Tahoma" w:hAnsi="Tahoma" w:cs="Tahoma"/>
          <w:sz w:val="18"/>
          <w:szCs w:val="18"/>
        </w:rPr>
      </w:pPr>
      <w:r w:rsidRPr="00AF6833">
        <w:rPr>
          <w:rFonts w:ascii="Tahoma" w:hAnsi="Tahoma" w:cs="Tahoma"/>
          <w:sz w:val="18"/>
          <w:szCs w:val="18"/>
        </w:rPr>
        <w:lastRenderedPageBreak/>
        <w:t>Income from bonds and securities for sale in the international market.</w:t>
      </w:r>
    </w:p>
    <w:p w:rsidR="00D81F21" w:rsidRPr="00AF6833" w:rsidRDefault="00D81F21" w:rsidP="00DE3021">
      <w:pPr>
        <w:tabs>
          <w:tab w:val="left" w:pos="0"/>
        </w:tabs>
        <w:spacing w:after="0" w:line="240" w:lineRule="auto"/>
        <w:jc w:val="both"/>
        <w:rPr>
          <w:rFonts w:ascii="Tahoma" w:hAnsi="Tahoma" w:cs="Tahoma"/>
          <w:sz w:val="18"/>
          <w:szCs w:val="18"/>
        </w:rPr>
      </w:pPr>
    </w:p>
    <w:p w:rsidR="00D81F21" w:rsidRPr="00AF6833" w:rsidRDefault="00D81F21" w:rsidP="00DE3021">
      <w:pPr>
        <w:tabs>
          <w:tab w:val="left" w:pos="0"/>
        </w:tabs>
        <w:spacing w:after="0" w:line="240" w:lineRule="auto"/>
        <w:jc w:val="both"/>
        <w:rPr>
          <w:rFonts w:ascii="Tahoma" w:hAnsi="Tahoma" w:cs="Tahoma"/>
          <w:sz w:val="18"/>
          <w:szCs w:val="18"/>
        </w:rPr>
      </w:pPr>
    </w:p>
    <w:p w:rsidR="00094972" w:rsidRPr="00AF6833" w:rsidRDefault="00FC4A04" w:rsidP="00DE3021">
      <w:pPr>
        <w:tabs>
          <w:tab w:val="left" w:pos="0"/>
        </w:tabs>
        <w:spacing w:after="0" w:line="240" w:lineRule="auto"/>
        <w:jc w:val="center"/>
        <w:rPr>
          <w:rFonts w:ascii="Tahoma" w:hAnsi="Tahoma" w:cs="Tahoma"/>
          <w:b/>
          <w:sz w:val="18"/>
          <w:szCs w:val="18"/>
        </w:rPr>
      </w:pPr>
      <w:r w:rsidRPr="00AF6833">
        <w:rPr>
          <w:rFonts w:ascii="Tahoma" w:hAnsi="Tahoma" w:cs="Tahoma"/>
          <w:b/>
          <w:sz w:val="18"/>
          <w:szCs w:val="18"/>
          <w:highlight w:val="green"/>
        </w:rPr>
        <w:t xml:space="preserve">GROSS INCOME FROM </w:t>
      </w:r>
      <w:r w:rsidR="00094972" w:rsidRPr="00AF6833">
        <w:rPr>
          <w:rFonts w:ascii="Tahoma" w:hAnsi="Tahoma" w:cs="Tahoma"/>
          <w:b/>
          <w:sz w:val="18"/>
          <w:szCs w:val="18"/>
          <w:highlight w:val="green"/>
        </w:rPr>
        <w:t>COMPENSATION INCOME AND OTHER BENEFITS</w:t>
      </w:r>
    </w:p>
    <w:p w:rsidR="00094972" w:rsidRPr="00AF6833" w:rsidRDefault="00094972" w:rsidP="00DE3021">
      <w:pPr>
        <w:tabs>
          <w:tab w:val="left" w:pos="0"/>
        </w:tabs>
        <w:spacing w:after="0"/>
        <w:jc w:val="both"/>
        <w:rPr>
          <w:rFonts w:ascii="Tahoma" w:hAnsi="Tahoma" w:cs="Tahoma"/>
          <w:sz w:val="18"/>
          <w:szCs w:val="18"/>
        </w:rPr>
      </w:pPr>
    </w:p>
    <w:p w:rsidR="00094972" w:rsidRPr="00AF6833" w:rsidRDefault="00094972" w:rsidP="00DE3021">
      <w:pPr>
        <w:tabs>
          <w:tab w:val="left" w:pos="0"/>
        </w:tabs>
        <w:spacing w:after="0"/>
        <w:jc w:val="both"/>
        <w:rPr>
          <w:rFonts w:ascii="Tahoma" w:hAnsi="Tahoma" w:cs="Tahoma"/>
          <w:sz w:val="18"/>
          <w:szCs w:val="18"/>
        </w:rPr>
      </w:pPr>
      <w:r w:rsidRPr="00AF6833">
        <w:rPr>
          <w:rFonts w:ascii="Tahoma" w:hAnsi="Tahoma" w:cs="Tahoma"/>
          <w:b/>
          <w:i/>
          <w:sz w:val="18"/>
          <w:szCs w:val="18"/>
        </w:rPr>
        <w:t>Compensation for services</w:t>
      </w:r>
    </w:p>
    <w:p w:rsidR="00094972" w:rsidRPr="00AF6833" w:rsidRDefault="00094972" w:rsidP="00DE3021">
      <w:pPr>
        <w:numPr>
          <w:ilvl w:val="0"/>
          <w:numId w:val="228"/>
        </w:numPr>
        <w:tabs>
          <w:tab w:val="left" w:pos="0"/>
        </w:tabs>
        <w:spacing w:after="0" w:line="240" w:lineRule="auto"/>
        <w:jc w:val="both"/>
        <w:rPr>
          <w:rFonts w:ascii="Tahoma" w:hAnsi="Tahoma" w:cs="Tahoma"/>
          <w:sz w:val="18"/>
          <w:szCs w:val="18"/>
        </w:rPr>
      </w:pPr>
      <w:r w:rsidRPr="00AF6833">
        <w:rPr>
          <w:rFonts w:ascii="Tahoma" w:hAnsi="Tahoma" w:cs="Tahoma"/>
          <w:sz w:val="18"/>
          <w:szCs w:val="18"/>
        </w:rPr>
        <w:t>This means all remuneration for services performed by an employee for his employer under an employer-employee relationship.</w:t>
      </w:r>
    </w:p>
    <w:p w:rsidR="00094972" w:rsidRPr="00AF6833" w:rsidRDefault="00094972" w:rsidP="00DE3021">
      <w:pPr>
        <w:numPr>
          <w:ilvl w:val="0"/>
          <w:numId w:val="228"/>
        </w:numPr>
        <w:tabs>
          <w:tab w:val="left" w:pos="0"/>
        </w:tabs>
        <w:spacing w:after="0" w:line="240" w:lineRule="auto"/>
        <w:jc w:val="both"/>
        <w:rPr>
          <w:rFonts w:ascii="Tahoma" w:hAnsi="Tahoma" w:cs="Tahoma"/>
          <w:sz w:val="18"/>
          <w:szCs w:val="18"/>
        </w:rPr>
      </w:pPr>
      <w:r w:rsidRPr="00AF6833">
        <w:rPr>
          <w:rFonts w:ascii="Tahoma" w:hAnsi="Tahoma" w:cs="Tahoma"/>
          <w:sz w:val="18"/>
          <w:szCs w:val="18"/>
        </w:rPr>
        <w:t>If deductible to the ER, it is taxable to the EE.</w:t>
      </w:r>
    </w:p>
    <w:p w:rsidR="00094972" w:rsidRPr="00AF6833" w:rsidRDefault="00094972" w:rsidP="00DE3021">
      <w:pPr>
        <w:tabs>
          <w:tab w:val="left" w:pos="0"/>
        </w:tabs>
        <w:spacing w:after="0"/>
        <w:jc w:val="both"/>
        <w:rPr>
          <w:rFonts w:ascii="Tahoma" w:hAnsi="Tahoma" w:cs="Tahoma"/>
          <w:sz w:val="18"/>
          <w:szCs w:val="18"/>
        </w:rPr>
      </w:pPr>
    </w:p>
    <w:p w:rsidR="00094972" w:rsidRPr="00AF6833" w:rsidRDefault="00094972" w:rsidP="00DE3021">
      <w:pPr>
        <w:pStyle w:val="Heading5"/>
        <w:tabs>
          <w:tab w:val="left" w:pos="0"/>
        </w:tabs>
        <w:spacing w:before="0"/>
        <w:rPr>
          <w:rFonts w:ascii="Tahoma" w:hAnsi="Tahoma" w:cs="Tahoma"/>
          <w:b/>
          <w:i/>
          <w:color w:val="auto"/>
          <w:sz w:val="18"/>
          <w:szCs w:val="18"/>
        </w:rPr>
      </w:pPr>
      <w:r w:rsidRPr="00AF6833">
        <w:rPr>
          <w:rFonts w:ascii="Tahoma" w:hAnsi="Tahoma" w:cs="Tahoma"/>
          <w:b/>
          <w:i/>
          <w:color w:val="auto"/>
          <w:sz w:val="18"/>
          <w:szCs w:val="18"/>
        </w:rPr>
        <w:t>Compensation paid in kind</w:t>
      </w:r>
    </w:p>
    <w:p w:rsidR="00094972" w:rsidRPr="00AF6833" w:rsidRDefault="00094972" w:rsidP="00DE3021">
      <w:pPr>
        <w:numPr>
          <w:ilvl w:val="0"/>
          <w:numId w:val="229"/>
        </w:numPr>
        <w:tabs>
          <w:tab w:val="left" w:pos="0"/>
        </w:tabs>
        <w:spacing w:after="0" w:line="240" w:lineRule="auto"/>
        <w:jc w:val="both"/>
        <w:rPr>
          <w:rFonts w:ascii="Tahoma" w:hAnsi="Tahoma" w:cs="Tahoma"/>
          <w:sz w:val="18"/>
          <w:szCs w:val="18"/>
        </w:rPr>
      </w:pPr>
      <w:r w:rsidRPr="00AF6833">
        <w:rPr>
          <w:rFonts w:ascii="Tahoma" w:hAnsi="Tahoma" w:cs="Tahoma"/>
          <w:sz w:val="18"/>
          <w:szCs w:val="18"/>
        </w:rPr>
        <w:t>Compensation may be paid in money or in some medium other than money.</w:t>
      </w:r>
    </w:p>
    <w:p w:rsidR="00094972" w:rsidRPr="00AF6833" w:rsidRDefault="00094972" w:rsidP="00DE3021">
      <w:pPr>
        <w:tabs>
          <w:tab w:val="left" w:pos="0"/>
        </w:tabs>
        <w:spacing w:after="0"/>
        <w:jc w:val="both"/>
        <w:rPr>
          <w:rFonts w:ascii="Tahoma" w:hAnsi="Tahoma" w:cs="Tahoma"/>
          <w:b/>
          <w:i/>
          <w:sz w:val="18"/>
          <w:szCs w:val="18"/>
        </w:rPr>
      </w:pPr>
    </w:p>
    <w:p w:rsidR="00094972" w:rsidRPr="00AF6833" w:rsidRDefault="00094972" w:rsidP="00DE3021">
      <w:pPr>
        <w:tabs>
          <w:tab w:val="left" w:pos="0"/>
        </w:tabs>
        <w:spacing w:after="0"/>
        <w:jc w:val="both"/>
        <w:rPr>
          <w:rFonts w:ascii="Tahoma" w:hAnsi="Tahoma" w:cs="Tahoma"/>
          <w:sz w:val="18"/>
          <w:szCs w:val="18"/>
        </w:rPr>
      </w:pPr>
      <w:r w:rsidRPr="00AF6833">
        <w:rPr>
          <w:rFonts w:ascii="Tahoma" w:hAnsi="Tahoma" w:cs="Tahoma"/>
          <w:b/>
          <w:i/>
          <w:sz w:val="18"/>
          <w:szCs w:val="18"/>
        </w:rPr>
        <w:t>Different forms of compensation income</w:t>
      </w:r>
    </w:p>
    <w:p w:rsidR="00094972" w:rsidRPr="00AF6833" w:rsidRDefault="00094972" w:rsidP="00DE3021">
      <w:pPr>
        <w:numPr>
          <w:ilvl w:val="0"/>
          <w:numId w:val="233"/>
        </w:numPr>
        <w:tabs>
          <w:tab w:val="left" w:pos="0"/>
        </w:tabs>
        <w:spacing w:after="0" w:line="240" w:lineRule="auto"/>
        <w:jc w:val="both"/>
        <w:rPr>
          <w:rFonts w:ascii="Tahoma" w:hAnsi="Tahoma" w:cs="Tahoma"/>
          <w:sz w:val="18"/>
          <w:szCs w:val="18"/>
        </w:rPr>
      </w:pPr>
      <w:r w:rsidRPr="00AF6833">
        <w:rPr>
          <w:rFonts w:ascii="Tahoma" w:hAnsi="Tahoma" w:cs="Tahoma"/>
          <w:b/>
          <w:sz w:val="18"/>
          <w:szCs w:val="18"/>
        </w:rPr>
        <w:t>Property/Kind</w:t>
      </w:r>
      <w:r w:rsidRPr="00AF6833">
        <w:rPr>
          <w:rFonts w:ascii="Tahoma" w:hAnsi="Tahoma" w:cs="Tahoma"/>
          <w:sz w:val="18"/>
          <w:szCs w:val="18"/>
        </w:rPr>
        <w:t xml:space="preserve"> – Fair Market Value (FMV) of the property.  If there is a price stipulated, it is the price stipulated that will be followed in the absence of contrary evidence.</w:t>
      </w:r>
    </w:p>
    <w:p w:rsidR="00094972" w:rsidRPr="00AF6833" w:rsidRDefault="00094972" w:rsidP="00DE3021">
      <w:pPr>
        <w:tabs>
          <w:tab w:val="left" w:pos="0"/>
        </w:tabs>
        <w:spacing w:after="0"/>
        <w:jc w:val="both"/>
        <w:rPr>
          <w:rFonts w:ascii="Tahoma" w:hAnsi="Tahoma" w:cs="Tahoma"/>
          <w:sz w:val="18"/>
          <w:szCs w:val="18"/>
        </w:rPr>
      </w:pPr>
    </w:p>
    <w:p w:rsidR="00094972" w:rsidRPr="00AF6833" w:rsidRDefault="00094972" w:rsidP="00DE3021">
      <w:pPr>
        <w:numPr>
          <w:ilvl w:val="0"/>
          <w:numId w:val="233"/>
        </w:numPr>
        <w:tabs>
          <w:tab w:val="left" w:pos="0"/>
        </w:tabs>
        <w:spacing w:after="0" w:line="240" w:lineRule="auto"/>
        <w:jc w:val="both"/>
        <w:rPr>
          <w:rFonts w:ascii="Tahoma" w:hAnsi="Tahoma" w:cs="Tahoma"/>
          <w:b/>
          <w:sz w:val="18"/>
          <w:szCs w:val="18"/>
        </w:rPr>
      </w:pPr>
      <w:r w:rsidRPr="00AF6833">
        <w:rPr>
          <w:rFonts w:ascii="Tahoma" w:hAnsi="Tahoma" w:cs="Tahoma"/>
          <w:b/>
          <w:sz w:val="18"/>
          <w:szCs w:val="18"/>
        </w:rPr>
        <w:t>Promissory note or other evidence of indebtedness</w:t>
      </w:r>
    </w:p>
    <w:p w:rsidR="00094972" w:rsidRPr="00AF6833" w:rsidRDefault="00094972" w:rsidP="00DE3021">
      <w:pPr>
        <w:numPr>
          <w:ilvl w:val="1"/>
          <w:numId w:val="233"/>
        </w:numPr>
        <w:tabs>
          <w:tab w:val="left" w:pos="0"/>
        </w:tabs>
        <w:spacing w:after="0" w:line="240" w:lineRule="auto"/>
        <w:jc w:val="both"/>
        <w:rPr>
          <w:rFonts w:ascii="Tahoma" w:hAnsi="Tahoma" w:cs="Tahoma"/>
          <w:sz w:val="18"/>
          <w:szCs w:val="18"/>
        </w:rPr>
      </w:pPr>
      <w:r w:rsidRPr="00AF6833">
        <w:rPr>
          <w:rFonts w:ascii="Tahoma" w:hAnsi="Tahoma" w:cs="Tahoma"/>
          <w:sz w:val="18"/>
          <w:szCs w:val="18"/>
        </w:rPr>
        <w:t>If it is not discounted, it is the face value of the promissory note.</w:t>
      </w:r>
    </w:p>
    <w:p w:rsidR="00094972" w:rsidRPr="00AF6833" w:rsidRDefault="00094972" w:rsidP="00DE3021">
      <w:pPr>
        <w:numPr>
          <w:ilvl w:val="1"/>
          <w:numId w:val="233"/>
        </w:numPr>
        <w:tabs>
          <w:tab w:val="left" w:pos="0"/>
        </w:tabs>
        <w:spacing w:after="0" w:line="240" w:lineRule="auto"/>
        <w:jc w:val="both"/>
        <w:rPr>
          <w:rFonts w:ascii="Tahoma" w:hAnsi="Tahoma" w:cs="Tahoma"/>
          <w:sz w:val="18"/>
          <w:szCs w:val="18"/>
        </w:rPr>
      </w:pPr>
      <w:r w:rsidRPr="00AF6833">
        <w:rPr>
          <w:rFonts w:ascii="Tahoma" w:hAnsi="Tahoma" w:cs="Tahoma"/>
          <w:sz w:val="18"/>
          <w:szCs w:val="18"/>
        </w:rPr>
        <w:t>If it is discounted, it is the fair discounted value of the promissory note.</w:t>
      </w:r>
    </w:p>
    <w:p w:rsidR="00094972" w:rsidRPr="00AF6833" w:rsidRDefault="00094972" w:rsidP="00DE3021">
      <w:pPr>
        <w:tabs>
          <w:tab w:val="left" w:pos="0"/>
        </w:tabs>
        <w:spacing w:after="0"/>
        <w:jc w:val="both"/>
        <w:rPr>
          <w:rFonts w:ascii="Tahoma" w:hAnsi="Tahoma" w:cs="Tahoma"/>
          <w:sz w:val="18"/>
          <w:szCs w:val="18"/>
        </w:rPr>
      </w:pPr>
    </w:p>
    <w:p w:rsidR="00094972" w:rsidRPr="00AF6833" w:rsidRDefault="00094972" w:rsidP="00DE3021">
      <w:pPr>
        <w:numPr>
          <w:ilvl w:val="0"/>
          <w:numId w:val="233"/>
        </w:numPr>
        <w:tabs>
          <w:tab w:val="left" w:pos="0"/>
        </w:tabs>
        <w:spacing w:after="0" w:line="240" w:lineRule="auto"/>
        <w:jc w:val="both"/>
        <w:rPr>
          <w:rFonts w:ascii="Tahoma" w:hAnsi="Tahoma" w:cs="Tahoma"/>
          <w:sz w:val="18"/>
          <w:szCs w:val="18"/>
        </w:rPr>
      </w:pPr>
      <w:r w:rsidRPr="00AF6833">
        <w:rPr>
          <w:rFonts w:ascii="Tahoma" w:hAnsi="Tahoma" w:cs="Tahoma"/>
          <w:b/>
          <w:sz w:val="18"/>
          <w:szCs w:val="18"/>
        </w:rPr>
        <w:t>Stock –</w:t>
      </w:r>
      <w:r w:rsidRPr="00AF6833">
        <w:rPr>
          <w:rFonts w:ascii="Tahoma" w:hAnsi="Tahoma" w:cs="Tahoma"/>
          <w:sz w:val="18"/>
          <w:szCs w:val="18"/>
        </w:rPr>
        <w:t xml:space="preserve"> FMV of that shares of stock</w:t>
      </w:r>
    </w:p>
    <w:p w:rsidR="00094972" w:rsidRPr="00AF6833" w:rsidRDefault="00094972" w:rsidP="00DE3021">
      <w:pPr>
        <w:tabs>
          <w:tab w:val="left" w:pos="0"/>
        </w:tabs>
        <w:spacing w:after="0"/>
        <w:jc w:val="both"/>
        <w:rPr>
          <w:rFonts w:ascii="Tahoma" w:hAnsi="Tahoma" w:cs="Tahoma"/>
          <w:sz w:val="18"/>
          <w:szCs w:val="18"/>
        </w:rPr>
      </w:pPr>
    </w:p>
    <w:p w:rsidR="00094972" w:rsidRPr="00AF6833" w:rsidRDefault="00094972" w:rsidP="00DE3021">
      <w:pPr>
        <w:numPr>
          <w:ilvl w:val="0"/>
          <w:numId w:val="233"/>
        </w:numPr>
        <w:tabs>
          <w:tab w:val="left" w:pos="0"/>
        </w:tabs>
        <w:spacing w:after="0" w:line="240" w:lineRule="auto"/>
        <w:jc w:val="both"/>
        <w:rPr>
          <w:rFonts w:ascii="Tahoma" w:hAnsi="Tahoma" w:cs="Tahoma"/>
          <w:sz w:val="18"/>
          <w:szCs w:val="18"/>
        </w:rPr>
      </w:pPr>
      <w:r w:rsidRPr="00AF6833">
        <w:rPr>
          <w:rFonts w:ascii="Tahoma" w:hAnsi="Tahoma" w:cs="Tahoma"/>
          <w:b/>
          <w:sz w:val="18"/>
          <w:szCs w:val="18"/>
        </w:rPr>
        <w:t>Cancellation of indebtedness</w:t>
      </w:r>
      <w:r w:rsidRPr="00AF6833">
        <w:rPr>
          <w:rFonts w:ascii="Tahoma" w:hAnsi="Tahoma" w:cs="Tahoma"/>
          <w:sz w:val="18"/>
          <w:szCs w:val="18"/>
        </w:rPr>
        <w:t xml:space="preserve"> – Cancellation of indebtedness has the following tax consequences:</w:t>
      </w:r>
    </w:p>
    <w:p w:rsidR="00094972" w:rsidRPr="00AF6833" w:rsidRDefault="00094972" w:rsidP="00DE3021">
      <w:pPr>
        <w:numPr>
          <w:ilvl w:val="1"/>
          <w:numId w:val="233"/>
        </w:numPr>
        <w:tabs>
          <w:tab w:val="left" w:pos="0"/>
        </w:tabs>
        <w:spacing w:after="0" w:line="240" w:lineRule="auto"/>
        <w:jc w:val="both"/>
        <w:rPr>
          <w:rFonts w:ascii="Tahoma" w:hAnsi="Tahoma" w:cs="Tahoma"/>
          <w:sz w:val="18"/>
          <w:szCs w:val="18"/>
        </w:rPr>
      </w:pPr>
      <w:r w:rsidRPr="00AF6833">
        <w:rPr>
          <w:rFonts w:ascii="Tahoma" w:hAnsi="Tahoma" w:cs="Tahoma"/>
          <w:sz w:val="18"/>
          <w:szCs w:val="18"/>
        </w:rPr>
        <w:t>It may account to taxable compensation income if the indebtedness has been cancelled in consideration of the services rendered.</w:t>
      </w:r>
    </w:p>
    <w:p w:rsidR="00094972" w:rsidRPr="00AF6833" w:rsidRDefault="00094972" w:rsidP="00DE3021">
      <w:pPr>
        <w:numPr>
          <w:ilvl w:val="1"/>
          <w:numId w:val="233"/>
        </w:numPr>
        <w:tabs>
          <w:tab w:val="left" w:pos="0"/>
        </w:tabs>
        <w:spacing w:after="0" w:line="240" w:lineRule="auto"/>
        <w:jc w:val="both"/>
        <w:rPr>
          <w:rFonts w:ascii="Tahoma" w:hAnsi="Tahoma" w:cs="Tahoma"/>
          <w:sz w:val="18"/>
          <w:szCs w:val="18"/>
        </w:rPr>
      </w:pPr>
      <w:r w:rsidRPr="00AF6833">
        <w:rPr>
          <w:rFonts w:ascii="Tahoma" w:hAnsi="Tahoma" w:cs="Tahoma"/>
          <w:sz w:val="18"/>
          <w:szCs w:val="18"/>
        </w:rPr>
        <w:t>It may account to taxable gift or donation of the indebtedness has been cancelled without any consideration at all.</w:t>
      </w:r>
    </w:p>
    <w:p w:rsidR="00094972" w:rsidRPr="00AF6833" w:rsidRDefault="00094972" w:rsidP="00DE3021">
      <w:pPr>
        <w:numPr>
          <w:ilvl w:val="1"/>
          <w:numId w:val="233"/>
        </w:numPr>
        <w:tabs>
          <w:tab w:val="left" w:pos="0"/>
        </w:tabs>
        <w:spacing w:after="0" w:line="240" w:lineRule="auto"/>
        <w:jc w:val="both"/>
        <w:rPr>
          <w:rFonts w:ascii="Tahoma" w:hAnsi="Tahoma" w:cs="Tahoma"/>
          <w:sz w:val="18"/>
          <w:szCs w:val="18"/>
        </w:rPr>
      </w:pPr>
      <w:r w:rsidRPr="00AF6833">
        <w:rPr>
          <w:rFonts w:ascii="Tahoma" w:hAnsi="Tahoma" w:cs="Tahoma"/>
          <w:sz w:val="18"/>
          <w:szCs w:val="18"/>
        </w:rPr>
        <w:t>If may amount to capital transaction if the creditor is a corporation and the debtor is stockholder.  If creditor corporation condoned the indebtedness of the debtor stockholder, that may amount to taxable capital transaction.  This is the form of direct dividend.</w:t>
      </w:r>
    </w:p>
    <w:p w:rsidR="00094972" w:rsidRPr="00AF6833" w:rsidRDefault="00094972" w:rsidP="00DE3021">
      <w:pPr>
        <w:numPr>
          <w:ilvl w:val="0"/>
          <w:numId w:val="233"/>
        </w:numPr>
        <w:tabs>
          <w:tab w:val="left" w:pos="0"/>
        </w:tabs>
        <w:spacing w:after="0" w:line="240" w:lineRule="auto"/>
        <w:jc w:val="both"/>
        <w:rPr>
          <w:rFonts w:ascii="Tahoma" w:hAnsi="Tahoma" w:cs="Tahoma"/>
          <w:sz w:val="18"/>
          <w:szCs w:val="18"/>
        </w:rPr>
      </w:pPr>
      <w:r w:rsidRPr="00AF6833">
        <w:rPr>
          <w:rFonts w:ascii="Tahoma" w:hAnsi="Tahoma" w:cs="Tahoma"/>
          <w:b/>
          <w:sz w:val="18"/>
          <w:szCs w:val="18"/>
        </w:rPr>
        <w:t>Tax liability of the employee</w:t>
      </w:r>
      <w:r w:rsidRPr="00AF6833">
        <w:rPr>
          <w:rFonts w:ascii="Tahoma" w:hAnsi="Tahoma" w:cs="Tahoma"/>
          <w:sz w:val="18"/>
          <w:szCs w:val="18"/>
        </w:rPr>
        <w:t xml:space="preserve"> paid by the employer in consideration of services rendered – amount of tax liability.</w:t>
      </w:r>
    </w:p>
    <w:p w:rsidR="00094972" w:rsidRPr="00AF6833" w:rsidRDefault="00094972" w:rsidP="00DE3021">
      <w:pPr>
        <w:numPr>
          <w:ilvl w:val="0"/>
          <w:numId w:val="233"/>
        </w:numPr>
        <w:tabs>
          <w:tab w:val="left" w:pos="0"/>
        </w:tabs>
        <w:spacing w:after="0" w:line="240" w:lineRule="auto"/>
        <w:jc w:val="both"/>
        <w:rPr>
          <w:rFonts w:ascii="Tahoma" w:hAnsi="Tahoma" w:cs="Tahoma"/>
          <w:sz w:val="18"/>
          <w:szCs w:val="18"/>
        </w:rPr>
      </w:pPr>
      <w:r w:rsidRPr="00AF6833">
        <w:rPr>
          <w:rFonts w:ascii="Tahoma" w:hAnsi="Tahoma" w:cs="Tahoma"/>
          <w:b/>
          <w:sz w:val="18"/>
          <w:szCs w:val="18"/>
        </w:rPr>
        <w:t>Premiums paid by the employer</w:t>
      </w:r>
      <w:r w:rsidRPr="00AF6833">
        <w:rPr>
          <w:rFonts w:ascii="Tahoma" w:hAnsi="Tahoma" w:cs="Tahoma"/>
          <w:sz w:val="18"/>
          <w:szCs w:val="18"/>
        </w:rPr>
        <w:t xml:space="preserve"> on the life insurance policy of the employee.</w:t>
      </w:r>
    </w:p>
    <w:p w:rsidR="00094972" w:rsidRPr="00AF6833" w:rsidRDefault="00094972" w:rsidP="00DE3021">
      <w:pPr>
        <w:numPr>
          <w:ilvl w:val="1"/>
          <w:numId w:val="233"/>
        </w:numPr>
        <w:tabs>
          <w:tab w:val="left" w:pos="0"/>
        </w:tabs>
        <w:spacing w:after="0" w:line="240" w:lineRule="auto"/>
        <w:jc w:val="both"/>
        <w:rPr>
          <w:rFonts w:ascii="Tahoma" w:hAnsi="Tahoma" w:cs="Tahoma"/>
          <w:sz w:val="18"/>
          <w:szCs w:val="18"/>
        </w:rPr>
      </w:pPr>
      <w:r w:rsidRPr="00AF6833">
        <w:rPr>
          <w:rFonts w:ascii="Tahoma" w:hAnsi="Tahoma" w:cs="Tahoma"/>
          <w:sz w:val="18"/>
          <w:szCs w:val="18"/>
        </w:rPr>
        <w:t>It is a taxable compensation income if the beneficiary designated is the heirs of the employee or his family.  Deductible expense</w:t>
      </w:r>
    </w:p>
    <w:p w:rsidR="00094972" w:rsidRPr="00AF6833" w:rsidRDefault="00094972" w:rsidP="00DE3021">
      <w:pPr>
        <w:numPr>
          <w:ilvl w:val="1"/>
          <w:numId w:val="233"/>
        </w:numPr>
        <w:tabs>
          <w:tab w:val="left" w:pos="0"/>
        </w:tabs>
        <w:spacing w:after="0" w:line="240" w:lineRule="auto"/>
        <w:jc w:val="both"/>
        <w:rPr>
          <w:rFonts w:ascii="Tahoma" w:hAnsi="Tahoma" w:cs="Tahoma"/>
          <w:sz w:val="18"/>
          <w:szCs w:val="18"/>
        </w:rPr>
      </w:pPr>
      <w:r w:rsidRPr="00AF6833">
        <w:rPr>
          <w:rFonts w:ascii="Tahoma" w:hAnsi="Tahoma" w:cs="Tahoma"/>
          <w:sz w:val="18"/>
          <w:szCs w:val="18"/>
        </w:rPr>
        <w:t>It is not a taxable compensation income if the beneficiary designated is the employer because it is just a mere return of capital.  Non-deductible expense.</w:t>
      </w:r>
    </w:p>
    <w:p w:rsidR="00094972" w:rsidRPr="00AF6833" w:rsidRDefault="00094972" w:rsidP="00DE3021">
      <w:pPr>
        <w:tabs>
          <w:tab w:val="left" w:pos="0"/>
        </w:tabs>
        <w:spacing w:after="0" w:line="240" w:lineRule="auto"/>
        <w:ind w:left="1440"/>
        <w:jc w:val="both"/>
        <w:rPr>
          <w:rFonts w:ascii="Tahoma" w:hAnsi="Tahoma" w:cs="Tahoma"/>
          <w:sz w:val="18"/>
          <w:szCs w:val="18"/>
        </w:rPr>
      </w:pPr>
    </w:p>
    <w:p w:rsidR="00094972" w:rsidRPr="00AF6833" w:rsidRDefault="00094972" w:rsidP="00DE3021">
      <w:pPr>
        <w:pStyle w:val="ListParagraph"/>
        <w:numPr>
          <w:ilvl w:val="0"/>
          <w:numId w:val="227"/>
        </w:numPr>
        <w:tabs>
          <w:tab w:val="left" w:pos="0"/>
        </w:tabs>
        <w:spacing w:after="0"/>
        <w:ind w:left="1440"/>
        <w:jc w:val="both"/>
        <w:rPr>
          <w:rFonts w:ascii="Tahoma" w:hAnsi="Tahoma" w:cs="Tahoma"/>
          <w:sz w:val="18"/>
          <w:szCs w:val="18"/>
        </w:rPr>
      </w:pPr>
      <w:r w:rsidRPr="00AF6833">
        <w:rPr>
          <w:rFonts w:ascii="Tahoma" w:hAnsi="Tahoma" w:cs="Tahoma"/>
          <w:sz w:val="18"/>
          <w:szCs w:val="18"/>
        </w:rPr>
        <w:t>If the designation of the employer as beneficiary is indirect (e.g.; It is the creditor of the employer that is designated as beneficiary), that is still not taxable compensation income.</w:t>
      </w:r>
    </w:p>
    <w:p w:rsidR="00094972" w:rsidRPr="00AF6833" w:rsidRDefault="00094972" w:rsidP="00DE3021">
      <w:pPr>
        <w:pStyle w:val="ListParagraph"/>
        <w:tabs>
          <w:tab w:val="left" w:pos="0"/>
        </w:tabs>
        <w:spacing w:after="0"/>
        <w:ind w:left="1440"/>
        <w:jc w:val="both"/>
        <w:rPr>
          <w:rFonts w:ascii="Tahoma" w:hAnsi="Tahoma" w:cs="Tahoma"/>
          <w:sz w:val="18"/>
          <w:szCs w:val="18"/>
        </w:rPr>
      </w:pPr>
    </w:p>
    <w:p w:rsidR="00094972" w:rsidRPr="00AF6833" w:rsidRDefault="00094972" w:rsidP="00DE3021">
      <w:pPr>
        <w:pStyle w:val="ListParagraph"/>
        <w:numPr>
          <w:ilvl w:val="0"/>
          <w:numId w:val="227"/>
        </w:numPr>
        <w:tabs>
          <w:tab w:val="left" w:pos="0"/>
        </w:tabs>
        <w:spacing w:after="0"/>
        <w:ind w:left="1440"/>
        <w:jc w:val="both"/>
        <w:rPr>
          <w:rFonts w:ascii="Tahoma" w:hAnsi="Tahoma" w:cs="Tahoma"/>
          <w:sz w:val="18"/>
          <w:szCs w:val="18"/>
        </w:rPr>
      </w:pPr>
      <w:r w:rsidRPr="00AF6833">
        <w:rPr>
          <w:rFonts w:ascii="Tahoma" w:hAnsi="Tahoma" w:cs="Tahoma"/>
          <w:sz w:val="18"/>
          <w:szCs w:val="18"/>
        </w:rPr>
        <w:t>Example of Indirect designation of the employer as a beneficiary:</w:t>
      </w:r>
    </w:p>
    <w:p w:rsidR="00094972" w:rsidRPr="00AF6833" w:rsidRDefault="00094972" w:rsidP="00DE3021">
      <w:pPr>
        <w:numPr>
          <w:ilvl w:val="0"/>
          <w:numId w:val="234"/>
        </w:numPr>
        <w:tabs>
          <w:tab w:val="clear" w:pos="1080"/>
          <w:tab w:val="left" w:pos="0"/>
        </w:tabs>
        <w:spacing w:after="0" w:line="240" w:lineRule="auto"/>
        <w:ind w:left="2070"/>
        <w:jc w:val="both"/>
        <w:rPr>
          <w:rFonts w:ascii="Tahoma" w:hAnsi="Tahoma" w:cs="Tahoma"/>
          <w:sz w:val="18"/>
          <w:szCs w:val="18"/>
        </w:rPr>
      </w:pPr>
      <w:r w:rsidRPr="00AF6833">
        <w:rPr>
          <w:rFonts w:ascii="Tahoma" w:hAnsi="Tahoma" w:cs="Tahoma"/>
          <w:sz w:val="18"/>
          <w:szCs w:val="18"/>
        </w:rPr>
        <w:t>Beneficiary is the wife of the President of a close corporation.</w:t>
      </w:r>
    </w:p>
    <w:p w:rsidR="00094972" w:rsidRPr="00AF6833" w:rsidRDefault="00094972" w:rsidP="00DE3021">
      <w:pPr>
        <w:tabs>
          <w:tab w:val="left" w:pos="0"/>
        </w:tabs>
        <w:spacing w:after="0"/>
        <w:jc w:val="both"/>
        <w:rPr>
          <w:rFonts w:ascii="Tahoma" w:hAnsi="Tahoma" w:cs="Tahoma"/>
          <w:sz w:val="18"/>
          <w:szCs w:val="18"/>
        </w:rPr>
      </w:pPr>
    </w:p>
    <w:p w:rsidR="00094972" w:rsidRPr="00AF6833" w:rsidRDefault="00094972" w:rsidP="00DE3021">
      <w:pPr>
        <w:numPr>
          <w:ilvl w:val="0"/>
          <w:numId w:val="234"/>
        </w:numPr>
        <w:tabs>
          <w:tab w:val="clear" w:pos="1080"/>
          <w:tab w:val="left" w:pos="0"/>
        </w:tabs>
        <w:spacing w:after="0" w:line="240" w:lineRule="auto"/>
        <w:ind w:left="2070"/>
        <w:jc w:val="both"/>
        <w:rPr>
          <w:rFonts w:ascii="Tahoma" w:hAnsi="Tahoma" w:cs="Tahoma"/>
          <w:sz w:val="18"/>
          <w:szCs w:val="18"/>
        </w:rPr>
      </w:pPr>
      <w:r w:rsidRPr="00AF6833">
        <w:rPr>
          <w:rFonts w:ascii="Tahoma" w:hAnsi="Tahoma" w:cs="Tahoma"/>
          <w:sz w:val="18"/>
          <w:szCs w:val="18"/>
        </w:rPr>
        <w:t>If the employer may secure a loan from the insurance police.</w:t>
      </w:r>
    </w:p>
    <w:p w:rsidR="00094972" w:rsidRPr="00AF6833" w:rsidRDefault="00094972" w:rsidP="00DE3021">
      <w:pPr>
        <w:tabs>
          <w:tab w:val="left" w:pos="0"/>
        </w:tabs>
        <w:spacing w:after="0"/>
        <w:jc w:val="both"/>
        <w:rPr>
          <w:rFonts w:ascii="Tahoma" w:hAnsi="Tahoma" w:cs="Tahoma"/>
          <w:sz w:val="18"/>
          <w:szCs w:val="18"/>
        </w:rPr>
      </w:pPr>
    </w:p>
    <w:p w:rsidR="00094972" w:rsidRPr="00AF6833" w:rsidRDefault="00094972" w:rsidP="00DE3021">
      <w:pPr>
        <w:spacing w:after="0"/>
        <w:ind w:left="630" w:hanging="630"/>
        <w:jc w:val="both"/>
        <w:rPr>
          <w:rFonts w:ascii="Tahoma" w:hAnsi="Tahoma" w:cs="Tahoma"/>
          <w:sz w:val="18"/>
          <w:szCs w:val="18"/>
        </w:rPr>
      </w:pPr>
      <w:r w:rsidRPr="00AF6833">
        <w:rPr>
          <w:rFonts w:ascii="Tahoma" w:hAnsi="Tahoma" w:cs="Tahoma"/>
          <w:b/>
          <w:sz w:val="18"/>
          <w:szCs w:val="18"/>
        </w:rPr>
        <w:t xml:space="preserve">Note: </w:t>
      </w:r>
      <w:r w:rsidRPr="00AF6833">
        <w:rPr>
          <w:rFonts w:ascii="Tahoma" w:hAnsi="Tahoma" w:cs="Tahoma"/>
          <w:b/>
          <w:i/>
          <w:sz w:val="18"/>
          <w:szCs w:val="18"/>
        </w:rPr>
        <w:t>If the payment was received by the employee when he was no longer connected with his employer, it is still considered compensation income.</w:t>
      </w:r>
      <w:r w:rsidRPr="00AF6833">
        <w:rPr>
          <w:rFonts w:ascii="Tahoma" w:hAnsi="Tahoma" w:cs="Tahoma"/>
          <w:sz w:val="18"/>
          <w:szCs w:val="18"/>
        </w:rPr>
        <w:t xml:space="preserve">  What is important here is that it must be received during the existence of the employer-employee relationship.  Employees may be dismissed by the employer, and they may file complaint for illegal dismissal against the employer.  Judgment was rendered by the arbiter in favour of the employee.  All the wages supposed to be paid (e.g. </w:t>
      </w:r>
      <w:proofErr w:type="spellStart"/>
      <w:r w:rsidRPr="00AF6833">
        <w:rPr>
          <w:rFonts w:ascii="Tahoma" w:hAnsi="Tahoma" w:cs="Tahoma"/>
          <w:sz w:val="18"/>
          <w:szCs w:val="18"/>
        </w:rPr>
        <w:t>backwages</w:t>
      </w:r>
      <w:proofErr w:type="spellEnd"/>
      <w:r w:rsidRPr="00AF6833">
        <w:rPr>
          <w:rFonts w:ascii="Tahoma" w:hAnsi="Tahoma" w:cs="Tahoma"/>
          <w:sz w:val="18"/>
          <w:szCs w:val="18"/>
        </w:rPr>
        <w:t>) can be taxed as compensation income.  What about attorney’s fees?  That is exempt.</w:t>
      </w:r>
    </w:p>
    <w:p w:rsidR="00094972" w:rsidRPr="00AF6833" w:rsidRDefault="00094972" w:rsidP="00DE3021">
      <w:pPr>
        <w:tabs>
          <w:tab w:val="left" w:pos="0"/>
        </w:tabs>
        <w:spacing w:after="0"/>
        <w:jc w:val="both"/>
        <w:rPr>
          <w:rFonts w:ascii="Tahoma" w:hAnsi="Tahoma" w:cs="Tahoma"/>
          <w:sz w:val="18"/>
          <w:szCs w:val="18"/>
        </w:rPr>
      </w:pPr>
    </w:p>
    <w:p w:rsidR="00094972" w:rsidRPr="00AF6833" w:rsidRDefault="00094972" w:rsidP="00DE3021">
      <w:pPr>
        <w:pStyle w:val="Heading5"/>
        <w:tabs>
          <w:tab w:val="left" w:pos="0"/>
        </w:tabs>
        <w:spacing w:before="0"/>
        <w:rPr>
          <w:rFonts w:ascii="Tahoma" w:hAnsi="Tahoma" w:cs="Tahoma"/>
          <w:b/>
          <w:color w:val="auto"/>
          <w:sz w:val="18"/>
          <w:szCs w:val="18"/>
        </w:rPr>
      </w:pPr>
      <w:r w:rsidRPr="00AF6833">
        <w:rPr>
          <w:rFonts w:ascii="Tahoma" w:hAnsi="Tahoma" w:cs="Tahoma"/>
          <w:b/>
          <w:color w:val="auto"/>
          <w:sz w:val="18"/>
          <w:szCs w:val="18"/>
        </w:rPr>
        <w:lastRenderedPageBreak/>
        <w:t>Living quarters or meals</w:t>
      </w:r>
    </w:p>
    <w:p w:rsidR="00094972" w:rsidRPr="00AF6833" w:rsidRDefault="00094972" w:rsidP="00DE3021">
      <w:pPr>
        <w:numPr>
          <w:ilvl w:val="0"/>
          <w:numId w:val="229"/>
        </w:numPr>
        <w:tabs>
          <w:tab w:val="left" w:pos="0"/>
        </w:tabs>
        <w:spacing w:after="0" w:line="240" w:lineRule="auto"/>
        <w:jc w:val="both"/>
        <w:rPr>
          <w:rFonts w:ascii="Tahoma" w:hAnsi="Tahoma" w:cs="Tahoma"/>
          <w:sz w:val="18"/>
          <w:szCs w:val="18"/>
        </w:rPr>
      </w:pPr>
      <w:r w:rsidRPr="00AF6833">
        <w:rPr>
          <w:rFonts w:ascii="Tahoma" w:hAnsi="Tahoma" w:cs="Tahoma"/>
          <w:b/>
          <w:i/>
          <w:sz w:val="18"/>
          <w:szCs w:val="18"/>
        </w:rPr>
        <w:t>General rule:</w:t>
      </w:r>
      <w:r w:rsidRPr="00AF6833">
        <w:rPr>
          <w:rFonts w:ascii="Tahoma" w:hAnsi="Tahoma" w:cs="Tahoma"/>
          <w:sz w:val="18"/>
          <w:szCs w:val="18"/>
        </w:rPr>
        <w:t xml:space="preserve"> If a person receives a salary as a remuneration for services rendered and, in addition thereto, living quarters or meals are provided, the value to such person of the quarters and meals so furnished shall be added to the remuneration paid for the purpose of determining the amount of compensation subject to withholding.</w:t>
      </w:r>
    </w:p>
    <w:p w:rsidR="00094972" w:rsidRPr="00AF6833" w:rsidRDefault="00094972" w:rsidP="00DE3021">
      <w:pPr>
        <w:tabs>
          <w:tab w:val="left" w:pos="0"/>
        </w:tabs>
        <w:spacing w:after="0" w:line="240" w:lineRule="auto"/>
        <w:ind w:left="720"/>
        <w:jc w:val="both"/>
        <w:rPr>
          <w:rFonts w:ascii="Tahoma" w:hAnsi="Tahoma" w:cs="Tahoma"/>
          <w:sz w:val="18"/>
          <w:szCs w:val="18"/>
        </w:rPr>
      </w:pPr>
    </w:p>
    <w:p w:rsidR="00094972" w:rsidRPr="00AF6833" w:rsidRDefault="00094972" w:rsidP="00DE3021">
      <w:pPr>
        <w:numPr>
          <w:ilvl w:val="0"/>
          <w:numId w:val="229"/>
        </w:numPr>
        <w:tabs>
          <w:tab w:val="left" w:pos="0"/>
        </w:tabs>
        <w:spacing w:after="0" w:line="240" w:lineRule="auto"/>
        <w:jc w:val="both"/>
        <w:rPr>
          <w:rFonts w:ascii="Tahoma" w:hAnsi="Tahoma" w:cs="Tahoma"/>
          <w:sz w:val="18"/>
          <w:szCs w:val="18"/>
        </w:rPr>
      </w:pPr>
      <w:r w:rsidRPr="00AF6833">
        <w:rPr>
          <w:rFonts w:ascii="Tahoma" w:hAnsi="Tahoma" w:cs="Tahoma"/>
          <w:b/>
          <w:i/>
          <w:sz w:val="18"/>
          <w:szCs w:val="18"/>
        </w:rPr>
        <w:t>Exception:</w:t>
      </w:r>
      <w:r w:rsidRPr="00AF6833">
        <w:rPr>
          <w:rFonts w:ascii="Tahoma" w:hAnsi="Tahoma" w:cs="Tahoma"/>
          <w:sz w:val="18"/>
          <w:szCs w:val="18"/>
        </w:rPr>
        <w:t xml:space="preserve">  Employers convenience rule.</w:t>
      </w:r>
    </w:p>
    <w:p w:rsidR="00094972" w:rsidRPr="00AF6833" w:rsidRDefault="00094972" w:rsidP="00DE3021">
      <w:pPr>
        <w:tabs>
          <w:tab w:val="left" w:pos="0"/>
        </w:tabs>
        <w:spacing w:after="0"/>
        <w:jc w:val="both"/>
        <w:rPr>
          <w:rFonts w:ascii="Tahoma" w:hAnsi="Tahoma" w:cs="Tahoma"/>
          <w:sz w:val="18"/>
          <w:szCs w:val="18"/>
        </w:rPr>
      </w:pPr>
    </w:p>
    <w:p w:rsidR="00094972" w:rsidRPr="00AF6833" w:rsidRDefault="00094972" w:rsidP="00DE3021">
      <w:pPr>
        <w:numPr>
          <w:ilvl w:val="0"/>
          <w:numId w:val="229"/>
        </w:numPr>
        <w:tabs>
          <w:tab w:val="left" w:pos="0"/>
        </w:tabs>
        <w:spacing w:after="0" w:line="240" w:lineRule="auto"/>
        <w:jc w:val="both"/>
        <w:rPr>
          <w:rFonts w:ascii="Tahoma" w:hAnsi="Tahoma" w:cs="Tahoma"/>
          <w:sz w:val="18"/>
          <w:szCs w:val="18"/>
        </w:rPr>
      </w:pPr>
      <w:r w:rsidRPr="00AF6833">
        <w:rPr>
          <w:rFonts w:ascii="Tahoma" w:hAnsi="Tahoma" w:cs="Tahoma"/>
          <w:sz w:val="18"/>
          <w:szCs w:val="18"/>
        </w:rPr>
        <w:t>However, if living quarters or meals are furnished to an employee for the convenience of the employer, the value thereof need not be included as part of compensation income. [Section 2.78.1, Revenue Regulations 2-98]</w:t>
      </w:r>
    </w:p>
    <w:p w:rsidR="00094972" w:rsidRPr="00AF6833" w:rsidRDefault="00094972" w:rsidP="00DE3021">
      <w:pPr>
        <w:tabs>
          <w:tab w:val="left" w:pos="0"/>
        </w:tabs>
        <w:spacing w:after="0"/>
        <w:jc w:val="both"/>
        <w:rPr>
          <w:rFonts w:ascii="Tahoma" w:hAnsi="Tahoma" w:cs="Tahoma"/>
          <w:sz w:val="18"/>
          <w:szCs w:val="18"/>
        </w:rPr>
      </w:pPr>
    </w:p>
    <w:p w:rsidR="00094972" w:rsidRPr="00AF6833" w:rsidRDefault="00094972" w:rsidP="00DE3021">
      <w:pPr>
        <w:pStyle w:val="Heading5"/>
        <w:tabs>
          <w:tab w:val="left" w:pos="0"/>
        </w:tabs>
        <w:spacing w:before="0"/>
        <w:rPr>
          <w:rFonts w:ascii="Tahoma" w:hAnsi="Tahoma" w:cs="Tahoma"/>
          <w:b/>
          <w:color w:val="auto"/>
          <w:sz w:val="18"/>
          <w:szCs w:val="18"/>
        </w:rPr>
      </w:pPr>
      <w:r w:rsidRPr="00AF6833">
        <w:rPr>
          <w:rFonts w:ascii="Tahoma" w:hAnsi="Tahoma" w:cs="Tahoma"/>
          <w:b/>
          <w:color w:val="auto"/>
          <w:sz w:val="18"/>
          <w:szCs w:val="18"/>
        </w:rPr>
        <w:t>Facilities and privileges of a relatively small value</w:t>
      </w:r>
    </w:p>
    <w:p w:rsidR="00094972" w:rsidRPr="00AF6833" w:rsidRDefault="00094972" w:rsidP="00DE3021">
      <w:pPr>
        <w:numPr>
          <w:ilvl w:val="0"/>
          <w:numId w:val="232"/>
        </w:numPr>
        <w:tabs>
          <w:tab w:val="left" w:pos="0"/>
        </w:tabs>
        <w:spacing w:after="0" w:line="240" w:lineRule="auto"/>
        <w:jc w:val="both"/>
        <w:rPr>
          <w:rFonts w:ascii="Tahoma" w:hAnsi="Tahoma" w:cs="Tahoma"/>
          <w:sz w:val="18"/>
          <w:szCs w:val="18"/>
        </w:rPr>
      </w:pPr>
      <w:r w:rsidRPr="00AF6833">
        <w:rPr>
          <w:rFonts w:ascii="Tahoma" w:hAnsi="Tahoma" w:cs="Tahoma"/>
          <w:sz w:val="18"/>
          <w:szCs w:val="18"/>
        </w:rPr>
        <w:t>Facilities are not considered as compensation subject to withholding if such facilities or privileges are of relatively small value and are offered or furnished by the employer merely as a means of promoting the health, goodwill, contentment, or efficiency of his employees. [Section 2.78.1, Revenue Regulations, 2-98].</w:t>
      </w:r>
    </w:p>
    <w:p w:rsidR="00094972" w:rsidRPr="00AF6833" w:rsidRDefault="00094972" w:rsidP="00DE3021">
      <w:pPr>
        <w:tabs>
          <w:tab w:val="left" w:pos="0"/>
        </w:tabs>
        <w:spacing w:after="0"/>
        <w:jc w:val="both"/>
        <w:rPr>
          <w:rFonts w:ascii="Tahoma" w:hAnsi="Tahoma" w:cs="Tahoma"/>
          <w:b/>
          <w:i/>
          <w:sz w:val="18"/>
          <w:szCs w:val="18"/>
        </w:rPr>
      </w:pPr>
    </w:p>
    <w:p w:rsidR="00094972" w:rsidRPr="00AF6833" w:rsidRDefault="00094972" w:rsidP="00DE3021">
      <w:pPr>
        <w:pStyle w:val="Heading5"/>
        <w:tabs>
          <w:tab w:val="left" w:pos="0"/>
        </w:tabs>
        <w:spacing w:before="0"/>
        <w:rPr>
          <w:rFonts w:ascii="Tahoma" w:hAnsi="Tahoma" w:cs="Tahoma"/>
          <w:b/>
          <w:color w:val="auto"/>
          <w:sz w:val="18"/>
          <w:szCs w:val="18"/>
        </w:rPr>
      </w:pPr>
      <w:r w:rsidRPr="00AF6833">
        <w:rPr>
          <w:rFonts w:ascii="Tahoma" w:hAnsi="Tahoma" w:cs="Tahoma"/>
          <w:b/>
          <w:color w:val="auto"/>
          <w:sz w:val="18"/>
          <w:szCs w:val="18"/>
        </w:rPr>
        <w:t>Tips and gratuities</w:t>
      </w:r>
    </w:p>
    <w:p w:rsidR="00094972" w:rsidRPr="00AF6833" w:rsidRDefault="00094972" w:rsidP="00DE3021">
      <w:pPr>
        <w:numPr>
          <w:ilvl w:val="0"/>
          <w:numId w:val="230"/>
        </w:numPr>
        <w:tabs>
          <w:tab w:val="left" w:pos="0"/>
        </w:tabs>
        <w:spacing w:after="0" w:line="240" w:lineRule="auto"/>
        <w:jc w:val="both"/>
        <w:rPr>
          <w:rFonts w:ascii="Tahoma" w:hAnsi="Tahoma" w:cs="Tahoma"/>
          <w:sz w:val="18"/>
          <w:szCs w:val="18"/>
        </w:rPr>
      </w:pPr>
      <w:r w:rsidRPr="00AF6833">
        <w:rPr>
          <w:rFonts w:ascii="Tahoma" w:hAnsi="Tahoma" w:cs="Tahoma"/>
          <w:sz w:val="18"/>
          <w:szCs w:val="18"/>
        </w:rPr>
        <w:t>Tips or gratuities paid directly to an employee by a customer of the employer which is not accounted for by the employee to the employer are considered as taxable income but not subject to withholding.</w:t>
      </w:r>
    </w:p>
    <w:p w:rsidR="00094972" w:rsidRPr="00AF6833" w:rsidRDefault="00094972" w:rsidP="00DE3021">
      <w:pPr>
        <w:tabs>
          <w:tab w:val="left" w:pos="0"/>
        </w:tabs>
        <w:spacing w:after="0"/>
        <w:jc w:val="both"/>
        <w:rPr>
          <w:rFonts w:ascii="Tahoma" w:hAnsi="Tahoma" w:cs="Tahoma"/>
          <w:sz w:val="18"/>
          <w:szCs w:val="18"/>
        </w:rPr>
      </w:pPr>
    </w:p>
    <w:p w:rsidR="00094972" w:rsidRPr="00AF6833" w:rsidRDefault="00094972" w:rsidP="00DE3021">
      <w:pPr>
        <w:pStyle w:val="Heading5"/>
        <w:tabs>
          <w:tab w:val="left" w:pos="0"/>
        </w:tabs>
        <w:spacing w:before="0"/>
        <w:rPr>
          <w:rFonts w:ascii="Tahoma" w:hAnsi="Tahoma" w:cs="Tahoma"/>
          <w:b/>
          <w:color w:val="auto"/>
          <w:sz w:val="18"/>
          <w:szCs w:val="18"/>
        </w:rPr>
      </w:pPr>
      <w:r w:rsidRPr="00AF6833">
        <w:rPr>
          <w:rFonts w:ascii="Tahoma" w:hAnsi="Tahoma" w:cs="Tahoma"/>
          <w:b/>
          <w:color w:val="auto"/>
          <w:sz w:val="18"/>
          <w:szCs w:val="18"/>
        </w:rPr>
        <w:t>Fixed or variable transportation, representation and other allowances</w:t>
      </w:r>
    </w:p>
    <w:p w:rsidR="00094972" w:rsidRPr="00AF6833" w:rsidRDefault="00094972" w:rsidP="00DE3021">
      <w:pPr>
        <w:numPr>
          <w:ilvl w:val="0"/>
          <w:numId w:val="230"/>
        </w:numPr>
        <w:tabs>
          <w:tab w:val="left" w:pos="0"/>
        </w:tabs>
        <w:spacing w:after="0" w:line="240" w:lineRule="auto"/>
        <w:jc w:val="both"/>
        <w:rPr>
          <w:rFonts w:ascii="Tahoma" w:hAnsi="Tahoma" w:cs="Tahoma"/>
          <w:sz w:val="18"/>
          <w:szCs w:val="18"/>
        </w:rPr>
      </w:pPr>
      <w:r w:rsidRPr="00AF6833">
        <w:rPr>
          <w:rFonts w:ascii="Tahoma" w:hAnsi="Tahoma" w:cs="Tahoma"/>
          <w:sz w:val="18"/>
          <w:szCs w:val="18"/>
        </w:rPr>
        <w:t>In general, fixed or variable transportation, representation or other allowances which are received by a public officer or employee or officer or employee of a private entity, in addition to the regular compensation fixed for his position or office, is compensation subject to withholding.</w:t>
      </w:r>
    </w:p>
    <w:p w:rsidR="00094972" w:rsidRPr="00AF6833" w:rsidRDefault="00094972" w:rsidP="00DE3021">
      <w:pPr>
        <w:tabs>
          <w:tab w:val="left" w:pos="0"/>
        </w:tabs>
        <w:spacing w:after="0"/>
        <w:jc w:val="both"/>
        <w:rPr>
          <w:rFonts w:ascii="Tahoma" w:hAnsi="Tahoma" w:cs="Tahoma"/>
          <w:sz w:val="18"/>
          <w:szCs w:val="18"/>
        </w:rPr>
      </w:pPr>
    </w:p>
    <w:p w:rsidR="00094972" w:rsidRPr="00AF6833" w:rsidRDefault="00094972" w:rsidP="00DE3021">
      <w:pPr>
        <w:numPr>
          <w:ilvl w:val="0"/>
          <w:numId w:val="230"/>
        </w:numPr>
        <w:tabs>
          <w:tab w:val="left" w:pos="0"/>
        </w:tabs>
        <w:spacing w:after="0" w:line="240" w:lineRule="auto"/>
        <w:jc w:val="both"/>
        <w:rPr>
          <w:rFonts w:ascii="Tahoma" w:hAnsi="Tahoma" w:cs="Tahoma"/>
          <w:sz w:val="18"/>
          <w:szCs w:val="18"/>
        </w:rPr>
      </w:pPr>
      <w:r w:rsidRPr="00AF6833">
        <w:rPr>
          <w:rFonts w:ascii="Tahoma" w:hAnsi="Tahoma" w:cs="Tahoma"/>
          <w:sz w:val="18"/>
          <w:szCs w:val="18"/>
        </w:rPr>
        <w:t xml:space="preserve">Any amount paid specifically, either as advancements or reimbursements, for travelling, representation and other </w:t>
      </w:r>
      <w:r w:rsidRPr="00AF6833">
        <w:rPr>
          <w:rFonts w:ascii="Tahoma" w:hAnsi="Tahoma" w:cs="Tahoma"/>
          <w:i/>
          <w:sz w:val="18"/>
          <w:szCs w:val="18"/>
        </w:rPr>
        <w:t>bona fide</w:t>
      </w:r>
      <w:r w:rsidRPr="00AF6833">
        <w:rPr>
          <w:rFonts w:ascii="Tahoma" w:hAnsi="Tahoma" w:cs="Tahoma"/>
          <w:sz w:val="18"/>
          <w:szCs w:val="18"/>
        </w:rPr>
        <w:t xml:space="preserve"> ordinary and necessary expenses incurred or reasonably expected to be incurred by the employee in the performance of his duties are not compensation subject to withholding, if the following conditions are satisfied:</w:t>
      </w:r>
    </w:p>
    <w:p w:rsidR="00094972" w:rsidRPr="00AF6833" w:rsidRDefault="00094972" w:rsidP="00DE3021">
      <w:pPr>
        <w:numPr>
          <w:ilvl w:val="0"/>
          <w:numId w:val="231"/>
        </w:numPr>
        <w:tabs>
          <w:tab w:val="clear" w:pos="720"/>
          <w:tab w:val="left" w:pos="0"/>
        </w:tabs>
        <w:spacing w:after="0" w:line="240" w:lineRule="auto"/>
        <w:ind w:left="1440"/>
        <w:jc w:val="both"/>
        <w:rPr>
          <w:rFonts w:ascii="Tahoma" w:hAnsi="Tahoma" w:cs="Tahoma"/>
          <w:sz w:val="18"/>
          <w:szCs w:val="18"/>
        </w:rPr>
      </w:pPr>
      <w:r w:rsidRPr="00AF6833">
        <w:rPr>
          <w:rFonts w:ascii="Tahoma" w:hAnsi="Tahoma" w:cs="Tahoma"/>
          <w:sz w:val="18"/>
          <w:szCs w:val="18"/>
        </w:rPr>
        <w:t>It is for ordinary and necessary travelling and representation or entertainment expenses paid or incurred by the employee in the pursuit of the trade, business or profession; and</w:t>
      </w:r>
    </w:p>
    <w:p w:rsidR="00211C31" w:rsidRPr="00AF6833" w:rsidRDefault="00094972" w:rsidP="00DE3021">
      <w:pPr>
        <w:numPr>
          <w:ilvl w:val="0"/>
          <w:numId w:val="231"/>
        </w:numPr>
        <w:tabs>
          <w:tab w:val="clear" w:pos="720"/>
          <w:tab w:val="left" w:pos="0"/>
        </w:tabs>
        <w:spacing w:after="0" w:line="240" w:lineRule="auto"/>
        <w:ind w:left="1440"/>
        <w:jc w:val="both"/>
        <w:rPr>
          <w:rFonts w:ascii="Tahoma" w:hAnsi="Tahoma" w:cs="Tahoma"/>
          <w:sz w:val="18"/>
          <w:szCs w:val="18"/>
        </w:rPr>
      </w:pPr>
      <w:r w:rsidRPr="00AF6833">
        <w:rPr>
          <w:rFonts w:ascii="Tahoma" w:hAnsi="Tahoma" w:cs="Tahoma"/>
          <w:sz w:val="18"/>
          <w:szCs w:val="18"/>
        </w:rPr>
        <w:t>The employee is required to account or liquidate for the foregoing expenses in accordance with the specific requirements of substantiation for each category of expenses.  The excess of actual expenses over the advances made shall constitute taxable income if such amount is not returned to the employer.</w:t>
      </w:r>
    </w:p>
    <w:p w:rsidR="00211C31" w:rsidRPr="00AF6833" w:rsidRDefault="00211C31" w:rsidP="00DE3021">
      <w:pPr>
        <w:pStyle w:val="Heading5"/>
        <w:tabs>
          <w:tab w:val="left" w:pos="0"/>
        </w:tabs>
        <w:spacing w:before="0"/>
        <w:rPr>
          <w:rFonts w:ascii="Tahoma" w:hAnsi="Tahoma" w:cs="Tahoma"/>
          <w:b/>
          <w:color w:val="auto"/>
          <w:sz w:val="18"/>
          <w:szCs w:val="18"/>
        </w:rPr>
      </w:pPr>
    </w:p>
    <w:p w:rsidR="00094972" w:rsidRPr="00AF6833" w:rsidRDefault="00094972" w:rsidP="00DE3021">
      <w:pPr>
        <w:pStyle w:val="Heading5"/>
        <w:tabs>
          <w:tab w:val="left" w:pos="0"/>
        </w:tabs>
        <w:spacing w:before="0"/>
        <w:rPr>
          <w:rFonts w:ascii="Tahoma" w:hAnsi="Tahoma" w:cs="Tahoma"/>
          <w:b/>
          <w:color w:val="auto"/>
          <w:sz w:val="18"/>
          <w:szCs w:val="18"/>
        </w:rPr>
      </w:pPr>
      <w:r w:rsidRPr="00AF6833">
        <w:rPr>
          <w:rFonts w:ascii="Tahoma" w:hAnsi="Tahoma" w:cs="Tahoma"/>
          <w:b/>
          <w:color w:val="auto"/>
          <w:sz w:val="18"/>
          <w:szCs w:val="18"/>
        </w:rPr>
        <w:t>Vacation a</w:t>
      </w:r>
      <w:r w:rsidR="00211C31" w:rsidRPr="00AF6833">
        <w:rPr>
          <w:rFonts w:ascii="Tahoma" w:hAnsi="Tahoma" w:cs="Tahoma"/>
          <w:b/>
          <w:color w:val="auto"/>
          <w:sz w:val="18"/>
          <w:szCs w:val="18"/>
        </w:rPr>
        <w:t>nd sick leave allowances</w:t>
      </w:r>
    </w:p>
    <w:p w:rsidR="00094972" w:rsidRPr="00AF6833" w:rsidRDefault="00094972" w:rsidP="00DE3021">
      <w:pPr>
        <w:numPr>
          <w:ilvl w:val="0"/>
          <w:numId w:val="235"/>
        </w:numPr>
        <w:tabs>
          <w:tab w:val="left" w:pos="0"/>
        </w:tabs>
        <w:spacing w:after="0" w:line="240" w:lineRule="auto"/>
        <w:jc w:val="both"/>
        <w:rPr>
          <w:rFonts w:ascii="Tahoma" w:hAnsi="Tahoma" w:cs="Tahoma"/>
          <w:sz w:val="18"/>
          <w:szCs w:val="18"/>
        </w:rPr>
      </w:pPr>
      <w:r w:rsidRPr="00AF6833">
        <w:rPr>
          <w:rFonts w:ascii="Tahoma" w:hAnsi="Tahoma" w:cs="Tahoma"/>
          <w:sz w:val="18"/>
          <w:szCs w:val="18"/>
        </w:rPr>
        <w:t xml:space="preserve">Amounts of vacation leave or leave credits which are paid to an employee constitutes compensation.  Thus, the salary of an employee on vacation or on sick leave, which are paid notwithstanding his absence from </w:t>
      </w:r>
      <w:proofErr w:type="gramStart"/>
      <w:r w:rsidRPr="00AF6833">
        <w:rPr>
          <w:rFonts w:ascii="Tahoma" w:hAnsi="Tahoma" w:cs="Tahoma"/>
          <w:sz w:val="18"/>
          <w:szCs w:val="18"/>
        </w:rPr>
        <w:t>work</w:t>
      </w:r>
      <w:proofErr w:type="gramEnd"/>
      <w:r w:rsidRPr="00AF6833">
        <w:rPr>
          <w:rFonts w:ascii="Tahoma" w:hAnsi="Tahoma" w:cs="Tahoma"/>
          <w:sz w:val="18"/>
          <w:szCs w:val="18"/>
        </w:rPr>
        <w:t xml:space="preserve"> constitutes compensation.</w:t>
      </w:r>
    </w:p>
    <w:p w:rsidR="00094972" w:rsidRPr="00AF6833" w:rsidRDefault="00094972" w:rsidP="00DE3021">
      <w:pPr>
        <w:tabs>
          <w:tab w:val="left" w:pos="0"/>
        </w:tabs>
        <w:spacing w:after="0"/>
        <w:jc w:val="both"/>
        <w:rPr>
          <w:rFonts w:ascii="Tahoma" w:hAnsi="Tahoma" w:cs="Tahoma"/>
          <w:sz w:val="18"/>
          <w:szCs w:val="18"/>
        </w:rPr>
      </w:pPr>
    </w:p>
    <w:p w:rsidR="00094972" w:rsidRPr="00AF6833" w:rsidRDefault="00094972" w:rsidP="00DE3021">
      <w:pPr>
        <w:numPr>
          <w:ilvl w:val="0"/>
          <w:numId w:val="235"/>
        </w:numPr>
        <w:tabs>
          <w:tab w:val="left" w:pos="0"/>
        </w:tabs>
        <w:spacing w:after="0" w:line="240" w:lineRule="auto"/>
        <w:jc w:val="both"/>
        <w:rPr>
          <w:rFonts w:ascii="Tahoma" w:hAnsi="Tahoma" w:cs="Tahoma"/>
          <w:sz w:val="18"/>
          <w:szCs w:val="18"/>
        </w:rPr>
      </w:pPr>
      <w:r w:rsidRPr="00AF6833">
        <w:rPr>
          <w:rFonts w:ascii="Tahoma" w:hAnsi="Tahoma" w:cs="Tahoma"/>
          <w:sz w:val="18"/>
          <w:szCs w:val="18"/>
        </w:rPr>
        <w:t>However, the monetized value of unutilized leave credits of ten (10) days or less which were paid to the employee during the year are not subject to income tax.</w:t>
      </w:r>
    </w:p>
    <w:p w:rsidR="00211C31" w:rsidRPr="00AF6833" w:rsidRDefault="00211C31" w:rsidP="00DE3021">
      <w:pPr>
        <w:pStyle w:val="Heading3"/>
        <w:tabs>
          <w:tab w:val="left" w:pos="0"/>
        </w:tabs>
        <w:spacing w:before="0"/>
        <w:rPr>
          <w:rFonts w:ascii="Tahoma" w:hAnsi="Tahoma" w:cs="Tahoma"/>
          <w:iCs/>
          <w:sz w:val="18"/>
          <w:szCs w:val="18"/>
        </w:rPr>
      </w:pPr>
    </w:p>
    <w:p w:rsidR="00094972" w:rsidRPr="00AF6833" w:rsidRDefault="00094972" w:rsidP="00DE3021">
      <w:pPr>
        <w:pStyle w:val="Heading3"/>
        <w:tabs>
          <w:tab w:val="left" w:pos="0"/>
        </w:tabs>
        <w:spacing w:before="0"/>
        <w:rPr>
          <w:rFonts w:ascii="Tahoma" w:hAnsi="Tahoma" w:cs="Tahoma"/>
          <w:iCs/>
          <w:color w:val="auto"/>
          <w:sz w:val="18"/>
          <w:szCs w:val="18"/>
        </w:rPr>
      </w:pPr>
      <w:r w:rsidRPr="00AF6833">
        <w:rPr>
          <w:rFonts w:ascii="Tahoma" w:hAnsi="Tahoma" w:cs="Tahoma"/>
          <w:iCs/>
          <w:color w:val="auto"/>
          <w:sz w:val="18"/>
          <w:szCs w:val="18"/>
        </w:rPr>
        <w:t>IMPOSITION OF FRINGE BENEFIT TAX</w:t>
      </w:r>
    </w:p>
    <w:p w:rsidR="00094972" w:rsidRPr="00AF6833" w:rsidRDefault="00211C31" w:rsidP="00DE3021">
      <w:pPr>
        <w:pStyle w:val="ListParagraph"/>
        <w:numPr>
          <w:ilvl w:val="0"/>
          <w:numId w:val="243"/>
        </w:numPr>
        <w:tabs>
          <w:tab w:val="left" w:pos="0"/>
        </w:tabs>
        <w:spacing w:after="0"/>
        <w:jc w:val="both"/>
        <w:rPr>
          <w:rFonts w:ascii="Tahoma" w:hAnsi="Tahoma" w:cs="Tahoma"/>
          <w:sz w:val="18"/>
          <w:szCs w:val="18"/>
        </w:rPr>
      </w:pPr>
      <w:r w:rsidRPr="00AF6833">
        <w:rPr>
          <w:rFonts w:ascii="Tahoma" w:hAnsi="Tahoma" w:cs="Tahoma"/>
          <w:sz w:val="18"/>
          <w:szCs w:val="18"/>
        </w:rPr>
        <w:t>Applicable t</w:t>
      </w:r>
      <w:r w:rsidR="00094972" w:rsidRPr="00AF6833">
        <w:rPr>
          <w:rFonts w:ascii="Tahoma" w:hAnsi="Tahoma" w:cs="Tahoma"/>
          <w:sz w:val="18"/>
          <w:szCs w:val="18"/>
        </w:rPr>
        <w:t>o managerial and supervisory employees only</w:t>
      </w:r>
    </w:p>
    <w:p w:rsidR="00094972" w:rsidRPr="00AF6833" w:rsidRDefault="00094972" w:rsidP="00DE3021">
      <w:pPr>
        <w:numPr>
          <w:ilvl w:val="0"/>
          <w:numId w:val="236"/>
        </w:numPr>
        <w:tabs>
          <w:tab w:val="left" w:pos="0"/>
        </w:tabs>
        <w:spacing w:after="0" w:line="240" w:lineRule="auto"/>
        <w:jc w:val="both"/>
        <w:rPr>
          <w:rFonts w:ascii="Tahoma" w:hAnsi="Tahoma" w:cs="Tahoma"/>
          <w:sz w:val="18"/>
          <w:szCs w:val="18"/>
        </w:rPr>
      </w:pPr>
      <w:r w:rsidRPr="00AF6833">
        <w:rPr>
          <w:rFonts w:ascii="Tahoma" w:hAnsi="Tahoma" w:cs="Tahoma"/>
          <w:sz w:val="18"/>
          <w:szCs w:val="18"/>
        </w:rPr>
        <w:t>A final tax of 32% effective 01 January 2000 is imposed on the grossed-up monetary value of fringe benefit furnished or granted to the employee, except rank and file, by the employer, whether an individual or a corporation.</w:t>
      </w:r>
    </w:p>
    <w:p w:rsidR="00094972" w:rsidRPr="00AF6833" w:rsidRDefault="00094972" w:rsidP="00DE3021">
      <w:pPr>
        <w:numPr>
          <w:ilvl w:val="0"/>
          <w:numId w:val="236"/>
        </w:numPr>
        <w:tabs>
          <w:tab w:val="left" w:pos="0"/>
        </w:tabs>
        <w:spacing w:after="0" w:line="240" w:lineRule="auto"/>
        <w:jc w:val="both"/>
        <w:rPr>
          <w:rFonts w:ascii="Tahoma" w:hAnsi="Tahoma" w:cs="Tahoma"/>
          <w:sz w:val="18"/>
          <w:szCs w:val="18"/>
        </w:rPr>
      </w:pPr>
      <w:r w:rsidRPr="00AF6833">
        <w:rPr>
          <w:rFonts w:ascii="Tahoma" w:hAnsi="Tahoma" w:cs="Tahoma"/>
          <w:sz w:val="18"/>
          <w:szCs w:val="18"/>
        </w:rPr>
        <w:t>The fringe benefit tax is paid by the employer.</w:t>
      </w:r>
    </w:p>
    <w:p w:rsidR="00094972" w:rsidRPr="00AF6833" w:rsidRDefault="00094972" w:rsidP="00DE3021">
      <w:pPr>
        <w:numPr>
          <w:ilvl w:val="0"/>
          <w:numId w:val="236"/>
        </w:numPr>
        <w:tabs>
          <w:tab w:val="left" w:pos="0"/>
        </w:tabs>
        <w:spacing w:after="0" w:line="240" w:lineRule="auto"/>
        <w:jc w:val="both"/>
        <w:rPr>
          <w:rFonts w:ascii="Tahoma" w:hAnsi="Tahoma" w:cs="Tahoma"/>
          <w:sz w:val="18"/>
          <w:szCs w:val="18"/>
        </w:rPr>
      </w:pPr>
      <w:r w:rsidRPr="00AF6833">
        <w:rPr>
          <w:rFonts w:ascii="Tahoma" w:hAnsi="Tahoma" w:cs="Tahoma"/>
          <w:sz w:val="18"/>
          <w:szCs w:val="18"/>
        </w:rPr>
        <w:t>Grossed-up monetary value is acquired by dividing the actual monetary value of the fringe benefit by 68% effective 01 January 2000.</w:t>
      </w:r>
    </w:p>
    <w:p w:rsidR="00094972" w:rsidRPr="00AF6833" w:rsidRDefault="00094972" w:rsidP="00DE3021">
      <w:pPr>
        <w:tabs>
          <w:tab w:val="left" w:pos="0"/>
        </w:tabs>
        <w:spacing w:after="0"/>
        <w:jc w:val="both"/>
        <w:rPr>
          <w:rFonts w:ascii="Tahoma" w:hAnsi="Tahoma" w:cs="Tahoma"/>
          <w:sz w:val="18"/>
          <w:szCs w:val="18"/>
        </w:rPr>
      </w:pPr>
    </w:p>
    <w:p w:rsidR="00094972" w:rsidRPr="00AF6833" w:rsidRDefault="00211C31" w:rsidP="00DE3021">
      <w:pPr>
        <w:pStyle w:val="Heading3"/>
        <w:tabs>
          <w:tab w:val="left" w:pos="0"/>
        </w:tabs>
        <w:spacing w:before="0"/>
        <w:rPr>
          <w:rFonts w:ascii="Tahoma" w:hAnsi="Tahoma" w:cs="Tahoma"/>
          <w:color w:val="auto"/>
          <w:sz w:val="18"/>
          <w:szCs w:val="18"/>
        </w:rPr>
      </w:pPr>
      <w:r w:rsidRPr="00AF6833">
        <w:rPr>
          <w:rFonts w:ascii="Tahoma" w:hAnsi="Tahoma" w:cs="Tahoma"/>
          <w:color w:val="auto"/>
          <w:sz w:val="18"/>
          <w:szCs w:val="18"/>
        </w:rPr>
        <w:t>FRINGE BENEFIT</w:t>
      </w:r>
    </w:p>
    <w:p w:rsidR="00094972" w:rsidRPr="00AF6833" w:rsidRDefault="00285928" w:rsidP="00DE3021">
      <w:pPr>
        <w:numPr>
          <w:ilvl w:val="0"/>
          <w:numId w:val="239"/>
        </w:numPr>
        <w:tabs>
          <w:tab w:val="left" w:pos="0"/>
        </w:tabs>
        <w:spacing w:after="0" w:line="240" w:lineRule="auto"/>
        <w:jc w:val="both"/>
        <w:rPr>
          <w:rFonts w:ascii="Tahoma" w:hAnsi="Tahoma" w:cs="Tahoma"/>
          <w:sz w:val="18"/>
          <w:szCs w:val="18"/>
        </w:rPr>
      </w:pPr>
      <w:r w:rsidRPr="00AF6833">
        <w:rPr>
          <w:rFonts w:ascii="Tahoma" w:hAnsi="Tahoma" w:cs="Tahoma"/>
          <w:b/>
          <w:i/>
          <w:sz w:val="18"/>
          <w:szCs w:val="18"/>
        </w:rPr>
        <w:t>General rule:</w:t>
      </w:r>
      <w:r w:rsidRPr="00AF6833">
        <w:rPr>
          <w:rFonts w:ascii="Tahoma" w:hAnsi="Tahoma" w:cs="Tahoma"/>
          <w:sz w:val="18"/>
          <w:szCs w:val="18"/>
        </w:rPr>
        <w:t xml:space="preserve"> it is taxable on the part of the employee. </w:t>
      </w:r>
      <w:r w:rsidR="00094972" w:rsidRPr="00AF6833">
        <w:rPr>
          <w:rFonts w:ascii="Tahoma" w:hAnsi="Tahoma" w:cs="Tahoma"/>
          <w:sz w:val="18"/>
          <w:szCs w:val="18"/>
        </w:rPr>
        <w:t>Deductible fro</w:t>
      </w:r>
      <w:r w:rsidRPr="00AF6833">
        <w:rPr>
          <w:rFonts w:ascii="Tahoma" w:hAnsi="Tahoma" w:cs="Tahoma"/>
          <w:sz w:val="18"/>
          <w:szCs w:val="18"/>
        </w:rPr>
        <w:t>m GI [grossed-up monetary value] p</w:t>
      </w:r>
      <w:r w:rsidR="00094972" w:rsidRPr="00AF6833">
        <w:rPr>
          <w:rFonts w:ascii="Tahoma" w:hAnsi="Tahoma" w:cs="Tahoma"/>
          <w:sz w:val="18"/>
          <w:szCs w:val="18"/>
        </w:rPr>
        <w:t>rovided FBT is paid</w:t>
      </w:r>
      <w:r w:rsidR="00876DCB" w:rsidRPr="00AF6833">
        <w:rPr>
          <w:rFonts w:ascii="Tahoma" w:hAnsi="Tahoma" w:cs="Tahoma"/>
          <w:sz w:val="18"/>
          <w:szCs w:val="18"/>
        </w:rPr>
        <w:t>.</w:t>
      </w:r>
    </w:p>
    <w:p w:rsidR="00876DCB" w:rsidRPr="00AF6833" w:rsidRDefault="00876DCB" w:rsidP="00DE3021">
      <w:pPr>
        <w:tabs>
          <w:tab w:val="left" w:pos="0"/>
        </w:tabs>
        <w:spacing w:after="0" w:line="240" w:lineRule="auto"/>
        <w:ind w:left="720"/>
        <w:jc w:val="both"/>
        <w:rPr>
          <w:rFonts w:ascii="Tahoma" w:hAnsi="Tahoma" w:cs="Tahoma"/>
          <w:sz w:val="18"/>
          <w:szCs w:val="18"/>
        </w:rPr>
      </w:pPr>
    </w:p>
    <w:p w:rsidR="00094972" w:rsidRPr="00AF6833" w:rsidRDefault="00094972" w:rsidP="00DE3021">
      <w:pPr>
        <w:numPr>
          <w:ilvl w:val="0"/>
          <w:numId w:val="237"/>
        </w:numPr>
        <w:tabs>
          <w:tab w:val="left" w:pos="0"/>
        </w:tabs>
        <w:spacing w:after="0" w:line="240" w:lineRule="auto"/>
        <w:jc w:val="both"/>
        <w:rPr>
          <w:rFonts w:ascii="Tahoma" w:hAnsi="Tahoma" w:cs="Tahoma"/>
          <w:sz w:val="18"/>
          <w:szCs w:val="18"/>
        </w:rPr>
      </w:pPr>
      <w:r w:rsidRPr="00AF6833">
        <w:rPr>
          <w:rFonts w:ascii="Tahoma" w:hAnsi="Tahoma" w:cs="Tahoma"/>
          <w:sz w:val="18"/>
          <w:szCs w:val="18"/>
        </w:rPr>
        <w:t xml:space="preserve">Fringe benefit means any good, service or other benefit furnished or granted in cash or in kind by an employer to an individual employee, </w:t>
      </w:r>
      <w:r w:rsidRPr="00AF6833">
        <w:rPr>
          <w:rFonts w:ascii="Tahoma" w:hAnsi="Tahoma" w:cs="Tahoma"/>
          <w:i/>
          <w:sz w:val="18"/>
          <w:szCs w:val="18"/>
        </w:rPr>
        <w:t>except rank and file employees</w:t>
      </w:r>
      <w:r w:rsidRPr="00AF6833">
        <w:rPr>
          <w:rFonts w:ascii="Tahoma" w:hAnsi="Tahoma" w:cs="Tahoma"/>
          <w:sz w:val="18"/>
          <w:szCs w:val="18"/>
        </w:rPr>
        <w:t>, such as, but not limited, to the following:</w:t>
      </w:r>
    </w:p>
    <w:p w:rsidR="00211C31" w:rsidRPr="00AF6833" w:rsidRDefault="0022442C" w:rsidP="00DE3021">
      <w:pPr>
        <w:numPr>
          <w:ilvl w:val="0"/>
          <w:numId w:val="238"/>
        </w:numPr>
        <w:tabs>
          <w:tab w:val="clear" w:pos="720"/>
          <w:tab w:val="left" w:pos="0"/>
        </w:tabs>
        <w:spacing w:after="0" w:line="240" w:lineRule="auto"/>
        <w:ind w:left="1350"/>
        <w:jc w:val="both"/>
        <w:rPr>
          <w:rFonts w:ascii="Tahoma" w:hAnsi="Tahoma" w:cs="Tahoma"/>
          <w:sz w:val="18"/>
          <w:szCs w:val="18"/>
        </w:rPr>
      </w:pPr>
      <w:r w:rsidRPr="00AF6833">
        <w:rPr>
          <w:rFonts w:ascii="Tahoma" w:hAnsi="Tahoma" w:cs="Tahoma"/>
          <w:sz w:val="18"/>
          <w:szCs w:val="18"/>
        </w:rPr>
        <w:t>Housing- General rule: taxable</w:t>
      </w:r>
    </w:p>
    <w:p w:rsidR="00876DCB" w:rsidRPr="00AF6833" w:rsidRDefault="00876DCB" w:rsidP="00DE3021">
      <w:pPr>
        <w:tabs>
          <w:tab w:val="left" w:pos="0"/>
        </w:tabs>
        <w:spacing w:after="0" w:line="240" w:lineRule="auto"/>
        <w:ind w:left="1710"/>
        <w:jc w:val="both"/>
        <w:rPr>
          <w:rFonts w:ascii="Tahoma" w:hAnsi="Tahoma" w:cs="Tahoma"/>
          <w:sz w:val="18"/>
          <w:szCs w:val="18"/>
        </w:rPr>
      </w:pPr>
      <w:r w:rsidRPr="00AF6833">
        <w:rPr>
          <w:rFonts w:ascii="Tahoma" w:hAnsi="Tahoma" w:cs="Tahoma"/>
          <w:b/>
          <w:i/>
          <w:sz w:val="18"/>
          <w:szCs w:val="18"/>
        </w:rPr>
        <w:t>Exceptions:</w:t>
      </w:r>
      <w:r w:rsidRPr="00AF6833">
        <w:rPr>
          <w:rFonts w:ascii="Tahoma" w:hAnsi="Tahoma" w:cs="Tahoma"/>
          <w:sz w:val="18"/>
          <w:szCs w:val="18"/>
        </w:rPr>
        <w:t xml:space="preserve"> 1) house is located within 50 meters from the perimeter of the employer’s business premises; 2) temporary housing for an employee who stays in a housing unit for 3 months or less.</w:t>
      </w:r>
    </w:p>
    <w:p w:rsidR="00211C31" w:rsidRPr="00AF6833" w:rsidRDefault="00094972" w:rsidP="00DE3021">
      <w:pPr>
        <w:numPr>
          <w:ilvl w:val="0"/>
          <w:numId w:val="238"/>
        </w:numPr>
        <w:tabs>
          <w:tab w:val="clear" w:pos="720"/>
          <w:tab w:val="left" w:pos="0"/>
        </w:tabs>
        <w:spacing w:after="0" w:line="240" w:lineRule="auto"/>
        <w:ind w:left="1350"/>
        <w:jc w:val="both"/>
        <w:rPr>
          <w:rFonts w:ascii="Tahoma" w:hAnsi="Tahoma" w:cs="Tahoma"/>
          <w:sz w:val="18"/>
          <w:szCs w:val="18"/>
        </w:rPr>
      </w:pPr>
      <w:r w:rsidRPr="00AF6833">
        <w:rPr>
          <w:rFonts w:ascii="Tahoma" w:hAnsi="Tahoma" w:cs="Tahoma"/>
          <w:sz w:val="18"/>
          <w:szCs w:val="18"/>
        </w:rPr>
        <w:t>Expense account;</w:t>
      </w:r>
    </w:p>
    <w:p w:rsidR="00211C31" w:rsidRPr="00AF6833" w:rsidRDefault="00094972" w:rsidP="00DE3021">
      <w:pPr>
        <w:numPr>
          <w:ilvl w:val="0"/>
          <w:numId w:val="238"/>
        </w:numPr>
        <w:tabs>
          <w:tab w:val="clear" w:pos="720"/>
          <w:tab w:val="left" w:pos="0"/>
        </w:tabs>
        <w:spacing w:after="0" w:line="240" w:lineRule="auto"/>
        <w:ind w:left="1350"/>
        <w:jc w:val="both"/>
        <w:rPr>
          <w:rFonts w:ascii="Tahoma" w:hAnsi="Tahoma" w:cs="Tahoma"/>
          <w:sz w:val="18"/>
          <w:szCs w:val="18"/>
        </w:rPr>
      </w:pPr>
      <w:r w:rsidRPr="00AF6833">
        <w:rPr>
          <w:rFonts w:ascii="Tahoma" w:hAnsi="Tahoma" w:cs="Tahoma"/>
          <w:sz w:val="18"/>
          <w:szCs w:val="18"/>
        </w:rPr>
        <w:t>Vehicle of any kind;</w:t>
      </w:r>
    </w:p>
    <w:p w:rsidR="00211C31" w:rsidRPr="00AF6833" w:rsidRDefault="00094972" w:rsidP="00DE3021">
      <w:pPr>
        <w:numPr>
          <w:ilvl w:val="0"/>
          <w:numId w:val="238"/>
        </w:numPr>
        <w:tabs>
          <w:tab w:val="clear" w:pos="720"/>
          <w:tab w:val="left" w:pos="0"/>
        </w:tabs>
        <w:spacing w:after="0" w:line="240" w:lineRule="auto"/>
        <w:ind w:left="1350"/>
        <w:jc w:val="both"/>
        <w:rPr>
          <w:rFonts w:ascii="Tahoma" w:hAnsi="Tahoma" w:cs="Tahoma"/>
          <w:sz w:val="18"/>
          <w:szCs w:val="18"/>
        </w:rPr>
      </w:pPr>
      <w:r w:rsidRPr="00AF6833">
        <w:rPr>
          <w:rFonts w:ascii="Tahoma" w:hAnsi="Tahoma" w:cs="Tahoma"/>
          <w:sz w:val="18"/>
          <w:szCs w:val="18"/>
        </w:rPr>
        <w:t>Household personnel, such as maid, driver and others;</w:t>
      </w:r>
    </w:p>
    <w:p w:rsidR="00211C31" w:rsidRPr="00AF6833" w:rsidRDefault="00094972" w:rsidP="00DE3021">
      <w:pPr>
        <w:numPr>
          <w:ilvl w:val="0"/>
          <w:numId w:val="238"/>
        </w:numPr>
        <w:tabs>
          <w:tab w:val="clear" w:pos="720"/>
          <w:tab w:val="left" w:pos="0"/>
        </w:tabs>
        <w:spacing w:after="0" w:line="240" w:lineRule="auto"/>
        <w:ind w:left="1350"/>
        <w:jc w:val="both"/>
        <w:rPr>
          <w:rFonts w:ascii="Tahoma" w:hAnsi="Tahoma" w:cs="Tahoma"/>
          <w:sz w:val="18"/>
          <w:szCs w:val="18"/>
        </w:rPr>
      </w:pPr>
      <w:r w:rsidRPr="00AF6833">
        <w:rPr>
          <w:rFonts w:ascii="Tahoma" w:hAnsi="Tahoma" w:cs="Tahoma"/>
          <w:sz w:val="18"/>
          <w:szCs w:val="18"/>
        </w:rPr>
        <w:t>Interests on loan at less than market rate to the extent of the difference between the market rate and actual rate granted;</w:t>
      </w:r>
    </w:p>
    <w:p w:rsidR="00211C31" w:rsidRPr="00AF6833" w:rsidRDefault="00094972" w:rsidP="00DE3021">
      <w:pPr>
        <w:numPr>
          <w:ilvl w:val="0"/>
          <w:numId w:val="238"/>
        </w:numPr>
        <w:tabs>
          <w:tab w:val="clear" w:pos="720"/>
          <w:tab w:val="left" w:pos="0"/>
        </w:tabs>
        <w:spacing w:after="0" w:line="240" w:lineRule="auto"/>
        <w:ind w:left="1350"/>
        <w:jc w:val="both"/>
        <w:rPr>
          <w:rFonts w:ascii="Tahoma" w:hAnsi="Tahoma" w:cs="Tahoma"/>
          <w:sz w:val="18"/>
          <w:szCs w:val="18"/>
        </w:rPr>
      </w:pPr>
      <w:r w:rsidRPr="00AF6833">
        <w:rPr>
          <w:rFonts w:ascii="Tahoma" w:hAnsi="Tahoma" w:cs="Tahoma"/>
          <w:sz w:val="18"/>
          <w:szCs w:val="18"/>
        </w:rPr>
        <w:t>Expenses for foreign travel;</w:t>
      </w:r>
    </w:p>
    <w:p w:rsidR="00FE2175" w:rsidRPr="00AF6833" w:rsidRDefault="00FE2175" w:rsidP="00DE3021">
      <w:pPr>
        <w:pStyle w:val="ListParagraph"/>
        <w:numPr>
          <w:ilvl w:val="0"/>
          <w:numId w:val="243"/>
        </w:numPr>
        <w:spacing w:after="0" w:line="240" w:lineRule="auto"/>
        <w:ind w:left="2070"/>
        <w:jc w:val="both"/>
        <w:rPr>
          <w:rFonts w:ascii="Tahoma" w:hAnsi="Tahoma" w:cs="Tahoma"/>
          <w:sz w:val="18"/>
          <w:szCs w:val="18"/>
        </w:rPr>
      </w:pPr>
      <w:r w:rsidRPr="00AF6833">
        <w:rPr>
          <w:rFonts w:ascii="Tahoma" w:hAnsi="Tahoma" w:cs="Tahoma"/>
          <w:b/>
          <w:i/>
          <w:sz w:val="18"/>
          <w:szCs w:val="18"/>
        </w:rPr>
        <w:t>Taxable if-</w:t>
      </w:r>
      <w:r w:rsidRPr="00AF6833">
        <w:rPr>
          <w:rFonts w:ascii="Tahoma" w:hAnsi="Tahoma" w:cs="Tahoma"/>
          <w:sz w:val="18"/>
          <w:szCs w:val="18"/>
        </w:rPr>
        <w:t xml:space="preserve"> a) travel is related to the work; b) fully supported by documents or receipts.</w:t>
      </w:r>
    </w:p>
    <w:p w:rsidR="00FE2175" w:rsidRPr="00AF6833" w:rsidRDefault="00FE2175" w:rsidP="00DE3021">
      <w:pPr>
        <w:pStyle w:val="ListParagraph"/>
        <w:numPr>
          <w:ilvl w:val="0"/>
          <w:numId w:val="243"/>
        </w:numPr>
        <w:spacing w:after="0" w:line="240" w:lineRule="auto"/>
        <w:ind w:left="2070"/>
        <w:jc w:val="both"/>
        <w:rPr>
          <w:rFonts w:ascii="Tahoma" w:hAnsi="Tahoma" w:cs="Tahoma"/>
          <w:b/>
          <w:i/>
          <w:sz w:val="18"/>
          <w:szCs w:val="18"/>
        </w:rPr>
      </w:pPr>
      <w:r w:rsidRPr="00AF6833">
        <w:rPr>
          <w:rFonts w:ascii="Tahoma" w:hAnsi="Tahoma" w:cs="Tahoma"/>
          <w:b/>
          <w:i/>
          <w:sz w:val="18"/>
          <w:szCs w:val="18"/>
        </w:rPr>
        <w:t xml:space="preserve">Limitations: </w:t>
      </w:r>
    </w:p>
    <w:p w:rsidR="00FE2175" w:rsidRPr="00AF6833" w:rsidRDefault="00FE2175" w:rsidP="00DE3021">
      <w:pPr>
        <w:pStyle w:val="ListParagraph"/>
        <w:numPr>
          <w:ilvl w:val="2"/>
          <w:numId w:val="233"/>
        </w:numPr>
        <w:spacing w:after="0" w:line="240" w:lineRule="auto"/>
        <w:ind w:left="2790"/>
        <w:jc w:val="both"/>
        <w:rPr>
          <w:rFonts w:ascii="Tahoma" w:hAnsi="Tahoma" w:cs="Tahoma"/>
          <w:sz w:val="18"/>
          <w:szCs w:val="18"/>
        </w:rPr>
      </w:pPr>
      <w:r w:rsidRPr="00AF6833">
        <w:rPr>
          <w:rFonts w:ascii="Tahoma" w:hAnsi="Tahoma" w:cs="Tahoma"/>
          <w:sz w:val="18"/>
          <w:szCs w:val="18"/>
        </w:rPr>
        <w:t>Lodging: only $ 300/day- not taxable; excess of $300- taxable</w:t>
      </w:r>
    </w:p>
    <w:p w:rsidR="00FE2175" w:rsidRPr="00AF6833" w:rsidRDefault="00FE2175" w:rsidP="00DE3021">
      <w:pPr>
        <w:pStyle w:val="ListParagraph"/>
        <w:numPr>
          <w:ilvl w:val="2"/>
          <w:numId w:val="233"/>
        </w:numPr>
        <w:spacing w:after="0" w:line="240" w:lineRule="auto"/>
        <w:ind w:left="2790"/>
        <w:jc w:val="both"/>
        <w:rPr>
          <w:rFonts w:ascii="Tahoma" w:hAnsi="Tahoma" w:cs="Tahoma"/>
          <w:sz w:val="18"/>
          <w:szCs w:val="18"/>
        </w:rPr>
      </w:pPr>
      <w:r w:rsidRPr="00AF6833">
        <w:rPr>
          <w:rFonts w:ascii="Tahoma" w:hAnsi="Tahoma" w:cs="Tahoma"/>
          <w:sz w:val="18"/>
          <w:szCs w:val="18"/>
        </w:rPr>
        <w:t>Inland travel expense- not taxable</w:t>
      </w:r>
    </w:p>
    <w:p w:rsidR="00FE2175" w:rsidRPr="00AF6833" w:rsidRDefault="00FE2175" w:rsidP="00DE3021">
      <w:pPr>
        <w:pStyle w:val="ListParagraph"/>
        <w:numPr>
          <w:ilvl w:val="2"/>
          <w:numId w:val="233"/>
        </w:numPr>
        <w:spacing w:after="0" w:line="240" w:lineRule="auto"/>
        <w:ind w:left="2790"/>
        <w:jc w:val="both"/>
        <w:rPr>
          <w:rFonts w:ascii="Tahoma" w:hAnsi="Tahoma" w:cs="Tahoma"/>
          <w:sz w:val="18"/>
          <w:szCs w:val="18"/>
        </w:rPr>
      </w:pPr>
      <w:r w:rsidRPr="00AF6833">
        <w:rPr>
          <w:rFonts w:ascii="Tahoma" w:hAnsi="Tahoma" w:cs="Tahoma"/>
          <w:sz w:val="18"/>
          <w:szCs w:val="18"/>
        </w:rPr>
        <w:t xml:space="preserve">Airfare: economy- not taxable; first class- not taxable up to </w:t>
      </w:r>
      <w:r w:rsidR="0022442C" w:rsidRPr="00AF6833">
        <w:rPr>
          <w:rFonts w:ascii="Tahoma" w:hAnsi="Tahoma" w:cs="Tahoma"/>
          <w:sz w:val="18"/>
          <w:szCs w:val="18"/>
        </w:rPr>
        <w:t>70% price of the ticket. The excess of 70% is taxable</w:t>
      </w:r>
    </w:p>
    <w:p w:rsidR="00211C31" w:rsidRPr="00AF6833" w:rsidRDefault="00094972" w:rsidP="00DE3021">
      <w:pPr>
        <w:numPr>
          <w:ilvl w:val="0"/>
          <w:numId w:val="238"/>
        </w:numPr>
        <w:tabs>
          <w:tab w:val="clear" w:pos="720"/>
          <w:tab w:val="left" w:pos="0"/>
        </w:tabs>
        <w:spacing w:after="0" w:line="240" w:lineRule="auto"/>
        <w:ind w:left="1350"/>
        <w:jc w:val="both"/>
        <w:rPr>
          <w:rFonts w:ascii="Tahoma" w:hAnsi="Tahoma" w:cs="Tahoma"/>
          <w:sz w:val="18"/>
          <w:szCs w:val="18"/>
        </w:rPr>
      </w:pPr>
      <w:r w:rsidRPr="00AF6833">
        <w:rPr>
          <w:rFonts w:ascii="Tahoma" w:hAnsi="Tahoma" w:cs="Tahoma"/>
          <w:sz w:val="18"/>
          <w:szCs w:val="18"/>
        </w:rPr>
        <w:t>Holiday and vacation expenses;</w:t>
      </w:r>
    </w:p>
    <w:p w:rsidR="00211C31" w:rsidRPr="00AF6833" w:rsidRDefault="00094972" w:rsidP="00DE3021">
      <w:pPr>
        <w:numPr>
          <w:ilvl w:val="0"/>
          <w:numId w:val="238"/>
        </w:numPr>
        <w:tabs>
          <w:tab w:val="clear" w:pos="720"/>
          <w:tab w:val="left" w:pos="0"/>
        </w:tabs>
        <w:spacing w:after="0" w:line="240" w:lineRule="auto"/>
        <w:ind w:left="1350"/>
        <w:jc w:val="both"/>
        <w:rPr>
          <w:rFonts w:ascii="Tahoma" w:hAnsi="Tahoma" w:cs="Tahoma"/>
          <w:sz w:val="18"/>
          <w:szCs w:val="18"/>
        </w:rPr>
      </w:pPr>
      <w:r w:rsidRPr="00AF6833">
        <w:rPr>
          <w:rFonts w:ascii="Tahoma" w:hAnsi="Tahoma" w:cs="Tahoma"/>
          <w:sz w:val="18"/>
          <w:szCs w:val="18"/>
        </w:rPr>
        <w:t>Educational assistance to the employee or his dependents; and</w:t>
      </w:r>
      <w:r w:rsidR="0022442C" w:rsidRPr="00AF6833">
        <w:rPr>
          <w:rFonts w:ascii="Tahoma" w:hAnsi="Tahoma" w:cs="Tahoma"/>
          <w:sz w:val="18"/>
          <w:szCs w:val="18"/>
        </w:rPr>
        <w:t>;</w:t>
      </w:r>
    </w:p>
    <w:p w:rsidR="0022442C" w:rsidRPr="00AF6833" w:rsidRDefault="0022442C" w:rsidP="00DE3021">
      <w:pPr>
        <w:pStyle w:val="ListParagraph"/>
        <w:numPr>
          <w:ilvl w:val="0"/>
          <w:numId w:val="244"/>
        </w:numPr>
        <w:tabs>
          <w:tab w:val="left" w:pos="0"/>
        </w:tabs>
        <w:spacing w:after="0" w:line="240" w:lineRule="auto"/>
        <w:jc w:val="both"/>
        <w:rPr>
          <w:rFonts w:ascii="Tahoma" w:hAnsi="Tahoma" w:cs="Tahoma"/>
          <w:sz w:val="18"/>
          <w:szCs w:val="18"/>
        </w:rPr>
      </w:pPr>
      <w:r w:rsidRPr="00AF6833">
        <w:rPr>
          <w:rFonts w:ascii="Tahoma" w:hAnsi="Tahoma" w:cs="Tahoma"/>
          <w:b/>
          <w:i/>
          <w:sz w:val="18"/>
          <w:szCs w:val="18"/>
        </w:rPr>
        <w:t>General rule:</w:t>
      </w:r>
      <w:r w:rsidRPr="00AF6833">
        <w:rPr>
          <w:rFonts w:ascii="Tahoma" w:hAnsi="Tahoma" w:cs="Tahoma"/>
          <w:sz w:val="18"/>
          <w:szCs w:val="18"/>
        </w:rPr>
        <w:t xml:space="preserve"> taxable on the part of employee or dependent.</w:t>
      </w:r>
    </w:p>
    <w:p w:rsidR="0022442C" w:rsidRPr="00AF6833" w:rsidRDefault="0022442C" w:rsidP="00DE3021">
      <w:pPr>
        <w:pStyle w:val="ListParagraph"/>
        <w:numPr>
          <w:ilvl w:val="0"/>
          <w:numId w:val="244"/>
        </w:numPr>
        <w:tabs>
          <w:tab w:val="left" w:pos="0"/>
        </w:tabs>
        <w:spacing w:after="0" w:line="240" w:lineRule="auto"/>
        <w:jc w:val="both"/>
        <w:rPr>
          <w:rFonts w:ascii="Tahoma" w:hAnsi="Tahoma" w:cs="Tahoma"/>
          <w:sz w:val="18"/>
          <w:szCs w:val="18"/>
        </w:rPr>
      </w:pPr>
      <w:r w:rsidRPr="00AF6833">
        <w:rPr>
          <w:rFonts w:ascii="Tahoma" w:hAnsi="Tahoma" w:cs="Tahoma"/>
          <w:b/>
          <w:i/>
          <w:sz w:val="18"/>
          <w:szCs w:val="18"/>
        </w:rPr>
        <w:t>Exception:</w:t>
      </w:r>
      <w:r w:rsidRPr="00AF6833">
        <w:rPr>
          <w:rFonts w:ascii="Tahoma" w:hAnsi="Tahoma" w:cs="Tahoma"/>
          <w:sz w:val="18"/>
          <w:szCs w:val="18"/>
        </w:rPr>
        <w:t xml:space="preserve"> </w:t>
      </w:r>
    </w:p>
    <w:p w:rsidR="0022442C" w:rsidRPr="00AF6833" w:rsidRDefault="0022442C" w:rsidP="00DE3021">
      <w:pPr>
        <w:pStyle w:val="ListParagraph"/>
        <w:numPr>
          <w:ilvl w:val="2"/>
          <w:numId w:val="220"/>
        </w:numPr>
        <w:tabs>
          <w:tab w:val="left" w:pos="0"/>
        </w:tabs>
        <w:spacing w:after="0" w:line="240" w:lineRule="auto"/>
        <w:ind w:left="2610"/>
        <w:jc w:val="both"/>
        <w:rPr>
          <w:rFonts w:ascii="Tahoma" w:hAnsi="Tahoma" w:cs="Tahoma"/>
          <w:sz w:val="18"/>
          <w:szCs w:val="18"/>
        </w:rPr>
      </w:pPr>
      <w:r w:rsidRPr="00AF6833">
        <w:rPr>
          <w:rFonts w:ascii="Tahoma" w:hAnsi="Tahoma" w:cs="Tahoma"/>
          <w:sz w:val="18"/>
          <w:szCs w:val="18"/>
        </w:rPr>
        <w:t>Not taxable on the employee if- [1] educational assistance is related to business of employer; [2] there is a contract that employee render substantial services in the future.</w:t>
      </w:r>
    </w:p>
    <w:p w:rsidR="0022442C" w:rsidRPr="00AF6833" w:rsidRDefault="0022442C" w:rsidP="00DE3021">
      <w:pPr>
        <w:pStyle w:val="ListParagraph"/>
        <w:numPr>
          <w:ilvl w:val="2"/>
          <w:numId w:val="220"/>
        </w:numPr>
        <w:tabs>
          <w:tab w:val="left" w:pos="0"/>
        </w:tabs>
        <w:spacing w:after="0" w:line="240" w:lineRule="auto"/>
        <w:ind w:left="2610"/>
        <w:jc w:val="both"/>
        <w:rPr>
          <w:rFonts w:ascii="Tahoma" w:hAnsi="Tahoma" w:cs="Tahoma"/>
          <w:sz w:val="18"/>
          <w:szCs w:val="18"/>
        </w:rPr>
      </w:pPr>
      <w:r w:rsidRPr="00AF6833">
        <w:rPr>
          <w:rFonts w:ascii="Tahoma" w:hAnsi="Tahoma" w:cs="Tahoma"/>
          <w:sz w:val="18"/>
          <w:szCs w:val="18"/>
        </w:rPr>
        <w:t xml:space="preserve">Not taxable on the dependent- non-taxable if he acquired the educational benefits though a competitive scheme under a scholarship program. </w:t>
      </w:r>
    </w:p>
    <w:p w:rsidR="00094972" w:rsidRPr="00AF6833" w:rsidRDefault="00094972" w:rsidP="00DE3021">
      <w:pPr>
        <w:numPr>
          <w:ilvl w:val="0"/>
          <w:numId w:val="238"/>
        </w:numPr>
        <w:tabs>
          <w:tab w:val="clear" w:pos="720"/>
          <w:tab w:val="left" w:pos="0"/>
        </w:tabs>
        <w:spacing w:after="0" w:line="240" w:lineRule="auto"/>
        <w:ind w:left="1350"/>
        <w:jc w:val="both"/>
        <w:rPr>
          <w:rFonts w:ascii="Tahoma" w:hAnsi="Tahoma" w:cs="Tahoma"/>
          <w:sz w:val="18"/>
          <w:szCs w:val="18"/>
        </w:rPr>
      </w:pPr>
      <w:r w:rsidRPr="00AF6833">
        <w:rPr>
          <w:rFonts w:ascii="Tahoma" w:hAnsi="Tahoma" w:cs="Tahoma"/>
          <w:sz w:val="18"/>
          <w:szCs w:val="18"/>
        </w:rPr>
        <w:t>Life or health insurance and other non-life insurance premiums or similar amounts in excess of what the law allows.</w:t>
      </w:r>
    </w:p>
    <w:p w:rsidR="00094972" w:rsidRPr="00AF6833" w:rsidRDefault="00094972" w:rsidP="00DE3021">
      <w:pPr>
        <w:tabs>
          <w:tab w:val="left" w:pos="0"/>
        </w:tabs>
        <w:spacing w:after="0"/>
        <w:jc w:val="both"/>
        <w:rPr>
          <w:rFonts w:ascii="Tahoma" w:hAnsi="Tahoma" w:cs="Tahoma"/>
          <w:sz w:val="18"/>
          <w:szCs w:val="18"/>
        </w:rPr>
      </w:pPr>
    </w:p>
    <w:p w:rsidR="00094972" w:rsidRPr="00AF6833" w:rsidRDefault="00094972" w:rsidP="00DE3021">
      <w:pPr>
        <w:pStyle w:val="Heading3"/>
        <w:tabs>
          <w:tab w:val="left" w:pos="0"/>
        </w:tabs>
        <w:spacing w:before="0"/>
        <w:rPr>
          <w:rFonts w:ascii="Tahoma" w:hAnsi="Tahoma" w:cs="Tahoma"/>
          <w:color w:val="auto"/>
          <w:sz w:val="18"/>
          <w:szCs w:val="18"/>
        </w:rPr>
      </w:pPr>
      <w:r w:rsidRPr="00AF6833">
        <w:rPr>
          <w:rFonts w:ascii="Tahoma" w:hAnsi="Tahoma" w:cs="Tahoma"/>
          <w:color w:val="auto"/>
          <w:sz w:val="18"/>
          <w:szCs w:val="18"/>
        </w:rPr>
        <w:t>C</w:t>
      </w:r>
      <w:r w:rsidR="00211C31" w:rsidRPr="00AF6833">
        <w:rPr>
          <w:rFonts w:ascii="Tahoma" w:hAnsi="Tahoma" w:cs="Tahoma"/>
          <w:color w:val="auto"/>
          <w:sz w:val="18"/>
          <w:szCs w:val="18"/>
        </w:rPr>
        <w:t>ONVENIENCE OF THE EMPLOYER RULE</w:t>
      </w:r>
    </w:p>
    <w:p w:rsidR="00094972" w:rsidRPr="00AF6833" w:rsidRDefault="00094972" w:rsidP="00DE3021">
      <w:pPr>
        <w:numPr>
          <w:ilvl w:val="0"/>
          <w:numId w:val="240"/>
        </w:numPr>
        <w:tabs>
          <w:tab w:val="left" w:pos="0"/>
        </w:tabs>
        <w:spacing w:after="0" w:line="240" w:lineRule="auto"/>
        <w:jc w:val="both"/>
        <w:rPr>
          <w:rFonts w:ascii="Tahoma" w:hAnsi="Tahoma" w:cs="Tahoma"/>
          <w:sz w:val="18"/>
          <w:szCs w:val="18"/>
        </w:rPr>
      </w:pPr>
      <w:r w:rsidRPr="00AF6833">
        <w:rPr>
          <w:rFonts w:ascii="Tahoma" w:hAnsi="Tahoma" w:cs="Tahoma"/>
          <w:sz w:val="18"/>
          <w:szCs w:val="18"/>
        </w:rPr>
        <w:t xml:space="preserve">Under this rule, allows furnished to the employee </w:t>
      </w:r>
      <w:r w:rsidR="00211C31" w:rsidRPr="00AF6833">
        <w:rPr>
          <w:rFonts w:ascii="Tahoma" w:hAnsi="Tahoma" w:cs="Tahoma"/>
          <w:sz w:val="18"/>
          <w:szCs w:val="18"/>
        </w:rPr>
        <w:t>for,</w:t>
      </w:r>
      <w:r w:rsidRPr="00AF6833">
        <w:rPr>
          <w:rFonts w:ascii="Tahoma" w:hAnsi="Tahoma" w:cs="Tahoma"/>
          <w:sz w:val="18"/>
          <w:szCs w:val="18"/>
        </w:rPr>
        <w:t xml:space="preserve"> and as a necessary incident to, the performance of his duties are not taxable.</w:t>
      </w:r>
    </w:p>
    <w:p w:rsidR="00094972" w:rsidRPr="00AF6833" w:rsidRDefault="00094972" w:rsidP="00DE3021">
      <w:pPr>
        <w:tabs>
          <w:tab w:val="left" w:pos="0"/>
        </w:tabs>
        <w:spacing w:after="0"/>
        <w:jc w:val="both"/>
        <w:rPr>
          <w:rFonts w:ascii="Tahoma" w:hAnsi="Tahoma" w:cs="Tahoma"/>
          <w:sz w:val="18"/>
          <w:szCs w:val="18"/>
        </w:rPr>
      </w:pPr>
    </w:p>
    <w:p w:rsidR="00094972" w:rsidRPr="00AF6833" w:rsidRDefault="00094972" w:rsidP="00DE3021">
      <w:pPr>
        <w:numPr>
          <w:ilvl w:val="0"/>
          <w:numId w:val="240"/>
        </w:numPr>
        <w:tabs>
          <w:tab w:val="left" w:pos="0"/>
        </w:tabs>
        <w:spacing w:after="0" w:line="240" w:lineRule="auto"/>
        <w:jc w:val="both"/>
        <w:rPr>
          <w:rFonts w:ascii="Tahoma" w:hAnsi="Tahoma" w:cs="Tahoma"/>
          <w:sz w:val="18"/>
          <w:szCs w:val="18"/>
        </w:rPr>
      </w:pPr>
      <w:r w:rsidRPr="00AF6833">
        <w:rPr>
          <w:rFonts w:ascii="Tahoma" w:hAnsi="Tahoma" w:cs="Tahoma"/>
          <w:sz w:val="18"/>
          <w:szCs w:val="18"/>
        </w:rPr>
        <w:t>Thus, the value of meals and living quarters given to a driver who is available any hour of the day when needed by his doctor-employer is not considered income of the said driver.</w:t>
      </w:r>
    </w:p>
    <w:p w:rsidR="00094972" w:rsidRPr="00AF6833" w:rsidRDefault="00094972" w:rsidP="00DE3021">
      <w:pPr>
        <w:tabs>
          <w:tab w:val="left" w:pos="0"/>
        </w:tabs>
        <w:spacing w:after="0"/>
        <w:jc w:val="both"/>
        <w:rPr>
          <w:rFonts w:ascii="Tahoma" w:hAnsi="Tahoma" w:cs="Tahoma"/>
          <w:b/>
          <w:sz w:val="18"/>
          <w:szCs w:val="18"/>
        </w:rPr>
      </w:pPr>
    </w:p>
    <w:p w:rsidR="00094972" w:rsidRPr="00AF6833" w:rsidRDefault="00094972" w:rsidP="00DE3021">
      <w:pPr>
        <w:numPr>
          <w:ilvl w:val="0"/>
          <w:numId w:val="241"/>
        </w:numPr>
        <w:tabs>
          <w:tab w:val="left" w:pos="0"/>
        </w:tabs>
        <w:spacing w:after="0" w:line="240" w:lineRule="auto"/>
        <w:jc w:val="both"/>
        <w:rPr>
          <w:rFonts w:ascii="Tahoma" w:hAnsi="Tahoma" w:cs="Tahoma"/>
          <w:b/>
          <w:sz w:val="18"/>
          <w:szCs w:val="18"/>
        </w:rPr>
      </w:pPr>
      <w:r w:rsidRPr="00AF6833">
        <w:rPr>
          <w:rFonts w:ascii="Tahoma" w:hAnsi="Tahoma" w:cs="Tahoma"/>
          <w:sz w:val="18"/>
          <w:szCs w:val="18"/>
        </w:rPr>
        <w:t>Fringe benefits may be exempt/not subject to tax if these are given for the benefit or advantage of the employer.</w:t>
      </w:r>
    </w:p>
    <w:p w:rsidR="00094972" w:rsidRPr="00AF6833" w:rsidRDefault="00094972" w:rsidP="00DE3021">
      <w:pPr>
        <w:tabs>
          <w:tab w:val="left" w:pos="0"/>
        </w:tabs>
        <w:spacing w:after="0"/>
        <w:jc w:val="both"/>
        <w:rPr>
          <w:rFonts w:ascii="Tahoma" w:hAnsi="Tahoma" w:cs="Tahoma"/>
          <w:sz w:val="18"/>
          <w:szCs w:val="18"/>
        </w:rPr>
      </w:pPr>
    </w:p>
    <w:p w:rsidR="00094972" w:rsidRPr="00AF6833" w:rsidRDefault="00211C31" w:rsidP="00DE3021">
      <w:pPr>
        <w:spacing w:after="0"/>
        <w:ind w:left="450"/>
        <w:jc w:val="both"/>
        <w:rPr>
          <w:rFonts w:ascii="Tahoma" w:hAnsi="Tahoma" w:cs="Tahoma"/>
          <w:sz w:val="18"/>
          <w:szCs w:val="18"/>
        </w:rPr>
      </w:pPr>
      <w:r w:rsidRPr="00AF6833">
        <w:rPr>
          <w:rFonts w:ascii="Tahoma" w:hAnsi="Tahoma" w:cs="Tahoma"/>
          <w:b/>
          <w:sz w:val="18"/>
          <w:szCs w:val="18"/>
        </w:rPr>
        <w:t>Note:</w:t>
      </w:r>
      <w:r w:rsidRPr="00AF6833">
        <w:rPr>
          <w:rFonts w:ascii="Tahoma" w:hAnsi="Tahoma" w:cs="Tahoma"/>
          <w:sz w:val="18"/>
          <w:szCs w:val="18"/>
        </w:rPr>
        <w:t xml:space="preserve"> </w:t>
      </w:r>
      <w:r w:rsidR="00094972" w:rsidRPr="00AF6833">
        <w:rPr>
          <w:rFonts w:ascii="Tahoma" w:hAnsi="Tahoma" w:cs="Tahoma"/>
          <w:sz w:val="18"/>
          <w:szCs w:val="18"/>
        </w:rPr>
        <w:t>If the housing or living quarters are provided outside the premises of the employer, even if that is for the convenience of the employer, this is only exempt up to 50% of the amount.  So, 50% taxable, 50% exempt.</w:t>
      </w:r>
    </w:p>
    <w:p w:rsidR="00094972" w:rsidRPr="00AF6833" w:rsidRDefault="00094972" w:rsidP="00DE3021">
      <w:pPr>
        <w:tabs>
          <w:tab w:val="left" w:pos="0"/>
        </w:tabs>
        <w:spacing w:after="0"/>
        <w:jc w:val="both"/>
        <w:rPr>
          <w:rFonts w:ascii="Tahoma" w:hAnsi="Tahoma" w:cs="Tahoma"/>
          <w:sz w:val="18"/>
          <w:szCs w:val="18"/>
        </w:rPr>
      </w:pPr>
    </w:p>
    <w:p w:rsidR="00094972" w:rsidRPr="00AF6833" w:rsidRDefault="00211C31" w:rsidP="00DE3021">
      <w:pPr>
        <w:pStyle w:val="Heading3"/>
        <w:tabs>
          <w:tab w:val="left" w:pos="0"/>
        </w:tabs>
        <w:spacing w:before="0"/>
        <w:rPr>
          <w:rFonts w:ascii="Tahoma" w:hAnsi="Tahoma" w:cs="Tahoma"/>
          <w:color w:val="auto"/>
          <w:sz w:val="18"/>
          <w:szCs w:val="18"/>
        </w:rPr>
      </w:pPr>
      <w:r w:rsidRPr="00AF6833">
        <w:rPr>
          <w:rFonts w:ascii="Tahoma" w:hAnsi="Tahoma" w:cs="Tahoma"/>
          <w:color w:val="auto"/>
          <w:sz w:val="18"/>
          <w:szCs w:val="18"/>
        </w:rPr>
        <w:t>DE MINIMIS BENEFITS</w:t>
      </w:r>
    </w:p>
    <w:p w:rsidR="00FC4A04" w:rsidRPr="00AF6833" w:rsidRDefault="00FC4A04" w:rsidP="00DE3021">
      <w:pPr>
        <w:numPr>
          <w:ilvl w:val="0"/>
          <w:numId w:val="241"/>
        </w:numPr>
        <w:tabs>
          <w:tab w:val="left" w:pos="0"/>
        </w:tabs>
        <w:spacing w:after="0" w:line="240" w:lineRule="auto"/>
        <w:jc w:val="both"/>
        <w:rPr>
          <w:rFonts w:ascii="Tahoma" w:hAnsi="Tahoma" w:cs="Tahoma"/>
          <w:sz w:val="18"/>
          <w:szCs w:val="18"/>
        </w:rPr>
      </w:pPr>
      <w:r w:rsidRPr="00AF6833">
        <w:rPr>
          <w:rFonts w:ascii="Tahoma" w:hAnsi="Tahoma" w:cs="Tahoma"/>
          <w:sz w:val="18"/>
          <w:szCs w:val="18"/>
        </w:rPr>
        <w:t>Not taxable.</w:t>
      </w:r>
    </w:p>
    <w:p w:rsidR="00094972" w:rsidRPr="00AF6833" w:rsidRDefault="00094972" w:rsidP="00DE3021">
      <w:pPr>
        <w:numPr>
          <w:ilvl w:val="0"/>
          <w:numId w:val="241"/>
        </w:numPr>
        <w:tabs>
          <w:tab w:val="left" w:pos="0"/>
        </w:tabs>
        <w:spacing w:after="0" w:line="240" w:lineRule="auto"/>
        <w:jc w:val="both"/>
        <w:rPr>
          <w:rFonts w:ascii="Tahoma" w:hAnsi="Tahoma" w:cs="Tahoma"/>
          <w:sz w:val="18"/>
          <w:szCs w:val="18"/>
        </w:rPr>
      </w:pPr>
      <w:r w:rsidRPr="00AF6833">
        <w:rPr>
          <w:rFonts w:ascii="Tahoma" w:hAnsi="Tahoma" w:cs="Tahoma"/>
          <w:sz w:val="18"/>
          <w:szCs w:val="18"/>
        </w:rPr>
        <w:t>These are facilities or privileges furnished or offered by an employer to his employees that are of relatively small value and are offered or furnished by the employer merely as a means of promoting the health, goodwill, contentment, or efficiency of his employee.</w:t>
      </w:r>
    </w:p>
    <w:p w:rsidR="00094972" w:rsidRPr="00AF6833" w:rsidRDefault="00094972" w:rsidP="00DE3021">
      <w:pPr>
        <w:tabs>
          <w:tab w:val="left" w:pos="0"/>
        </w:tabs>
        <w:spacing w:after="0"/>
        <w:jc w:val="both"/>
        <w:rPr>
          <w:rFonts w:ascii="Tahoma" w:hAnsi="Tahoma" w:cs="Tahoma"/>
          <w:sz w:val="18"/>
          <w:szCs w:val="18"/>
        </w:rPr>
      </w:pPr>
    </w:p>
    <w:p w:rsidR="00094972" w:rsidRPr="00AF6833" w:rsidRDefault="00094972" w:rsidP="00DE3021">
      <w:pPr>
        <w:numPr>
          <w:ilvl w:val="0"/>
          <w:numId w:val="241"/>
        </w:numPr>
        <w:tabs>
          <w:tab w:val="left" w:pos="0"/>
        </w:tabs>
        <w:spacing w:after="0" w:line="240" w:lineRule="auto"/>
        <w:jc w:val="both"/>
        <w:rPr>
          <w:rFonts w:ascii="Tahoma" w:hAnsi="Tahoma" w:cs="Tahoma"/>
          <w:i/>
          <w:iCs/>
          <w:sz w:val="18"/>
          <w:szCs w:val="18"/>
        </w:rPr>
      </w:pPr>
      <w:r w:rsidRPr="00AF6833">
        <w:rPr>
          <w:rFonts w:ascii="Tahoma" w:hAnsi="Tahoma" w:cs="Tahoma"/>
          <w:b/>
          <w:sz w:val="18"/>
          <w:szCs w:val="18"/>
        </w:rPr>
        <w:t>Of relatively small value</w:t>
      </w:r>
      <w:r w:rsidRPr="00AF6833">
        <w:rPr>
          <w:rFonts w:ascii="Tahoma" w:hAnsi="Tahoma" w:cs="Tahoma"/>
          <w:sz w:val="18"/>
          <w:szCs w:val="18"/>
        </w:rPr>
        <w:t xml:space="preserve"> – </w:t>
      </w:r>
      <w:r w:rsidRPr="00AF6833">
        <w:rPr>
          <w:rFonts w:ascii="Tahoma" w:hAnsi="Tahoma" w:cs="Tahoma"/>
          <w:i/>
          <w:iCs/>
          <w:sz w:val="18"/>
          <w:szCs w:val="18"/>
        </w:rPr>
        <w:t>limited to facilities or privileges furnished by employer to his employees merely as a means of promoting health, goodwill, contentment, or efficiency of employees, such as:</w:t>
      </w:r>
    </w:p>
    <w:p w:rsidR="00094972" w:rsidRPr="00AF6833" w:rsidRDefault="00094972" w:rsidP="00DE3021">
      <w:pPr>
        <w:numPr>
          <w:ilvl w:val="0"/>
          <w:numId w:val="242"/>
        </w:numPr>
        <w:tabs>
          <w:tab w:val="clear" w:pos="720"/>
          <w:tab w:val="left" w:pos="0"/>
        </w:tabs>
        <w:spacing w:after="0" w:line="240" w:lineRule="auto"/>
        <w:ind w:left="1440"/>
        <w:jc w:val="both"/>
        <w:rPr>
          <w:rFonts w:ascii="Tahoma" w:hAnsi="Tahoma" w:cs="Tahoma"/>
          <w:sz w:val="18"/>
          <w:szCs w:val="18"/>
        </w:rPr>
      </w:pPr>
      <w:r w:rsidRPr="00AF6833">
        <w:rPr>
          <w:rFonts w:ascii="Tahoma" w:hAnsi="Tahoma" w:cs="Tahoma"/>
          <w:sz w:val="18"/>
          <w:szCs w:val="18"/>
        </w:rPr>
        <w:t>Monetized unused vacation leave credits not exceeding ten (10) days during the year;</w:t>
      </w:r>
    </w:p>
    <w:p w:rsidR="00094972" w:rsidRPr="00AF6833" w:rsidRDefault="00094972" w:rsidP="00DE3021">
      <w:pPr>
        <w:numPr>
          <w:ilvl w:val="0"/>
          <w:numId w:val="242"/>
        </w:numPr>
        <w:tabs>
          <w:tab w:val="clear" w:pos="720"/>
          <w:tab w:val="left" w:pos="0"/>
          <w:tab w:val="num" w:pos="1440"/>
        </w:tabs>
        <w:spacing w:after="0" w:line="240" w:lineRule="auto"/>
        <w:ind w:left="1440"/>
        <w:jc w:val="both"/>
        <w:rPr>
          <w:rFonts w:ascii="Tahoma" w:hAnsi="Tahoma" w:cs="Tahoma"/>
          <w:sz w:val="18"/>
          <w:szCs w:val="18"/>
        </w:rPr>
      </w:pPr>
      <w:r w:rsidRPr="00AF6833">
        <w:rPr>
          <w:rFonts w:ascii="Tahoma" w:hAnsi="Tahoma" w:cs="Tahoma"/>
          <w:sz w:val="18"/>
          <w:szCs w:val="18"/>
        </w:rPr>
        <w:t>Medical cash allowance to dependents of employees not exceeding P750 per semester or P125 per month;</w:t>
      </w:r>
    </w:p>
    <w:p w:rsidR="00094972" w:rsidRPr="00AF6833" w:rsidRDefault="00094972" w:rsidP="00DE3021">
      <w:pPr>
        <w:numPr>
          <w:ilvl w:val="0"/>
          <w:numId w:val="242"/>
        </w:numPr>
        <w:tabs>
          <w:tab w:val="left" w:pos="0"/>
        </w:tabs>
        <w:spacing w:after="0" w:line="240" w:lineRule="auto"/>
        <w:ind w:left="1440"/>
        <w:jc w:val="both"/>
        <w:rPr>
          <w:rFonts w:ascii="Tahoma" w:hAnsi="Tahoma" w:cs="Tahoma"/>
          <w:sz w:val="18"/>
          <w:szCs w:val="18"/>
        </w:rPr>
      </w:pPr>
      <w:r w:rsidRPr="00AF6833">
        <w:rPr>
          <w:rFonts w:ascii="Tahoma" w:hAnsi="Tahoma" w:cs="Tahoma"/>
          <w:sz w:val="18"/>
          <w:szCs w:val="18"/>
        </w:rPr>
        <w:t>Rice subsidy of P</w:t>
      </w:r>
      <w:r w:rsidR="009F61A6" w:rsidRPr="00AF6833">
        <w:rPr>
          <w:rFonts w:ascii="Tahoma" w:hAnsi="Tahoma" w:cs="Tahoma"/>
          <w:sz w:val="18"/>
          <w:szCs w:val="18"/>
        </w:rPr>
        <w:t>1, 5000. 00</w:t>
      </w:r>
      <w:r w:rsidRPr="00AF6833">
        <w:rPr>
          <w:rFonts w:ascii="Tahoma" w:hAnsi="Tahoma" w:cs="Tahoma"/>
          <w:sz w:val="18"/>
          <w:szCs w:val="18"/>
        </w:rPr>
        <w:t xml:space="preserve"> per month</w:t>
      </w:r>
      <w:r w:rsidR="009F61A6" w:rsidRPr="00AF6833">
        <w:rPr>
          <w:rFonts w:ascii="Tahoma" w:hAnsi="Tahoma" w:cs="Tahoma"/>
          <w:sz w:val="18"/>
          <w:szCs w:val="18"/>
        </w:rPr>
        <w:t xml:space="preserve"> or 50 </w:t>
      </w:r>
      <w:proofErr w:type="spellStart"/>
      <w:r w:rsidR="009F61A6" w:rsidRPr="00AF6833">
        <w:rPr>
          <w:rFonts w:ascii="Tahoma" w:hAnsi="Tahoma" w:cs="Tahoma"/>
          <w:sz w:val="18"/>
          <w:szCs w:val="18"/>
        </w:rPr>
        <w:t>kgs</w:t>
      </w:r>
      <w:proofErr w:type="spellEnd"/>
      <w:r w:rsidR="009F61A6" w:rsidRPr="00AF6833">
        <w:rPr>
          <w:rFonts w:ascii="Tahoma" w:hAnsi="Tahoma" w:cs="Tahoma"/>
          <w:sz w:val="18"/>
          <w:szCs w:val="18"/>
        </w:rPr>
        <w:t>/month</w:t>
      </w:r>
      <w:r w:rsidRPr="00AF6833">
        <w:rPr>
          <w:rFonts w:ascii="Tahoma" w:hAnsi="Tahoma" w:cs="Tahoma"/>
          <w:sz w:val="18"/>
          <w:szCs w:val="18"/>
        </w:rPr>
        <w:t>;</w:t>
      </w:r>
    </w:p>
    <w:p w:rsidR="00094972" w:rsidRPr="00AF6833" w:rsidRDefault="00094972" w:rsidP="00DE3021">
      <w:pPr>
        <w:numPr>
          <w:ilvl w:val="0"/>
          <w:numId w:val="242"/>
        </w:numPr>
        <w:tabs>
          <w:tab w:val="left" w:pos="0"/>
        </w:tabs>
        <w:spacing w:after="0" w:line="240" w:lineRule="auto"/>
        <w:ind w:left="1440"/>
        <w:jc w:val="both"/>
        <w:rPr>
          <w:rFonts w:ascii="Tahoma" w:hAnsi="Tahoma" w:cs="Tahoma"/>
          <w:sz w:val="18"/>
          <w:szCs w:val="18"/>
        </w:rPr>
      </w:pPr>
      <w:r w:rsidRPr="00AF6833">
        <w:rPr>
          <w:rFonts w:ascii="Tahoma" w:hAnsi="Tahoma" w:cs="Tahoma"/>
          <w:sz w:val="18"/>
          <w:szCs w:val="18"/>
        </w:rPr>
        <w:lastRenderedPageBreak/>
        <w:t>Uniforms</w:t>
      </w:r>
      <w:r w:rsidR="009F61A6" w:rsidRPr="00AF6833">
        <w:rPr>
          <w:rFonts w:ascii="Tahoma" w:hAnsi="Tahoma" w:cs="Tahoma"/>
          <w:sz w:val="18"/>
          <w:szCs w:val="18"/>
        </w:rPr>
        <w:t xml:space="preserve"> in the amount of P5, 000. 00/ year</w:t>
      </w:r>
      <w:r w:rsidRPr="00AF6833">
        <w:rPr>
          <w:rFonts w:ascii="Tahoma" w:hAnsi="Tahoma" w:cs="Tahoma"/>
          <w:sz w:val="18"/>
          <w:szCs w:val="18"/>
        </w:rPr>
        <w:t>;</w:t>
      </w:r>
    </w:p>
    <w:p w:rsidR="00094972" w:rsidRPr="00AF6833" w:rsidRDefault="00094972" w:rsidP="00DE3021">
      <w:pPr>
        <w:numPr>
          <w:ilvl w:val="0"/>
          <w:numId w:val="242"/>
        </w:numPr>
        <w:tabs>
          <w:tab w:val="left" w:pos="0"/>
        </w:tabs>
        <w:spacing w:after="0" w:line="240" w:lineRule="auto"/>
        <w:ind w:left="1440"/>
        <w:jc w:val="both"/>
        <w:rPr>
          <w:rFonts w:ascii="Tahoma" w:hAnsi="Tahoma" w:cs="Tahoma"/>
          <w:sz w:val="18"/>
          <w:szCs w:val="18"/>
        </w:rPr>
      </w:pPr>
      <w:r w:rsidRPr="00AF6833">
        <w:rPr>
          <w:rFonts w:ascii="Tahoma" w:hAnsi="Tahoma" w:cs="Tahoma"/>
          <w:sz w:val="18"/>
          <w:szCs w:val="18"/>
        </w:rPr>
        <w:t>Medical benefits</w:t>
      </w:r>
      <w:r w:rsidR="009F61A6" w:rsidRPr="00AF6833">
        <w:rPr>
          <w:rFonts w:ascii="Tahoma" w:hAnsi="Tahoma" w:cs="Tahoma"/>
          <w:sz w:val="18"/>
          <w:szCs w:val="18"/>
        </w:rPr>
        <w:t xml:space="preserve"> in the amount of P10, 000. 00/ year</w:t>
      </w:r>
      <w:r w:rsidRPr="00AF6833">
        <w:rPr>
          <w:rFonts w:ascii="Tahoma" w:hAnsi="Tahoma" w:cs="Tahoma"/>
          <w:sz w:val="18"/>
          <w:szCs w:val="18"/>
        </w:rPr>
        <w:t>;</w:t>
      </w:r>
    </w:p>
    <w:p w:rsidR="00094972" w:rsidRPr="00AF6833" w:rsidRDefault="009F61A6" w:rsidP="00DE3021">
      <w:pPr>
        <w:numPr>
          <w:ilvl w:val="0"/>
          <w:numId w:val="242"/>
        </w:numPr>
        <w:tabs>
          <w:tab w:val="left" w:pos="0"/>
        </w:tabs>
        <w:spacing w:after="0" w:line="240" w:lineRule="auto"/>
        <w:ind w:left="1440"/>
        <w:jc w:val="both"/>
        <w:rPr>
          <w:rFonts w:ascii="Tahoma" w:hAnsi="Tahoma" w:cs="Tahoma"/>
          <w:sz w:val="18"/>
          <w:szCs w:val="18"/>
        </w:rPr>
      </w:pPr>
      <w:r w:rsidRPr="00AF6833">
        <w:rPr>
          <w:rFonts w:ascii="Tahoma" w:hAnsi="Tahoma" w:cs="Tahoma"/>
          <w:sz w:val="18"/>
          <w:szCs w:val="18"/>
        </w:rPr>
        <w:t>Laundry allowance of P300</w:t>
      </w:r>
      <w:r w:rsidR="00094972" w:rsidRPr="00AF6833">
        <w:rPr>
          <w:rFonts w:ascii="Tahoma" w:hAnsi="Tahoma" w:cs="Tahoma"/>
          <w:sz w:val="18"/>
          <w:szCs w:val="18"/>
        </w:rPr>
        <w:t xml:space="preserve"> per month;</w:t>
      </w:r>
    </w:p>
    <w:p w:rsidR="00094972" w:rsidRPr="00AF6833" w:rsidRDefault="00094972" w:rsidP="00DE3021">
      <w:pPr>
        <w:numPr>
          <w:ilvl w:val="0"/>
          <w:numId w:val="242"/>
        </w:numPr>
        <w:tabs>
          <w:tab w:val="left" w:pos="0"/>
        </w:tabs>
        <w:spacing w:after="0" w:line="240" w:lineRule="auto"/>
        <w:ind w:left="1440"/>
        <w:jc w:val="both"/>
        <w:rPr>
          <w:rFonts w:ascii="Tahoma" w:hAnsi="Tahoma" w:cs="Tahoma"/>
          <w:sz w:val="18"/>
          <w:szCs w:val="18"/>
        </w:rPr>
      </w:pPr>
      <w:r w:rsidRPr="00AF6833">
        <w:rPr>
          <w:rFonts w:ascii="Tahoma" w:hAnsi="Tahoma" w:cs="Tahoma"/>
          <w:sz w:val="18"/>
          <w:szCs w:val="18"/>
        </w:rPr>
        <w:t>Employee achievement awards, for length of service or safety achievement in the form of tangible personal property other than cash gift certificate, with an annual monetary value not exceeding ½ month of the basic salary of employee receiving the award under an established written plan which does not discriminate in favour of highly paid employees;</w:t>
      </w:r>
    </w:p>
    <w:p w:rsidR="00094972" w:rsidRPr="00AF6833" w:rsidRDefault="00094972" w:rsidP="00DE3021">
      <w:pPr>
        <w:numPr>
          <w:ilvl w:val="0"/>
          <w:numId w:val="242"/>
        </w:numPr>
        <w:tabs>
          <w:tab w:val="left" w:pos="0"/>
        </w:tabs>
        <w:spacing w:after="0" w:line="240" w:lineRule="auto"/>
        <w:ind w:left="1440"/>
        <w:jc w:val="both"/>
        <w:rPr>
          <w:rFonts w:ascii="Tahoma" w:hAnsi="Tahoma" w:cs="Tahoma"/>
          <w:sz w:val="18"/>
          <w:szCs w:val="18"/>
        </w:rPr>
      </w:pPr>
      <w:r w:rsidRPr="00AF6833">
        <w:rPr>
          <w:rFonts w:ascii="Tahoma" w:hAnsi="Tahoma" w:cs="Tahoma"/>
          <w:sz w:val="18"/>
          <w:szCs w:val="18"/>
        </w:rPr>
        <w:t>Christmas and major anniversary celebrations for employees and their guests</w:t>
      </w:r>
      <w:r w:rsidR="00FC4A04" w:rsidRPr="00AF6833">
        <w:rPr>
          <w:rFonts w:ascii="Tahoma" w:hAnsi="Tahoma" w:cs="Tahoma"/>
          <w:sz w:val="18"/>
          <w:szCs w:val="18"/>
        </w:rPr>
        <w:t xml:space="preserve"> in the amount of P5, 000. 00</w:t>
      </w:r>
      <w:r w:rsidRPr="00AF6833">
        <w:rPr>
          <w:rFonts w:ascii="Tahoma" w:hAnsi="Tahoma" w:cs="Tahoma"/>
          <w:sz w:val="18"/>
          <w:szCs w:val="18"/>
        </w:rPr>
        <w:t>;</w:t>
      </w:r>
    </w:p>
    <w:p w:rsidR="00094972" w:rsidRPr="00AF6833" w:rsidRDefault="00094972" w:rsidP="00DE3021">
      <w:pPr>
        <w:numPr>
          <w:ilvl w:val="0"/>
          <w:numId w:val="242"/>
        </w:numPr>
        <w:tabs>
          <w:tab w:val="left" w:pos="0"/>
        </w:tabs>
        <w:spacing w:after="0" w:line="240" w:lineRule="auto"/>
        <w:ind w:left="1440"/>
        <w:jc w:val="both"/>
        <w:rPr>
          <w:rFonts w:ascii="Tahoma" w:hAnsi="Tahoma" w:cs="Tahoma"/>
          <w:sz w:val="18"/>
          <w:szCs w:val="18"/>
        </w:rPr>
      </w:pPr>
      <w:r w:rsidRPr="00AF6833">
        <w:rPr>
          <w:rFonts w:ascii="Tahoma" w:hAnsi="Tahoma" w:cs="Tahoma"/>
          <w:sz w:val="18"/>
          <w:szCs w:val="18"/>
        </w:rPr>
        <w:t>Company picnics and sports tournaments in the Philippines and are participated in exclusively by employees; and</w:t>
      </w:r>
    </w:p>
    <w:p w:rsidR="00094972" w:rsidRPr="00AF6833" w:rsidRDefault="00094972" w:rsidP="00DE3021">
      <w:pPr>
        <w:numPr>
          <w:ilvl w:val="0"/>
          <w:numId w:val="242"/>
        </w:numPr>
        <w:tabs>
          <w:tab w:val="left" w:pos="0"/>
        </w:tabs>
        <w:spacing w:after="0" w:line="240" w:lineRule="auto"/>
        <w:ind w:left="1440"/>
        <w:jc w:val="both"/>
        <w:rPr>
          <w:rFonts w:ascii="Tahoma" w:hAnsi="Tahoma" w:cs="Tahoma"/>
          <w:sz w:val="18"/>
          <w:szCs w:val="18"/>
        </w:rPr>
      </w:pPr>
      <w:r w:rsidRPr="00AF6833">
        <w:rPr>
          <w:rFonts w:ascii="Tahoma" w:hAnsi="Tahoma" w:cs="Tahoma"/>
          <w:sz w:val="18"/>
          <w:szCs w:val="18"/>
        </w:rPr>
        <w:t>Flowers, fruits, books or similar items given to employees under special circumstances on account of illness, marriage, birth of a baby, etc.</w:t>
      </w:r>
    </w:p>
    <w:p w:rsidR="00FC4A04" w:rsidRPr="00AF6833" w:rsidRDefault="00FC4A04" w:rsidP="00DE3021">
      <w:pPr>
        <w:numPr>
          <w:ilvl w:val="0"/>
          <w:numId w:val="242"/>
        </w:numPr>
        <w:tabs>
          <w:tab w:val="left" w:pos="0"/>
        </w:tabs>
        <w:spacing w:after="0" w:line="240" w:lineRule="auto"/>
        <w:ind w:left="1440"/>
        <w:jc w:val="both"/>
        <w:rPr>
          <w:rFonts w:ascii="Tahoma" w:hAnsi="Tahoma" w:cs="Tahoma"/>
          <w:sz w:val="18"/>
          <w:szCs w:val="18"/>
        </w:rPr>
      </w:pPr>
      <w:r w:rsidRPr="00AF6833">
        <w:rPr>
          <w:rFonts w:ascii="Tahoma" w:hAnsi="Tahoma" w:cs="Tahoma"/>
          <w:sz w:val="18"/>
          <w:szCs w:val="18"/>
        </w:rPr>
        <w:t>Daily meal allowance for overtime work of 25% of the basic wage.</w:t>
      </w:r>
    </w:p>
    <w:p w:rsidR="00FC4A04" w:rsidRPr="00AF6833" w:rsidRDefault="00FC4A04" w:rsidP="00DE3021">
      <w:pPr>
        <w:tabs>
          <w:tab w:val="left" w:pos="0"/>
        </w:tabs>
        <w:spacing w:after="0" w:line="240" w:lineRule="auto"/>
        <w:jc w:val="both"/>
        <w:rPr>
          <w:rFonts w:ascii="Tahoma" w:hAnsi="Tahoma" w:cs="Tahoma"/>
          <w:b/>
          <w:sz w:val="18"/>
          <w:szCs w:val="18"/>
        </w:rPr>
      </w:pPr>
    </w:p>
    <w:p w:rsidR="00FC4A04" w:rsidRPr="00AF6833" w:rsidRDefault="00FC4A04" w:rsidP="00DE3021">
      <w:pPr>
        <w:tabs>
          <w:tab w:val="left" w:pos="0"/>
        </w:tabs>
        <w:spacing w:after="0" w:line="240" w:lineRule="auto"/>
        <w:jc w:val="both"/>
        <w:rPr>
          <w:rFonts w:ascii="Tahoma" w:hAnsi="Tahoma" w:cs="Tahoma"/>
          <w:b/>
          <w:sz w:val="18"/>
          <w:szCs w:val="18"/>
        </w:rPr>
      </w:pPr>
      <w:r w:rsidRPr="00AF6833">
        <w:rPr>
          <w:rFonts w:ascii="Tahoma" w:hAnsi="Tahoma" w:cs="Tahoma"/>
          <w:b/>
          <w:sz w:val="18"/>
          <w:szCs w:val="18"/>
        </w:rPr>
        <w:t>SEPARATION PAYMENTS</w:t>
      </w:r>
    </w:p>
    <w:p w:rsidR="00FC4A04" w:rsidRPr="00AF6833" w:rsidRDefault="00FC4A04" w:rsidP="00DE3021">
      <w:pPr>
        <w:pStyle w:val="ListParagraph"/>
        <w:numPr>
          <w:ilvl w:val="0"/>
          <w:numId w:val="245"/>
        </w:numPr>
        <w:tabs>
          <w:tab w:val="left" w:pos="0"/>
        </w:tabs>
        <w:spacing w:after="0" w:line="240" w:lineRule="auto"/>
        <w:jc w:val="both"/>
        <w:rPr>
          <w:rFonts w:ascii="Tahoma" w:hAnsi="Tahoma" w:cs="Tahoma"/>
          <w:sz w:val="18"/>
          <w:szCs w:val="18"/>
        </w:rPr>
      </w:pPr>
      <w:r w:rsidRPr="00AF6833">
        <w:rPr>
          <w:rFonts w:ascii="Tahoma" w:hAnsi="Tahoma" w:cs="Tahoma"/>
          <w:sz w:val="18"/>
          <w:szCs w:val="18"/>
        </w:rPr>
        <w:t>Separation pay is non-taxable if-</w:t>
      </w:r>
    </w:p>
    <w:p w:rsidR="00FC4A04" w:rsidRPr="00AF6833" w:rsidRDefault="00FC4A04" w:rsidP="00DE3021">
      <w:pPr>
        <w:pStyle w:val="ListParagraph"/>
        <w:numPr>
          <w:ilvl w:val="1"/>
          <w:numId w:val="242"/>
        </w:numPr>
        <w:tabs>
          <w:tab w:val="left" w:pos="0"/>
        </w:tabs>
        <w:spacing w:after="0" w:line="240" w:lineRule="auto"/>
        <w:jc w:val="both"/>
        <w:rPr>
          <w:rFonts w:ascii="Tahoma" w:hAnsi="Tahoma" w:cs="Tahoma"/>
          <w:sz w:val="18"/>
          <w:szCs w:val="18"/>
        </w:rPr>
      </w:pPr>
      <w:r w:rsidRPr="00AF6833">
        <w:rPr>
          <w:rFonts w:ascii="Tahoma" w:hAnsi="Tahoma" w:cs="Tahoma"/>
          <w:sz w:val="18"/>
          <w:szCs w:val="18"/>
        </w:rPr>
        <w:t>Employee was separated beyond his control</w:t>
      </w:r>
    </w:p>
    <w:p w:rsidR="00FC4A04" w:rsidRPr="00AF6833" w:rsidRDefault="00FC4A04" w:rsidP="00DE3021">
      <w:pPr>
        <w:pStyle w:val="ListParagraph"/>
        <w:numPr>
          <w:ilvl w:val="1"/>
          <w:numId w:val="242"/>
        </w:numPr>
        <w:tabs>
          <w:tab w:val="left" w:pos="0"/>
        </w:tabs>
        <w:spacing w:after="0" w:line="240" w:lineRule="auto"/>
        <w:jc w:val="both"/>
        <w:rPr>
          <w:rFonts w:ascii="Tahoma" w:hAnsi="Tahoma" w:cs="Tahoma"/>
          <w:sz w:val="18"/>
          <w:szCs w:val="18"/>
        </w:rPr>
      </w:pPr>
      <w:r w:rsidRPr="00AF6833">
        <w:rPr>
          <w:rFonts w:ascii="Tahoma" w:hAnsi="Tahoma" w:cs="Tahoma"/>
          <w:sz w:val="18"/>
          <w:szCs w:val="18"/>
        </w:rPr>
        <w:t>Employee’s heir had received the separation benefits by the employer.</w:t>
      </w:r>
    </w:p>
    <w:p w:rsidR="00FC4A04" w:rsidRPr="00AF6833" w:rsidRDefault="00FC4A04" w:rsidP="00DE3021">
      <w:pPr>
        <w:pStyle w:val="ListParagraph"/>
        <w:tabs>
          <w:tab w:val="left" w:pos="0"/>
        </w:tabs>
        <w:spacing w:after="0" w:line="240" w:lineRule="auto"/>
        <w:ind w:left="1455"/>
        <w:jc w:val="both"/>
        <w:rPr>
          <w:rFonts w:ascii="Tahoma" w:hAnsi="Tahoma" w:cs="Tahoma"/>
          <w:sz w:val="18"/>
          <w:szCs w:val="18"/>
        </w:rPr>
      </w:pPr>
    </w:p>
    <w:p w:rsidR="00FC4A04" w:rsidRPr="00AF6833" w:rsidRDefault="00FC4A04" w:rsidP="00DE3021">
      <w:pPr>
        <w:tabs>
          <w:tab w:val="left" w:pos="0"/>
        </w:tabs>
        <w:spacing w:after="0" w:line="240" w:lineRule="auto"/>
        <w:jc w:val="both"/>
        <w:rPr>
          <w:rFonts w:ascii="Tahoma" w:hAnsi="Tahoma" w:cs="Tahoma"/>
          <w:b/>
          <w:sz w:val="18"/>
          <w:szCs w:val="18"/>
        </w:rPr>
      </w:pPr>
      <w:r w:rsidRPr="00AF6833">
        <w:rPr>
          <w:rFonts w:ascii="Tahoma" w:hAnsi="Tahoma" w:cs="Tahoma"/>
          <w:b/>
          <w:sz w:val="18"/>
          <w:szCs w:val="18"/>
        </w:rPr>
        <w:t>LEAVE BENEFITS</w:t>
      </w:r>
    </w:p>
    <w:p w:rsidR="00FC4A04" w:rsidRPr="00AF6833" w:rsidRDefault="00FC4A04" w:rsidP="00DE3021">
      <w:pPr>
        <w:tabs>
          <w:tab w:val="left" w:pos="0"/>
        </w:tabs>
        <w:spacing w:after="0" w:line="240" w:lineRule="auto"/>
        <w:jc w:val="both"/>
        <w:rPr>
          <w:rFonts w:ascii="Tahoma" w:hAnsi="Tahoma" w:cs="Tahoma"/>
          <w:b/>
          <w:sz w:val="18"/>
          <w:szCs w:val="18"/>
        </w:rPr>
      </w:pPr>
    </w:p>
    <w:p w:rsidR="00FC4A04" w:rsidRPr="00AF6833" w:rsidRDefault="00FC4A04" w:rsidP="00DE3021">
      <w:pPr>
        <w:tabs>
          <w:tab w:val="left" w:pos="0"/>
        </w:tabs>
        <w:spacing w:after="0" w:line="240" w:lineRule="auto"/>
        <w:jc w:val="both"/>
        <w:rPr>
          <w:rFonts w:ascii="Tahoma" w:hAnsi="Tahoma" w:cs="Tahoma"/>
          <w:b/>
          <w:sz w:val="18"/>
          <w:szCs w:val="18"/>
        </w:rPr>
      </w:pPr>
      <w:r w:rsidRPr="00AF6833">
        <w:rPr>
          <w:rFonts w:ascii="Tahoma" w:hAnsi="Tahoma" w:cs="Tahoma"/>
          <w:b/>
          <w:sz w:val="18"/>
          <w:szCs w:val="18"/>
        </w:rPr>
        <w:t>SSS/GSIS BENEFITS</w:t>
      </w:r>
    </w:p>
    <w:p w:rsidR="00FC4A04" w:rsidRPr="00AF6833" w:rsidRDefault="00FC4A04" w:rsidP="00DE3021">
      <w:pPr>
        <w:tabs>
          <w:tab w:val="left" w:pos="0"/>
        </w:tabs>
        <w:spacing w:after="0" w:line="240" w:lineRule="auto"/>
        <w:jc w:val="both"/>
        <w:rPr>
          <w:rFonts w:ascii="Tahoma" w:hAnsi="Tahoma" w:cs="Tahoma"/>
          <w:sz w:val="18"/>
          <w:szCs w:val="18"/>
        </w:rPr>
      </w:pPr>
    </w:p>
    <w:p w:rsidR="00FC4A04" w:rsidRPr="00AF6833" w:rsidRDefault="00FC4A04" w:rsidP="00DE3021">
      <w:pPr>
        <w:tabs>
          <w:tab w:val="left" w:pos="0"/>
        </w:tabs>
        <w:spacing w:after="0" w:line="240" w:lineRule="auto"/>
        <w:jc w:val="both"/>
        <w:rPr>
          <w:rFonts w:ascii="Tahoma" w:hAnsi="Tahoma" w:cs="Tahoma"/>
          <w:b/>
          <w:sz w:val="18"/>
          <w:szCs w:val="18"/>
        </w:rPr>
      </w:pPr>
      <w:r w:rsidRPr="00AF6833">
        <w:rPr>
          <w:rFonts w:ascii="Tahoma" w:hAnsi="Tahoma" w:cs="Tahoma"/>
          <w:b/>
          <w:sz w:val="18"/>
          <w:szCs w:val="18"/>
        </w:rPr>
        <w:t>SSS/GSIS/ PHILHEALTH/ PAG-IBIG/ UNION DUES</w:t>
      </w:r>
    </w:p>
    <w:p w:rsidR="00FC4A04" w:rsidRPr="00AF6833" w:rsidRDefault="00FC4A04" w:rsidP="00DE3021">
      <w:pPr>
        <w:tabs>
          <w:tab w:val="left" w:pos="0"/>
        </w:tabs>
        <w:spacing w:after="0" w:line="240" w:lineRule="auto"/>
        <w:jc w:val="both"/>
        <w:rPr>
          <w:rFonts w:ascii="Tahoma" w:hAnsi="Tahoma" w:cs="Tahoma"/>
          <w:b/>
          <w:sz w:val="18"/>
          <w:szCs w:val="18"/>
        </w:rPr>
      </w:pPr>
    </w:p>
    <w:p w:rsidR="006838C4" w:rsidRPr="00AF6833" w:rsidRDefault="006838C4" w:rsidP="0010181A">
      <w:pPr>
        <w:tabs>
          <w:tab w:val="left" w:pos="0"/>
        </w:tabs>
        <w:spacing w:after="0" w:line="240" w:lineRule="auto"/>
        <w:rPr>
          <w:rFonts w:ascii="Tahoma" w:hAnsi="Tahoma" w:cs="Tahoma"/>
          <w:b/>
          <w:sz w:val="18"/>
          <w:szCs w:val="18"/>
        </w:rPr>
      </w:pPr>
    </w:p>
    <w:p w:rsidR="00094972" w:rsidRPr="00AF6833" w:rsidRDefault="00FC4A04" w:rsidP="00AF6833">
      <w:pPr>
        <w:tabs>
          <w:tab w:val="left" w:pos="0"/>
        </w:tabs>
        <w:spacing w:after="0"/>
        <w:rPr>
          <w:rFonts w:ascii="Tahoma" w:hAnsi="Tahoma" w:cs="Tahoma"/>
          <w:b/>
          <w:sz w:val="18"/>
          <w:szCs w:val="18"/>
        </w:rPr>
      </w:pPr>
      <w:r w:rsidRPr="00AF6833">
        <w:rPr>
          <w:rFonts w:ascii="Tahoma" w:hAnsi="Tahoma" w:cs="Tahoma"/>
          <w:b/>
          <w:sz w:val="18"/>
          <w:szCs w:val="18"/>
          <w:highlight w:val="green"/>
        </w:rPr>
        <w:t>GROSS INCOME FROM CONDUCT OF TRADE OR BUSINESS</w:t>
      </w:r>
    </w:p>
    <w:p w:rsidR="006838C4" w:rsidRPr="00AF6833" w:rsidRDefault="006838C4" w:rsidP="00DE3021">
      <w:pPr>
        <w:pStyle w:val="ListParagraph"/>
        <w:numPr>
          <w:ilvl w:val="0"/>
          <w:numId w:val="245"/>
        </w:numPr>
        <w:tabs>
          <w:tab w:val="left" w:pos="0"/>
        </w:tabs>
        <w:spacing w:after="0"/>
        <w:jc w:val="both"/>
        <w:rPr>
          <w:rFonts w:ascii="Tahoma" w:hAnsi="Tahoma" w:cs="Tahoma"/>
          <w:sz w:val="18"/>
          <w:szCs w:val="18"/>
        </w:rPr>
      </w:pPr>
      <w:r w:rsidRPr="00AF6833">
        <w:rPr>
          <w:rFonts w:ascii="Tahoma" w:hAnsi="Tahoma" w:cs="Tahoma"/>
          <w:sz w:val="18"/>
          <w:szCs w:val="18"/>
        </w:rPr>
        <w:t>Taxable on net income</w:t>
      </w:r>
    </w:p>
    <w:p w:rsidR="006838C4" w:rsidRPr="00AF6833" w:rsidRDefault="006838C4" w:rsidP="00DE3021">
      <w:pPr>
        <w:numPr>
          <w:ilvl w:val="0"/>
          <w:numId w:val="241"/>
        </w:numPr>
        <w:tabs>
          <w:tab w:val="left" w:pos="0"/>
        </w:tabs>
        <w:spacing w:after="0" w:line="240" w:lineRule="auto"/>
        <w:jc w:val="both"/>
        <w:rPr>
          <w:rFonts w:ascii="Tahoma" w:hAnsi="Tahoma" w:cs="Tahoma"/>
          <w:sz w:val="18"/>
          <w:szCs w:val="18"/>
        </w:rPr>
      </w:pPr>
      <w:r w:rsidRPr="00AF6833">
        <w:rPr>
          <w:rFonts w:ascii="Tahoma" w:hAnsi="Tahoma" w:cs="Tahoma"/>
          <w:sz w:val="18"/>
          <w:szCs w:val="18"/>
        </w:rPr>
        <w:t>The term trade or business includes the performance of the functions of a public office. [Section 22 (S), NIRC]</w:t>
      </w:r>
    </w:p>
    <w:p w:rsidR="006838C4" w:rsidRPr="00AF6833" w:rsidRDefault="006838C4" w:rsidP="00DE3021">
      <w:pPr>
        <w:pStyle w:val="Heading3"/>
        <w:tabs>
          <w:tab w:val="left" w:pos="0"/>
        </w:tabs>
        <w:spacing w:before="0"/>
        <w:rPr>
          <w:rFonts w:ascii="Tahoma" w:hAnsi="Tahoma" w:cs="Tahoma"/>
          <w:iCs/>
          <w:color w:val="auto"/>
          <w:sz w:val="18"/>
          <w:szCs w:val="18"/>
        </w:rPr>
      </w:pPr>
      <w:r w:rsidRPr="00AF6833">
        <w:rPr>
          <w:rFonts w:ascii="Tahoma" w:hAnsi="Tahoma" w:cs="Tahoma"/>
          <w:iCs/>
          <w:color w:val="auto"/>
          <w:sz w:val="18"/>
          <w:szCs w:val="18"/>
        </w:rPr>
        <w:t>KINDS OF BUSINESS</w:t>
      </w:r>
    </w:p>
    <w:p w:rsidR="006838C4" w:rsidRPr="00AF6833" w:rsidRDefault="006838C4" w:rsidP="00DE3021">
      <w:pPr>
        <w:pStyle w:val="ListParagraph"/>
        <w:numPr>
          <w:ilvl w:val="0"/>
          <w:numId w:val="247"/>
        </w:numPr>
        <w:spacing w:after="0"/>
        <w:rPr>
          <w:rFonts w:ascii="Tahoma" w:hAnsi="Tahoma" w:cs="Tahoma"/>
          <w:sz w:val="18"/>
          <w:szCs w:val="18"/>
        </w:rPr>
      </w:pPr>
      <w:r w:rsidRPr="00AF6833">
        <w:rPr>
          <w:rFonts w:ascii="Tahoma" w:hAnsi="Tahoma" w:cs="Tahoma"/>
          <w:b/>
          <w:i/>
          <w:sz w:val="18"/>
          <w:szCs w:val="18"/>
        </w:rPr>
        <w:t>Service oriented</w:t>
      </w:r>
      <w:r w:rsidRPr="00AF6833">
        <w:rPr>
          <w:rFonts w:ascii="Tahoma" w:hAnsi="Tahoma" w:cs="Tahoma"/>
          <w:sz w:val="18"/>
          <w:szCs w:val="18"/>
        </w:rPr>
        <w:t>- always governed by cash basis by reporting their income. Rentals are considered as income in the year it was collected. E.g. rental income</w:t>
      </w:r>
    </w:p>
    <w:p w:rsidR="006838C4" w:rsidRPr="0010181A" w:rsidRDefault="006838C4" w:rsidP="0010181A">
      <w:pPr>
        <w:pStyle w:val="ListParagraph"/>
        <w:numPr>
          <w:ilvl w:val="0"/>
          <w:numId w:val="247"/>
        </w:numPr>
        <w:spacing w:after="0"/>
        <w:rPr>
          <w:rFonts w:ascii="Tahoma" w:hAnsi="Tahoma" w:cs="Tahoma"/>
          <w:b/>
          <w:i/>
          <w:sz w:val="18"/>
          <w:szCs w:val="18"/>
        </w:rPr>
      </w:pPr>
      <w:r w:rsidRPr="00AF6833">
        <w:rPr>
          <w:rFonts w:ascii="Tahoma" w:hAnsi="Tahoma" w:cs="Tahoma"/>
          <w:b/>
          <w:i/>
          <w:sz w:val="18"/>
          <w:szCs w:val="18"/>
        </w:rPr>
        <w:t xml:space="preserve">Manufacturing </w:t>
      </w:r>
    </w:p>
    <w:p w:rsidR="00B565D4" w:rsidRPr="00AF6833" w:rsidRDefault="00B565D4" w:rsidP="00DE3021">
      <w:pPr>
        <w:pStyle w:val="Heading3"/>
        <w:tabs>
          <w:tab w:val="left" w:pos="0"/>
        </w:tabs>
        <w:spacing w:before="0"/>
        <w:rPr>
          <w:rFonts w:ascii="Tahoma" w:hAnsi="Tahoma" w:cs="Tahoma"/>
          <w:iCs/>
          <w:color w:val="auto"/>
          <w:sz w:val="18"/>
          <w:szCs w:val="18"/>
          <w:highlight w:val="green"/>
        </w:rPr>
      </w:pPr>
    </w:p>
    <w:p w:rsidR="00C42750" w:rsidRPr="00AF6833" w:rsidRDefault="00C42750" w:rsidP="00DE3021">
      <w:pPr>
        <w:pStyle w:val="Heading3"/>
        <w:tabs>
          <w:tab w:val="left" w:pos="0"/>
        </w:tabs>
        <w:spacing w:before="0"/>
        <w:rPr>
          <w:rFonts w:ascii="Tahoma" w:hAnsi="Tahoma" w:cs="Tahoma"/>
          <w:iCs/>
          <w:color w:val="auto"/>
          <w:sz w:val="18"/>
          <w:szCs w:val="18"/>
        </w:rPr>
      </w:pPr>
      <w:r w:rsidRPr="00AF6833">
        <w:rPr>
          <w:rFonts w:ascii="Tahoma" w:hAnsi="Tahoma" w:cs="Tahoma"/>
          <w:iCs/>
          <w:color w:val="auto"/>
          <w:sz w:val="18"/>
          <w:szCs w:val="18"/>
          <w:highlight w:val="green"/>
        </w:rPr>
        <w:t xml:space="preserve">INCOME FROM </w:t>
      </w:r>
      <w:r w:rsidR="006838C4" w:rsidRPr="00AF6833">
        <w:rPr>
          <w:rFonts w:ascii="Tahoma" w:hAnsi="Tahoma" w:cs="Tahoma"/>
          <w:iCs/>
          <w:color w:val="auto"/>
          <w:sz w:val="18"/>
          <w:szCs w:val="18"/>
          <w:highlight w:val="green"/>
        </w:rPr>
        <w:t>RENTALS</w:t>
      </w:r>
    </w:p>
    <w:p w:rsidR="00C42750" w:rsidRPr="00AF6833" w:rsidRDefault="00C42750" w:rsidP="00DE3021">
      <w:pPr>
        <w:spacing w:after="0"/>
        <w:ind w:left="360"/>
        <w:rPr>
          <w:rFonts w:ascii="Tahoma" w:hAnsi="Tahoma" w:cs="Tahoma"/>
          <w:sz w:val="18"/>
          <w:szCs w:val="18"/>
        </w:rPr>
      </w:pPr>
    </w:p>
    <w:p w:rsidR="00C42750" w:rsidRPr="00AF6833" w:rsidRDefault="00C42750" w:rsidP="00DE3021">
      <w:pPr>
        <w:spacing w:after="0"/>
        <w:ind w:left="360"/>
        <w:rPr>
          <w:rFonts w:ascii="Tahoma" w:hAnsi="Tahoma" w:cs="Tahoma"/>
          <w:b/>
          <w:i/>
          <w:sz w:val="18"/>
          <w:szCs w:val="18"/>
        </w:rPr>
      </w:pPr>
      <w:r w:rsidRPr="00AF6833">
        <w:rPr>
          <w:rFonts w:ascii="Tahoma" w:hAnsi="Tahoma" w:cs="Tahoma"/>
          <w:b/>
          <w:i/>
          <w:sz w:val="18"/>
          <w:szCs w:val="18"/>
        </w:rPr>
        <w:t xml:space="preserve">Meaning </w:t>
      </w:r>
      <w:r w:rsidR="00B565D4" w:rsidRPr="00AF6833">
        <w:rPr>
          <w:rFonts w:ascii="Tahoma" w:hAnsi="Tahoma" w:cs="Tahoma"/>
          <w:b/>
          <w:i/>
          <w:sz w:val="18"/>
          <w:szCs w:val="18"/>
        </w:rPr>
        <w:t>of rental income</w:t>
      </w:r>
    </w:p>
    <w:p w:rsidR="00C42750" w:rsidRPr="00AF6833" w:rsidRDefault="00B565D4" w:rsidP="00DE3021">
      <w:pPr>
        <w:pStyle w:val="ListParagraph"/>
        <w:numPr>
          <w:ilvl w:val="0"/>
          <w:numId w:val="260"/>
        </w:numPr>
        <w:spacing w:after="0"/>
        <w:rPr>
          <w:rFonts w:ascii="Tahoma" w:hAnsi="Tahoma" w:cs="Tahoma"/>
          <w:sz w:val="18"/>
          <w:szCs w:val="18"/>
        </w:rPr>
      </w:pPr>
      <w:r w:rsidRPr="00AF6833">
        <w:rPr>
          <w:rFonts w:ascii="Tahoma" w:hAnsi="Tahoma" w:cs="Tahoma"/>
          <w:sz w:val="18"/>
          <w:szCs w:val="18"/>
        </w:rPr>
        <w:t>Rental income refers to earning derived from leasing, real estate as well as personal property. It includes all other obligations assume to be paid by the lessee to the third party in behalf of the lessor.</w:t>
      </w:r>
    </w:p>
    <w:p w:rsidR="00B565D4" w:rsidRPr="00AF6833" w:rsidRDefault="00B565D4" w:rsidP="00DE3021">
      <w:pPr>
        <w:pStyle w:val="ListParagraph"/>
        <w:spacing w:after="0"/>
        <w:ind w:left="1080"/>
        <w:rPr>
          <w:rFonts w:ascii="Tahoma" w:hAnsi="Tahoma" w:cs="Tahoma"/>
          <w:sz w:val="18"/>
          <w:szCs w:val="18"/>
        </w:rPr>
      </w:pPr>
    </w:p>
    <w:p w:rsidR="006838C4" w:rsidRPr="00AF6833" w:rsidRDefault="006838C4" w:rsidP="00DE3021">
      <w:pPr>
        <w:pStyle w:val="Heading5"/>
        <w:tabs>
          <w:tab w:val="left" w:pos="0"/>
        </w:tabs>
        <w:spacing w:before="0"/>
        <w:ind w:left="360"/>
        <w:rPr>
          <w:rFonts w:ascii="Tahoma" w:hAnsi="Tahoma" w:cs="Tahoma"/>
          <w:b/>
          <w:i/>
          <w:color w:val="auto"/>
          <w:sz w:val="18"/>
          <w:szCs w:val="18"/>
        </w:rPr>
      </w:pPr>
      <w:r w:rsidRPr="00AF6833">
        <w:rPr>
          <w:rFonts w:ascii="Tahoma" w:hAnsi="Tahoma" w:cs="Tahoma"/>
          <w:b/>
          <w:i/>
          <w:color w:val="auto"/>
          <w:sz w:val="18"/>
          <w:szCs w:val="18"/>
        </w:rPr>
        <w:t>Operating lease</w:t>
      </w:r>
    </w:p>
    <w:p w:rsidR="006838C4" w:rsidRPr="00AF6833" w:rsidRDefault="006838C4" w:rsidP="00DE3021">
      <w:pPr>
        <w:numPr>
          <w:ilvl w:val="0"/>
          <w:numId w:val="241"/>
        </w:numPr>
        <w:tabs>
          <w:tab w:val="clear" w:pos="720"/>
          <w:tab w:val="left" w:pos="0"/>
          <w:tab w:val="num" w:pos="1080"/>
        </w:tabs>
        <w:spacing w:after="0" w:line="240" w:lineRule="auto"/>
        <w:ind w:left="1080"/>
        <w:jc w:val="both"/>
        <w:rPr>
          <w:rFonts w:ascii="Tahoma" w:hAnsi="Tahoma" w:cs="Tahoma"/>
          <w:sz w:val="18"/>
          <w:szCs w:val="18"/>
        </w:rPr>
      </w:pPr>
      <w:r w:rsidRPr="00AF6833">
        <w:rPr>
          <w:rFonts w:ascii="Tahoma" w:hAnsi="Tahoma" w:cs="Tahoma"/>
          <w:sz w:val="18"/>
          <w:szCs w:val="18"/>
        </w:rPr>
        <w:t xml:space="preserve">An operating lease is a contract under which the asset is not wholly amortized during the primary period of the lease, and where the lessor does not rely solely on the rentals during the primary period for his profits, but looks for the recovery of the balance of his costs and for the rests of his profits from the sale or re-lease of the returned assets at the end of the primary lease period. </w:t>
      </w:r>
    </w:p>
    <w:p w:rsidR="006838C4" w:rsidRPr="00AF6833" w:rsidRDefault="006838C4" w:rsidP="00DE3021">
      <w:pPr>
        <w:tabs>
          <w:tab w:val="left" w:pos="0"/>
        </w:tabs>
        <w:spacing w:after="0"/>
        <w:ind w:left="360"/>
        <w:jc w:val="both"/>
        <w:rPr>
          <w:rFonts w:ascii="Tahoma" w:hAnsi="Tahoma" w:cs="Tahoma"/>
          <w:sz w:val="18"/>
          <w:szCs w:val="18"/>
        </w:rPr>
      </w:pPr>
    </w:p>
    <w:p w:rsidR="006838C4" w:rsidRPr="00AF6833" w:rsidRDefault="006838C4" w:rsidP="00DE3021">
      <w:pPr>
        <w:pStyle w:val="Heading5"/>
        <w:tabs>
          <w:tab w:val="left" w:pos="0"/>
        </w:tabs>
        <w:spacing w:before="0"/>
        <w:ind w:left="360"/>
        <w:rPr>
          <w:rFonts w:ascii="Tahoma" w:hAnsi="Tahoma" w:cs="Tahoma"/>
          <w:b/>
          <w:i/>
          <w:color w:val="auto"/>
          <w:sz w:val="18"/>
          <w:szCs w:val="18"/>
        </w:rPr>
      </w:pPr>
      <w:r w:rsidRPr="00AF6833">
        <w:rPr>
          <w:rFonts w:ascii="Tahoma" w:hAnsi="Tahoma" w:cs="Tahoma"/>
          <w:b/>
          <w:i/>
          <w:color w:val="auto"/>
          <w:sz w:val="18"/>
          <w:szCs w:val="18"/>
        </w:rPr>
        <w:t>Financial lease</w:t>
      </w:r>
    </w:p>
    <w:p w:rsidR="006838C4" w:rsidRPr="00AF6833" w:rsidRDefault="006838C4" w:rsidP="00DE3021">
      <w:pPr>
        <w:numPr>
          <w:ilvl w:val="0"/>
          <w:numId w:val="241"/>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 xml:space="preserve">Also called “full </w:t>
      </w:r>
      <w:proofErr w:type="spellStart"/>
      <w:r w:rsidRPr="00AF6833">
        <w:rPr>
          <w:rFonts w:ascii="Tahoma" w:hAnsi="Tahoma" w:cs="Tahoma"/>
          <w:sz w:val="18"/>
          <w:szCs w:val="18"/>
        </w:rPr>
        <w:t>payout</w:t>
      </w:r>
      <w:proofErr w:type="spellEnd"/>
      <w:r w:rsidRPr="00AF6833">
        <w:rPr>
          <w:rFonts w:ascii="Tahoma" w:hAnsi="Tahoma" w:cs="Tahoma"/>
          <w:sz w:val="18"/>
          <w:szCs w:val="18"/>
        </w:rPr>
        <w:t xml:space="preserve"> lease” is a contract involving payment over an obligatory period (also called primary or basic period) of specified rental amounts for the use of a lessor’s property, sufficient in total to amortize the capital outlay of the lessor and to provide for the lessor’s borrowing costs and profits.</w:t>
      </w:r>
    </w:p>
    <w:p w:rsidR="006838C4" w:rsidRPr="00AF6833" w:rsidRDefault="006838C4" w:rsidP="00DE3021">
      <w:pPr>
        <w:tabs>
          <w:tab w:val="left" w:pos="0"/>
        </w:tabs>
        <w:spacing w:after="0"/>
        <w:ind w:left="360"/>
        <w:jc w:val="both"/>
        <w:rPr>
          <w:rFonts w:ascii="Tahoma" w:hAnsi="Tahoma" w:cs="Tahoma"/>
          <w:sz w:val="18"/>
          <w:szCs w:val="18"/>
        </w:rPr>
      </w:pPr>
    </w:p>
    <w:p w:rsidR="006838C4" w:rsidRPr="00AF6833" w:rsidRDefault="006838C4" w:rsidP="00DE3021">
      <w:pPr>
        <w:numPr>
          <w:ilvl w:val="0"/>
          <w:numId w:val="241"/>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Obligatory period is primary non-cancellable period of the lease which in no case shall be less than 730 days.</w:t>
      </w:r>
    </w:p>
    <w:p w:rsidR="006838C4" w:rsidRPr="00AF6833" w:rsidRDefault="006838C4" w:rsidP="00DE3021">
      <w:pPr>
        <w:tabs>
          <w:tab w:val="left" w:pos="0"/>
        </w:tabs>
        <w:spacing w:after="0"/>
        <w:ind w:left="360"/>
        <w:jc w:val="both"/>
        <w:rPr>
          <w:rFonts w:ascii="Tahoma" w:hAnsi="Tahoma" w:cs="Tahoma"/>
          <w:sz w:val="18"/>
          <w:szCs w:val="18"/>
        </w:rPr>
      </w:pPr>
    </w:p>
    <w:p w:rsidR="006838C4" w:rsidRPr="0010181A" w:rsidRDefault="006838C4" w:rsidP="0010181A">
      <w:pPr>
        <w:numPr>
          <w:ilvl w:val="0"/>
          <w:numId w:val="241"/>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Lessee exercise choice over the asset.</w:t>
      </w:r>
    </w:p>
    <w:p w:rsidR="006838C4" w:rsidRPr="00AF6833" w:rsidRDefault="006838C4" w:rsidP="00DE3021">
      <w:pPr>
        <w:tabs>
          <w:tab w:val="left" w:pos="0"/>
        </w:tabs>
        <w:spacing w:after="0"/>
        <w:ind w:left="360"/>
        <w:jc w:val="both"/>
        <w:rPr>
          <w:rFonts w:ascii="Tahoma" w:hAnsi="Tahoma" w:cs="Tahoma"/>
          <w:b/>
          <w:sz w:val="18"/>
          <w:szCs w:val="18"/>
        </w:rPr>
      </w:pPr>
      <w:r w:rsidRPr="00AF6833">
        <w:rPr>
          <w:rFonts w:ascii="Tahoma" w:hAnsi="Tahoma" w:cs="Tahoma"/>
          <w:b/>
          <w:sz w:val="18"/>
          <w:szCs w:val="18"/>
        </w:rPr>
        <w:lastRenderedPageBreak/>
        <w:t>The following constitutes taxable rent income:</w:t>
      </w:r>
    </w:p>
    <w:p w:rsidR="006838C4" w:rsidRPr="00AF6833" w:rsidRDefault="006838C4" w:rsidP="00DE3021">
      <w:pPr>
        <w:numPr>
          <w:ilvl w:val="0"/>
          <w:numId w:val="246"/>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 xml:space="preserve">The </w:t>
      </w:r>
      <w:r w:rsidRPr="00AF6833">
        <w:rPr>
          <w:rFonts w:ascii="Tahoma" w:hAnsi="Tahoma" w:cs="Tahoma"/>
          <w:b/>
          <w:sz w:val="18"/>
          <w:szCs w:val="18"/>
        </w:rPr>
        <w:t>regular rent</w:t>
      </w:r>
      <w:r w:rsidRPr="00AF6833">
        <w:rPr>
          <w:rFonts w:ascii="Tahoma" w:hAnsi="Tahoma" w:cs="Tahoma"/>
          <w:sz w:val="18"/>
          <w:szCs w:val="18"/>
        </w:rPr>
        <w:t xml:space="preserve"> may be monthly, semi-annually or annually.</w:t>
      </w:r>
    </w:p>
    <w:p w:rsidR="006838C4" w:rsidRPr="00AF6833" w:rsidRDefault="006838C4" w:rsidP="00DE3021">
      <w:pPr>
        <w:numPr>
          <w:ilvl w:val="0"/>
          <w:numId w:val="246"/>
        </w:numPr>
        <w:tabs>
          <w:tab w:val="left" w:pos="0"/>
        </w:tabs>
        <w:spacing w:after="0" w:line="240" w:lineRule="auto"/>
        <w:ind w:left="1080"/>
        <w:jc w:val="both"/>
        <w:rPr>
          <w:rFonts w:ascii="Tahoma" w:hAnsi="Tahoma" w:cs="Tahoma"/>
          <w:sz w:val="18"/>
          <w:szCs w:val="18"/>
        </w:rPr>
      </w:pPr>
      <w:r w:rsidRPr="00AF6833">
        <w:rPr>
          <w:rFonts w:ascii="Tahoma" w:hAnsi="Tahoma" w:cs="Tahoma"/>
          <w:b/>
          <w:sz w:val="18"/>
          <w:szCs w:val="18"/>
        </w:rPr>
        <w:t>Additional rent income</w:t>
      </w:r>
      <w:r w:rsidRPr="00AF6833">
        <w:rPr>
          <w:rFonts w:ascii="Tahoma" w:hAnsi="Tahoma" w:cs="Tahoma"/>
          <w:sz w:val="18"/>
          <w:szCs w:val="18"/>
        </w:rPr>
        <w:t xml:space="preserve"> which includes:</w:t>
      </w:r>
    </w:p>
    <w:p w:rsidR="006838C4" w:rsidRPr="00AF6833" w:rsidRDefault="006838C4" w:rsidP="00DE3021">
      <w:pPr>
        <w:numPr>
          <w:ilvl w:val="1"/>
          <w:numId w:val="246"/>
        </w:numPr>
        <w:tabs>
          <w:tab w:val="left" w:pos="0"/>
        </w:tabs>
        <w:spacing w:after="0" w:line="240" w:lineRule="auto"/>
        <w:ind w:left="1800"/>
        <w:jc w:val="both"/>
        <w:rPr>
          <w:rFonts w:ascii="Tahoma" w:hAnsi="Tahoma" w:cs="Tahoma"/>
          <w:sz w:val="18"/>
          <w:szCs w:val="18"/>
        </w:rPr>
      </w:pPr>
      <w:r w:rsidRPr="00AF6833">
        <w:rPr>
          <w:rFonts w:ascii="Tahoma" w:hAnsi="Tahoma" w:cs="Tahoma"/>
          <w:b/>
          <w:i/>
          <w:sz w:val="18"/>
          <w:szCs w:val="18"/>
        </w:rPr>
        <w:t xml:space="preserve">Obligation of the lessor assumed by the </w:t>
      </w:r>
      <w:r w:rsidR="000A5179" w:rsidRPr="00AF6833">
        <w:rPr>
          <w:rFonts w:ascii="Tahoma" w:hAnsi="Tahoma" w:cs="Tahoma"/>
          <w:b/>
          <w:i/>
          <w:sz w:val="18"/>
          <w:szCs w:val="18"/>
        </w:rPr>
        <w:t>lessee</w:t>
      </w:r>
      <w:r w:rsidRPr="00AF6833">
        <w:rPr>
          <w:rFonts w:ascii="Tahoma" w:hAnsi="Tahoma" w:cs="Tahoma"/>
          <w:b/>
          <w:i/>
          <w:sz w:val="18"/>
          <w:szCs w:val="18"/>
        </w:rPr>
        <w:t>.</w:t>
      </w:r>
      <w:r w:rsidRPr="00AF6833">
        <w:rPr>
          <w:rFonts w:ascii="Tahoma" w:hAnsi="Tahoma" w:cs="Tahoma"/>
          <w:i/>
          <w:sz w:val="18"/>
          <w:szCs w:val="18"/>
        </w:rPr>
        <w:t xml:space="preserve">  </w:t>
      </w:r>
      <w:r w:rsidRPr="00AF6833">
        <w:rPr>
          <w:rFonts w:ascii="Tahoma" w:hAnsi="Tahoma" w:cs="Tahoma"/>
          <w:sz w:val="18"/>
          <w:szCs w:val="18"/>
        </w:rPr>
        <w:t>The following are obligations which may be assumed by the lessee:  [</w:t>
      </w:r>
      <w:r w:rsidRPr="00AF6833">
        <w:rPr>
          <w:rFonts w:ascii="Tahoma" w:hAnsi="Tahoma" w:cs="Tahoma"/>
          <w:b/>
          <w:sz w:val="18"/>
          <w:szCs w:val="18"/>
        </w:rPr>
        <w:t>R.I.D.I.O.</w:t>
      </w:r>
      <w:r w:rsidRPr="00AF6833">
        <w:rPr>
          <w:rFonts w:ascii="Tahoma" w:hAnsi="Tahoma" w:cs="Tahoma"/>
          <w:sz w:val="18"/>
          <w:szCs w:val="18"/>
        </w:rPr>
        <w:t>]</w:t>
      </w:r>
    </w:p>
    <w:p w:rsidR="006838C4" w:rsidRPr="00AF6833" w:rsidRDefault="006838C4" w:rsidP="00DE3021">
      <w:pPr>
        <w:tabs>
          <w:tab w:val="left" w:pos="0"/>
        </w:tabs>
        <w:spacing w:after="0" w:line="240" w:lineRule="auto"/>
        <w:ind w:left="2340"/>
        <w:jc w:val="both"/>
        <w:rPr>
          <w:rFonts w:ascii="Tahoma" w:hAnsi="Tahoma" w:cs="Tahoma"/>
          <w:sz w:val="18"/>
          <w:szCs w:val="18"/>
        </w:rPr>
      </w:pPr>
      <w:proofErr w:type="gramStart"/>
      <w:r w:rsidRPr="00AF6833">
        <w:rPr>
          <w:rFonts w:ascii="Tahoma" w:hAnsi="Tahoma" w:cs="Tahoma"/>
          <w:b/>
          <w:i/>
          <w:sz w:val="18"/>
          <w:szCs w:val="18"/>
        </w:rPr>
        <w:t>a.</w:t>
      </w:r>
      <w:r w:rsidRPr="00AF6833">
        <w:rPr>
          <w:rFonts w:ascii="Tahoma" w:hAnsi="Tahoma" w:cs="Tahoma"/>
          <w:b/>
          <w:sz w:val="18"/>
          <w:szCs w:val="18"/>
        </w:rPr>
        <w:t>1</w:t>
      </w:r>
      <w:proofErr w:type="gramEnd"/>
      <w:r w:rsidRPr="00AF6833">
        <w:rPr>
          <w:rFonts w:ascii="Tahoma" w:hAnsi="Tahoma" w:cs="Tahoma"/>
          <w:sz w:val="18"/>
          <w:szCs w:val="18"/>
        </w:rPr>
        <w:t xml:space="preserve">. </w:t>
      </w:r>
      <w:r w:rsidR="000A5179" w:rsidRPr="00AF6833">
        <w:rPr>
          <w:rFonts w:ascii="Tahoma" w:hAnsi="Tahoma" w:cs="Tahoma"/>
          <w:sz w:val="18"/>
          <w:szCs w:val="18"/>
        </w:rPr>
        <w:tab/>
      </w:r>
      <w:r w:rsidRPr="00AF6833">
        <w:rPr>
          <w:rFonts w:ascii="Tahoma" w:hAnsi="Tahoma" w:cs="Tahoma"/>
          <w:sz w:val="18"/>
          <w:szCs w:val="18"/>
        </w:rPr>
        <w:t>Real property taxed on leased premises</w:t>
      </w:r>
    </w:p>
    <w:p w:rsidR="006838C4" w:rsidRPr="00AF6833" w:rsidRDefault="006838C4" w:rsidP="00DE3021">
      <w:pPr>
        <w:spacing w:after="0"/>
        <w:ind w:left="2340"/>
        <w:jc w:val="both"/>
        <w:rPr>
          <w:rFonts w:ascii="Tahoma" w:hAnsi="Tahoma" w:cs="Tahoma"/>
          <w:sz w:val="18"/>
          <w:szCs w:val="18"/>
        </w:rPr>
      </w:pPr>
      <w:proofErr w:type="gramStart"/>
      <w:r w:rsidRPr="00AF6833">
        <w:rPr>
          <w:rFonts w:ascii="Tahoma" w:hAnsi="Tahoma" w:cs="Tahoma"/>
          <w:b/>
          <w:sz w:val="18"/>
          <w:szCs w:val="18"/>
        </w:rPr>
        <w:t>a.2</w:t>
      </w:r>
      <w:proofErr w:type="gramEnd"/>
      <w:r w:rsidRPr="00AF6833">
        <w:rPr>
          <w:rFonts w:ascii="Tahoma" w:hAnsi="Tahoma" w:cs="Tahoma"/>
          <w:sz w:val="18"/>
          <w:szCs w:val="18"/>
        </w:rPr>
        <w:t xml:space="preserve"> </w:t>
      </w:r>
      <w:r w:rsidR="000A5179" w:rsidRPr="00AF6833">
        <w:rPr>
          <w:rFonts w:ascii="Tahoma" w:hAnsi="Tahoma" w:cs="Tahoma"/>
          <w:sz w:val="18"/>
          <w:szCs w:val="18"/>
        </w:rPr>
        <w:tab/>
      </w:r>
      <w:r w:rsidRPr="00AF6833">
        <w:rPr>
          <w:rFonts w:ascii="Tahoma" w:hAnsi="Tahoma" w:cs="Tahoma"/>
          <w:sz w:val="18"/>
          <w:szCs w:val="18"/>
        </w:rPr>
        <w:t>Obligation to pay insurance premium on the insured leased premises.</w:t>
      </w:r>
    </w:p>
    <w:p w:rsidR="006838C4" w:rsidRPr="00AF6833" w:rsidRDefault="006838C4" w:rsidP="00DE3021">
      <w:pPr>
        <w:spacing w:after="0"/>
        <w:ind w:left="2340"/>
        <w:jc w:val="both"/>
        <w:rPr>
          <w:rFonts w:ascii="Tahoma" w:hAnsi="Tahoma" w:cs="Tahoma"/>
          <w:sz w:val="18"/>
          <w:szCs w:val="18"/>
        </w:rPr>
      </w:pPr>
      <w:proofErr w:type="gramStart"/>
      <w:r w:rsidRPr="00AF6833">
        <w:rPr>
          <w:rFonts w:ascii="Tahoma" w:hAnsi="Tahoma" w:cs="Tahoma"/>
          <w:b/>
          <w:sz w:val="18"/>
          <w:szCs w:val="18"/>
        </w:rPr>
        <w:t>a.3</w:t>
      </w:r>
      <w:proofErr w:type="gramEnd"/>
      <w:r w:rsidRPr="00AF6833">
        <w:rPr>
          <w:rFonts w:ascii="Tahoma" w:hAnsi="Tahoma" w:cs="Tahoma"/>
          <w:b/>
          <w:sz w:val="18"/>
          <w:szCs w:val="18"/>
        </w:rPr>
        <w:t>.</w:t>
      </w:r>
      <w:r w:rsidRPr="00AF6833">
        <w:rPr>
          <w:rFonts w:ascii="Tahoma" w:hAnsi="Tahoma" w:cs="Tahoma"/>
          <w:sz w:val="18"/>
          <w:szCs w:val="18"/>
        </w:rPr>
        <w:t xml:space="preserve"> If the lessor is a corp., the obligation to distribute Dividends to its stockholders</w:t>
      </w:r>
    </w:p>
    <w:p w:rsidR="006838C4" w:rsidRPr="00AF6833" w:rsidRDefault="006838C4" w:rsidP="00DE3021">
      <w:pPr>
        <w:spacing w:after="0"/>
        <w:ind w:left="2340"/>
        <w:jc w:val="both"/>
        <w:rPr>
          <w:rFonts w:ascii="Tahoma" w:hAnsi="Tahoma" w:cs="Tahoma"/>
          <w:sz w:val="18"/>
          <w:szCs w:val="18"/>
        </w:rPr>
      </w:pPr>
      <w:proofErr w:type="gramStart"/>
      <w:r w:rsidRPr="00AF6833">
        <w:rPr>
          <w:rFonts w:ascii="Tahoma" w:hAnsi="Tahoma" w:cs="Tahoma"/>
          <w:b/>
          <w:sz w:val="18"/>
          <w:szCs w:val="18"/>
        </w:rPr>
        <w:t>a.4</w:t>
      </w:r>
      <w:proofErr w:type="gramEnd"/>
      <w:r w:rsidRPr="00AF6833">
        <w:rPr>
          <w:rFonts w:ascii="Tahoma" w:hAnsi="Tahoma" w:cs="Tahoma"/>
          <w:b/>
          <w:sz w:val="18"/>
          <w:szCs w:val="18"/>
        </w:rPr>
        <w:t>.</w:t>
      </w:r>
      <w:r w:rsidRPr="00AF6833">
        <w:rPr>
          <w:rFonts w:ascii="Tahoma" w:hAnsi="Tahoma" w:cs="Tahoma"/>
          <w:sz w:val="18"/>
          <w:szCs w:val="18"/>
        </w:rPr>
        <w:t xml:space="preserve"> </w:t>
      </w:r>
      <w:r w:rsidR="000A5179" w:rsidRPr="00AF6833">
        <w:rPr>
          <w:rFonts w:ascii="Tahoma" w:hAnsi="Tahoma" w:cs="Tahoma"/>
          <w:sz w:val="18"/>
          <w:szCs w:val="18"/>
        </w:rPr>
        <w:tab/>
      </w:r>
      <w:r w:rsidRPr="00AF6833">
        <w:rPr>
          <w:rFonts w:ascii="Tahoma" w:hAnsi="Tahoma" w:cs="Tahoma"/>
          <w:sz w:val="18"/>
          <w:szCs w:val="18"/>
        </w:rPr>
        <w:t>Obligation to pay interest on the bonds issued by the lessor.</w:t>
      </w:r>
    </w:p>
    <w:p w:rsidR="006838C4" w:rsidRPr="00AF6833" w:rsidRDefault="006838C4" w:rsidP="00DE3021">
      <w:pPr>
        <w:spacing w:after="0"/>
        <w:ind w:left="2340"/>
        <w:jc w:val="both"/>
        <w:rPr>
          <w:rFonts w:ascii="Tahoma" w:hAnsi="Tahoma" w:cs="Tahoma"/>
          <w:sz w:val="18"/>
          <w:szCs w:val="18"/>
        </w:rPr>
      </w:pPr>
      <w:proofErr w:type="gramStart"/>
      <w:r w:rsidRPr="00AF6833">
        <w:rPr>
          <w:rFonts w:ascii="Tahoma" w:hAnsi="Tahoma" w:cs="Tahoma"/>
          <w:b/>
          <w:sz w:val="18"/>
          <w:szCs w:val="18"/>
        </w:rPr>
        <w:t>a.5</w:t>
      </w:r>
      <w:proofErr w:type="gramEnd"/>
      <w:r w:rsidRPr="00AF6833">
        <w:rPr>
          <w:rFonts w:ascii="Tahoma" w:hAnsi="Tahoma" w:cs="Tahoma"/>
          <w:b/>
          <w:sz w:val="18"/>
          <w:szCs w:val="18"/>
        </w:rPr>
        <w:t>.</w:t>
      </w:r>
      <w:r w:rsidRPr="00AF6833">
        <w:rPr>
          <w:rFonts w:ascii="Tahoma" w:hAnsi="Tahoma" w:cs="Tahoma"/>
          <w:sz w:val="18"/>
          <w:szCs w:val="18"/>
        </w:rPr>
        <w:t xml:space="preserve"> </w:t>
      </w:r>
      <w:r w:rsidR="000A5179" w:rsidRPr="00AF6833">
        <w:rPr>
          <w:rFonts w:ascii="Tahoma" w:hAnsi="Tahoma" w:cs="Tahoma"/>
          <w:sz w:val="18"/>
          <w:szCs w:val="18"/>
        </w:rPr>
        <w:tab/>
      </w:r>
      <w:r w:rsidRPr="00AF6833">
        <w:rPr>
          <w:rFonts w:ascii="Tahoma" w:hAnsi="Tahoma" w:cs="Tahoma"/>
          <w:sz w:val="18"/>
          <w:szCs w:val="18"/>
        </w:rPr>
        <w:t xml:space="preserve">Other obligations of the lessor which may be assumed by the </w:t>
      </w:r>
      <w:r w:rsidR="00B565D4" w:rsidRPr="00AF6833">
        <w:rPr>
          <w:rFonts w:ascii="Tahoma" w:hAnsi="Tahoma" w:cs="Tahoma"/>
          <w:sz w:val="18"/>
          <w:szCs w:val="18"/>
        </w:rPr>
        <w:t>lessee</w:t>
      </w:r>
      <w:r w:rsidRPr="00AF6833">
        <w:rPr>
          <w:rFonts w:ascii="Tahoma" w:hAnsi="Tahoma" w:cs="Tahoma"/>
          <w:sz w:val="18"/>
          <w:szCs w:val="18"/>
        </w:rPr>
        <w:t>.</w:t>
      </w:r>
    </w:p>
    <w:p w:rsidR="006838C4" w:rsidRPr="00AF6833" w:rsidRDefault="006838C4" w:rsidP="00DE3021">
      <w:pPr>
        <w:tabs>
          <w:tab w:val="left" w:pos="0"/>
        </w:tabs>
        <w:spacing w:after="0"/>
        <w:ind w:left="360"/>
        <w:jc w:val="both"/>
        <w:rPr>
          <w:rFonts w:ascii="Tahoma" w:hAnsi="Tahoma" w:cs="Tahoma"/>
          <w:sz w:val="18"/>
          <w:szCs w:val="18"/>
        </w:rPr>
      </w:pPr>
      <w:r w:rsidRPr="00AF6833">
        <w:rPr>
          <w:rFonts w:ascii="Tahoma" w:hAnsi="Tahoma" w:cs="Tahoma"/>
          <w:sz w:val="18"/>
          <w:szCs w:val="18"/>
        </w:rPr>
        <w:tab/>
      </w:r>
    </w:p>
    <w:p w:rsidR="006838C4" w:rsidRPr="00AF6833" w:rsidRDefault="006838C4" w:rsidP="00DE3021">
      <w:pPr>
        <w:numPr>
          <w:ilvl w:val="1"/>
          <w:numId w:val="246"/>
        </w:numPr>
        <w:tabs>
          <w:tab w:val="left" w:pos="0"/>
        </w:tabs>
        <w:spacing w:after="0" w:line="240" w:lineRule="auto"/>
        <w:ind w:left="1800"/>
        <w:jc w:val="both"/>
        <w:rPr>
          <w:rFonts w:ascii="Tahoma" w:hAnsi="Tahoma" w:cs="Tahoma"/>
          <w:sz w:val="18"/>
          <w:szCs w:val="18"/>
        </w:rPr>
      </w:pPr>
      <w:r w:rsidRPr="00AF6833">
        <w:rPr>
          <w:rFonts w:ascii="Tahoma" w:hAnsi="Tahoma" w:cs="Tahoma"/>
          <w:b/>
          <w:i/>
          <w:sz w:val="18"/>
          <w:szCs w:val="18"/>
        </w:rPr>
        <w:t>Value of permanent improvements on leased premises.</w:t>
      </w:r>
      <w:r w:rsidRPr="00AF6833">
        <w:rPr>
          <w:rFonts w:ascii="Tahoma" w:hAnsi="Tahoma" w:cs="Tahoma"/>
          <w:sz w:val="18"/>
          <w:szCs w:val="18"/>
        </w:rPr>
        <w:t xml:space="preserve">  This may be reported through:</w:t>
      </w:r>
    </w:p>
    <w:p w:rsidR="000A5179" w:rsidRPr="00AF6833" w:rsidRDefault="006838C4" w:rsidP="00DE3021">
      <w:pPr>
        <w:spacing w:after="0"/>
        <w:ind w:left="2340"/>
        <w:jc w:val="both"/>
        <w:rPr>
          <w:rFonts w:ascii="Tahoma" w:hAnsi="Tahoma" w:cs="Tahoma"/>
          <w:sz w:val="18"/>
          <w:szCs w:val="18"/>
        </w:rPr>
      </w:pPr>
      <w:proofErr w:type="gramStart"/>
      <w:r w:rsidRPr="00AF6833">
        <w:rPr>
          <w:rFonts w:ascii="Tahoma" w:hAnsi="Tahoma" w:cs="Tahoma"/>
          <w:b/>
          <w:sz w:val="18"/>
          <w:szCs w:val="18"/>
        </w:rPr>
        <w:t>b.1</w:t>
      </w:r>
      <w:proofErr w:type="gramEnd"/>
      <w:r w:rsidRPr="00AF6833">
        <w:rPr>
          <w:rFonts w:ascii="Tahoma" w:hAnsi="Tahoma" w:cs="Tahoma"/>
          <w:b/>
          <w:sz w:val="18"/>
          <w:szCs w:val="18"/>
        </w:rPr>
        <w:t>.</w:t>
      </w:r>
      <w:r w:rsidRPr="00AF6833">
        <w:rPr>
          <w:rFonts w:ascii="Tahoma" w:hAnsi="Tahoma" w:cs="Tahoma"/>
          <w:sz w:val="18"/>
          <w:szCs w:val="18"/>
        </w:rPr>
        <w:t xml:space="preserve"> </w:t>
      </w:r>
      <w:r w:rsidRPr="00AF6833">
        <w:rPr>
          <w:rFonts w:ascii="Tahoma" w:hAnsi="Tahoma" w:cs="Tahoma"/>
          <w:b/>
          <w:sz w:val="18"/>
          <w:szCs w:val="18"/>
        </w:rPr>
        <w:t>Outright method</w:t>
      </w:r>
      <w:r w:rsidRPr="00AF6833">
        <w:rPr>
          <w:rFonts w:ascii="Tahoma" w:hAnsi="Tahoma" w:cs="Tahoma"/>
          <w:sz w:val="18"/>
          <w:szCs w:val="18"/>
        </w:rPr>
        <w:t xml:space="preserve"> at the time of permanent is c</w:t>
      </w:r>
      <w:r w:rsidR="000A5179" w:rsidRPr="00AF6833">
        <w:rPr>
          <w:rFonts w:ascii="Tahoma" w:hAnsi="Tahoma" w:cs="Tahoma"/>
          <w:sz w:val="18"/>
          <w:szCs w:val="18"/>
        </w:rPr>
        <w:t>ompleted, he may report that</w:t>
      </w:r>
      <w:r w:rsidRPr="00AF6833">
        <w:rPr>
          <w:rFonts w:ascii="Tahoma" w:hAnsi="Tahoma" w:cs="Tahoma"/>
          <w:sz w:val="18"/>
          <w:szCs w:val="18"/>
        </w:rPr>
        <w:t xml:space="preserve"> as additional rent income – FMV of the bui</w:t>
      </w:r>
      <w:r w:rsidR="000A5179" w:rsidRPr="00AF6833">
        <w:rPr>
          <w:rFonts w:ascii="Tahoma" w:hAnsi="Tahoma" w:cs="Tahoma"/>
          <w:sz w:val="18"/>
          <w:szCs w:val="18"/>
        </w:rPr>
        <w:t>lding or permanent improvement.</w:t>
      </w:r>
    </w:p>
    <w:p w:rsidR="006838C4" w:rsidRPr="00AF6833" w:rsidRDefault="006838C4" w:rsidP="00DE3021">
      <w:pPr>
        <w:spacing w:after="0"/>
        <w:ind w:left="2340"/>
        <w:jc w:val="both"/>
        <w:rPr>
          <w:rFonts w:ascii="Tahoma" w:hAnsi="Tahoma" w:cs="Tahoma"/>
          <w:sz w:val="18"/>
          <w:szCs w:val="18"/>
        </w:rPr>
      </w:pPr>
      <w:proofErr w:type="gramStart"/>
      <w:r w:rsidRPr="00AF6833">
        <w:rPr>
          <w:rFonts w:ascii="Tahoma" w:hAnsi="Tahoma" w:cs="Tahoma"/>
          <w:b/>
          <w:sz w:val="18"/>
          <w:szCs w:val="18"/>
        </w:rPr>
        <w:t>b.2</w:t>
      </w:r>
      <w:proofErr w:type="gramEnd"/>
      <w:r w:rsidRPr="00AF6833">
        <w:rPr>
          <w:rFonts w:ascii="Tahoma" w:hAnsi="Tahoma" w:cs="Tahoma"/>
          <w:b/>
          <w:sz w:val="18"/>
          <w:szCs w:val="18"/>
        </w:rPr>
        <w:t>.</w:t>
      </w:r>
      <w:r w:rsidRPr="00AF6833">
        <w:rPr>
          <w:rFonts w:ascii="Tahoma" w:hAnsi="Tahoma" w:cs="Tahoma"/>
          <w:sz w:val="18"/>
          <w:szCs w:val="18"/>
        </w:rPr>
        <w:t xml:space="preserve"> </w:t>
      </w:r>
      <w:r w:rsidRPr="00AF6833">
        <w:rPr>
          <w:rFonts w:ascii="Tahoma" w:hAnsi="Tahoma" w:cs="Tahoma"/>
          <w:b/>
          <w:sz w:val="18"/>
          <w:szCs w:val="18"/>
        </w:rPr>
        <w:t>Spread out method</w:t>
      </w:r>
      <w:r w:rsidRPr="00AF6833">
        <w:rPr>
          <w:rFonts w:ascii="Tahoma" w:hAnsi="Tahoma" w:cs="Tahoma"/>
          <w:sz w:val="18"/>
          <w:szCs w:val="18"/>
        </w:rPr>
        <w:t xml:space="preserve"> by allocating the depreciation among throughout</w:t>
      </w:r>
      <w:r w:rsidR="000A5179" w:rsidRPr="00AF6833">
        <w:rPr>
          <w:rFonts w:ascii="Tahoma" w:hAnsi="Tahoma" w:cs="Tahoma"/>
          <w:sz w:val="18"/>
          <w:szCs w:val="18"/>
        </w:rPr>
        <w:t xml:space="preserve"> the</w:t>
      </w:r>
      <w:r w:rsidRPr="00AF6833">
        <w:rPr>
          <w:rFonts w:ascii="Tahoma" w:hAnsi="Tahoma" w:cs="Tahoma"/>
          <w:sz w:val="18"/>
          <w:szCs w:val="18"/>
        </w:rPr>
        <w:t xml:space="preserve"> remaining term of the leased.</w:t>
      </w:r>
    </w:p>
    <w:p w:rsidR="006838C4" w:rsidRPr="00AF6833" w:rsidRDefault="006838C4" w:rsidP="00DE3021">
      <w:pPr>
        <w:tabs>
          <w:tab w:val="left" w:pos="0"/>
        </w:tabs>
        <w:spacing w:after="0"/>
        <w:ind w:left="360"/>
        <w:jc w:val="both"/>
        <w:rPr>
          <w:rFonts w:ascii="Tahoma" w:hAnsi="Tahoma" w:cs="Tahoma"/>
          <w:sz w:val="18"/>
          <w:szCs w:val="18"/>
        </w:rPr>
      </w:pPr>
    </w:p>
    <w:p w:rsidR="006838C4" w:rsidRPr="00AF6833" w:rsidRDefault="006838C4" w:rsidP="00DE3021">
      <w:pPr>
        <w:numPr>
          <w:ilvl w:val="1"/>
          <w:numId w:val="246"/>
        </w:numPr>
        <w:tabs>
          <w:tab w:val="left" w:pos="0"/>
        </w:tabs>
        <w:spacing w:after="0" w:line="240" w:lineRule="auto"/>
        <w:ind w:left="1800"/>
        <w:jc w:val="both"/>
        <w:rPr>
          <w:rFonts w:ascii="Tahoma" w:hAnsi="Tahoma" w:cs="Tahoma"/>
          <w:i/>
          <w:sz w:val="18"/>
          <w:szCs w:val="18"/>
        </w:rPr>
      </w:pPr>
      <w:r w:rsidRPr="00AF6833">
        <w:rPr>
          <w:rFonts w:ascii="Tahoma" w:hAnsi="Tahoma" w:cs="Tahoma"/>
          <w:b/>
          <w:i/>
          <w:sz w:val="18"/>
          <w:szCs w:val="18"/>
        </w:rPr>
        <w:t>Advanced rentals</w:t>
      </w:r>
    </w:p>
    <w:p w:rsidR="000A5179" w:rsidRPr="00AF6833" w:rsidRDefault="006838C4" w:rsidP="00DE3021">
      <w:pPr>
        <w:spacing w:after="0"/>
        <w:ind w:left="2340"/>
        <w:jc w:val="both"/>
        <w:rPr>
          <w:rFonts w:ascii="Tahoma" w:hAnsi="Tahoma" w:cs="Tahoma"/>
          <w:sz w:val="18"/>
          <w:szCs w:val="18"/>
        </w:rPr>
      </w:pPr>
      <w:proofErr w:type="gramStart"/>
      <w:r w:rsidRPr="00AF6833">
        <w:rPr>
          <w:rFonts w:ascii="Tahoma" w:hAnsi="Tahoma" w:cs="Tahoma"/>
          <w:b/>
          <w:sz w:val="18"/>
          <w:szCs w:val="18"/>
        </w:rPr>
        <w:t>c.1</w:t>
      </w:r>
      <w:proofErr w:type="gramEnd"/>
      <w:r w:rsidRPr="00AF6833">
        <w:rPr>
          <w:rFonts w:ascii="Tahoma" w:hAnsi="Tahoma" w:cs="Tahoma"/>
          <w:b/>
          <w:sz w:val="18"/>
          <w:szCs w:val="18"/>
        </w:rPr>
        <w:t>.</w:t>
      </w:r>
      <w:r w:rsidRPr="00AF6833">
        <w:rPr>
          <w:rFonts w:ascii="Tahoma" w:hAnsi="Tahoma" w:cs="Tahoma"/>
          <w:sz w:val="18"/>
          <w:szCs w:val="18"/>
        </w:rPr>
        <w:t xml:space="preserve"> If in the nature of the prepaid rentals </w:t>
      </w:r>
      <w:r w:rsidRPr="00AF6833">
        <w:rPr>
          <w:rFonts w:ascii="Tahoma" w:hAnsi="Tahoma" w:cs="Tahoma"/>
          <w:b/>
          <w:i/>
          <w:sz w:val="18"/>
          <w:szCs w:val="18"/>
        </w:rPr>
        <w:t>without restriction</w:t>
      </w:r>
      <w:r w:rsidRPr="00AF6833">
        <w:rPr>
          <w:rFonts w:ascii="Tahoma" w:hAnsi="Tahoma" w:cs="Tahoma"/>
          <w:sz w:val="18"/>
          <w:szCs w:val="18"/>
        </w:rPr>
        <w:t xml:space="preserve"> on the us</w:t>
      </w:r>
      <w:r w:rsidR="000A5179" w:rsidRPr="00AF6833">
        <w:rPr>
          <w:rFonts w:ascii="Tahoma" w:hAnsi="Tahoma" w:cs="Tahoma"/>
          <w:sz w:val="18"/>
          <w:szCs w:val="18"/>
        </w:rPr>
        <w:t xml:space="preserve">e of the </w:t>
      </w:r>
      <w:r w:rsidRPr="00AF6833">
        <w:rPr>
          <w:rFonts w:ascii="Tahoma" w:hAnsi="Tahoma" w:cs="Tahoma"/>
          <w:sz w:val="18"/>
          <w:szCs w:val="18"/>
        </w:rPr>
        <w:t xml:space="preserve">amount, it is </w:t>
      </w:r>
      <w:r w:rsidRPr="00AF6833">
        <w:rPr>
          <w:rFonts w:ascii="Tahoma" w:hAnsi="Tahoma" w:cs="Tahoma"/>
          <w:i/>
          <w:sz w:val="18"/>
          <w:szCs w:val="18"/>
        </w:rPr>
        <w:t>taxable</w:t>
      </w:r>
      <w:r w:rsidR="000A5179" w:rsidRPr="00AF6833">
        <w:rPr>
          <w:rFonts w:ascii="Tahoma" w:hAnsi="Tahoma" w:cs="Tahoma"/>
          <w:sz w:val="18"/>
          <w:szCs w:val="18"/>
        </w:rPr>
        <w:t>.</w:t>
      </w:r>
    </w:p>
    <w:p w:rsidR="000A5179" w:rsidRPr="00AF6833" w:rsidRDefault="006838C4" w:rsidP="00DE3021">
      <w:pPr>
        <w:spacing w:after="0"/>
        <w:ind w:left="2340"/>
        <w:jc w:val="both"/>
        <w:rPr>
          <w:rFonts w:ascii="Tahoma" w:hAnsi="Tahoma" w:cs="Tahoma"/>
          <w:sz w:val="18"/>
          <w:szCs w:val="18"/>
        </w:rPr>
      </w:pPr>
      <w:proofErr w:type="gramStart"/>
      <w:r w:rsidRPr="00AF6833">
        <w:rPr>
          <w:rFonts w:ascii="Tahoma" w:hAnsi="Tahoma" w:cs="Tahoma"/>
          <w:b/>
          <w:sz w:val="18"/>
          <w:szCs w:val="18"/>
        </w:rPr>
        <w:t>c.2</w:t>
      </w:r>
      <w:proofErr w:type="gramEnd"/>
      <w:r w:rsidRPr="00AF6833">
        <w:rPr>
          <w:rFonts w:ascii="Tahoma" w:hAnsi="Tahoma" w:cs="Tahoma"/>
          <w:b/>
          <w:sz w:val="18"/>
          <w:szCs w:val="18"/>
        </w:rPr>
        <w:t>.</w:t>
      </w:r>
      <w:r w:rsidRPr="00AF6833">
        <w:rPr>
          <w:rFonts w:ascii="Tahoma" w:hAnsi="Tahoma" w:cs="Tahoma"/>
          <w:sz w:val="18"/>
          <w:szCs w:val="18"/>
        </w:rPr>
        <w:t xml:space="preserve"> If it is in the nature of </w:t>
      </w:r>
      <w:r w:rsidRPr="00AF6833">
        <w:rPr>
          <w:rFonts w:ascii="Tahoma" w:hAnsi="Tahoma" w:cs="Tahoma"/>
          <w:b/>
          <w:i/>
          <w:sz w:val="18"/>
          <w:szCs w:val="18"/>
        </w:rPr>
        <w:t>security deposit</w:t>
      </w:r>
      <w:r w:rsidRPr="00AF6833">
        <w:rPr>
          <w:rFonts w:ascii="Tahoma" w:hAnsi="Tahoma" w:cs="Tahoma"/>
          <w:sz w:val="18"/>
          <w:szCs w:val="18"/>
        </w:rPr>
        <w:t>, it is taxable rent income if t</w:t>
      </w:r>
      <w:r w:rsidR="000A5179" w:rsidRPr="00AF6833">
        <w:rPr>
          <w:rFonts w:ascii="Tahoma" w:hAnsi="Tahoma" w:cs="Tahoma"/>
          <w:sz w:val="18"/>
          <w:szCs w:val="18"/>
        </w:rPr>
        <w:t xml:space="preserve">here is a </w:t>
      </w:r>
      <w:r w:rsidRPr="00AF6833">
        <w:rPr>
          <w:rFonts w:ascii="Tahoma" w:hAnsi="Tahoma" w:cs="Tahoma"/>
          <w:sz w:val="18"/>
          <w:szCs w:val="18"/>
        </w:rPr>
        <w:t xml:space="preserve">violation of the term of the </w:t>
      </w:r>
      <w:r w:rsidR="000A5179" w:rsidRPr="00AF6833">
        <w:rPr>
          <w:rFonts w:ascii="Tahoma" w:hAnsi="Tahoma" w:cs="Tahoma"/>
          <w:sz w:val="18"/>
          <w:szCs w:val="18"/>
        </w:rPr>
        <w:t>lease.</w:t>
      </w:r>
    </w:p>
    <w:p w:rsidR="006838C4" w:rsidRPr="00AF6833" w:rsidRDefault="006838C4" w:rsidP="00DE3021">
      <w:pPr>
        <w:spacing w:after="0"/>
        <w:ind w:left="2340"/>
        <w:jc w:val="both"/>
        <w:rPr>
          <w:rFonts w:ascii="Tahoma" w:hAnsi="Tahoma" w:cs="Tahoma"/>
          <w:sz w:val="18"/>
          <w:szCs w:val="18"/>
        </w:rPr>
      </w:pPr>
      <w:proofErr w:type="gramStart"/>
      <w:r w:rsidRPr="00AF6833">
        <w:rPr>
          <w:rFonts w:ascii="Tahoma" w:hAnsi="Tahoma" w:cs="Tahoma"/>
          <w:b/>
          <w:sz w:val="18"/>
          <w:szCs w:val="18"/>
        </w:rPr>
        <w:t>c.3</w:t>
      </w:r>
      <w:proofErr w:type="gramEnd"/>
      <w:r w:rsidRPr="00AF6833">
        <w:rPr>
          <w:rFonts w:ascii="Tahoma" w:hAnsi="Tahoma" w:cs="Tahoma"/>
          <w:b/>
          <w:sz w:val="18"/>
          <w:szCs w:val="18"/>
        </w:rPr>
        <w:t>.</w:t>
      </w:r>
      <w:r w:rsidRPr="00AF6833">
        <w:rPr>
          <w:rFonts w:ascii="Tahoma" w:hAnsi="Tahoma" w:cs="Tahoma"/>
          <w:sz w:val="18"/>
          <w:szCs w:val="18"/>
        </w:rPr>
        <w:t xml:space="preserve"> If it is in the </w:t>
      </w:r>
      <w:r w:rsidRPr="00AF6833">
        <w:rPr>
          <w:rFonts w:ascii="Tahoma" w:hAnsi="Tahoma" w:cs="Tahoma"/>
          <w:b/>
          <w:i/>
          <w:sz w:val="18"/>
          <w:szCs w:val="18"/>
        </w:rPr>
        <w:t>nature of a loan</w:t>
      </w:r>
      <w:r w:rsidRPr="00AF6833">
        <w:rPr>
          <w:rFonts w:ascii="Tahoma" w:hAnsi="Tahoma" w:cs="Tahoma"/>
          <w:sz w:val="18"/>
          <w:szCs w:val="18"/>
        </w:rPr>
        <w:t xml:space="preserve"> to the lessor, it is not taxable.</w:t>
      </w:r>
    </w:p>
    <w:p w:rsidR="000A5179" w:rsidRPr="00AF6833" w:rsidRDefault="000A5179" w:rsidP="00DE3021">
      <w:pPr>
        <w:tabs>
          <w:tab w:val="left" w:pos="0"/>
        </w:tabs>
        <w:spacing w:after="0"/>
        <w:ind w:left="360"/>
        <w:jc w:val="both"/>
        <w:rPr>
          <w:rFonts w:ascii="Tahoma" w:hAnsi="Tahoma" w:cs="Tahoma"/>
          <w:sz w:val="18"/>
          <w:szCs w:val="18"/>
        </w:rPr>
      </w:pPr>
    </w:p>
    <w:p w:rsidR="000A5179" w:rsidRPr="00AF6833" w:rsidRDefault="00B565D4" w:rsidP="00DE3021">
      <w:pPr>
        <w:tabs>
          <w:tab w:val="left" w:pos="0"/>
        </w:tabs>
        <w:spacing w:after="0"/>
        <w:ind w:left="360"/>
        <w:jc w:val="both"/>
        <w:rPr>
          <w:rFonts w:ascii="Tahoma" w:hAnsi="Tahoma" w:cs="Tahoma"/>
          <w:b/>
          <w:sz w:val="18"/>
          <w:szCs w:val="18"/>
        </w:rPr>
      </w:pPr>
      <w:r w:rsidRPr="00AF6833">
        <w:rPr>
          <w:rFonts w:ascii="Tahoma" w:hAnsi="Tahoma" w:cs="Tahoma"/>
          <w:b/>
          <w:sz w:val="18"/>
          <w:szCs w:val="18"/>
        </w:rPr>
        <w:t>Rule on income from pre-termination of the lease contract</w:t>
      </w:r>
    </w:p>
    <w:p w:rsidR="00B565D4" w:rsidRPr="00AF6833" w:rsidRDefault="00B565D4" w:rsidP="00DE3021">
      <w:pPr>
        <w:pStyle w:val="ListParagraph"/>
        <w:numPr>
          <w:ilvl w:val="0"/>
          <w:numId w:val="261"/>
        </w:numPr>
        <w:spacing w:after="0"/>
        <w:ind w:left="990"/>
        <w:jc w:val="both"/>
        <w:rPr>
          <w:rFonts w:ascii="Tahoma" w:hAnsi="Tahoma" w:cs="Tahoma"/>
          <w:sz w:val="18"/>
          <w:szCs w:val="18"/>
        </w:rPr>
      </w:pPr>
      <w:r w:rsidRPr="00AF6833">
        <w:rPr>
          <w:rFonts w:ascii="Tahoma" w:hAnsi="Tahoma" w:cs="Tahoma"/>
          <w:sz w:val="18"/>
          <w:szCs w:val="18"/>
        </w:rPr>
        <w:t>If the improvement is destroyed before the termination of the lease contract -the lessor is entitled to deduct as a loss for the year when such destruction takes place the amount previously reported as income.</w:t>
      </w:r>
    </w:p>
    <w:p w:rsidR="00B565D4" w:rsidRPr="00AF6833" w:rsidRDefault="00B565D4" w:rsidP="00DE3021">
      <w:pPr>
        <w:pStyle w:val="ListParagraph"/>
        <w:numPr>
          <w:ilvl w:val="0"/>
          <w:numId w:val="261"/>
        </w:numPr>
        <w:spacing w:after="0"/>
        <w:ind w:left="990"/>
        <w:jc w:val="both"/>
        <w:rPr>
          <w:rFonts w:ascii="Tahoma" w:hAnsi="Tahoma" w:cs="Tahoma"/>
          <w:sz w:val="18"/>
          <w:szCs w:val="18"/>
        </w:rPr>
      </w:pPr>
      <w:r w:rsidRPr="00AF6833">
        <w:rPr>
          <w:rFonts w:ascii="Tahoma" w:hAnsi="Tahoma" w:cs="Tahoma"/>
          <w:sz w:val="18"/>
          <w:szCs w:val="18"/>
        </w:rPr>
        <w:t xml:space="preserve">If the lease is terminated prior to the expiration of the lease contract for any reason, other than a </w:t>
      </w:r>
      <w:proofErr w:type="spellStart"/>
      <w:r w:rsidRPr="00AF6833">
        <w:rPr>
          <w:rFonts w:ascii="Tahoma" w:hAnsi="Tahoma" w:cs="Tahoma"/>
          <w:sz w:val="18"/>
          <w:szCs w:val="18"/>
        </w:rPr>
        <w:t>bonafide</w:t>
      </w:r>
      <w:proofErr w:type="spellEnd"/>
      <w:r w:rsidRPr="00AF6833">
        <w:rPr>
          <w:rFonts w:ascii="Tahoma" w:hAnsi="Tahoma" w:cs="Tahoma"/>
          <w:sz w:val="18"/>
          <w:szCs w:val="18"/>
        </w:rPr>
        <w:t xml:space="preserve"> sale to the lessor- the lessor </w:t>
      </w:r>
      <w:r w:rsidR="004C6A8F" w:rsidRPr="00AF6833">
        <w:rPr>
          <w:rFonts w:ascii="Tahoma" w:hAnsi="Tahoma" w:cs="Tahoma"/>
          <w:sz w:val="18"/>
          <w:szCs w:val="18"/>
        </w:rPr>
        <w:t>received “additional income” for the year the value of the improvements exceed the amount of income already reported.</w:t>
      </w:r>
    </w:p>
    <w:p w:rsidR="004C6A8F" w:rsidRPr="00AF6833" w:rsidRDefault="004C6A8F" w:rsidP="00DE3021">
      <w:pPr>
        <w:spacing w:after="0"/>
        <w:jc w:val="both"/>
        <w:rPr>
          <w:rFonts w:ascii="Tahoma" w:hAnsi="Tahoma" w:cs="Tahoma"/>
          <w:sz w:val="18"/>
          <w:szCs w:val="18"/>
        </w:rPr>
      </w:pPr>
    </w:p>
    <w:p w:rsidR="004C6A8F" w:rsidRPr="00AF6833" w:rsidRDefault="004C6A8F" w:rsidP="00DE3021">
      <w:pPr>
        <w:spacing w:after="0"/>
        <w:ind w:left="360"/>
        <w:jc w:val="both"/>
        <w:rPr>
          <w:rFonts w:ascii="Tahoma" w:hAnsi="Tahoma" w:cs="Tahoma"/>
          <w:b/>
          <w:sz w:val="18"/>
          <w:szCs w:val="18"/>
        </w:rPr>
      </w:pPr>
      <w:r w:rsidRPr="00AF6833">
        <w:rPr>
          <w:rFonts w:ascii="Tahoma" w:hAnsi="Tahoma" w:cs="Tahoma"/>
          <w:b/>
          <w:sz w:val="18"/>
          <w:szCs w:val="18"/>
        </w:rPr>
        <w:t>Rule on income of corporation from leased property</w:t>
      </w:r>
    </w:p>
    <w:p w:rsidR="004C6A8F" w:rsidRPr="00AF6833" w:rsidRDefault="004C6A8F" w:rsidP="00DE3021">
      <w:pPr>
        <w:pStyle w:val="ListParagraph"/>
        <w:numPr>
          <w:ilvl w:val="0"/>
          <w:numId w:val="260"/>
        </w:numPr>
        <w:spacing w:after="0"/>
        <w:jc w:val="both"/>
        <w:rPr>
          <w:rFonts w:ascii="Tahoma" w:hAnsi="Tahoma" w:cs="Tahoma"/>
          <w:sz w:val="18"/>
          <w:szCs w:val="18"/>
        </w:rPr>
      </w:pPr>
      <w:r w:rsidRPr="00AF6833">
        <w:rPr>
          <w:rFonts w:ascii="Tahoma" w:hAnsi="Tahoma" w:cs="Tahoma"/>
          <w:sz w:val="18"/>
          <w:szCs w:val="18"/>
        </w:rPr>
        <w:t>Where the property of a corporation is leased to the lessee in consideration that the latter shall pay in lieu of rental an amount to a certain rate of dividend on the lessor’s capital stock; it shall be considered as:</w:t>
      </w:r>
    </w:p>
    <w:p w:rsidR="004C6A8F" w:rsidRPr="00AF6833" w:rsidRDefault="004C6A8F" w:rsidP="00DE3021">
      <w:pPr>
        <w:pStyle w:val="ListParagraph"/>
        <w:numPr>
          <w:ilvl w:val="1"/>
          <w:numId w:val="238"/>
        </w:numPr>
        <w:tabs>
          <w:tab w:val="clear" w:pos="1440"/>
        </w:tabs>
        <w:spacing w:after="0"/>
        <w:ind w:left="1890"/>
        <w:jc w:val="both"/>
        <w:rPr>
          <w:rFonts w:ascii="Tahoma" w:hAnsi="Tahoma" w:cs="Tahoma"/>
          <w:sz w:val="18"/>
          <w:szCs w:val="18"/>
        </w:rPr>
      </w:pPr>
      <w:r w:rsidRPr="00AF6833">
        <w:rPr>
          <w:rFonts w:ascii="Tahoma" w:hAnsi="Tahoma" w:cs="Tahoma"/>
          <w:sz w:val="18"/>
          <w:szCs w:val="18"/>
        </w:rPr>
        <w:t>Rentals [income]- to lessee and lessor [income to the corporation]</w:t>
      </w:r>
    </w:p>
    <w:p w:rsidR="004C6A8F" w:rsidRPr="00AF6833" w:rsidRDefault="004C6A8F" w:rsidP="00DE3021">
      <w:pPr>
        <w:pStyle w:val="ListParagraph"/>
        <w:numPr>
          <w:ilvl w:val="1"/>
          <w:numId w:val="238"/>
        </w:numPr>
        <w:tabs>
          <w:tab w:val="clear" w:pos="1440"/>
        </w:tabs>
        <w:spacing w:after="0"/>
        <w:ind w:left="1890"/>
        <w:jc w:val="both"/>
        <w:rPr>
          <w:rFonts w:ascii="Tahoma" w:hAnsi="Tahoma" w:cs="Tahoma"/>
          <w:sz w:val="18"/>
          <w:szCs w:val="18"/>
        </w:rPr>
      </w:pPr>
      <w:r w:rsidRPr="00AF6833">
        <w:rPr>
          <w:rFonts w:ascii="Tahoma" w:hAnsi="Tahoma" w:cs="Tahoma"/>
          <w:sz w:val="18"/>
          <w:szCs w:val="18"/>
        </w:rPr>
        <w:t>Dividend from the lessor corporation- as far as the shareholders is concerned.</w:t>
      </w:r>
    </w:p>
    <w:p w:rsidR="006961F9" w:rsidRPr="00AF6833" w:rsidRDefault="006961F9" w:rsidP="00DE3021">
      <w:pPr>
        <w:tabs>
          <w:tab w:val="left" w:pos="0"/>
        </w:tabs>
        <w:spacing w:after="0"/>
        <w:jc w:val="center"/>
        <w:rPr>
          <w:rFonts w:ascii="Tahoma" w:hAnsi="Tahoma" w:cs="Tahoma"/>
          <w:b/>
          <w:sz w:val="18"/>
          <w:szCs w:val="18"/>
          <w:highlight w:val="green"/>
        </w:rPr>
      </w:pPr>
    </w:p>
    <w:p w:rsidR="004C6A8F" w:rsidRPr="00AF6833" w:rsidRDefault="004C6A8F" w:rsidP="00DE3021">
      <w:pPr>
        <w:spacing w:after="0"/>
        <w:ind w:left="360"/>
        <w:rPr>
          <w:rFonts w:ascii="Tahoma" w:hAnsi="Tahoma" w:cs="Tahoma"/>
          <w:b/>
          <w:sz w:val="18"/>
          <w:szCs w:val="18"/>
        </w:rPr>
      </w:pPr>
      <w:r w:rsidRPr="00AF6833">
        <w:rPr>
          <w:rFonts w:ascii="Tahoma" w:hAnsi="Tahoma" w:cs="Tahoma"/>
          <w:b/>
          <w:sz w:val="18"/>
          <w:szCs w:val="18"/>
        </w:rPr>
        <w:t>Rule if the contract is rent to own</w:t>
      </w:r>
    </w:p>
    <w:p w:rsidR="004C6A8F" w:rsidRPr="0010181A" w:rsidRDefault="004C6A8F" w:rsidP="0010181A">
      <w:pPr>
        <w:pStyle w:val="ListParagraph"/>
        <w:numPr>
          <w:ilvl w:val="0"/>
          <w:numId w:val="260"/>
        </w:numPr>
        <w:spacing w:after="0"/>
        <w:rPr>
          <w:rFonts w:ascii="Tahoma" w:hAnsi="Tahoma" w:cs="Tahoma"/>
          <w:b/>
          <w:sz w:val="18"/>
          <w:szCs w:val="18"/>
        </w:rPr>
      </w:pPr>
      <w:r w:rsidRPr="00AF6833">
        <w:rPr>
          <w:rFonts w:ascii="Tahoma" w:hAnsi="Tahoma" w:cs="Tahoma"/>
          <w:b/>
          <w:sz w:val="18"/>
          <w:szCs w:val="18"/>
        </w:rPr>
        <w:t xml:space="preserve">Who pays the tax? </w:t>
      </w:r>
      <w:r w:rsidRPr="00AF6833">
        <w:rPr>
          <w:rFonts w:ascii="Tahoma" w:hAnsi="Tahoma" w:cs="Tahoma"/>
          <w:sz w:val="18"/>
          <w:szCs w:val="18"/>
        </w:rPr>
        <w:t>Lessee because he will eventually become the owner of the property upon expiration of the contract.</w:t>
      </w:r>
    </w:p>
    <w:p w:rsidR="004C6A8F" w:rsidRPr="00AF6833" w:rsidRDefault="004C6A8F" w:rsidP="00DE3021">
      <w:pPr>
        <w:tabs>
          <w:tab w:val="left" w:pos="0"/>
        </w:tabs>
        <w:spacing w:after="0"/>
        <w:jc w:val="center"/>
        <w:rPr>
          <w:rFonts w:ascii="Tahoma" w:hAnsi="Tahoma" w:cs="Tahoma"/>
          <w:b/>
          <w:sz w:val="18"/>
          <w:szCs w:val="18"/>
          <w:highlight w:val="green"/>
        </w:rPr>
      </w:pPr>
    </w:p>
    <w:p w:rsidR="006838C4" w:rsidRPr="00AF6833" w:rsidRDefault="000A5179" w:rsidP="00DE3021">
      <w:pPr>
        <w:tabs>
          <w:tab w:val="left" w:pos="0"/>
        </w:tabs>
        <w:spacing w:after="0"/>
        <w:jc w:val="center"/>
        <w:rPr>
          <w:rFonts w:ascii="Tahoma" w:hAnsi="Tahoma" w:cs="Tahoma"/>
          <w:b/>
          <w:sz w:val="18"/>
          <w:szCs w:val="18"/>
        </w:rPr>
      </w:pPr>
      <w:r w:rsidRPr="00AF6833">
        <w:rPr>
          <w:rFonts w:ascii="Tahoma" w:hAnsi="Tahoma" w:cs="Tahoma"/>
          <w:b/>
          <w:sz w:val="18"/>
          <w:szCs w:val="18"/>
          <w:highlight w:val="green"/>
        </w:rPr>
        <w:t>TAXABILITY OF PASSIVE INCOME</w:t>
      </w:r>
    </w:p>
    <w:p w:rsidR="001E75EC" w:rsidRPr="00AF6833" w:rsidRDefault="001E75EC" w:rsidP="00DE3021">
      <w:pPr>
        <w:tabs>
          <w:tab w:val="left" w:pos="0"/>
        </w:tabs>
        <w:spacing w:after="0"/>
        <w:rPr>
          <w:rFonts w:ascii="Tahoma" w:hAnsi="Tahoma" w:cs="Tahoma"/>
          <w:b/>
          <w:sz w:val="18"/>
          <w:szCs w:val="18"/>
          <w:highlight w:val="green"/>
        </w:rPr>
      </w:pPr>
    </w:p>
    <w:p w:rsidR="006961F9" w:rsidRPr="00AF6833" w:rsidRDefault="006961F9" w:rsidP="00DE3021">
      <w:pPr>
        <w:tabs>
          <w:tab w:val="left" w:pos="0"/>
        </w:tabs>
        <w:spacing w:after="0"/>
        <w:rPr>
          <w:rFonts w:ascii="Tahoma" w:hAnsi="Tahoma" w:cs="Tahoma"/>
          <w:b/>
          <w:sz w:val="18"/>
          <w:szCs w:val="18"/>
        </w:rPr>
      </w:pPr>
      <w:r w:rsidRPr="00AF6833">
        <w:rPr>
          <w:rFonts w:ascii="Tahoma" w:hAnsi="Tahoma" w:cs="Tahoma"/>
          <w:b/>
          <w:sz w:val="18"/>
          <w:szCs w:val="18"/>
          <w:highlight w:val="green"/>
        </w:rPr>
        <w:t>INCOME FROM ROYALTIES</w:t>
      </w:r>
    </w:p>
    <w:p w:rsidR="006961F9" w:rsidRPr="00AF6833" w:rsidRDefault="006961F9" w:rsidP="00DE3021">
      <w:pPr>
        <w:numPr>
          <w:ilvl w:val="0"/>
          <w:numId w:val="253"/>
        </w:numPr>
        <w:tabs>
          <w:tab w:val="clear" w:pos="1080"/>
          <w:tab w:val="left" w:pos="360"/>
          <w:tab w:val="num" w:pos="720"/>
        </w:tabs>
        <w:spacing w:after="0" w:line="240" w:lineRule="auto"/>
        <w:ind w:left="720" w:hanging="360"/>
        <w:jc w:val="both"/>
        <w:rPr>
          <w:rFonts w:ascii="Tahoma" w:hAnsi="Tahoma" w:cs="Tahoma"/>
          <w:sz w:val="18"/>
          <w:szCs w:val="18"/>
        </w:rPr>
      </w:pPr>
      <w:r w:rsidRPr="00AF6833">
        <w:rPr>
          <w:rFonts w:ascii="Tahoma" w:hAnsi="Tahoma" w:cs="Tahoma"/>
          <w:sz w:val="18"/>
          <w:szCs w:val="18"/>
        </w:rPr>
        <w:t>Royalties, except on books, as well as other literary works and musical compositions – 20%</w:t>
      </w:r>
    </w:p>
    <w:p w:rsidR="006961F9" w:rsidRPr="00AF6833" w:rsidRDefault="006961F9" w:rsidP="00DE3021">
      <w:pPr>
        <w:tabs>
          <w:tab w:val="left" w:pos="360"/>
        </w:tabs>
        <w:spacing w:after="0"/>
        <w:jc w:val="both"/>
        <w:rPr>
          <w:rFonts w:ascii="Tahoma" w:hAnsi="Tahoma" w:cs="Tahoma"/>
          <w:sz w:val="18"/>
          <w:szCs w:val="18"/>
        </w:rPr>
      </w:pPr>
    </w:p>
    <w:p w:rsidR="0010181A" w:rsidRDefault="006961F9" w:rsidP="0010181A">
      <w:pPr>
        <w:numPr>
          <w:ilvl w:val="0"/>
          <w:numId w:val="253"/>
        </w:numPr>
        <w:tabs>
          <w:tab w:val="clear" w:pos="1080"/>
          <w:tab w:val="left" w:pos="360"/>
          <w:tab w:val="num" w:pos="720"/>
        </w:tabs>
        <w:spacing w:after="0" w:line="240" w:lineRule="auto"/>
        <w:ind w:left="720" w:hanging="360"/>
        <w:jc w:val="both"/>
        <w:rPr>
          <w:rFonts w:ascii="Tahoma" w:hAnsi="Tahoma" w:cs="Tahoma"/>
          <w:sz w:val="18"/>
          <w:szCs w:val="18"/>
        </w:rPr>
      </w:pPr>
      <w:r w:rsidRPr="00AF6833">
        <w:rPr>
          <w:rFonts w:ascii="Tahoma" w:hAnsi="Tahoma" w:cs="Tahoma"/>
          <w:sz w:val="18"/>
          <w:szCs w:val="18"/>
        </w:rPr>
        <w:t>Royalties on books literary works and musical compositions – 10%</w:t>
      </w:r>
    </w:p>
    <w:p w:rsidR="0010181A" w:rsidRPr="0010181A" w:rsidRDefault="0010181A" w:rsidP="0010181A">
      <w:pPr>
        <w:tabs>
          <w:tab w:val="left" w:pos="360"/>
        </w:tabs>
        <w:spacing w:after="0" w:line="240" w:lineRule="auto"/>
        <w:jc w:val="both"/>
        <w:rPr>
          <w:rFonts w:ascii="Tahoma" w:hAnsi="Tahoma" w:cs="Tahoma"/>
          <w:sz w:val="18"/>
          <w:szCs w:val="18"/>
        </w:rPr>
      </w:pPr>
    </w:p>
    <w:p w:rsidR="006961F9" w:rsidRPr="00AF6833" w:rsidRDefault="006961F9" w:rsidP="00DE3021">
      <w:pPr>
        <w:tabs>
          <w:tab w:val="left" w:pos="360"/>
        </w:tabs>
        <w:spacing w:after="0"/>
        <w:jc w:val="both"/>
        <w:rPr>
          <w:rFonts w:ascii="Tahoma" w:hAnsi="Tahoma" w:cs="Tahoma"/>
          <w:b/>
          <w:sz w:val="18"/>
          <w:szCs w:val="18"/>
        </w:rPr>
      </w:pPr>
      <w:r w:rsidRPr="00AF6833">
        <w:rPr>
          <w:rFonts w:ascii="Tahoma" w:hAnsi="Tahoma" w:cs="Tahoma"/>
          <w:b/>
          <w:sz w:val="18"/>
          <w:szCs w:val="18"/>
          <w:highlight w:val="green"/>
        </w:rPr>
        <w:t>INCOME FROM PRIZES AND OTHER WINNINGS</w:t>
      </w:r>
    </w:p>
    <w:p w:rsidR="006961F9" w:rsidRPr="00AF6833" w:rsidRDefault="006961F9" w:rsidP="00DE3021">
      <w:pPr>
        <w:pStyle w:val="ListParagraph"/>
        <w:numPr>
          <w:ilvl w:val="2"/>
          <w:numId w:val="253"/>
        </w:numPr>
        <w:tabs>
          <w:tab w:val="clear" w:pos="2700"/>
        </w:tabs>
        <w:spacing w:after="0" w:line="240" w:lineRule="auto"/>
        <w:ind w:left="720" w:hanging="360"/>
        <w:jc w:val="both"/>
        <w:rPr>
          <w:rFonts w:ascii="Tahoma" w:hAnsi="Tahoma" w:cs="Tahoma"/>
          <w:sz w:val="18"/>
          <w:szCs w:val="18"/>
        </w:rPr>
      </w:pPr>
      <w:r w:rsidRPr="00AF6833">
        <w:rPr>
          <w:rFonts w:ascii="Tahoma" w:hAnsi="Tahoma" w:cs="Tahoma"/>
          <w:sz w:val="18"/>
          <w:szCs w:val="18"/>
        </w:rPr>
        <w:t>Prizes over P10,000 – 20%</w:t>
      </w:r>
    </w:p>
    <w:p w:rsidR="006961F9" w:rsidRPr="00AF6833" w:rsidRDefault="006961F9" w:rsidP="00DE3021">
      <w:pPr>
        <w:spacing w:after="0"/>
        <w:ind w:left="1350"/>
        <w:jc w:val="both"/>
        <w:rPr>
          <w:rFonts w:ascii="Tahoma" w:hAnsi="Tahoma" w:cs="Tahoma"/>
          <w:i/>
          <w:sz w:val="18"/>
          <w:szCs w:val="18"/>
        </w:rPr>
      </w:pPr>
      <w:r w:rsidRPr="00AF6833">
        <w:rPr>
          <w:rFonts w:ascii="Tahoma" w:hAnsi="Tahoma" w:cs="Tahoma"/>
          <w:b/>
          <w:i/>
          <w:sz w:val="18"/>
          <w:szCs w:val="18"/>
        </w:rPr>
        <w:t>Note:</w:t>
      </w:r>
      <w:r w:rsidRPr="00AF6833">
        <w:rPr>
          <w:rFonts w:ascii="Tahoma" w:hAnsi="Tahoma" w:cs="Tahoma"/>
          <w:i/>
          <w:sz w:val="18"/>
          <w:szCs w:val="18"/>
        </w:rPr>
        <w:t xml:space="preserve"> Prizes less than P10</w:t>
      </w:r>
      <w:proofErr w:type="gramStart"/>
      <w:r w:rsidRPr="00AF6833">
        <w:rPr>
          <w:rFonts w:ascii="Tahoma" w:hAnsi="Tahoma" w:cs="Tahoma"/>
          <w:i/>
          <w:sz w:val="18"/>
          <w:szCs w:val="18"/>
        </w:rPr>
        <w:t>,000</w:t>
      </w:r>
      <w:proofErr w:type="gramEnd"/>
      <w:r w:rsidRPr="00AF6833">
        <w:rPr>
          <w:rFonts w:ascii="Tahoma" w:hAnsi="Tahoma" w:cs="Tahoma"/>
          <w:i/>
          <w:sz w:val="18"/>
          <w:szCs w:val="18"/>
        </w:rPr>
        <w:t xml:space="preserve"> are included in the income tax of the individual subject to the </w:t>
      </w:r>
      <w:proofErr w:type="spellStart"/>
      <w:r w:rsidRPr="00AF6833">
        <w:rPr>
          <w:rFonts w:ascii="Tahoma" w:hAnsi="Tahoma" w:cs="Tahoma"/>
          <w:i/>
          <w:sz w:val="18"/>
          <w:szCs w:val="18"/>
        </w:rPr>
        <w:t>schedular</w:t>
      </w:r>
      <w:proofErr w:type="spellEnd"/>
      <w:r w:rsidRPr="00AF6833">
        <w:rPr>
          <w:rFonts w:ascii="Tahoma" w:hAnsi="Tahoma" w:cs="Tahoma"/>
          <w:i/>
          <w:sz w:val="18"/>
          <w:szCs w:val="18"/>
        </w:rPr>
        <w:t xml:space="preserve"> rate of 5% up to P125,000 +32% of excess of P500,000</w:t>
      </w:r>
    </w:p>
    <w:p w:rsidR="006961F9" w:rsidRPr="00AF6833" w:rsidRDefault="006961F9" w:rsidP="00DE3021">
      <w:pPr>
        <w:pStyle w:val="ListParagraph"/>
        <w:numPr>
          <w:ilvl w:val="2"/>
          <w:numId w:val="253"/>
        </w:numPr>
        <w:tabs>
          <w:tab w:val="clear" w:pos="2700"/>
        </w:tabs>
        <w:spacing w:after="0"/>
        <w:ind w:left="720" w:hanging="360"/>
        <w:jc w:val="both"/>
        <w:rPr>
          <w:rFonts w:ascii="Tahoma" w:hAnsi="Tahoma" w:cs="Tahoma"/>
          <w:i/>
          <w:sz w:val="18"/>
          <w:szCs w:val="18"/>
        </w:rPr>
      </w:pPr>
      <w:r w:rsidRPr="00AF6833">
        <w:rPr>
          <w:rFonts w:ascii="Tahoma" w:hAnsi="Tahoma" w:cs="Tahoma"/>
          <w:sz w:val="18"/>
          <w:szCs w:val="18"/>
        </w:rPr>
        <w:lastRenderedPageBreak/>
        <w:t>Other winnings, except PCSO and Lotto, derived from sources within the Philippines – 20%</w:t>
      </w:r>
    </w:p>
    <w:p w:rsidR="006961F9" w:rsidRPr="00AF6833" w:rsidRDefault="006961F9" w:rsidP="00DE3021">
      <w:pPr>
        <w:numPr>
          <w:ilvl w:val="0"/>
          <w:numId w:val="253"/>
        </w:numPr>
        <w:tabs>
          <w:tab w:val="clear" w:pos="1080"/>
        </w:tabs>
        <w:spacing w:after="0" w:line="240" w:lineRule="auto"/>
        <w:ind w:left="720" w:hanging="360"/>
        <w:jc w:val="both"/>
        <w:rPr>
          <w:rFonts w:ascii="Tahoma" w:hAnsi="Tahoma" w:cs="Tahoma"/>
          <w:sz w:val="18"/>
          <w:szCs w:val="18"/>
        </w:rPr>
      </w:pPr>
      <w:r w:rsidRPr="00AF6833">
        <w:rPr>
          <w:rFonts w:ascii="Tahoma" w:hAnsi="Tahoma" w:cs="Tahoma"/>
          <w:sz w:val="18"/>
          <w:szCs w:val="18"/>
        </w:rPr>
        <w:t>Cash rewards for informants – 10%</w:t>
      </w:r>
    </w:p>
    <w:p w:rsidR="006961F9" w:rsidRPr="00AF6833" w:rsidRDefault="006961F9" w:rsidP="00DE3021">
      <w:pPr>
        <w:tabs>
          <w:tab w:val="left" w:pos="360"/>
        </w:tabs>
        <w:spacing w:after="0"/>
        <w:jc w:val="both"/>
        <w:rPr>
          <w:rFonts w:ascii="Tahoma" w:hAnsi="Tahoma" w:cs="Tahoma"/>
          <w:b/>
          <w:sz w:val="18"/>
          <w:szCs w:val="18"/>
        </w:rPr>
      </w:pPr>
    </w:p>
    <w:p w:rsidR="006961F9" w:rsidRPr="00AF6833" w:rsidRDefault="006961F9" w:rsidP="00DE3021">
      <w:pPr>
        <w:tabs>
          <w:tab w:val="left" w:pos="360"/>
        </w:tabs>
        <w:spacing w:after="0"/>
        <w:jc w:val="both"/>
        <w:rPr>
          <w:rFonts w:ascii="Tahoma" w:hAnsi="Tahoma" w:cs="Tahoma"/>
          <w:b/>
          <w:sz w:val="18"/>
          <w:szCs w:val="18"/>
        </w:rPr>
      </w:pPr>
      <w:r w:rsidRPr="00AF6833">
        <w:rPr>
          <w:rFonts w:ascii="Tahoma" w:hAnsi="Tahoma" w:cs="Tahoma"/>
          <w:b/>
          <w:sz w:val="18"/>
          <w:szCs w:val="18"/>
          <w:highlight w:val="green"/>
        </w:rPr>
        <w:t>INCOME FROM INTERESTS</w:t>
      </w:r>
    </w:p>
    <w:p w:rsidR="006961F9" w:rsidRPr="00AF6833" w:rsidRDefault="00584074" w:rsidP="00DE3021">
      <w:pPr>
        <w:pStyle w:val="ListParagraph"/>
        <w:numPr>
          <w:ilvl w:val="4"/>
          <w:numId w:val="253"/>
        </w:numPr>
        <w:tabs>
          <w:tab w:val="left" w:pos="360"/>
        </w:tabs>
        <w:spacing w:after="0"/>
        <w:ind w:left="720"/>
        <w:jc w:val="both"/>
        <w:rPr>
          <w:rFonts w:ascii="Tahoma" w:hAnsi="Tahoma" w:cs="Tahoma"/>
          <w:b/>
          <w:sz w:val="18"/>
          <w:szCs w:val="18"/>
        </w:rPr>
      </w:pPr>
      <w:r w:rsidRPr="00AF6833">
        <w:rPr>
          <w:rFonts w:ascii="Tahoma" w:hAnsi="Tahoma" w:cs="Tahoma"/>
          <w:sz w:val="18"/>
          <w:szCs w:val="18"/>
        </w:rPr>
        <w:t>Interest from any currency bank deposit and yield or any other monetary benefit from deposit substitutes and from trust funds and similar arrangements – 20%</w:t>
      </w:r>
    </w:p>
    <w:p w:rsidR="006961F9" w:rsidRPr="00AF6833" w:rsidRDefault="00584074" w:rsidP="00DE3021">
      <w:pPr>
        <w:pStyle w:val="ListParagraph"/>
        <w:numPr>
          <w:ilvl w:val="4"/>
          <w:numId w:val="253"/>
        </w:numPr>
        <w:tabs>
          <w:tab w:val="left" w:pos="360"/>
        </w:tabs>
        <w:spacing w:after="0"/>
        <w:ind w:left="720"/>
        <w:jc w:val="both"/>
        <w:rPr>
          <w:rFonts w:ascii="Tahoma" w:hAnsi="Tahoma" w:cs="Tahoma"/>
          <w:b/>
          <w:sz w:val="18"/>
          <w:szCs w:val="18"/>
        </w:rPr>
      </w:pPr>
      <w:r w:rsidRPr="00AF6833">
        <w:rPr>
          <w:rFonts w:ascii="Tahoma" w:hAnsi="Tahoma" w:cs="Tahoma"/>
          <w:sz w:val="18"/>
          <w:szCs w:val="18"/>
        </w:rPr>
        <w:t>Interest income derived by a resident individual (Note: non-resident citizen not included) from a depositary bank under the expanded foreign service deposit system – 7.5%</w:t>
      </w:r>
    </w:p>
    <w:p w:rsidR="00584074" w:rsidRPr="00AF6833" w:rsidRDefault="00584074" w:rsidP="00DE3021">
      <w:pPr>
        <w:pStyle w:val="ListParagraph"/>
        <w:numPr>
          <w:ilvl w:val="4"/>
          <w:numId w:val="253"/>
        </w:numPr>
        <w:tabs>
          <w:tab w:val="left" w:pos="360"/>
        </w:tabs>
        <w:spacing w:after="0"/>
        <w:ind w:left="720"/>
        <w:jc w:val="both"/>
        <w:rPr>
          <w:rFonts w:ascii="Tahoma" w:hAnsi="Tahoma" w:cs="Tahoma"/>
          <w:b/>
          <w:sz w:val="18"/>
          <w:szCs w:val="18"/>
        </w:rPr>
      </w:pPr>
      <w:r w:rsidRPr="00AF6833">
        <w:rPr>
          <w:rFonts w:ascii="Tahoma" w:hAnsi="Tahoma" w:cs="Tahoma"/>
          <w:sz w:val="18"/>
          <w:szCs w:val="18"/>
        </w:rPr>
        <w:t>Interest income from long term deposit or investment evidenced by certificates prescribed by BSP:</w:t>
      </w:r>
    </w:p>
    <w:p w:rsidR="00584074" w:rsidRPr="00AF6833" w:rsidRDefault="00584074" w:rsidP="00DE3021">
      <w:pPr>
        <w:pStyle w:val="ListParagraph"/>
        <w:numPr>
          <w:ilvl w:val="1"/>
          <w:numId w:val="238"/>
        </w:numPr>
        <w:tabs>
          <w:tab w:val="left" w:pos="360"/>
        </w:tabs>
        <w:spacing w:after="0" w:line="240" w:lineRule="auto"/>
        <w:jc w:val="both"/>
        <w:rPr>
          <w:rFonts w:ascii="Tahoma" w:hAnsi="Tahoma" w:cs="Tahoma"/>
          <w:sz w:val="18"/>
          <w:szCs w:val="18"/>
        </w:rPr>
      </w:pPr>
      <w:r w:rsidRPr="00AF6833">
        <w:rPr>
          <w:rFonts w:ascii="Tahoma" w:hAnsi="Tahoma" w:cs="Tahoma"/>
          <w:sz w:val="18"/>
          <w:szCs w:val="18"/>
        </w:rPr>
        <w:t>Exempt, if investment is held for more than 5 years</w:t>
      </w:r>
    </w:p>
    <w:p w:rsidR="00584074" w:rsidRPr="00AF6833" w:rsidRDefault="00584074" w:rsidP="00DE3021">
      <w:pPr>
        <w:tabs>
          <w:tab w:val="left" w:pos="360"/>
        </w:tabs>
        <w:spacing w:after="0"/>
        <w:ind w:left="1080"/>
        <w:jc w:val="both"/>
        <w:rPr>
          <w:rFonts w:ascii="Tahoma" w:hAnsi="Tahoma" w:cs="Tahoma"/>
          <w:sz w:val="18"/>
          <w:szCs w:val="18"/>
        </w:rPr>
      </w:pPr>
    </w:p>
    <w:p w:rsidR="00584074" w:rsidRPr="00AF6833" w:rsidRDefault="00584074" w:rsidP="00DE3021">
      <w:pPr>
        <w:numPr>
          <w:ilvl w:val="1"/>
          <w:numId w:val="238"/>
        </w:numPr>
        <w:tabs>
          <w:tab w:val="left" w:pos="360"/>
        </w:tabs>
        <w:spacing w:after="0" w:line="240" w:lineRule="auto"/>
        <w:jc w:val="both"/>
        <w:rPr>
          <w:rFonts w:ascii="Tahoma" w:hAnsi="Tahoma" w:cs="Tahoma"/>
          <w:sz w:val="18"/>
          <w:szCs w:val="18"/>
        </w:rPr>
      </w:pPr>
      <w:r w:rsidRPr="00AF6833">
        <w:rPr>
          <w:rFonts w:ascii="Tahoma" w:hAnsi="Tahoma" w:cs="Tahoma"/>
          <w:sz w:val="18"/>
          <w:szCs w:val="18"/>
        </w:rPr>
        <w:t>If investment is pre-terminated, interest income on such investment shall be subject to the following rates:</w:t>
      </w:r>
    </w:p>
    <w:p w:rsidR="00584074" w:rsidRPr="00AF6833" w:rsidRDefault="00584074" w:rsidP="00DE3021">
      <w:pPr>
        <w:spacing w:after="0"/>
        <w:jc w:val="both"/>
        <w:rPr>
          <w:rFonts w:ascii="Tahoma" w:hAnsi="Tahoma" w:cs="Tahoma"/>
          <w:sz w:val="18"/>
          <w:szCs w:val="18"/>
        </w:rPr>
      </w:pPr>
      <w:r w:rsidRPr="00AF6833">
        <w:rPr>
          <w:rFonts w:ascii="Tahoma" w:hAnsi="Tahoma" w:cs="Tahoma"/>
          <w:sz w:val="18"/>
          <w:szCs w:val="18"/>
        </w:rPr>
        <w:tab/>
      </w:r>
      <w:r w:rsidRPr="00AF6833">
        <w:rPr>
          <w:rFonts w:ascii="Tahoma" w:hAnsi="Tahoma" w:cs="Tahoma"/>
          <w:sz w:val="18"/>
          <w:szCs w:val="18"/>
        </w:rPr>
        <w:tab/>
      </w:r>
      <w:r w:rsidRPr="00AF6833">
        <w:rPr>
          <w:rFonts w:ascii="Tahoma" w:hAnsi="Tahoma" w:cs="Tahoma"/>
          <w:sz w:val="18"/>
          <w:szCs w:val="18"/>
        </w:rPr>
        <w:tab/>
      </w:r>
      <w:r w:rsidRPr="00AF6833">
        <w:rPr>
          <w:rFonts w:ascii="Tahoma" w:hAnsi="Tahoma" w:cs="Tahoma"/>
          <w:sz w:val="18"/>
          <w:szCs w:val="18"/>
        </w:rPr>
        <w:tab/>
        <w:t>20% -</w:t>
      </w:r>
      <w:r w:rsidRPr="00AF6833">
        <w:rPr>
          <w:rFonts w:ascii="Tahoma" w:hAnsi="Tahoma" w:cs="Tahoma"/>
          <w:sz w:val="18"/>
          <w:szCs w:val="18"/>
        </w:rPr>
        <w:tab/>
        <w:t>If pre-terminated in less than 3 years</w:t>
      </w:r>
    </w:p>
    <w:p w:rsidR="00584074" w:rsidRPr="00AF6833" w:rsidRDefault="00584074" w:rsidP="00DE3021">
      <w:pPr>
        <w:tabs>
          <w:tab w:val="left" w:pos="360"/>
        </w:tabs>
        <w:spacing w:after="0"/>
        <w:jc w:val="both"/>
        <w:rPr>
          <w:rFonts w:ascii="Tahoma" w:hAnsi="Tahoma" w:cs="Tahoma"/>
          <w:sz w:val="18"/>
          <w:szCs w:val="18"/>
        </w:rPr>
      </w:pPr>
      <w:r w:rsidRPr="00AF6833">
        <w:rPr>
          <w:rFonts w:ascii="Tahoma" w:hAnsi="Tahoma" w:cs="Tahoma"/>
          <w:sz w:val="18"/>
          <w:szCs w:val="18"/>
        </w:rPr>
        <w:tab/>
      </w:r>
      <w:r w:rsidRPr="00AF6833">
        <w:rPr>
          <w:rFonts w:ascii="Tahoma" w:hAnsi="Tahoma" w:cs="Tahoma"/>
          <w:sz w:val="18"/>
          <w:szCs w:val="18"/>
        </w:rPr>
        <w:tab/>
      </w:r>
      <w:r w:rsidRPr="00AF6833">
        <w:rPr>
          <w:rFonts w:ascii="Tahoma" w:hAnsi="Tahoma" w:cs="Tahoma"/>
          <w:sz w:val="18"/>
          <w:szCs w:val="18"/>
        </w:rPr>
        <w:tab/>
      </w:r>
      <w:r w:rsidRPr="00AF6833">
        <w:rPr>
          <w:rFonts w:ascii="Tahoma" w:hAnsi="Tahoma" w:cs="Tahoma"/>
          <w:sz w:val="18"/>
          <w:szCs w:val="18"/>
        </w:rPr>
        <w:tab/>
      </w:r>
      <w:r w:rsidRPr="00AF6833">
        <w:rPr>
          <w:rFonts w:ascii="Tahoma" w:hAnsi="Tahoma" w:cs="Tahoma"/>
          <w:sz w:val="18"/>
          <w:szCs w:val="18"/>
        </w:rPr>
        <w:tab/>
        <w:t>12% -</w:t>
      </w:r>
      <w:r w:rsidRPr="00AF6833">
        <w:rPr>
          <w:rFonts w:ascii="Tahoma" w:hAnsi="Tahoma" w:cs="Tahoma"/>
          <w:sz w:val="18"/>
          <w:szCs w:val="18"/>
        </w:rPr>
        <w:tab/>
        <w:t>If pre-terminated after 3 years to less than 4 years</w:t>
      </w:r>
    </w:p>
    <w:p w:rsidR="00584074" w:rsidRPr="00AF6833" w:rsidRDefault="00584074" w:rsidP="00DE3021">
      <w:pPr>
        <w:tabs>
          <w:tab w:val="left" w:pos="360"/>
        </w:tabs>
        <w:spacing w:after="0"/>
        <w:jc w:val="both"/>
        <w:rPr>
          <w:rFonts w:ascii="Tahoma" w:hAnsi="Tahoma" w:cs="Tahoma"/>
          <w:sz w:val="18"/>
          <w:szCs w:val="18"/>
        </w:rPr>
      </w:pPr>
      <w:r w:rsidRPr="00AF6833">
        <w:rPr>
          <w:rFonts w:ascii="Tahoma" w:hAnsi="Tahoma" w:cs="Tahoma"/>
          <w:sz w:val="18"/>
          <w:szCs w:val="18"/>
        </w:rPr>
        <w:tab/>
      </w:r>
      <w:r w:rsidRPr="00AF6833">
        <w:rPr>
          <w:rFonts w:ascii="Tahoma" w:hAnsi="Tahoma" w:cs="Tahoma"/>
          <w:sz w:val="18"/>
          <w:szCs w:val="18"/>
        </w:rPr>
        <w:tab/>
      </w:r>
      <w:r w:rsidRPr="00AF6833">
        <w:rPr>
          <w:rFonts w:ascii="Tahoma" w:hAnsi="Tahoma" w:cs="Tahoma"/>
          <w:sz w:val="18"/>
          <w:szCs w:val="18"/>
        </w:rPr>
        <w:tab/>
      </w:r>
      <w:r w:rsidRPr="00AF6833">
        <w:rPr>
          <w:rFonts w:ascii="Tahoma" w:hAnsi="Tahoma" w:cs="Tahoma"/>
          <w:sz w:val="18"/>
          <w:szCs w:val="18"/>
        </w:rPr>
        <w:tab/>
      </w:r>
      <w:r w:rsidRPr="00AF6833">
        <w:rPr>
          <w:rFonts w:ascii="Tahoma" w:hAnsi="Tahoma" w:cs="Tahoma"/>
          <w:sz w:val="18"/>
          <w:szCs w:val="18"/>
        </w:rPr>
        <w:tab/>
        <w:t xml:space="preserve"> 5%-</w:t>
      </w:r>
      <w:r w:rsidRPr="00AF6833">
        <w:rPr>
          <w:rFonts w:ascii="Tahoma" w:hAnsi="Tahoma" w:cs="Tahoma"/>
          <w:sz w:val="18"/>
          <w:szCs w:val="18"/>
        </w:rPr>
        <w:tab/>
        <w:t>If pre-terminated after 4 years to less than 5 years</w:t>
      </w:r>
    </w:p>
    <w:p w:rsidR="006961F9" w:rsidRPr="00AF6833" w:rsidRDefault="006961F9" w:rsidP="00DE3021">
      <w:pPr>
        <w:spacing w:after="0"/>
        <w:rPr>
          <w:rFonts w:ascii="Tahoma" w:hAnsi="Tahoma" w:cs="Tahom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2430"/>
        <w:gridCol w:w="1800"/>
        <w:gridCol w:w="1440"/>
      </w:tblGrid>
      <w:tr w:rsidR="00C42750" w:rsidRPr="00AF6833" w:rsidTr="001E75EC">
        <w:trPr>
          <w:trHeight w:val="305"/>
        </w:trPr>
        <w:tc>
          <w:tcPr>
            <w:tcW w:w="3690" w:type="dxa"/>
          </w:tcPr>
          <w:p w:rsidR="00584074" w:rsidRPr="00AF6833" w:rsidRDefault="00584074" w:rsidP="00DE3021">
            <w:pPr>
              <w:spacing w:after="0"/>
              <w:jc w:val="center"/>
              <w:rPr>
                <w:rFonts w:ascii="Tahoma" w:hAnsi="Tahoma" w:cs="Tahoma"/>
                <w:sz w:val="18"/>
                <w:szCs w:val="18"/>
              </w:rPr>
            </w:pPr>
          </w:p>
        </w:tc>
        <w:tc>
          <w:tcPr>
            <w:tcW w:w="2430" w:type="dxa"/>
          </w:tcPr>
          <w:p w:rsidR="00584074" w:rsidRPr="00AF6833" w:rsidRDefault="00584074" w:rsidP="00DE3021">
            <w:pPr>
              <w:spacing w:after="0"/>
              <w:jc w:val="center"/>
              <w:rPr>
                <w:rFonts w:ascii="Tahoma" w:hAnsi="Tahoma" w:cs="Tahoma"/>
                <w:b/>
                <w:bCs/>
                <w:sz w:val="18"/>
                <w:szCs w:val="18"/>
              </w:rPr>
            </w:pPr>
            <w:r w:rsidRPr="00AF6833">
              <w:rPr>
                <w:rFonts w:ascii="Tahoma" w:hAnsi="Tahoma" w:cs="Tahoma"/>
                <w:b/>
                <w:bCs/>
                <w:sz w:val="18"/>
                <w:szCs w:val="18"/>
              </w:rPr>
              <w:t>RC, NRC, RA</w:t>
            </w:r>
          </w:p>
        </w:tc>
        <w:tc>
          <w:tcPr>
            <w:tcW w:w="1800" w:type="dxa"/>
          </w:tcPr>
          <w:p w:rsidR="00584074" w:rsidRPr="00AF6833" w:rsidRDefault="00584074" w:rsidP="00DE3021">
            <w:pPr>
              <w:spacing w:after="0"/>
              <w:jc w:val="center"/>
              <w:rPr>
                <w:rFonts w:ascii="Tahoma" w:hAnsi="Tahoma" w:cs="Tahoma"/>
                <w:b/>
                <w:bCs/>
                <w:sz w:val="18"/>
                <w:szCs w:val="18"/>
              </w:rPr>
            </w:pPr>
            <w:r w:rsidRPr="00AF6833">
              <w:rPr>
                <w:rFonts w:ascii="Tahoma" w:hAnsi="Tahoma" w:cs="Tahoma"/>
                <w:b/>
                <w:bCs/>
                <w:sz w:val="18"/>
                <w:szCs w:val="18"/>
              </w:rPr>
              <w:t>NRA-ETB</w:t>
            </w:r>
          </w:p>
        </w:tc>
        <w:tc>
          <w:tcPr>
            <w:tcW w:w="1440" w:type="dxa"/>
          </w:tcPr>
          <w:p w:rsidR="00584074" w:rsidRPr="00AF6833" w:rsidRDefault="00584074" w:rsidP="00DE3021">
            <w:pPr>
              <w:spacing w:after="0"/>
              <w:jc w:val="center"/>
              <w:rPr>
                <w:rFonts w:ascii="Tahoma" w:hAnsi="Tahoma" w:cs="Tahoma"/>
                <w:b/>
                <w:bCs/>
                <w:sz w:val="18"/>
                <w:szCs w:val="18"/>
              </w:rPr>
            </w:pPr>
            <w:r w:rsidRPr="00AF6833">
              <w:rPr>
                <w:rFonts w:ascii="Tahoma" w:hAnsi="Tahoma" w:cs="Tahoma"/>
                <w:b/>
                <w:bCs/>
                <w:sz w:val="18"/>
                <w:szCs w:val="18"/>
              </w:rPr>
              <w:t>NRA-NETB</w:t>
            </w:r>
          </w:p>
        </w:tc>
      </w:tr>
      <w:tr w:rsidR="00C42750" w:rsidRPr="00AF6833" w:rsidTr="001E75EC">
        <w:tc>
          <w:tcPr>
            <w:tcW w:w="3690" w:type="dxa"/>
          </w:tcPr>
          <w:p w:rsidR="00584074" w:rsidRPr="00AF6833" w:rsidRDefault="00584074" w:rsidP="00DE3021">
            <w:pPr>
              <w:pStyle w:val="Heading9"/>
              <w:spacing w:before="0"/>
              <w:rPr>
                <w:rFonts w:ascii="Tahoma" w:hAnsi="Tahoma" w:cs="Tahoma"/>
                <w:b/>
                <w:i w:val="0"/>
                <w:sz w:val="18"/>
                <w:szCs w:val="18"/>
              </w:rPr>
            </w:pPr>
            <w:r w:rsidRPr="00AF6833">
              <w:rPr>
                <w:rFonts w:ascii="Tahoma" w:hAnsi="Tahoma" w:cs="Tahoma"/>
                <w:b/>
                <w:i w:val="0"/>
                <w:color w:val="auto"/>
                <w:sz w:val="18"/>
                <w:szCs w:val="18"/>
              </w:rPr>
              <w:t>ROYALTIES</w:t>
            </w:r>
          </w:p>
        </w:tc>
        <w:tc>
          <w:tcPr>
            <w:tcW w:w="2430" w:type="dxa"/>
          </w:tcPr>
          <w:p w:rsidR="00584074" w:rsidRPr="00AF6833" w:rsidRDefault="00584074" w:rsidP="00DE3021">
            <w:pPr>
              <w:spacing w:after="0"/>
              <w:jc w:val="both"/>
              <w:rPr>
                <w:rFonts w:ascii="Tahoma" w:hAnsi="Tahoma" w:cs="Tahoma"/>
                <w:sz w:val="18"/>
                <w:szCs w:val="18"/>
              </w:rPr>
            </w:pPr>
            <w:r w:rsidRPr="00AF6833">
              <w:rPr>
                <w:rFonts w:ascii="Tahoma" w:hAnsi="Tahoma" w:cs="Tahoma"/>
                <w:sz w:val="18"/>
                <w:szCs w:val="18"/>
              </w:rPr>
              <w:t xml:space="preserve">20% </w:t>
            </w:r>
            <w:r w:rsidRPr="00AF6833">
              <w:rPr>
                <w:rFonts w:ascii="Tahoma" w:hAnsi="Tahoma" w:cs="Tahoma"/>
                <w:i/>
                <w:iCs/>
                <w:sz w:val="18"/>
                <w:szCs w:val="18"/>
              </w:rPr>
              <w:t>except in the case of literary works, books and musical compositions which are subject to 10% final tax</w:t>
            </w:r>
          </w:p>
        </w:tc>
        <w:tc>
          <w:tcPr>
            <w:tcW w:w="1800" w:type="dxa"/>
          </w:tcPr>
          <w:p w:rsidR="00584074" w:rsidRPr="00AF6833" w:rsidRDefault="00584074" w:rsidP="00DE3021">
            <w:pPr>
              <w:spacing w:after="0"/>
              <w:rPr>
                <w:rFonts w:ascii="Tahoma" w:hAnsi="Tahoma" w:cs="Tahoma"/>
                <w:sz w:val="18"/>
                <w:szCs w:val="18"/>
              </w:rPr>
            </w:pPr>
          </w:p>
          <w:p w:rsidR="00584074" w:rsidRPr="00AF6833" w:rsidRDefault="00584074" w:rsidP="00DE3021">
            <w:pPr>
              <w:spacing w:after="0"/>
              <w:rPr>
                <w:rFonts w:ascii="Tahoma" w:hAnsi="Tahoma" w:cs="Tahoma"/>
                <w:sz w:val="18"/>
                <w:szCs w:val="18"/>
              </w:rPr>
            </w:pPr>
            <w:r w:rsidRPr="00AF6833">
              <w:rPr>
                <w:rFonts w:ascii="Tahoma" w:hAnsi="Tahoma" w:cs="Tahoma"/>
                <w:sz w:val="18"/>
                <w:szCs w:val="18"/>
              </w:rPr>
              <w:t>Same as RC, NRC, RA</w:t>
            </w:r>
          </w:p>
        </w:tc>
        <w:tc>
          <w:tcPr>
            <w:tcW w:w="1440" w:type="dxa"/>
          </w:tcPr>
          <w:p w:rsidR="00584074" w:rsidRPr="00AF6833" w:rsidRDefault="00584074" w:rsidP="00DE3021">
            <w:pPr>
              <w:spacing w:after="0"/>
              <w:jc w:val="both"/>
              <w:rPr>
                <w:rFonts w:ascii="Tahoma" w:hAnsi="Tahoma" w:cs="Tahoma"/>
                <w:sz w:val="18"/>
                <w:szCs w:val="18"/>
              </w:rPr>
            </w:pPr>
          </w:p>
          <w:p w:rsidR="00584074" w:rsidRPr="00AF6833" w:rsidRDefault="00584074" w:rsidP="00DE3021">
            <w:pPr>
              <w:spacing w:after="0"/>
              <w:rPr>
                <w:rFonts w:ascii="Tahoma" w:hAnsi="Tahoma" w:cs="Tahoma"/>
                <w:sz w:val="18"/>
                <w:szCs w:val="18"/>
              </w:rPr>
            </w:pPr>
            <w:r w:rsidRPr="00AF6833">
              <w:rPr>
                <w:rFonts w:ascii="Tahoma" w:hAnsi="Tahoma" w:cs="Tahoma"/>
                <w:sz w:val="18"/>
                <w:szCs w:val="18"/>
              </w:rPr>
              <w:t>25%</w:t>
            </w:r>
          </w:p>
        </w:tc>
      </w:tr>
      <w:tr w:rsidR="00C42750" w:rsidRPr="00AF6833" w:rsidTr="001E75EC">
        <w:tc>
          <w:tcPr>
            <w:tcW w:w="3690" w:type="dxa"/>
          </w:tcPr>
          <w:p w:rsidR="00584074" w:rsidRPr="00AF6833" w:rsidRDefault="00584074" w:rsidP="00DE3021">
            <w:pPr>
              <w:spacing w:after="0"/>
              <w:jc w:val="both"/>
              <w:rPr>
                <w:rFonts w:ascii="Tahoma" w:hAnsi="Tahoma" w:cs="Tahoma"/>
                <w:b/>
                <w:bCs/>
                <w:sz w:val="18"/>
                <w:szCs w:val="18"/>
              </w:rPr>
            </w:pPr>
            <w:r w:rsidRPr="00AF6833">
              <w:rPr>
                <w:rFonts w:ascii="Tahoma" w:hAnsi="Tahoma" w:cs="Tahoma"/>
                <w:b/>
                <w:bCs/>
                <w:sz w:val="18"/>
                <w:szCs w:val="18"/>
              </w:rPr>
              <w:t>PRIZES exceeding P10,000.00</w:t>
            </w:r>
          </w:p>
          <w:p w:rsidR="00584074" w:rsidRPr="00AF6833" w:rsidRDefault="00584074" w:rsidP="00DE3021">
            <w:pPr>
              <w:spacing w:after="0"/>
              <w:jc w:val="both"/>
              <w:rPr>
                <w:rFonts w:ascii="Tahoma" w:hAnsi="Tahoma" w:cs="Tahoma"/>
                <w:sz w:val="18"/>
                <w:szCs w:val="18"/>
              </w:rPr>
            </w:pPr>
            <w:r w:rsidRPr="00AF6833">
              <w:rPr>
                <w:rFonts w:ascii="Tahoma" w:hAnsi="Tahoma" w:cs="Tahoma"/>
                <w:i/>
                <w:iCs/>
                <w:sz w:val="18"/>
                <w:szCs w:val="18"/>
              </w:rPr>
              <w:t>If it is P10,000.00 or less, it is NOT subject  to final tax but the same must be included in other income</w:t>
            </w:r>
            <w:r w:rsidRPr="00AF6833">
              <w:rPr>
                <w:rFonts w:ascii="Tahoma" w:hAnsi="Tahoma" w:cs="Tahoma"/>
                <w:sz w:val="18"/>
                <w:szCs w:val="18"/>
              </w:rPr>
              <w:t xml:space="preserve"> (e.g. compensation, business, professional)</w:t>
            </w:r>
          </w:p>
        </w:tc>
        <w:tc>
          <w:tcPr>
            <w:tcW w:w="2430" w:type="dxa"/>
          </w:tcPr>
          <w:p w:rsidR="00584074" w:rsidRPr="00AF6833" w:rsidRDefault="00584074" w:rsidP="00DE3021">
            <w:pPr>
              <w:spacing w:after="0"/>
              <w:jc w:val="both"/>
              <w:rPr>
                <w:rFonts w:ascii="Tahoma" w:hAnsi="Tahoma" w:cs="Tahoma"/>
                <w:sz w:val="18"/>
                <w:szCs w:val="18"/>
              </w:rPr>
            </w:pPr>
          </w:p>
          <w:p w:rsidR="00584074" w:rsidRPr="00AF6833" w:rsidRDefault="00584074" w:rsidP="00DE3021">
            <w:pPr>
              <w:spacing w:after="0"/>
              <w:jc w:val="both"/>
              <w:rPr>
                <w:rFonts w:ascii="Tahoma" w:hAnsi="Tahoma" w:cs="Tahoma"/>
                <w:sz w:val="18"/>
                <w:szCs w:val="18"/>
              </w:rPr>
            </w:pPr>
          </w:p>
          <w:p w:rsidR="00584074" w:rsidRPr="00AF6833" w:rsidRDefault="00584074" w:rsidP="00DE3021">
            <w:pPr>
              <w:spacing w:after="0"/>
              <w:jc w:val="both"/>
              <w:rPr>
                <w:rFonts w:ascii="Tahoma" w:hAnsi="Tahoma" w:cs="Tahoma"/>
                <w:sz w:val="18"/>
                <w:szCs w:val="18"/>
              </w:rPr>
            </w:pPr>
            <w:r w:rsidRPr="00AF6833">
              <w:rPr>
                <w:rFonts w:ascii="Tahoma" w:hAnsi="Tahoma" w:cs="Tahoma"/>
                <w:sz w:val="18"/>
                <w:szCs w:val="18"/>
              </w:rPr>
              <w:t xml:space="preserve"> 20%</w:t>
            </w:r>
          </w:p>
        </w:tc>
        <w:tc>
          <w:tcPr>
            <w:tcW w:w="1800" w:type="dxa"/>
          </w:tcPr>
          <w:p w:rsidR="00584074" w:rsidRPr="00AF6833" w:rsidRDefault="00584074" w:rsidP="00DE3021">
            <w:pPr>
              <w:spacing w:after="0"/>
              <w:jc w:val="both"/>
              <w:rPr>
                <w:rFonts w:ascii="Tahoma" w:hAnsi="Tahoma" w:cs="Tahoma"/>
                <w:sz w:val="18"/>
                <w:szCs w:val="18"/>
              </w:rPr>
            </w:pPr>
            <w:r w:rsidRPr="00AF6833">
              <w:rPr>
                <w:rFonts w:ascii="Tahoma" w:hAnsi="Tahoma" w:cs="Tahoma"/>
                <w:sz w:val="18"/>
                <w:szCs w:val="18"/>
              </w:rPr>
              <w:t xml:space="preserve"> </w:t>
            </w:r>
          </w:p>
          <w:p w:rsidR="00584074" w:rsidRPr="00AF6833" w:rsidRDefault="00584074" w:rsidP="00DE3021">
            <w:pPr>
              <w:spacing w:after="0"/>
              <w:jc w:val="both"/>
              <w:rPr>
                <w:rFonts w:ascii="Tahoma" w:hAnsi="Tahoma" w:cs="Tahoma"/>
                <w:sz w:val="18"/>
                <w:szCs w:val="18"/>
              </w:rPr>
            </w:pPr>
            <w:r w:rsidRPr="00AF6833">
              <w:rPr>
                <w:rFonts w:ascii="Tahoma" w:hAnsi="Tahoma" w:cs="Tahoma"/>
                <w:sz w:val="18"/>
                <w:szCs w:val="18"/>
              </w:rPr>
              <w:t>20%</w:t>
            </w:r>
          </w:p>
        </w:tc>
        <w:tc>
          <w:tcPr>
            <w:tcW w:w="1440" w:type="dxa"/>
          </w:tcPr>
          <w:p w:rsidR="00584074" w:rsidRPr="00AF6833" w:rsidRDefault="00584074" w:rsidP="00DE3021">
            <w:pPr>
              <w:spacing w:after="0"/>
              <w:jc w:val="both"/>
              <w:rPr>
                <w:rFonts w:ascii="Tahoma" w:hAnsi="Tahoma" w:cs="Tahoma"/>
                <w:sz w:val="18"/>
                <w:szCs w:val="18"/>
              </w:rPr>
            </w:pPr>
          </w:p>
          <w:p w:rsidR="00584074" w:rsidRPr="00AF6833" w:rsidRDefault="00584074" w:rsidP="00DE3021">
            <w:pPr>
              <w:spacing w:after="0"/>
              <w:jc w:val="both"/>
              <w:rPr>
                <w:rFonts w:ascii="Tahoma" w:hAnsi="Tahoma" w:cs="Tahoma"/>
                <w:sz w:val="18"/>
                <w:szCs w:val="18"/>
              </w:rPr>
            </w:pPr>
            <w:r w:rsidRPr="00AF6833">
              <w:rPr>
                <w:rFonts w:ascii="Tahoma" w:hAnsi="Tahoma" w:cs="Tahoma"/>
                <w:sz w:val="18"/>
                <w:szCs w:val="18"/>
              </w:rPr>
              <w:t xml:space="preserve"> 25%</w:t>
            </w:r>
          </w:p>
        </w:tc>
      </w:tr>
      <w:tr w:rsidR="00C42750" w:rsidRPr="00AF6833" w:rsidTr="001E75EC">
        <w:tc>
          <w:tcPr>
            <w:tcW w:w="3690" w:type="dxa"/>
          </w:tcPr>
          <w:p w:rsidR="00584074" w:rsidRPr="00AF6833" w:rsidRDefault="00584074" w:rsidP="00DE3021">
            <w:pPr>
              <w:spacing w:after="0"/>
              <w:jc w:val="both"/>
              <w:rPr>
                <w:rFonts w:ascii="Tahoma" w:hAnsi="Tahoma" w:cs="Tahoma"/>
                <w:sz w:val="18"/>
                <w:szCs w:val="18"/>
              </w:rPr>
            </w:pPr>
            <w:r w:rsidRPr="00AF6833">
              <w:rPr>
                <w:rFonts w:ascii="Tahoma" w:hAnsi="Tahoma" w:cs="Tahoma"/>
                <w:b/>
                <w:bCs/>
                <w:sz w:val="18"/>
                <w:szCs w:val="18"/>
              </w:rPr>
              <w:t>WINNINGS</w:t>
            </w:r>
            <w:r w:rsidRPr="00AF6833">
              <w:rPr>
                <w:rFonts w:ascii="Tahoma" w:hAnsi="Tahoma" w:cs="Tahoma"/>
                <w:sz w:val="18"/>
                <w:szCs w:val="18"/>
              </w:rPr>
              <w:t xml:space="preserve"> </w:t>
            </w:r>
            <w:r w:rsidRPr="00AF6833">
              <w:rPr>
                <w:rFonts w:ascii="Tahoma" w:hAnsi="Tahoma" w:cs="Tahoma"/>
                <w:i/>
                <w:iCs/>
                <w:sz w:val="18"/>
                <w:szCs w:val="18"/>
              </w:rPr>
              <w:t>except PCSO &amp; Lotto</w:t>
            </w:r>
          </w:p>
        </w:tc>
        <w:tc>
          <w:tcPr>
            <w:tcW w:w="2430" w:type="dxa"/>
          </w:tcPr>
          <w:p w:rsidR="00584074" w:rsidRPr="00AF6833" w:rsidRDefault="00584074" w:rsidP="00DE3021">
            <w:pPr>
              <w:spacing w:after="0"/>
              <w:jc w:val="both"/>
              <w:rPr>
                <w:rFonts w:ascii="Tahoma" w:hAnsi="Tahoma" w:cs="Tahoma"/>
                <w:sz w:val="18"/>
                <w:szCs w:val="18"/>
              </w:rPr>
            </w:pPr>
            <w:r w:rsidRPr="00AF6833">
              <w:rPr>
                <w:rFonts w:ascii="Tahoma" w:hAnsi="Tahoma" w:cs="Tahoma"/>
                <w:sz w:val="18"/>
                <w:szCs w:val="18"/>
              </w:rPr>
              <w:t>20%</w:t>
            </w:r>
          </w:p>
        </w:tc>
        <w:tc>
          <w:tcPr>
            <w:tcW w:w="1800" w:type="dxa"/>
          </w:tcPr>
          <w:p w:rsidR="00584074" w:rsidRPr="00AF6833" w:rsidRDefault="00584074" w:rsidP="00DE3021">
            <w:pPr>
              <w:spacing w:after="0"/>
              <w:jc w:val="both"/>
              <w:rPr>
                <w:rFonts w:ascii="Tahoma" w:hAnsi="Tahoma" w:cs="Tahoma"/>
                <w:sz w:val="18"/>
                <w:szCs w:val="18"/>
              </w:rPr>
            </w:pPr>
            <w:r w:rsidRPr="00AF6833">
              <w:rPr>
                <w:rFonts w:ascii="Tahoma" w:hAnsi="Tahoma" w:cs="Tahoma"/>
                <w:sz w:val="18"/>
                <w:szCs w:val="18"/>
              </w:rPr>
              <w:t>20%</w:t>
            </w:r>
          </w:p>
        </w:tc>
        <w:tc>
          <w:tcPr>
            <w:tcW w:w="1440" w:type="dxa"/>
          </w:tcPr>
          <w:p w:rsidR="00584074" w:rsidRPr="00AF6833" w:rsidRDefault="00584074" w:rsidP="00DE3021">
            <w:pPr>
              <w:spacing w:after="0"/>
              <w:jc w:val="both"/>
              <w:rPr>
                <w:rFonts w:ascii="Tahoma" w:hAnsi="Tahoma" w:cs="Tahoma"/>
                <w:sz w:val="18"/>
                <w:szCs w:val="18"/>
              </w:rPr>
            </w:pPr>
            <w:r w:rsidRPr="00AF6833">
              <w:rPr>
                <w:rFonts w:ascii="Tahoma" w:hAnsi="Tahoma" w:cs="Tahoma"/>
                <w:sz w:val="18"/>
                <w:szCs w:val="18"/>
              </w:rPr>
              <w:t>25%</w:t>
            </w:r>
          </w:p>
        </w:tc>
      </w:tr>
      <w:tr w:rsidR="00C42750" w:rsidRPr="00AF6833" w:rsidTr="001E75EC">
        <w:trPr>
          <w:trHeight w:val="611"/>
        </w:trPr>
        <w:tc>
          <w:tcPr>
            <w:tcW w:w="3690" w:type="dxa"/>
          </w:tcPr>
          <w:p w:rsidR="00584074" w:rsidRPr="00AF6833" w:rsidRDefault="00584074" w:rsidP="00DE3021">
            <w:pPr>
              <w:spacing w:after="0"/>
              <w:jc w:val="both"/>
              <w:rPr>
                <w:rFonts w:ascii="Tahoma" w:hAnsi="Tahoma" w:cs="Tahoma"/>
                <w:sz w:val="18"/>
                <w:szCs w:val="18"/>
              </w:rPr>
            </w:pPr>
            <w:r w:rsidRPr="00AF6833">
              <w:rPr>
                <w:rFonts w:ascii="Tahoma" w:hAnsi="Tahoma" w:cs="Tahoma"/>
                <w:b/>
                <w:bCs/>
                <w:sz w:val="18"/>
                <w:szCs w:val="18"/>
              </w:rPr>
              <w:t>INTERESTS ON BANK DEPOSITS, etc</w:t>
            </w:r>
            <w:r w:rsidRPr="00AF6833">
              <w:rPr>
                <w:rFonts w:ascii="Tahoma" w:hAnsi="Tahoma" w:cs="Tahoma"/>
                <w:sz w:val="18"/>
                <w:szCs w:val="18"/>
              </w:rPr>
              <w:t>.</w:t>
            </w:r>
          </w:p>
        </w:tc>
        <w:tc>
          <w:tcPr>
            <w:tcW w:w="2430" w:type="dxa"/>
          </w:tcPr>
          <w:p w:rsidR="00584074" w:rsidRPr="00AF6833" w:rsidRDefault="00584074" w:rsidP="00DE3021">
            <w:pPr>
              <w:spacing w:after="0"/>
              <w:jc w:val="both"/>
              <w:rPr>
                <w:rFonts w:ascii="Tahoma" w:hAnsi="Tahoma" w:cs="Tahoma"/>
                <w:sz w:val="18"/>
                <w:szCs w:val="18"/>
              </w:rPr>
            </w:pPr>
            <w:r w:rsidRPr="00AF6833">
              <w:rPr>
                <w:rFonts w:ascii="Tahoma" w:hAnsi="Tahoma" w:cs="Tahoma"/>
                <w:sz w:val="18"/>
                <w:szCs w:val="18"/>
              </w:rPr>
              <w:t>20%</w:t>
            </w:r>
          </w:p>
        </w:tc>
        <w:tc>
          <w:tcPr>
            <w:tcW w:w="1800" w:type="dxa"/>
          </w:tcPr>
          <w:p w:rsidR="00584074" w:rsidRPr="00AF6833" w:rsidRDefault="00584074" w:rsidP="00DE3021">
            <w:pPr>
              <w:spacing w:after="0"/>
              <w:jc w:val="both"/>
              <w:rPr>
                <w:rFonts w:ascii="Tahoma" w:hAnsi="Tahoma" w:cs="Tahoma"/>
                <w:sz w:val="18"/>
                <w:szCs w:val="18"/>
              </w:rPr>
            </w:pPr>
            <w:r w:rsidRPr="00AF6833">
              <w:rPr>
                <w:rFonts w:ascii="Tahoma" w:hAnsi="Tahoma" w:cs="Tahoma"/>
                <w:sz w:val="18"/>
                <w:szCs w:val="18"/>
              </w:rPr>
              <w:t xml:space="preserve">   20%</w:t>
            </w:r>
          </w:p>
        </w:tc>
        <w:tc>
          <w:tcPr>
            <w:tcW w:w="1440" w:type="dxa"/>
          </w:tcPr>
          <w:p w:rsidR="00584074" w:rsidRPr="00AF6833" w:rsidRDefault="00584074" w:rsidP="00DE3021">
            <w:pPr>
              <w:spacing w:after="0"/>
              <w:jc w:val="both"/>
              <w:rPr>
                <w:rFonts w:ascii="Tahoma" w:hAnsi="Tahoma" w:cs="Tahoma"/>
                <w:sz w:val="18"/>
                <w:szCs w:val="18"/>
              </w:rPr>
            </w:pPr>
            <w:r w:rsidRPr="00AF6833">
              <w:rPr>
                <w:rFonts w:ascii="Tahoma" w:hAnsi="Tahoma" w:cs="Tahoma"/>
                <w:sz w:val="18"/>
                <w:szCs w:val="18"/>
              </w:rPr>
              <w:t xml:space="preserve"> 25%</w:t>
            </w:r>
          </w:p>
        </w:tc>
      </w:tr>
      <w:tr w:rsidR="00C42750" w:rsidRPr="00AF6833" w:rsidTr="001E75EC">
        <w:tc>
          <w:tcPr>
            <w:tcW w:w="3690" w:type="dxa"/>
          </w:tcPr>
          <w:p w:rsidR="00584074" w:rsidRPr="00AF6833" w:rsidRDefault="00584074" w:rsidP="00DE3021">
            <w:pPr>
              <w:spacing w:after="0"/>
              <w:jc w:val="both"/>
              <w:rPr>
                <w:rFonts w:ascii="Tahoma" w:hAnsi="Tahoma" w:cs="Tahoma"/>
                <w:b/>
                <w:bCs/>
                <w:sz w:val="18"/>
                <w:szCs w:val="18"/>
              </w:rPr>
            </w:pPr>
            <w:r w:rsidRPr="00AF6833">
              <w:rPr>
                <w:rFonts w:ascii="Tahoma" w:hAnsi="Tahoma" w:cs="Tahoma"/>
                <w:b/>
                <w:bCs/>
                <w:sz w:val="18"/>
                <w:szCs w:val="18"/>
              </w:rPr>
              <w:t>DIVIDENDS RECEIVED from domestic corp., etc.</w:t>
            </w:r>
          </w:p>
        </w:tc>
        <w:tc>
          <w:tcPr>
            <w:tcW w:w="2430" w:type="dxa"/>
          </w:tcPr>
          <w:p w:rsidR="00584074" w:rsidRPr="00AF6833" w:rsidRDefault="00584074" w:rsidP="00DE3021">
            <w:pPr>
              <w:spacing w:after="0"/>
              <w:jc w:val="both"/>
              <w:rPr>
                <w:rFonts w:ascii="Tahoma" w:hAnsi="Tahoma" w:cs="Tahoma"/>
                <w:sz w:val="18"/>
                <w:szCs w:val="18"/>
              </w:rPr>
            </w:pPr>
            <w:r w:rsidRPr="00AF6833">
              <w:rPr>
                <w:rFonts w:ascii="Tahoma" w:hAnsi="Tahoma" w:cs="Tahoma"/>
                <w:sz w:val="18"/>
                <w:szCs w:val="18"/>
              </w:rPr>
              <w:t>Subject to increasing rates of 6% if received in 1998; 8% in 1999; and 10% in 2000.</w:t>
            </w:r>
          </w:p>
        </w:tc>
        <w:tc>
          <w:tcPr>
            <w:tcW w:w="1800" w:type="dxa"/>
          </w:tcPr>
          <w:p w:rsidR="00584074" w:rsidRPr="00AF6833" w:rsidRDefault="00584074" w:rsidP="00DE3021">
            <w:pPr>
              <w:spacing w:after="0"/>
              <w:jc w:val="both"/>
              <w:rPr>
                <w:rFonts w:ascii="Tahoma" w:hAnsi="Tahoma" w:cs="Tahoma"/>
                <w:sz w:val="18"/>
                <w:szCs w:val="18"/>
              </w:rPr>
            </w:pPr>
          </w:p>
          <w:p w:rsidR="00584074" w:rsidRPr="00AF6833" w:rsidRDefault="00584074" w:rsidP="00DE3021">
            <w:pPr>
              <w:spacing w:after="0"/>
              <w:jc w:val="both"/>
              <w:rPr>
                <w:rFonts w:ascii="Tahoma" w:hAnsi="Tahoma" w:cs="Tahoma"/>
                <w:sz w:val="18"/>
                <w:szCs w:val="18"/>
              </w:rPr>
            </w:pPr>
            <w:r w:rsidRPr="00AF6833">
              <w:rPr>
                <w:rFonts w:ascii="Tahoma" w:hAnsi="Tahoma" w:cs="Tahoma"/>
                <w:sz w:val="18"/>
                <w:szCs w:val="18"/>
              </w:rPr>
              <w:t>20%</w:t>
            </w:r>
          </w:p>
        </w:tc>
        <w:tc>
          <w:tcPr>
            <w:tcW w:w="1440" w:type="dxa"/>
          </w:tcPr>
          <w:p w:rsidR="00584074" w:rsidRPr="00AF6833" w:rsidRDefault="00584074" w:rsidP="00DE3021">
            <w:pPr>
              <w:spacing w:after="0"/>
              <w:jc w:val="both"/>
              <w:rPr>
                <w:rFonts w:ascii="Tahoma" w:hAnsi="Tahoma" w:cs="Tahoma"/>
                <w:sz w:val="18"/>
                <w:szCs w:val="18"/>
              </w:rPr>
            </w:pPr>
          </w:p>
          <w:p w:rsidR="00584074" w:rsidRPr="00AF6833" w:rsidRDefault="00584074" w:rsidP="00DE3021">
            <w:pPr>
              <w:spacing w:after="0"/>
              <w:jc w:val="both"/>
              <w:rPr>
                <w:rFonts w:ascii="Tahoma" w:hAnsi="Tahoma" w:cs="Tahoma"/>
                <w:sz w:val="18"/>
                <w:szCs w:val="18"/>
              </w:rPr>
            </w:pPr>
            <w:r w:rsidRPr="00AF6833">
              <w:rPr>
                <w:rFonts w:ascii="Tahoma" w:hAnsi="Tahoma" w:cs="Tahoma"/>
                <w:sz w:val="18"/>
                <w:szCs w:val="18"/>
              </w:rPr>
              <w:t>25%</w:t>
            </w:r>
          </w:p>
        </w:tc>
      </w:tr>
      <w:tr w:rsidR="00C42750" w:rsidRPr="00AF6833" w:rsidTr="001E75EC">
        <w:tc>
          <w:tcPr>
            <w:tcW w:w="3690" w:type="dxa"/>
          </w:tcPr>
          <w:p w:rsidR="00584074" w:rsidRPr="00AF6833" w:rsidRDefault="00584074" w:rsidP="00DE3021">
            <w:pPr>
              <w:spacing w:after="0"/>
              <w:jc w:val="both"/>
              <w:rPr>
                <w:rFonts w:ascii="Tahoma" w:hAnsi="Tahoma" w:cs="Tahoma"/>
                <w:sz w:val="18"/>
                <w:szCs w:val="18"/>
              </w:rPr>
            </w:pPr>
            <w:r w:rsidRPr="00AF6833">
              <w:rPr>
                <w:rFonts w:ascii="Tahoma" w:hAnsi="Tahoma" w:cs="Tahoma"/>
                <w:b/>
                <w:bCs/>
                <w:sz w:val="18"/>
                <w:szCs w:val="18"/>
              </w:rPr>
              <w:t>SHARE OF A PARTNER in the net income after a tax of a taxable partnership, etc</w:t>
            </w:r>
            <w:r w:rsidRPr="00AF6833">
              <w:rPr>
                <w:rFonts w:ascii="Tahoma" w:hAnsi="Tahoma" w:cs="Tahoma"/>
                <w:sz w:val="18"/>
                <w:szCs w:val="18"/>
              </w:rPr>
              <w:t>.</w:t>
            </w:r>
          </w:p>
        </w:tc>
        <w:tc>
          <w:tcPr>
            <w:tcW w:w="2430" w:type="dxa"/>
          </w:tcPr>
          <w:p w:rsidR="006961F9" w:rsidRPr="00AF6833" w:rsidRDefault="006961F9" w:rsidP="00DE3021">
            <w:pPr>
              <w:spacing w:after="0"/>
              <w:jc w:val="both"/>
              <w:rPr>
                <w:rFonts w:ascii="Tahoma" w:hAnsi="Tahoma" w:cs="Tahoma"/>
                <w:sz w:val="18"/>
                <w:szCs w:val="18"/>
              </w:rPr>
            </w:pPr>
            <w:r w:rsidRPr="00AF6833">
              <w:rPr>
                <w:rFonts w:ascii="Tahoma" w:hAnsi="Tahoma" w:cs="Tahoma"/>
                <w:sz w:val="18"/>
                <w:szCs w:val="18"/>
              </w:rPr>
              <w:t>- do</w:t>
            </w:r>
          </w:p>
          <w:p w:rsidR="00584074" w:rsidRPr="00AF6833" w:rsidRDefault="00584074" w:rsidP="00DE3021">
            <w:pPr>
              <w:spacing w:after="0"/>
              <w:jc w:val="both"/>
              <w:rPr>
                <w:rFonts w:ascii="Tahoma" w:hAnsi="Tahoma" w:cs="Tahoma"/>
                <w:sz w:val="18"/>
                <w:szCs w:val="18"/>
              </w:rPr>
            </w:pPr>
            <w:r w:rsidRPr="00AF6833">
              <w:rPr>
                <w:rFonts w:ascii="Tahoma" w:hAnsi="Tahoma" w:cs="Tahoma"/>
                <w:sz w:val="18"/>
                <w:szCs w:val="18"/>
              </w:rPr>
              <w:t>6, 8 &amp; 10</w:t>
            </w:r>
          </w:p>
        </w:tc>
        <w:tc>
          <w:tcPr>
            <w:tcW w:w="1800" w:type="dxa"/>
          </w:tcPr>
          <w:p w:rsidR="00584074" w:rsidRPr="00AF6833" w:rsidRDefault="00584074" w:rsidP="00DE3021">
            <w:pPr>
              <w:spacing w:after="0"/>
              <w:jc w:val="both"/>
              <w:rPr>
                <w:rFonts w:ascii="Tahoma" w:hAnsi="Tahoma" w:cs="Tahoma"/>
                <w:sz w:val="18"/>
                <w:szCs w:val="18"/>
              </w:rPr>
            </w:pPr>
            <w:r w:rsidRPr="00AF6833">
              <w:rPr>
                <w:rFonts w:ascii="Tahoma" w:hAnsi="Tahoma" w:cs="Tahoma"/>
                <w:sz w:val="18"/>
                <w:szCs w:val="18"/>
              </w:rPr>
              <w:t xml:space="preserve"> 20%</w:t>
            </w:r>
          </w:p>
        </w:tc>
        <w:tc>
          <w:tcPr>
            <w:tcW w:w="1440" w:type="dxa"/>
          </w:tcPr>
          <w:p w:rsidR="00584074" w:rsidRPr="00AF6833" w:rsidRDefault="00584074" w:rsidP="00DE3021">
            <w:pPr>
              <w:spacing w:after="0"/>
              <w:jc w:val="both"/>
              <w:rPr>
                <w:rFonts w:ascii="Tahoma" w:hAnsi="Tahoma" w:cs="Tahoma"/>
                <w:sz w:val="18"/>
                <w:szCs w:val="18"/>
              </w:rPr>
            </w:pPr>
            <w:r w:rsidRPr="00AF6833">
              <w:rPr>
                <w:rFonts w:ascii="Tahoma" w:hAnsi="Tahoma" w:cs="Tahoma"/>
                <w:sz w:val="18"/>
                <w:szCs w:val="18"/>
              </w:rPr>
              <w:t>25%</w:t>
            </w:r>
          </w:p>
        </w:tc>
      </w:tr>
    </w:tbl>
    <w:p w:rsidR="001E75EC" w:rsidRPr="00AF6833" w:rsidRDefault="001E75EC" w:rsidP="00DE3021">
      <w:pPr>
        <w:pStyle w:val="Heading3"/>
        <w:tabs>
          <w:tab w:val="left" w:pos="0"/>
        </w:tabs>
        <w:spacing w:before="0"/>
        <w:rPr>
          <w:rFonts w:ascii="Tahoma" w:hAnsi="Tahoma" w:cs="Tahoma"/>
          <w:iCs/>
          <w:color w:val="auto"/>
          <w:sz w:val="18"/>
          <w:szCs w:val="18"/>
        </w:rPr>
      </w:pPr>
    </w:p>
    <w:p w:rsidR="00584074" w:rsidRPr="00AF6833" w:rsidRDefault="006961F9" w:rsidP="00DE3021">
      <w:pPr>
        <w:pStyle w:val="Heading3"/>
        <w:tabs>
          <w:tab w:val="left" w:pos="0"/>
        </w:tabs>
        <w:spacing w:before="0"/>
        <w:rPr>
          <w:rFonts w:ascii="Tahoma" w:hAnsi="Tahoma" w:cs="Tahoma"/>
          <w:iCs/>
          <w:color w:val="auto"/>
          <w:sz w:val="18"/>
          <w:szCs w:val="18"/>
        </w:rPr>
      </w:pPr>
      <w:r w:rsidRPr="00AF6833">
        <w:rPr>
          <w:rFonts w:ascii="Tahoma" w:hAnsi="Tahoma" w:cs="Tahoma"/>
          <w:iCs/>
          <w:color w:val="auto"/>
          <w:sz w:val="18"/>
          <w:szCs w:val="18"/>
          <w:highlight w:val="green"/>
        </w:rPr>
        <w:t xml:space="preserve">INCOME FROM </w:t>
      </w:r>
      <w:r w:rsidR="00584074" w:rsidRPr="00AF6833">
        <w:rPr>
          <w:rFonts w:ascii="Tahoma" w:hAnsi="Tahoma" w:cs="Tahoma"/>
          <w:iCs/>
          <w:color w:val="auto"/>
          <w:sz w:val="18"/>
          <w:szCs w:val="18"/>
          <w:highlight w:val="green"/>
        </w:rPr>
        <w:t>DIVIDEND</w:t>
      </w:r>
      <w:r w:rsidRPr="00AF6833">
        <w:rPr>
          <w:rFonts w:ascii="Tahoma" w:hAnsi="Tahoma" w:cs="Tahoma"/>
          <w:iCs/>
          <w:color w:val="auto"/>
          <w:sz w:val="18"/>
          <w:szCs w:val="18"/>
          <w:highlight w:val="green"/>
        </w:rPr>
        <w:t>S</w:t>
      </w:r>
    </w:p>
    <w:p w:rsidR="00584074" w:rsidRPr="00AF6833" w:rsidRDefault="00584074" w:rsidP="00DE3021">
      <w:pPr>
        <w:pStyle w:val="Heading5"/>
        <w:tabs>
          <w:tab w:val="left" w:pos="0"/>
        </w:tabs>
        <w:spacing w:before="0"/>
        <w:ind w:left="360"/>
        <w:rPr>
          <w:rFonts w:ascii="Tahoma" w:hAnsi="Tahoma" w:cs="Tahoma"/>
          <w:b/>
          <w:i/>
          <w:color w:val="auto"/>
          <w:sz w:val="18"/>
          <w:szCs w:val="18"/>
        </w:rPr>
      </w:pPr>
      <w:r w:rsidRPr="00AF6833">
        <w:rPr>
          <w:rFonts w:ascii="Tahoma" w:hAnsi="Tahoma" w:cs="Tahoma"/>
          <w:b/>
          <w:i/>
          <w:color w:val="auto"/>
          <w:sz w:val="18"/>
          <w:szCs w:val="18"/>
        </w:rPr>
        <w:t>Dividends</w:t>
      </w:r>
    </w:p>
    <w:p w:rsidR="00584074" w:rsidRPr="00AF6833" w:rsidRDefault="00584074" w:rsidP="00DE3021">
      <w:pPr>
        <w:numPr>
          <w:ilvl w:val="0"/>
          <w:numId w:val="249"/>
        </w:numPr>
        <w:tabs>
          <w:tab w:val="clear" w:pos="720"/>
          <w:tab w:val="left" w:pos="0"/>
          <w:tab w:val="num" w:pos="1080"/>
        </w:tabs>
        <w:spacing w:after="0" w:line="240" w:lineRule="auto"/>
        <w:ind w:left="1080"/>
        <w:jc w:val="both"/>
        <w:rPr>
          <w:rFonts w:ascii="Tahoma" w:hAnsi="Tahoma" w:cs="Tahoma"/>
          <w:sz w:val="18"/>
          <w:szCs w:val="18"/>
        </w:rPr>
      </w:pPr>
      <w:r w:rsidRPr="00AF6833">
        <w:rPr>
          <w:rFonts w:ascii="Tahoma" w:hAnsi="Tahoma" w:cs="Tahoma"/>
          <w:sz w:val="18"/>
          <w:szCs w:val="18"/>
        </w:rPr>
        <w:t>“Dividends” means any distribution made by a corporation to its shareholders out of its earnings on profits and payable to its shareholders, whether in money or in other property.</w:t>
      </w:r>
    </w:p>
    <w:p w:rsidR="00584074" w:rsidRPr="00AF6833" w:rsidRDefault="00584074" w:rsidP="00DE3021">
      <w:pPr>
        <w:tabs>
          <w:tab w:val="left" w:pos="0"/>
        </w:tabs>
        <w:spacing w:after="0"/>
        <w:ind w:left="360"/>
        <w:jc w:val="both"/>
        <w:rPr>
          <w:rFonts w:ascii="Tahoma" w:hAnsi="Tahoma" w:cs="Tahoma"/>
          <w:sz w:val="18"/>
          <w:szCs w:val="18"/>
        </w:rPr>
      </w:pPr>
    </w:p>
    <w:p w:rsidR="00584074" w:rsidRPr="00AF6833" w:rsidRDefault="00584074" w:rsidP="00DE3021">
      <w:pPr>
        <w:tabs>
          <w:tab w:val="left" w:pos="0"/>
        </w:tabs>
        <w:spacing w:after="0"/>
        <w:ind w:left="360"/>
        <w:jc w:val="both"/>
        <w:rPr>
          <w:rFonts w:ascii="Tahoma" w:hAnsi="Tahoma" w:cs="Tahoma"/>
          <w:b/>
          <w:sz w:val="18"/>
          <w:szCs w:val="18"/>
        </w:rPr>
      </w:pPr>
      <w:r w:rsidRPr="00AF6833">
        <w:rPr>
          <w:rFonts w:ascii="Tahoma" w:hAnsi="Tahoma" w:cs="Tahoma"/>
          <w:b/>
          <w:sz w:val="18"/>
          <w:szCs w:val="18"/>
        </w:rPr>
        <w:t>Dividends recei</w:t>
      </w:r>
      <w:r w:rsidR="006961F9" w:rsidRPr="00AF6833">
        <w:rPr>
          <w:rFonts w:ascii="Tahoma" w:hAnsi="Tahoma" w:cs="Tahoma"/>
          <w:b/>
          <w:sz w:val="18"/>
          <w:szCs w:val="18"/>
        </w:rPr>
        <w:t>ved from a Domestic Corporation</w:t>
      </w:r>
    </w:p>
    <w:p w:rsidR="00584074" w:rsidRPr="00AF6833" w:rsidRDefault="00584074" w:rsidP="00DE3021">
      <w:pPr>
        <w:numPr>
          <w:ilvl w:val="1"/>
          <w:numId w:val="251"/>
        </w:numPr>
        <w:tabs>
          <w:tab w:val="clear" w:pos="1440"/>
          <w:tab w:val="left" w:pos="0"/>
          <w:tab w:val="left" w:pos="360"/>
          <w:tab w:val="num" w:pos="720"/>
        </w:tabs>
        <w:spacing w:after="0" w:line="240" w:lineRule="auto"/>
        <w:ind w:left="1080"/>
        <w:jc w:val="both"/>
        <w:rPr>
          <w:rFonts w:ascii="Tahoma" w:hAnsi="Tahoma" w:cs="Tahoma"/>
          <w:sz w:val="18"/>
          <w:szCs w:val="18"/>
        </w:rPr>
      </w:pPr>
      <w:r w:rsidRPr="00AF6833">
        <w:rPr>
          <w:rFonts w:ascii="Tahoma" w:hAnsi="Tahoma" w:cs="Tahoma"/>
          <w:sz w:val="18"/>
          <w:szCs w:val="18"/>
        </w:rPr>
        <w:t xml:space="preserve">This is exempt from tax if the recipient is a foreign government, financing institution, regional financing institution, international financing institution established by a foreign government. </w:t>
      </w:r>
      <w:r w:rsidRPr="00AF6833">
        <w:rPr>
          <w:rFonts w:ascii="Tahoma" w:hAnsi="Tahoma" w:cs="Tahoma"/>
          <w:b/>
          <w:i/>
          <w:sz w:val="18"/>
          <w:szCs w:val="18"/>
        </w:rPr>
        <w:t>Sec. 32 B7a</w:t>
      </w:r>
    </w:p>
    <w:p w:rsidR="00584074" w:rsidRPr="00AF6833" w:rsidRDefault="00584074" w:rsidP="00DE3021">
      <w:pPr>
        <w:tabs>
          <w:tab w:val="left" w:pos="0"/>
          <w:tab w:val="left" w:pos="360"/>
        </w:tabs>
        <w:spacing w:after="0"/>
        <w:ind w:left="720"/>
        <w:jc w:val="both"/>
        <w:rPr>
          <w:rFonts w:ascii="Tahoma" w:hAnsi="Tahoma" w:cs="Tahoma"/>
          <w:sz w:val="18"/>
          <w:szCs w:val="18"/>
        </w:rPr>
      </w:pPr>
    </w:p>
    <w:p w:rsidR="00584074" w:rsidRPr="00AF6833" w:rsidRDefault="00584074" w:rsidP="00DE3021">
      <w:pPr>
        <w:numPr>
          <w:ilvl w:val="1"/>
          <w:numId w:val="251"/>
        </w:numPr>
        <w:tabs>
          <w:tab w:val="clear" w:pos="1440"/>
          <w:tab w:val="left" w:pos="0"/>
          <w:tab w:val="left" w:pos="360"/>
          <w:tab w:val="num" w:pos="720"/>
        </w:tabs>
        <w:spacing w:after="0" w:line="240" w:lineRule="auto"/>
        <w:ind w:left="1080"/>
        <w:jc w:val="both"/>
        <w:rPr>
          <w:rFonts w:ascii="Tahoma" w:hAnsi="Tahoma" w:cs="Tahoma"/>
          <w:sz w:val="18"/>
          <w:szCs w:val="18"/>
        </w:rPr>
      </w:pPr>
      <w:r w:rsidRPr="00AF6833">
        <w:rPr>
          <w:rFonts w:ascii="Tahoma" w:hAnsi="Tahoma" w:cs="Tahoma"/>
          <w:sz w:val="18"/>
          <w:szCs w:val="18"/>
        </w:rPr>
        <w:t xml:space="preserve">It is also exempt if the recipient of such dividend is another domestic corporation or resident foreign corporation, </w:t>
      </w:r>
      <w:r w:rsidRPr="00AF6833">
        <w:rPr>
          <w:rFonts w:ascii="Tahoma" w:hAnsi="Tahoma" w:cs="Tahoma"/>
          <w:b/>
          <w:i/>
          <w:sz w:val="18"/>
          <w:szCs w:val="18"/>
        </w:rPr>
        <w:t>Sec. 28 A7d</w:t>
      </w:r>
    </w:p>
    <w:p w:rsidR="00584074" w:rsidRPr="00AF6833" w:rsidRDefault="00584074" w:rsidP="00DE3021">
      <w:pPr>
        <w:tabs>
          <w:tab w:val="left" w:pos="0"/>
        </w:tabs>
        <w:spacing w:after="0"/>
        <w:ind w:left="360"/>
        <w:jc w:val="both"/>
        <w:rPr>
          <w:rFonts w:ascii="Tahoma" w:hAnsi="Tahoma" w:cs="Tahoma"/>
          <w:sz w:val="18"/>
          <w:szCs w:val="18"/>
        </w:rPr>
      </w:pPr>
    </w:p>
    <w:p w:rsidR="00584074" w:rsidRPr="00AF6833" w:rsidRDefault="006961F9" w:rsidP="00DE3021">
      <w:pPr>
        <w:pStyle w:val="Heading5"/>
        <w:tabs>
          <w:tab w:val="left" w:pos="0"/>
        </w:tabs>
        <w:spacing w:before="0"/>
        <w:ind w:left="360"/>
        <w:rPr>
          <w:rFonts w:ascii="Tahoma" w:hAnsi="Tahoma" w:cs="Tahoma"/>
          <w:b/>
          <w:i/>
          <w:iCs/>
          <w:color w:val="auto"/>
          <w:sz w:val="18"/>
          <w:szCs w:val="18"/>
        </w:rPr>
      </w:pPr>
      <w:r w:rsidRPr="00AF6833">
        <w:rPr>
          <w:rFonts w:ascii="Tahoma" w:hAnsi="Tahoma" w:cs="Tahoma"/>
          <w:b/>
          <w:i/>
          <w:iCs/>
          <w:color w:val="auto"/>
          <w:sz w:val="18"/>
          <w:szCs w:val="18"/>
        </w:rPr>
        <w:t>KINDS OF DIVIDEND INCOME</w:t>
      </w:r>
    </w:p>
    <w:p w:rsidR="00584074" w:rsidRPr="00AF6833" w:rsidRDefault="00584074" w:rsidP="00DE3021">
      <w:pPr>
        <w:numPr>
          <w:ilvl w:val="0"/>
          <w:numId w:val="250"/>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Cash</w:t>
      </w:r>
    </w:p>
    <w:p w:rsidR="00584074" w:rsidRPr="00AF6833" w:rsidRDefault="00584074" w:rsidP="00DE3021">
      <w:pPr>
        <w:numPr>
          <w:ilvl w:val="0"/>
          <w:numId w:val="250"/>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Stock dividend/stock rights</w:t>
      </w:r>
    </w:p>
    <w:p w:rsidR="00584074" w:rsidRPr="00AF6833" w:rsidRDefault="00584074" w:rsidP="00DE3021">
      <w:pPr>
        <w:numPr>
          <w:ilvl w:val="0"/>
          <w:numId w:val="250"/>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lastRenderedPageBreak/>
        <w:t>Property dividend</w:t>
      </w:r>
    </w:p>
    <w:p w:rsidR="006961F9" w:rsidRPr="00AF6833" w:rsidRDefault="00584074" w:rsidP="00DE3021">
      <w:pPr>
        <w:numPr>
          <w:ilvl w:val="0"/>
          <w:numId w:val="250"/>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Liquidating dividend</w:t>
      </w:r>
    </w:p>
    <w:p w:rsidR="006961F9" w:rsidRPr="00AF6833" w:rsidRDefault="006961F9" w:rsidP="00DE3021">
      <w:pPr>
        <w:tabs>
          <w:tab w:val="left" w:pos="0"/>
        </w:tabs>
        <w:spacing w:after="0" w:line="240" w:lineRule="auto"/>
        <w:jc w:val="both"/>
        <w:rPr>
          <w:rFonts w:ascii="Tahoma" w:hAnsi="Tahoma" w:cs="Tahoma"/>
          <w:b/>
          <w:sz w:val="18"/>
          <w:szCs w:val="18"/>
        </w:rPr>
      </w:pPr>
    </w:p>
    <w:p w:rsidR="006961F9" w:rsidRPr="00AF6833" w:rsidRDefault="00584074" w:rsidP="00DE3021">
      <w:pPr>
        <w:tabs>
          <w:tab w:val="left" w:pos="0"/>
        </w:tabs>
        <w:spacing w:after="0" w:line="240" w:lineRule="auto"/>
        <w:jc w:val="both"/>
        <w:rPr>
          <w:rFonts w:ascii="Tahoma" w:hAnsi="Tahoma" w:cs="Tahoma"/>
          <w:b/>
          <w:i/>
          <w:sz w:val="18"/>
          <w:szCs w:val="18"/>
          <w:u w:val="single"/>
        </w:rPr>
      </w:pPr>
      <w:r w:rsidRPr="00AF6833">
        <w:rPr>
          <w:rFonts w:ascii="Tahoma" w:hAnsi="Tahoma" w:cs="Tahoma"/>
          <w:b/>
          <w:i/>
          <w:sz w:val="18"/>
          <w:szCs w:val="18"/>
          <w:u w:val="single"/>
        </w:rPr>
        <w:t>Stock dividend</w:t>
      </w:r>
    </w:p>
    <w:p w:rsidR="001E75EC" w:rsidRPr="00AF6833" w:rsidRDefault="001E75EC" w:rsidP="00DE3021">
      <w:pPr>
        <w:pStyle w:val="ListParagraph"/>
        <w:numPr>
          <w:ilvl w:val="0"/>
          <w:numId w:val="245"/>
        </w:numPr>
        <w:tabs>
          <w:tab w:val="left" w:pos="0"/>
        </w:tabs>
        <w:spacing w:after="0" w:line="240" w:lineRule="auto"/>
        <w:jc w:val="both"/>
        <w:rPr>
          <w:rFonts w:ascii="Tahoma" w:hAnsi="Tahoma" w:cs="Tahoma"/>
          <w:b/>
          <w:sz w:val="18"/>
          <w:szCs w:val="18"/>
        </w:rPr>
      </w:pPr>
      <w:r w:rsidRPr="00AF6833">
        <w:rPr>
          <w:rFonts w:ascii="Tahoma" w:hAnsi="Tahoma" w:cs="Tahoma"/>
          <w:b/>
          <w:i/>
          <w:sz w:val="18"/>
          <w:szCs w:val="18"/>
        </w:rPr>
        <w:t>General rule:</w:t>
      </w:r>
      <w:r w:rsidRPr="00AF6833">
        <w:rPr>
          <w:rFonts w:ascii="Tahoma" w:hAnsi="Tahoma" w:cs="Tahoma"/>
          <w:sz w:val="18"/>
          <w:szCs w:val="18"/>
        </w:rPr>
        <w:t xml:space="preserve"> </w:t>
      </w:r>
      <w:r w:rsidR="00584074" w:rsidRPr="00AF6833">
        <w:rPr>
          <w:rFonts w:ascii="Tahoma" w:hAnsi="Tahoma" w:cs="Tahoma"/>
          <w:sz w:val="18"/>
          <w:szCs w:val="18"/>
        </w:rPr>
        <w:t>As a rule stock dividends are not taxable. This is so, because there is no income here. It merely represents the transfer of surplus accounts to the capital account.</w:t>
      </w:r>
    </w:p>
    <w:p w:rsidR="00584074" w:rsidRPr="00AF6833" w:rsidRDefault="00584074" w:rsidP="00DE3021">
      <w:pPr>
        <w:pStyle w:val="ListParagraph"/>
        <w:numPr>
          <w:ilvl w:val="0"/>
          <w:numId w:val="245"/>
        </w:numPr>
        <w:tabs>
          <w:tab w:val="left" w:pos="0"/>
        </w:tabs>
        <w:spacing w:after="0" w:line="240" w:lineRule="auto"/>
        <w:jc w:val="both"/>
        <w:rPr>
          <w:rFonts w:ascii="Tahoma" w:hAnsi="Tahoma" w:cs="Tahoma"/>
          <w:b/>
          <w:sz w:val="18"/>
          <w:szCs w:val="18"/>
        </w:rPr>
      </w:pPr>
      <w:r w:rsidRPr="00AF6833">
        <w:rPr>
          <w:rFonts w:ascii="Tahoma" w:hAnsi="Tahoma" w:cs="Tahoma"/>
          <w:b/>
          <w:i/>
          <w:sz w:val="18"/>
          <w:szCs w:val="18"/>
        </w:rPr>
        <w:t xml:space="preserve">Exception to the rule: </w:t>
      </w:r>
      <w:r w:rsidRPr="00AF6833">
        <w:rPr>
          <w:rFonts w:ascii="Tahoma" w:hAnsi="Tahoma" w:cs="Tahoma"/>
          <w:sz w:val="18"/>
          <w:szCs w:val="18"/>
        </w:rPr>
        <w:t xml:space="preserve"> </w:t>
      </w:r>
      <w:r w:rsidRPr="00AF6833">
        <w:rPr>
          <w:rFonts w:ascii="Tahoma" w:hAnsi="Tahoma" w:cs="Tahoma"/>
          <w:i/>
          <w:iCs/>
          <w:sz w:val="18"/>
          <w:szCs w:val="18"/>
        </w:rPr>
        <w:t>Stock dividend may be subject to tax under the following exceptional cases:</w:t>
      </w:r>
    </w:p>
    <w:p w:rsidR="00584074" w:rsidRPr="00AF6833" w:rsidRDefault="00584074" w:rsidP="00DE3021">
      <w:pPr>
        <w:numPr>
          <w:ilvl w:val="1"/>
          <w:numId w:val="248"/>
        </w:numPr>
        <w:tabs>
          <w:tab w:val="left" w:pos="0"/>
          <w:tab w:val="left" w:pos="360"/>
        </w:tabs>
        <w:spacing w:after="0" w:line="240" w:lineRule="auto"/>
        <w:ind w:left="1800"/>
        <w:jc w:val="both"/>
        <w:rPr>
          <w:rFonts w:ascii="Tahoma" w:hAnsi="Tahoma" w:cs="Tahoma"/>
          <w:sz w:val="18"/>
          <w:szCs w:val="18"/>
        </w:rPr>
      </w:pPr>
      <w:r w:rsidRPr="00AF6833">
        <w:rPr>
          <w:rFonts w:ascii="Tahoma" w:hAnsi="Tahoma" w:cs="Tahoma"/>
          <w:sz w:val="18"/>
          <w:szCs w:val="18"/>
        </w:rPr>
        <w:t>If there is a change in the stockholder’s interest in the net assets of the corporation;</w:t>
      </w:r>
    </w:p>
    <w:p w:rsidR="00584074" w:rsidRPr="00AF6833" w:rsidRDefault="00584074" w:rsidP="00DE3021">
      <w:pPr>
        <w:numPr>
          <w:ilvl w:val="1"/>
          <w:numId w:val="248"/>
        </w:numPr>
        <w:tabs>
          <w:tab w:val="left" w:pos="0"/>
          <w:tab w:val="left" w:pos="360"/>
        </w:tabs>
        <w:spacing w:after="0" w:line="240" w:lineRule="auto"/>
        <w:ind w:left="1800"/>
        <w:jc w:val="both"/>
        <w:rPr>
          <w:rFonts w:ascii="Tahoma" w:hAnsi="Tahoma" w:cs="Tahoma"/>
          <w:sz w:val="18"/>
          <w:szCs w:val="18"/>
        </w:rPr>
      </w:pPr>
      <w:r w:rsidRPr="00AF6833">
        <w:rPr>
          <w:rFonts w:ascii="Tahoma" w:hAnsi="Tahoma" w:cs="Tahoma"/>
          <w:sz w:val="18"/>
          <w:szCs w:val="18"/>
        </w:rPr>
        <w:t>If it is one issued by another corporation. This is called “</w:t>
      </w:r>
      <w:r w:rsidRPr="00AF6833">
        <w:rPr>
          <w:rFonts w:ascii="Tahoma" w:hAnsi="Tahoma" w:cs="Tahoma"/>
          <w:b/>
          <w:i/>
          <w:sz w:val="18"/>
          <w:szCs w:val="18"/>
        </w:rPr>
        <w:t>dividend stock</w:t>
      </w:r>
      <w:r w:rsidRPr="00AF6833">
        <w:rPr>
          <w:rFonts w:ascii="Tahoma" w:hAnsi="Tahoma" w:cs="Tahoma"/>
          <w:sz w:val="18"/>
          <w:szCs w:val="18"/>
        </w:rPr>
        <w:t>.”</w:t>
      </w:r>
    </w:p>
    <w:p w:rsidR="00584074" w:rsidRPr="00AF6833" w:rsidRDefault="00584074" w:rsidP="00DE3021">
      <w:pPr>
        <w:pStyle w:val="ListParagraph"/>
        <w:numPr>
          <w:ilvl w:val="0"/>
          <w:numId w:val="254"/>
        </w:numPr>
        <w:tabs>
          <w:tab w:val="left" w:pos="0"/>
          <w:tab w:val="left" w:pos="360"/>
        </w:tabs>
        <w:spacing w:after="0"/>
        <w:ind w:left="2430"/>
        <w:jc w:val="both"/>
        <w:rPr>
          <w:rFonts w:ascii="Tahoma" w:hAnsi="Tahoma" w:cs="Tahoma"/>
          <w:sz w:val="18"/>
          <w:szCs w:val="18"/>
        </w:rPr>
      </w:pPr>
      <w:r w:rsidRPr="00AF6833">
        <w:rPr>
          <w:rFonts w:ascii="Tahoma" w:hAnsi="Tahoma" w:cs="Tahoma"/>
          <w:b/>
          <w:i/>
          <w:sz w:val="18"/>
          <w:szCs w:val="18"/>
        </w:rPr>
        <w:t>Stock dividend vs. Dividend stock:</w:t>
      </w:r>
      <w:r w:rsidRPr="00AF6833">
        <w:rPr>
          <w:rFonts w:ascii="Tahoma" w:hAnsi="Tahoma" w:cs="Tahoma"/>
          <w:sz w:val="18"/>
          <w:szCs w:val="18"/>
        </w:rPr>
        <w:t xml:space="preserve"> Stock dividend i</w:t>
      </w:r>
      <w:r w:rsidR="001E75EC" w:rsidRPr="00AF6833">
        <w:rPr>
          <w:rFonts w:ascii="Tahoma" w:hAnsi="Tahoma" w:cs="Tahoma"/>
          <w:sz w:val="18"/>
          <w:szCs w:val="18"/>
        </w:rPr>
        <w:t>s not taxable, while dividend stock is taxable.</w:t>
      </w:r>
    </w:p>
    <w:p w:rsidR="00584074" w:rsidRPr="00AF6833" w:rsidRDefault="00584074" w:rsidP="00DE3021">
      <w:pPr>
        <w:numPr>
          <w:ilvl w:val="1"/>
          <w:numId w:val="248"/>
        </w:numPr>
        <w:tabs>
          <w:tab w:val="left" w:pos="0"/>
          <w:tab w:val="left" w:pos="360"/>
        </w:tabs>
        <w:spacing w:after="0" w:line="240" w:lineRule="auto"/>
        <w:ind w:left="1800"/>
        <w:jc w:val="both"/>
        <w:rPr>
          <w:rFonts w:ascii="Tahoma" w:hAnsi="Tahoma" w:cs="Tahoma"/>
          <w:sz w:val="18"/>
          <w:szCs w:val="18"/>
        </w:rPr>
      </w:pPr>
      <w:r w:rsidRPr="00AF6833">
        <w:rPr>
          <w:rFonts w:ascii="Tahoma" w:hAnsi="Tahoma" w:cs="Tahoma"/>
          <w:sz w:val="18"/>
          <w:szCs w:val="18"/>
        </w:rPr>
        <w:t>Redemption of stock dividend;</w:t>
      </w:r>
    </w:p>
    <w:p w:rsidR="00584074" w:rsidRPr="00AF6833" w:rsidRDefault="00584074" w:rsidP="00DE3021">
      <w:pPr>
        <w:numPr>
          <w:ilvl w:val="1"/>
          <w:numId w:val="248"/>
        </w:numPr>
        <w:tabs>
          <w:tab w:val="left" w:pos="0"/>
          <w:tab w:val="left" w:pos="360"/>
        </w:tabs>
        <w:spacing w:after="0" w:line="240" w:lineRule="auto"/>
        <w:ind w:left="1800"/>
        <w:jc w:val="both"/>
        <w:rPr>
          <w:rFonts w:ascii="Tahoma" w:hAnsi="Tahoma" w:cs="Tahoma"/>
          <w:sz w:val="18"/>
          <w:szCs w:val="18"/>
        </w:rPr>
      </w:pPr>
      <w:r w:rsidRPr="00AF6833">
        <w:rPr>
          <w:rFonts w:ascii="Tahoma" w:hAnsi="Tahoma" w:cs="Tahoma"/>
          <w:sz w:val="18"/>
          <w:szCs w:val="18"/>
        </w:rPr>
        <w:t>If the corporation had issued to a stockholder 2 different classes of shares of stock, any stock dividend that may be issued to such stockholder shall be taxable. Example:</w:t>
      </w:r>
    </w:p>
    <w:p w:rsidR="00584074" w:rsidRPr="00AF6833" w:rsidRDefault="00584074" w:rsidP="00DE3021">
      <w:pPr>
        <w:tabs>
          <w:tab w:val="left" w:pos="0"/>
          <w:tab w:val="left" w:pos="360"/>
        </w:tabs>
        <w:spacing w:after="0"/>
        <w:ind w:left="360"/>
        <w:jc w:val="both"/>
        <w:rPr>
          <w:rFonts w:ascii="Tahoma" w:hAnsi="Tahoma" w:cs="Tahoma"/>
          <w:sz w:val="18"/>
          <w:szCs w:val="18"/>
        </w:rPr>
      </w:pPr>
      <w:r w:rsidRPr="00AF6833">
        <w:rPr>
          <w:rFonts w:ascii="Tahoma" w:hAnsi="Tahoma" w:cs="Tahoma"/>
          <w:sz w:val="18"/>
          <w:szCs w:val="18"/>
        </w:rPr>
        <w:tab/>
      </w: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584074" w:rsidRPr="00AF6833" w:rsidTr="001E75EC">
        <w:tc>
          <w:tcPr>
            <w:tcW w:w="2952" w:type="dxa"/>
          </w:tcPr>
          <w:p w:rsidR="00584074" w:rsidRPr="00AF6833" w:rsidRDefault="00584074" w:rsidP="00DE3021">
            <w:pPr>
              <w:tabs>
                <w:tab w:val="left" w:pos="0"/>
                <w:tab w:val="left" w:pos="360"/>
              </w:tabs>
              <w:spacing w:after="0"/>
              <w:ind w:left="360"/>
              <w:jc w:val="center"/>
              <w:rPr>
                <w:rFonts w:ascii="Tahoma" w:hAnsi="Tahoma" w:cs="Tahoma"/>
                <w:b/>
                <w:sz w:val="18"/>
                <w:szCs w:val="18"/>
              </w:rPr>
            </w:pPr>
            <w:r w:rsidRPr="00AF6833">
              <w:rPr>
                <w:rFonts w:ascii="Tahoma" w:hAnsi="Tahoma" w:cs="Tahoma"/>
                <w:b/>
                <w:sz w:val="18"/>
                <w:szCs w:val="18"/>
              </w:rPr>
              <w:t>Outstanding stock</w:t>
            </w:r>
          </w:p>
        </w:tc>
        <w:tc>
          <w:tcPr>
            <w:tcW w:w="2952" w:type="dxa"/>
          </w:tcPr>
          <w:p w:rsidR="00584074" w:rsidRPr="00AF6833" w:rsidRDefault="00584074" w:rsidP="00DE3021">
            <w:pPr>
              <w:tabs>
                <w:tab w:val="left" w:pos="0"/>
                <w:tab w:val="left" w:pos="360"/>
              </w:tabs>
              <w:spacing w:after="0"/>
              <w:ind w:left="360"/>
              <w:jc w:val="center"/>
              <w:rPr>
                <w:rFonts w:ascii="Tahoma" w:hAnsi="Tahoma" w:cs="Tahoma"/>
                <w:b/>
                <w:sz w:val="18"/>
                <w:szCs w:val="18"/>
              </w:rPr>
            </w:pPr>
            <w:r w:rsidRPr="00AF6833">
              <w:rPr>
                <w:rFonts w:ascii="Tahoma" w:hAnsi="Tahoma" w:cs="Tahoma"/>
                <w:b/>
                <w:sz w:val="18"/>
                <w:szCs w:val="18"/>
              </w:rPr>
              <w:t>Stock dividend</w:t>
            </w:r>
          </w:p>
        </w:tc>
        <w:tc>
          <w:tcPr>
            <w:tcW w:w="2952" w:type="dxa"/>
          </w:tcPr>
          <w:p w:rsidR="00584074" w:rsidRPr="00AF6833" w:rsidRDefault="00584074" w:rsidP="00DE3021">
            <w:pPr>
              <w:tabs>
                <w:tab w:val="left" w:pos="0"/>
                <w:tab w:val="left" w:pos="360"/>
              </w:tabs>
              <w:spacing w:after="0"/>
              <w:ind w:left="360"/>
              <w:jc w:val="center"/>
              <w:rPr>
                <w:rFonts w:ascii="Tahoma" w:hAnsi="Tahoma" w:cs="Tahoma"/>
                <w:b/>
                <w:sz w:val="18"/>
                <w:szCs w:val="18"/>
              </w:rPr>
            </w:pPr>
            <w:r w:rsidRPr="00AF6833">
              <w:rPr>
                <w:rFonts w:ascii="Tahoma" w:hAnsi="Tahoma" w:cs="Tahoma"/>
                <w:b/>
                <w:sz w:val="18"/>
                <w:szCs w:val="18"/>
              </w:rPr>
              <w:t>Taxability</w:t>
            </w:r>
          </w:p>
        </w:tc>
      </w:tr>
      <w:tr w:rsidR="00584074" w:rsidRPr="00AF6833" w:rsidTr="001E75EC">
        <w:tc>
          <w:tcPr>
            <w:tcW w:w="2952" w:type="dxa"/>
          </w:tcPr>
          <w:p w:rsidR="00584074" w:rsidRPr="00AF6833" w:rsidRDefault="00584074" w:rsidP="00DE3021">
            <w:pPr>
              <w:tabs>
                <w:tab w:val="left" w:pos="0"/>
                <w:tab w:val="left" w:pos="360"/>
              </w:tabs>
              <w:spacing w:after="0"/>
              <w:ind w:left="360"/>
              <w:jc w:val="both"/>
              <w:rPr>
                <w:rFonts w:ascii="Tahoma" w:hAnsi="Tahoma" w:cs="Tahoma"/>
                <w:sz w:val="18"/>
                <w:szCs w:val="18"/>
              </w:rPr>
            </w:pPr>
            <w:r w:rsidRPr="00AF6833">
              <w:rPr>
                <w:rFonts w:ascii="Tahoma" w:hAnsi="Tahoma" w:cs="Tahoma"/>
                <w:sz w:val="18"/>
                <w:szCs w:val="18"/>
              </w:rPr>
              <w:t>1. Preferred</w:t>
            </w:r>
          </w:p>
        </w:tc>
        <w:tc>
          <w:tcPr>
            <w:tcW w:w="2952" w:type="dxa"/>
          </w:tcPr>
          <w:p w:rsidR="00584074" w:rsidRPr="00AF6833" w:rsidRDefault="00584074" w:rsidP="00DE3021">
            <w:pPr>
              <w:tabs>
                <w:tab w:val="left" w:pos="0"/>
                <w:tab w:val="left" w:pos="360"/>
              </w:tabs>
              <w:spacing w:after="0"/>
              <w:ind w:left="360"/>
              <w:jc w:val="center"/>
              <w:rPr>
                <w:rFonts w:ascii="Tahoma" w:hAnsi="Tahoma" w:cs="Tahoma"/>
                <w:sz w:val="18"/>
                <w:szCs w:val="18"/>
              </w:rPr>
            </w:pPr>
            <w:r w:rsidRPr="00AF6833">
              <w:rPr>
                <w:rFonts w:ascii="Tahoma" w:hAnsi="Tahoma" w:cs="Tahoma"/>
                <w:sz w:val="18"/>
                <w:szCs w:val="18"/>
              </w:rPr>
              <w:t>Common</w:t>
            </w:r>
          </w:p>
        </w:tc>
        <w:tc>
          <w:tcPr>
            <w:tcW w:w="2952" w:type="dxa"/>
          </w:tcPr>
          <w:p w:rsidR="00584074" w:rsidRPr="00AF6833" w:rsidRDefault="00584074" w:rsidP="00DE3021">
            <w:pPr>
              <w:tabs>
                <w:tab w:val="left" w:pos="0"/>
                <w:tab w:val="left" w:pos="360"/>
              </w:tabs>
              <w:spacing w:after="0"/>
              <w:ind w:left="360"/>
              <w:jc w:val="center"/>
              <w:rPr>
                <w:rFonts w:ascii="Tahoma" w:hAnsi="Tahoma" w:cs="Tahoma"/>
                <w:sz w:val="18"/>
                <w:szCs w:val="18"/>
              </w:rPr>
            </w:pPr>
            <w:r w:rsidRPr="00AF6833">
              <w:rPr>
                <w:rFonts w:ascii="Tahoma" w:hAnsi="Tahoma" w:cs="Tahoma"/>
                <w:sz w:val="18"/>
                <w:szCs w:val="18"/>
              </w:rPr>
              <w:t>Not Taxable</w:t>
            </w:r>
          </w:p>
        </w:tc>
      </w:tr>
      <w:tr w:rsidR="00584074" w:rsidRPr="00AF6833" w:rsidTr="001E75EC">
        <w:tc>
          <w:tcPr>
            <w:tcW w:w="2952" w:type="dxa"/>
          </w:tcPr>
          <w:p w:rsidR="00584074" w:rsidRPr="00AF6833" w:rsidRDefault="00584074" w:rsidP="00DE3021">
            <w:pPr>
              <w:tabs>
                <w:tab w:val="left" w:pos="0"/>
                <w:tab w:val="left" w:pos="360"/>
              </w:tabs>
              <w:spacing w:after="0"/>
              <w:ind w:left="360"/>
              <w:jc w:val="both"/>
              <w:rPr>
                <w:rFonts w:ascii="Tahoma" w:hAnsi="Tahoma" w:cs="Tahoma"/>
                <w:sz w:val="18"/>
                <w:szCs w:val="18"/>
              </w:rPr>
            </w:pPr>
            <w:r w:rsidRPr="00AF6833">
              <w:rPr>
                <w:rFonts w:ascii="Tahoma" w:hAnsi="Tahoma" w:cs="Tahoma"/>
                <w:sz w:val="18"/>
                <w:szCs w:val="18"/>
              </w:rPr>
              <w:t>2. Common</w:t>
            </w:r>
          </w:p>
        </w:tc>
        <w:tc>
          <w:tcPr>
            <w:tcW w:w="2952" w:type="dxa"/>
          </w:tcPr>
          <w:p w:rsidR="00584074" w:rsidRPr="00AF6833" w:rsidRDefault="00584074" w:rsidP="00DE3021">
            <w:pPr>
              <w:tabs>
                <w:tab w:val="left" w:pos="0"/>
                <w:tab w:val="left" w:pos="360"/>
              </w:tabs>
              <w:spacing w:after="0"/>
              <w:ind w:left="360"/>
              <w:jc w:val="center"/>
              <w:rPr>
                <w:rFonts w:ascii="Tahoma" w:hAnsi="Tahoma" w:cs="Tahoma"/>
                <w:sz w:val="18"/>
                <w:szCs w:val="18"/>
              </w:rPr>
            </w:pPr>
            <w:r w:rsidRPr="00AF6833">
              <w:rPr>
                <w:rFonts w:ascii="Tahoma" w:hAnsi="Tahoma" w:cs="Tahoma"/>
                <w:sz w:val="18"/>
                <w:szCs w:val="18"/>
              </w:rPr>
              <w:t>Preferred</w:t>
            </w:r>
          </w:p>
        </w:tc>
        <w:tc>
          <w:tcPr>
            <w:tcW w:w="2952" w:type="dxa"/>
          </w:tcPr>
          <w:p w:rsidR="00584074" w:rsidRPr="00AF6833" w:rsidRDefault="00584074" w:rsidP="00DE3021">
            <w:pPr>
              <w:tabs>
                <w:tab w:val="left" w:pos="0"/>
                <w:tab w:val="left" w:pos="360"/>
              </w:tabs>
              <w:spacing w:after="0"/>
              <w:ind w:left="360"/>
              <w:jc w:val="center"/>
              <w:rPr>
                <w:rFonts w:ascii="Tahoma" w:hAnsi="Tahoma" w:cs="Tahoma"/>
                <w:sz w:val="18"/>
                <w:szCs w:val="18"/>
              </w:rPr>
            </w:pPr>
            <w:r w:rsidRPr="00AF6833">
              <w:rPr>
                <w:rFonts w:ascii="Tahoma" w:hAnsi="Tahoma" w:cs="Tahoma"/>
                <w:sz w:val="18"/>
                <w:szCs w:val="18"/>
              </w:rPr>
              <w:t>Not taxable</w:t>
            </w:r>
          </w:p>
        </w:tc>
      </w:tr>
      <w:tr w:rsidR="00584074" w:rsidRPr="00AF6833" w:rsidTr="001E75EC">
        <w:tc>
          <w:tcPr>
            <w:tcW w:w="2952" w:type="dxa"/>
          </w:tcPr>
          <w:p w:rsidR="00584074" w:rsidRPr="00AF6833" w:rsidRDefault="00584074" w:rsidP="00DE3021">
            <w:pPr>
              <w:tabs>
                <w:tab w:val="left" w:pos="0"/>
                <w:tab w:val="left" w:pos="360"/>
              </w:tabs>
              <w:spacing w:after="0"/>
              <w:ind w:left="360"/>
              <w:jc w:val="both"/>
              <w:rPr>
                <w:rFonts w:ascii="Tahoma" w:hAnsi="Tahoma" w:cs="Tahoma"/>
                <w:sz w:val="18"/>
                <w:szCs w:val="18"/>
              </w:rPr>
            </w:pPr>
            <w:r w:rsidRPr="00AF6833">
              <w:rPr>
                <w:rFonts w:ascii="Tahoma" w:hAnsi="Tahoma" w:cs="Tahoma"/>
                <w:sz w:val="18"/>
                <w:szCs w:val="18"/>
              </w:rPr>
              <w:t xml:space="preserve">3. Preferred </w:t>
            </w:r>
          </w:p>
        </w:tc>
        <w:tc>
          <w:tcPr>
            <w:tcW w:w="2952" w:type="dxa"/>
          </w:tcPr>
          <w:p w:rsidR="00584074" w:rsidRPr="00AF6833" w:rsidRDefault="00584074" w:rsidP="00DE3021">
            <w:pPr>
              <w:tabs>
                <w:tab w:val="left" w:pos="0"/>
                <w:tab w:val="left" w:pos="360"/>
              </w:tabs>
              <w:spacing w:after="0"/>
              <w:ind w:left="360"/>
              <w:jc w:val="center"/>
              <w:rPr>
                <w:rFonts w:ascii="Tahoma" w:hAnsi="Tahoma" w:cs="Tahoma"/>
                <w:sz w:val="18"/>
                <w:szCs w:val="18"/>
              </w:rPr>
            </w:pPr>
            <w:r w:rsidRPr="00AF6833">
              <w:rPr>
                <w:rFonts w:ascii="Tahoma" w:hAnsi="Tahoma" w:cs="Tahoma"/>
                <w:sz w:val="18"/>
                <w:szCs w:val="18"/>
              </w:rPr>
              <w:t>Preferred</w:t>
            </w:r>
          </w:p>
        </w:tc>
        <w:tc>
          <w:tcPr>
            <w:tcW w:w="2952" w:type="dxa"/>
          </w:tcPr>
          <w:p w:rsidR="00584074" w:rsidRPr="00AF6833" w:rsidRDefault="00584074" w:rsidP="00DE3021">
            <w:pPr>
              <w:tabs>
                <w:tab w:val="left" w:pos="0"/>
                <w:tab w:val="left" w:pos="360"/>
              </w:tabs>
              <w:spacing w:after="0"/>
              <w:ind w:left="360"/>
              <w:jc w:val="center"/>
              <w:rPr>
                <w:rFonts w:ascii="Tahoma" w:hAnsi="Tahoma" w:cs="Tahoma"/>
                <w:sz w:val="18"/>
                <w:szCs w:val="18"/>
              </w:rPr>
            </w:pPr>
            <w:r w:rsidRPr="00AF6833">
              <w:rPr>
                <w:rFonts w:ascii="Tahoma" w:hAnsi="Tahoma" w:cs="Tahoma"/>
                <w:sz w:val="18"/>
                <w:szCs w:val="18"/>
              </w:rPr>
              <w:t>Not taxable</w:t>
            </w:r>
          </w:p>
        </w:tc>
      </w:tr>
      <w:tr w:rsidR="00584074" w:rsidRPr="00AF6833" w:rsidTr="001E75EC">
        <w:tc>
          <w:tcPr>
            <w:tcW w:w="2952" w:type="dxa"/>
          </w:tcPr>
          <w:p w:rsidR="00584074" w:rsidRPr="00AF6833" w:rsidRDefault="00584074" w:rsidP="00DE3021">
            <w:pPr>
              <w:tabs>
                <w:tab w:val="left" w:pos="0"/>
                <w:tab w:val="left" w:pos="360"/>
              </w:tabs>
              <w:spacing w:after="0"/>
              <w:ind w:left="360"/>
              <w:jc w:val="both"/>
              <w:rPr>
                <w:rFonts w:ascii="Tahoma" w:hAnsi="Tahoma" w:cs="Tahoma"/>
                <w:sz w:val="18"/>
                <w:szCs w:val="18"/>
              </w:rPr>
            </w:pPr>
            <w:r w:rsidRPr="00AF6833">
              <w:rPr>
                <w:rFonts w:ascii="Tahoma" w:hAnsi="Tahoma" w:cs="Tahoma"/>
                <w:sz w:val="18"/>
                <w:szCs w:val="18"/>
              </w:rPr>
              <w:t>4. Common</w:t>
            </w:r>
          </w:p>
        </w:tc>
        <w:tc>
          <w:tcPr>
            <w:tcW w:w="2952" w:type="dxa"/>
          </w:tcPr>
          <w:p w:rsidR="00584074" w:rsidRPr="00AF6833" w:rsidRDefault="00584074" w:rsidP="00DE3021">
            <w:pPr>
              <w:tabs>
                <w:tab w:val="left" w:pos="0"/>
                <w:tab w:val="left" w:pos="360"/>
              </w:tabs>
              <w:spacing w:after="0"/>
              <w:ind w:left="360"/>
              <w:jc w:val="center"/>
              <w:rPr>
                <w:rFonts w:ascii="Tahoma" w:hAnsi="Tahoma" w:cs="Tahoma"/>
                <w:sz w:val="18"/>
                <w:szCs w:val="18"/>
              </w:rPr>
            </w:pPr>
            <w:r w:rsidRPr="00AF6833">
              <w:rPr>
                <w:rFonts w:ascii="Tahoma" w:hAnsi="Tahoma" w:cs="Tahoma"/>
                <w:sz w:val="18"/>
                <w:szCs w:val="18"/>
              </w:rPr>
              <w:t>Common</w:t>
            </w:r>
          </w:p>
        </w:tc>
        <w:tc>
          <w:tcPr>
            <w:tcW w:w="2952" w:type="dxa"/>
          </w:tcPr>
          <w:p w:rsidR="00584074" w:rsidRPr="00AF6833" w:rsidRDefault="00584074" w:rsidP="00DE3021">
            <w:pPr>
              <w:tabs>
                <w:tab w:val="left" w:pos="0"/>
                <w:tab w:val="left" w:pos="360"/>
              </w:tabs>
              <w:spacing w:after="0"/>
              <w:ind w:left="360"/>
              <w:jc w:val="center"/>
              <w:rPr>
                <w:rFonts w:ascii="Tahoma" w:hAnsi="Tahoma" w:cs="Tahoma"/>
                <w:sz w:val="18"/>
                <w:szCs w:val="18"/>
              </w:rPr>
            </w:pPr>
            <w:r w:rsidRPr="00AF6833">
              <w:rPr>
                <w:rFonts w:ascii="Tahoma" w:hAnsi="Tahoma" w:cs="Tahoma"/>
                <w:sz w:val="18"/>
                <w:szCs w:val="18"/>
              </w:rPr>
              <w:t>Not taxable</w:t>
            </w:r>
          </w:p>
        </w:tc>
      </w:tr>
      <w:tr w:rsidR="00584074" w:rsidRPr="00AF6833" w:rsidTr="001E75EC">
        <w:tc>
          <w:tcPr>
            <w:tcW w:w="2952" w:type="dxa"/>
          </w:tcPr>
          <w:p w:rsidR="00584074" w:rsidRPr="00AF6833" w:rsidRDefault="00584074" w:rsidP="00DE3021">
            <w:pPr>
              <w:tabs>
                <w:tab w:val="left" w:pos="0"/>
                <w:tab w:val="left" w:pos="360"/>
              </w:tabs>
              <w:spacing w:after="0"/>
              <w:ind w:left="360"/>
              <w:jc w:val="both"/>
              <w:rPr>
                <w:rFonts w:ascii="Tahoma" w:hAnsi="Tahoma" w:cs="Tahoma"/>
                <w:sz w:val="18"/>
                <w:szCs w:val="18"/>
              </w:rPr>
            </w:pPr>
            <w:r w:rsidRPr="00AF6833">
              <w:rPr>
                <w:rFonts w:ascii="Tahoma" w:hAnsi="Tahoma" w:cs="Tahoma"/>
                <w:sz w:val="18"/>
                <w:szCs w:val="18"/>
              </w:rPr>
              <w:t>5. Preferred and Common</w:t>
            </w:r>
          </w:p>
        </w:tc>
        <w:tc>
          <w:tcPr>
            <w:tcW w:w="2952" w:type="dxa"/>
          </w:tcPr>
          <w:p w:rsidR="00584074" w:rsidRPr="00AF6833" w:rsidRDefault="00584074" w:rsidP="00DE3021">
            <w:pPr>
              <w:tabs>
                <w:tab w:val="left" w:pos="0"/>
                <w:tab w:val="left" w:pos="360"/>
              </w:tabs>
              <w:spacing w:after="0"/>
              <w:ind w:left="360"/>
              <w:jc w:val="center"/>
              <w:rPr>
                <w:rFonts w:ascii="Tahoma" w:hAnsi="Tahoma" w:cs="Tahoma"/>
                <w:sz w:val="18"/>
                <w:szCs w:val="18"/>
              </w:rPr>
            </w:pPr>
            <w:r w:rsidRPr="00AF6833">
              <w:rPr>
                <w:rFonts w:ascii="Tahoma" w:hAnsi="Tahoma" w:cs="Tahoma"/>
                <w:sz w:val="18"/>
                <w:szCs w:val="18"/>
              </w:rPr>
              <w:t>Preferred</w:t>
            </w:r>
          </w:p>
        </w:tc>
        <w:tc>
          <w:tcPr>
            <w:tcW w:w="2952" w:type="dxa"/>
          </w:tcPr>
          <w:p w:rsidR="00584074" w:rsidRPr="00AF6833" w:rsidRDefault="00584074" w:rsidP="00DE3021">
            <w:pPr>
              <w:tabs>
                <w:tab w:val="left" w:pos="0"/>
                <w:tab w:val="left" w:pos="360"/>
              </w:tabs>
              <w:spacing w:after="0"/>
              <w:ind w:left="360"/>
              <w:jc w:val="center"/>
              <w:rPr>
                <w:rFonts w:ascii="Tahoma" w:hAnsi="Tahoma" w:cs="Tahoma"/>
                <w:sz w:val="18"/>
                <w:szCs w:val="18"/>
              </w:rPr>
            </w:pPr>
            <w:r w:rsidRPr="00AF6833">
              <w:rPr>
                <w:rFonts w:ascii="Tahoma" w:hAnsi="Tahoma" w:cs="Tahoma"/>
                <w:sz w:val="18"/>
                <w:szCs w:val="18"/>
              </w:rPr>
              <w:t>Taxable</w:t>
            </w:r>
          </w:p>
        </w:tc>
      </w:tr>
      <w:tr w:rsidR="00584074" w:rsidRPr="00AF6833" w:rsidTr="001E75EC">
        <w:tc>
          <w:tcPr>
            <w:tcW w:w="2952" w:type="dxa"/>
          </w:tcPr>
          <w:p w:rsidR="00584074" w:rsidRPr="00AF6833" w:rsidRDefault="00584074" w:rsidP="00DE3021">
            <w:pPr>
              <w:tabs>
                <w:tab w:val="left" w:pos="0"/>
                <w:tab w:val="left" w:pos="360"/>
              </w:tabs>
              <w:spacing w:after="0"/>
              <w:ind w:left="360"/>
              <w:jc w:val="both"/>
              <w:rPr>
                <w:rFonts w:ascii="Tahoma" w:hAnsi="Tahoma" w:cs="Tahoma"/>
                <w:sz w:val="18"/>
                <w:szCs w:val="18"/>
              </w:rPr>
            </w:pPr>
            <w:r w:rsidRPr="00AF6833">
              <w:rPr>
                <w:rFonts w:ascii="Tahoma" w:hAnsi="Tahoma" w:cs="Tahoma"/>
                <w:sz w:val="18"/>
                <w:szCs w:val="18"/>
              </w:rPr>
              <w:t>6. Common and preferred</w:t>
            </w:r>
          </w:p>
        </w:tc>
        <w:tc>
          <w:tcPr>
            <w:tcW w:w="2952" w:type="dxa"/>
          </w:tcPr>
          <w:p w:rsidR="00584074" w:rsidRPr="00AF6833" w:rsidRDefault="00584074" w:rsidP="00DE3021">
            <w:pPr>
              <w:tabs>
                <w:tab w:val="left" w:pos="0"/>
                <w:tab w:val="left" w:pos="360"/>
              </w:tabs>
              <w:spacing w:after="0"/>
              <w:ind w:left="360"/>
              <w:jc w:val="center"/>
              <w:rPr>
                <w:rFonts w:ascii="Tahoma" w:hAnsi="Tahoma" w:cs="Tahoma"/>
                <w:sz w:val="18"/>
                <w:szCs w:val="18"/>
              </w:rPr>
            </w:pPr>
            <w:r w:rsidRPr="00AF6833">
              <w:rPr>
                <w:rFonts w:ascii="Tahoma" w:hAnsi="Tahoma" w:cs="Tahoma"/>
                <w:sz w:val="18"/>
                <w:szCs w:val="18"/>
              </w:rPr>
              <w:t>Common</w:t>
            </w:r>
          </w:p>
        </w:tc>
        <w:tc>
          <w:tcPr>
            <w:tcW w:w="2952" w:type="dxa"/>
          </w:tcPr>
          <w:p w:rsidR="00584074" w:rsidRPr="00AF6833" w:rsidRDefault="00584074" w:rsidP="00DE3021">
            <w:pPr>
              <w:tabs>
                <w:tab w:val="left" w:pos="0"/>
                <w:tab w:val="left" w:pos="360"/>
              </w:tabs>
              <w:spacing w:after="0"/>
              <w:ind w:left="360"/>
              <w:jc w:val="center"/>
              <w:rPr>
                <w:rFonts w:ascii="Tahoma" w:hAnsi="Tahoma" w:cs="Tahoma"/>
                <w:sz w:val="18"/>
                <w:szCs w:val="18"/>
              </w:rPr>
            </w:pPr>
            <w:r w:rsidRPr="00AF6833">
              <w:rPr>
                <w:rFonts w:ascii="Tahoma" w:hAnsi="Tahoma" w:cs="Tahoma"/>
                <w:sz w:val="18"/>
                <w:szCs w:val="18"/>
              </w:rPr>
              <w:t>Taxable</w:t>
            </w:r>
          </w:p>
        </w:tc>
      </w:tr>
    </w:tbl>
    <w:p w:rsidR="00584074" w:rsidRPr="00AF6833" w:rsidRDefault="00584074" w:rsidP="00DE3021">
      <w:pPr>
        <w:tabs>
          <w:tab w:val="left" w:pos="0"/>
          <w:tab w:val="left" w:pos="360"/>
        </w:tabs>
        <w:spacing w:after="0"/>
        <w:ind w:left="360"/>
        <w:jc w:val="both"/>
        <w:rPr>
          <w:rFonts w:ascii="Tahoma" w:hAnsi="Tahoma" w:cs="Tahoma"/>
          <w:sz w:val="18"/>
          <w:szCs w:val="18"/>
        </w:rPr>
      </w:pPr>
    </w:p>
    <w:p w:rsidR="00584074" w:rsidRPr="00AF6833" w:rsidRDefault="00584074" w:rsidP="00DE3021">
      <w:pPr>
        <w:numPr>
          <w:ilvl w:val="0"/>
          <w:numId w:val="249"/>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A stock dividend representing the transfer of surplus to capital account shall not be subject to tax.</w:t>
      </w:r>
    </w:p>
    <w:p w:rsidR="00584074" w:rsidRPr="00AF6833" w:rsidRDefault="00584074" w:rsidP="00DE3021">
      <w:pPr>
        <w:tabs>
          <w:tab w:val="left" w:pos="0"/>
        </w:tabs>
        <w:spacing w:after="0"/>
        <w:ind w:left="720"/>
        <w:jc w:val="both"/>
        <w:rPr>
          <w:rFonts w:ascii="Tahoma" w:hAnsi="Tahoma" w:cs="Tahoma"/>
          <w:sz w:val="18"/>
          <w:szCs w:val="18"/>
        </w:rPr>
      </w:pPr>
    </w:p>
    <w:p w:rsidR="00584074" w:rsidRPr="00AF6833" w:rsidRDefault="00584074" w:rsidP="00DE3021">
      <w:pPr>
        <w:numPr>
          <w:ilvl w:val="0"/>
          <w:numId w:val="249"/>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It shall be taxable only if subsequently cancelled and redeemed by the corporation.</w:t>
      </w:r>
    </w:p>
    <w:p w:rsidR="00584074" w:rsidRPr="00AF6833" w:rsidRDefault="00584074" w:rsidP="00DE3021">
      <w:pPr>
        <w:tabs>
          <w:tab w:val="left" w:pos="0"/>
        </w:tabs>
        <w:spacing w:after="0"/>
        <w:ind w:left="360"/>
        <w:jc w:val="both"/>
        <w:rPr>
          <w:rFonts w:ascii="Tahoma" w:hAnsi="Tahoma" w:cs="Tahoma"/>
          <w:sz w:val="18"/>
          <w:szCs w:val="18"/>
        </w:rPr>
      </w:pPr>
    </w:p>
    <w:p w:rsidR="00584074" w:rsidRPr="00AF6833" w:rsidRDefault="00584074" w:rsidP="00DE3021">
      <w:pPr>
        <w:numPr>
          <w:ilvl w:val="0"/>
          <w:numId w:val="249"/>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It is also taxable if it leads to a substantial alteration in the proportion of tax ownership in a corporation.</w:t>
      </w:r>
    </w:p>
    <w:p w:rsidR="00584074" w:rsidRPr="00AF6833" w:rsidRDefault="00584074" w:rsidP="00DE3021">
      <w:pPr>
        <w:tabs>
          <w:tab w:val="left" w:pos="0"/>
          <w:tab w:val="left" w:pos="720"/>
        </w:tabs>
        <w:spacing w:after="0"/>
        <w:ind w:left="360"/>
        <w:jc w:val="both"/>
        <w:rPr>
          <w:rFonts w:ascii="Tahoma" w:hAnsi="Tahoma" w:cs="Tahoma"/>
          <w:sz w:val="18"/>
          <w:szCs w:val="18"/>
        </w:rPr>
      </w:pPr>
      <w:r w:rsidRPr="00AF6833">
        <w:rPr>
          <w:rFonts w:ascii="Tahoma" w:hAnsi="Tahoma" w:cs="Tahoma"/>
          <w:sz w:val="18"/>
          <w:szCs w:val="18"/>
        </w:rPr>
        <w:tab/>
      </w:r>
    </w:p>
    <w:p w:rsidR="00584074" w:rsidRPr="00AF6833" w:rsidRDefault="00584074" w:rsidP="00DE3021">
      <w:pPr>
        <w:tabs>
          <w:tab w:val="left" w:pos="0"/>
        </w:tabs>
        <w:spacing w:after="0"/>
        <w:ind w:left="360"/>
        <w:jc w:val="both"/>
        <w:rPr>
          <w:rFonts w:ascii="Tahoma" w:hAnsi="Tahoma" w:cs="Tahoma"/>
          <w:sz w:val="18"/>
          <w:szCs w:val="18"/>
        </w:rPr>
      </w:pPr>
      <w:r w:rsidRPr="00AF6833">
        <w:rPr>
          <w:rFonts w:ascii="Tahoma" w:hAnsi="Tahoma" w:cs="Tahoma"/>
          <w:b/>
          <w:sz w:val="18"/>
          <w:szCs w:val="18"/>
        </w:rPr>
        <w:t>When redemption of stock dividends by a corporation is “essentially equivalent to a distribution of taxable dividends” (CIR v. CA, et. al., G.R. No. 108576 dated 1/20/99)</w:t>
      </w:r>
    </w:p>
    <w:p w:rsidR="00584074" w:rsidRPr="00AF6833" w:rsidRDefault="00584074" w:rsidP="00DE3021">
      <w:pPr>
        <w:numPr>
          <w:ilvl w:val="0"/>
          <w:numId w:val="251"/>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If the source of the redeemed shares is the original capital subscriptions upon establishment of the corporation or from initial capital investment in an existing enterprise, its redemption to the concurrent value of acquisition would not be income but a mere return of capital.  On the other hand, if the redeemed shares are from stock dividend declarations, the proceeds of the redemption is additional wealth, for it is not merely a return of capital, and thus, deemed as taxable dividends.</w:t>
      </w:r>
    </w:p>
    <w:p w:rsidR="00584074" w:rsidRPr="00AF6833" w:rsidRDefault="00584074" w:rsidP="00DE3021">
      <w:pPr>
        <w:tabs>
          <w:tab w:val="left" w:pos="0"/>
        </w:tabs>
        <w:spacing w:after="0"/>
        <w:ind w:left="360"/>
        <w:jc w:val="both"/>
        <w:rPr>
          <w:rFonts w:ascii="Tahoma" w:hAnsi="Tahoma" w:cs="Tahoma"/>
          <w:sz w:val="18"/>
          <w:szCs w:val="18"/>
        </w:rPr>
      </w:pPr>
    </w:p>
    <w:p w:rsidR="00584074" w:rsidRPr="00AF6833" w:rsidRDefault="00584074" w:rsidP="00DE3021">
      <w:pPr>
        <w:pStyle w:val="Heading5"/>
        <w:tabs>
          <w:tab w:val="left" w:pos="0"/>
        </w:tabs>
        <w:spacing w:before="0"/>
        <w:ind w:left="360"/>
        <w:rPr>
          <w:rFonts w:ascii="Tahoma" w:hAnsi="Tahoma" w:cs="Tahoma"/>
          <w:b/>
          <w:i/>
          <w:color w:val="auto"/>
          <w:sz w:val="18"/>
          <w:szCs w:val="18"/>
          <w:u w:val="single"/>
        </w:rPr>
      </w:pPr>
      <w:r w:rsidRPr="00AF6833">
        <w:rPr>
          <w:rFonts w:ascii="Tahoma" w:hAnsi="Tahoma" w:cs="Tahoma"/>
          <w:b/>
          <w:i/>
          <w:color w:val="auto"/>
          <w:sz w:val="18"/>
          <w:szCs w:val="18"/>
          <w:u w:val="single"/>
        </w:rPr>
        <w:t>Dividends paid in property</w:t>
      </w:r>
    </w:p>
    <w:p w:rsidR="00584074" w:rsidRPr="00AF6833" w:rsidRDefault="00584074" w:rsidP="00DE3021">
      <w:pPr>
        <w:tabs>
          <w:tab w:val="left" w:pos="0"/>
        </w:tabs>
        <w:spacing w:after="0"/>
        <w:ind w:left="360"/>
        <w:jc w:val="both"/>
        <w:rPr>
          <w:rFonts w:ascii="Tahoma" w:hAnsi="Tahoma" w:cs="Tahoma"/>
          <w:sz w:val="18"/>
          <w:szCs w:val="18"/>
        </w:rPr>
      </w:pPr>
    </w:p>
    <w:p w:rsidR="00584074" w:rsidRPr="00AF6833" w:rsidRDefault="00584074" w:rsidP="00DE3021">
      <w:pPr>
        <w:numPr>
          <w:ilvl w:val="0"/>
          <w:numId w:val="251"/>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Dividends paid in securities or other property, in which the earnings of a corporation have been invested, are income to the recipients to the amount of the full market value of such property when receivable by individual stockholders.</w:t>
      </w:r>
    </w:p>
    <w:p w:rsidR="00584074" w:rsidRPr="00AF6833" w:rsidRDefault="00584074" w:rsidP="00DE3021">
      <w:pPr>
        <w:tabs>
          <w:tab w:val="left" w:pos="0"/>
        </w:tabs>
        <w:spacing w:after="0"/>
        <w:ind w:left="360"/>
        <w:jc w:val="both"/>
        <w:rPr>
          <w:rFonts w:ascii="Tahoma" w:hAnsi="Tahoma" w:cs="Tahoma"/>
          <w:sz w:val="18"/>
          <w:szCs w:val="18"/>
        </w:rPr>
      </w:pPr>
    </w:p>
    <w:p w:rsidR="00584074" w:rsidRPr="00AF6833" w:rsidRDefault="00584074" w:rsidP="00DE3021">
      <w:pPr>
        <w:numPr>
          <w:ilvl w:val="0"/>
          <w:numId w:val="251"/>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A dividend paid in a stock of another corporation is not a stock dividend, even though the stock distributed was acquired through the transfer by the corporation declaring the dividends of property to the corporation the stock of which is distributed as a dividend. [Section 251, Revenue Regulations 2].</w:t>
      </w:r>
    </w:p>
    <w:p w:rsidR="00584074" w:rsidRPr="00AF6833" w:rsidRDefault="00584074" w:rsidP="00DE3021">
      <w:pPr>
        <w:tabs>
          <w:tab w:val="left" w:pos="0"/>
        </w:tabs>
        <w:spacing w:after="0"/>
        <w:ind w:left="360"/>
        <w:jc w:val="both"/>
        <w:rPr>
          <w:rFonts w:ascii="Tahoma" w:hAnsi="Tahoma" w:cs="Tahoma"/>
          <w:sz w:val="18"/>
          <w:szCs w:val="18"/>
        </w:rPr>
      </w:pPr>
    </w:p>
    <w:p w:rsidR="00584074" w:rsidRPr="00AF6833" w:rsidRDefault="001E75EC" w:rsidP="00DE3021">
      <w:pPr>
        <w:tabs>
          <w:tab w:val="left" w:pos="0"/>
        </w:tabs>
        <w:spacing w:after="0"/>
        <w:ind w:left="360"/>
        <w:jc w:val="both"/>
        <w:rPr>
          <w:rFonts w:ascii="Tahoma" w:hAnsi="Tahoma" w:cs="Tahoma"/>
          <w:sz w:val="18"/>
          <w:szCs w:val="18"/>
          <w:u w:val="single"/>
        </w:rPr>
      </w:pPr>
      <w:r w:rsidRPr="00AF6833">
        <w:rPr>
          <w:rFonts w:ascii="Tahoma" w:hAnsi="Tahoma" w:cs="Tahoma"/>
          <w:b/>
          <w:i/>
          <w:sz w:val="18"/>
          <w:szCs w:val="18"/>
          <w:u w:val="single"/>
        </w:rPr>
        <w:t>Liquidating dividends</w:t>
      </w:r>
    </w:p>
    <w:p w:rsidR="00584074" w:rsidRPr="00AF6833" w:rsidRDefault="00584074" w:rsidP="00DE3021">
      <w:pPr>
        <w:numPr>
          <w:ilvl w:val="0"/>
          <w:numId w:val="252"/>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Where a corporation distributes all its assets in complete liquidation or dissolution, the gain realized or loss sustained by the stockholder, whether individual or corporation, is a taxable income or deductible loss, as the case may be.</w:t>
      </w:r>
    </w:p>
    <w:p w:rsidR="00584074" w:rsidRPr="00AF6833" w:rsidRDefault="00584074" w:rsidP="00DE3021">
      <w:pPr>
        <w:tabs>
          <w:tab w:val="left" w:pos="0"/>
        </w:tabs>
        <w:spacing w:after="0"/>
        <w:ind w:left="360"/>
        <w:jc w:val="both"/>
        <w:rPr>
          <w:rFonts w:ascii="Tahoma" w:hAnsi="Tahoma" w:cs="Tahoma"/>
          <w:sz w:val="18"/>
          <w:szCs w:val="18"/>
        </w:rPr>
      </w:pPr>
    </w:p>
    <w:p w:rsidR="00584074" w:rsidRPr="00AF6833" w:rsidRDefault="00584074" w:rsidP="00DE3021">
      <w:pPr>
        <w:tabs>
          <w:tab w:val="left" w:pos="0"/>
        </w:tabs>
        <w:spacing w:after="0"/>
        <w:ind w:left="360"/>
        <w:jc w:val="both"/>
        <w:rPr>
          <w:rFonts w:ascii="Tahoma" w:hAnsi="Tahoma" w:cs="Tahoma"/>
          <w:sz w:val="18"/>
          <w:szCs w:val="18"/>
          <w:u w:val="single"/>
        </w:rPr>
      </w:pPr>
      <w:r w:rsidRPr="00AF6833">
        <w:rPr>
          <w:rFonts w:ascii="Tahoma" w:hAnsi="Tahoma" w:cs="Tahoma"/>
          <w:b/>
          <w:i/>
          <w:sz w:val="18"/>
          <w:szCs w:val="18"/>
          <w:u w:val="single"/>
        </w:rPr>
        <w:t>Disguised dividends</w:t>
      </w:r>
    </w:p>
    <w:p w:rsidR="00584074" w:rsidRPr="00AF6833" w:rsidRDefault="00584074" w:rsidP="00DE3021">
      <w:pPr>
        <w:numPr>
          <w:ilvl w:val="0"/>
          <w:numId w:val="252"/>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These are payments which are equivalent to dividend distribution.</w:t>
      </w:r>
    </w:p>
    <w:p w:rsidR="00584074" w:rsidRPr="00AF6833" w:rsidRDefault="00584074" w:rsidP="00DE3021">
      <w:pPr>
        <w:tabs>
          <w:tab w:val="left" w:pos="0"/>
        </w:tabs>
        <w:spacing w:after="0"/>
        <w:ind w:left="360"/>
        <w:jc w:val="both"/>
        <w:rPr>
          <w:rFonts w:ascii="Tahoma" w:hAnsi="Tahoma" w:cs="Tahoma"/>
          <w:sz w:val="18"/>
          <w:szCs w:val="18"/>
        </w:rPr>
      </w:pPr>
    </w:p>
    <w:p w:rsidR="00584074" w:rsidRPr="00AF6833" w:rsidRDefault="00584074" w:rsidP="00DE3021">
      <w:pPr>
        <w:numPr>
          <w:ilvl w:val="0"/>
          <w:numId w:val="252"/>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lastRenderedPageBreak/>
        <w:t>In the case of excessive payments by corporations, if such payments correspond or bear a close relationship to stockholdings, and are found to be a distribution of earnings or profits, the excessive payments will be treated as dividends. [Section 71, Revenue Regulation 2]</w:t>
      </w:r>
    </w:p>
    <w:p w:rsidR="00FC4A04" w:rsidRPr="00AF6833" w:rsidRDefault="00FC4A04" w:rsidP="00DE3021">
      <w:pPr>
        <w:tabs>
          <w:tab w:val="left" w:pos="0"/>
        </w:tabs>
        <w:spacing w:after="0"/>
        <w:jc w:val="both"/>
        <w:rPr>
          <w:rFonts w:ascii="Tahoma" w:hAnsi="Tahoma" w:cs="Tahoma"/>
          <w:sz w:val="18"/>
          <w:szCs w:val="18"/>
        </w:rPr>
      </w:pPr>
    </w:p>
    <w:p w:rsidR="001E75EC" w:rsidRPr="00AF6833" w:rsidRDefault="001E75EC" w:rsidP="00DE3021">
      <w:pPr>
        <w:tabs>
          <w:tab w:val="left" w:pos="360"/>
        </w:tabs>
        <w:spacing w:after="0"/>
        <w:jc w:val="both"/>
        <w:rPr>
          <w:rFonts w:ascii="Tahoma" w:hAnsi="Tahoma" w:cs="Tahoma"/>
          <w:b/>
          <w:sz w:val="18"/>
          <w:szCs w:val="18"/>
        </w:rPr>
      </w:pPr>
      <w:r w:rsidRPr="00AF6833">
        <w:rPr>
          <w:rFonts w:ascii="Tahoma" w:hAnsi="Tahoma" w:cs="Tahoma"/>
          <w:b/>
          <w:sz w:val="18"/>
          <w:szCs w:val="18"/>
          <w:highlight w:val="green"/>
        </w:rPr>
        <w:t>CAPITAL GAINS DERIVED FROM THE SALE OF REAL PROPERTY</w:t>
      </w:r>
    </w:p>
    <w:p w:rsidR="001E75EC" w:rsidRPr="00AF6833" w:rsidRDefault="001E75EC" w:rsidP="00DE3021">
      <w:pPr>
        <w:numPr>
          <w:ilvl w:val="0"/>
          <w:numId w:val="255"/>
        </w:numPr>
        <w:tabs>
          <w:tab w:val="left" w:pos="360"/>
        </w:tabs>
        <w:spacing w:after="0" w:line="240" w:lineRule="auto"/>
        <w:jc w:val="both"/>
        <w:rPr>
          <w:rFonts w:ascii="Tahoma" w:hAnsi="Tahoma" w:cs="Tahoma"/>
          <w:b/>
          <w:i/>
          <w:sz w:val="18"/>
          <w:szCs w:val="18"/>
        </w:rPr>
      </w:pPr>
      <w:r w:rsidRPr="00AF6833">
        <w:rPr>
          <w:rFonts w:ascii="Tahoma" w:hAnsi="Tahoma" w:cs="Tahoma"/>
          <w:sz w:val="18"/>
          <w:szCs w:val="18"/>
        </w:rPr>
        <w:t>The real property involved must be considered CAPITAL ASSET.</w:t>
      </w:r>
    </w:p>
    <w:p w:rsidR="001E75EC" w:rsidRPr="00AF6833" w:rsidRDefault="001E75EC" w:rsidP="00DE3021">
      <w:pPr>
        <w:tabs>
          <w:tab w:val="left" w:pos="360"/>
        </w:tabs>
        <w:spacing w:after="0"/>
        <w:ind w:left="720" w:hanging="720"/>
        <w:jc w:val="both"/>
        <w:rPr>
          <w:rFonts w:ascii="Tahoma" w:hAnsi="Tahoma" w:cs="Tahoma"/>
          <w:sz w:val="18"/>
          <w:szCs w:val="18"/>
        </w:rPr>
      </w:pPr>
      <w:r w:rsidRPr="00AF6833">
        <w:rPr>
          <w:rFonts w:ascii="Tahoma" w:hAnsi="Tahoma" w:cs="Tahoma"/>
          <w:b/>
          <w:i/>
          <w:sz w:val="18"/>
          <w:szCs w:val="18"/>
        </w:rPr>
        <w:tab/>
      </w:r>
      <w:r w:rsidRPr="00AF6833">
        <w:rPr>
          <w:rFonts w:ascii="Tahoma" w:hAnsi="Tahoma" w:cs="Tahoma"/>
          <w:b/>
          <w:i/>
          <w:sz w:val="18"/>
          <w:szCs w:val="18"/>
        </w:rPr>
        <w:tab/>
      </w:r>
      <w:r w:rsidRPr="00AF6833">
        <w:rPr>
          <w:rFonts w:ascii="Tahoma" w:hAnsi="Tahoma" w:cs="Tahoma"/>
          <w:sz w:val="18"/>
          <w:szCs w:val="18"/>
        </w:rPr>
        <w:t>A capital asset is property held by the taxpayer whether or not connected in his trade or business except:</w:t>
      </w:r>
      <w:r w:rsidRPr="00AF6833">
        <w:rPr>
          <w:rFonts w:ascii="Tahoma" w:hAnsi="Tahoma" w:cs="Tahoma"/>
          <w:b/>
          <w:i/>
          <w:sz w:val="18"/>
          <w:szCs w:val="18"/>
        </w:rPr>
        <w:tab/>
      </w:r>
    </w:p>
    <w:p w:rsidR="001E75EC" w:rsidRPr="00AF6833" w:rsidRDefault="001E75EC" w:rsidP="00DE3021">
      <w:pPr>
        <w:numPr>
          <w:ilvl w:val="1"/>
          <w:numId w:val="255"/>
        </w:numPr>
        <w:tabs>
          <w:tab w:val="left" w:pos="360"/>
        </w:tabs>
        <w:spacing w:after="0" w:line="240" w:lineRule="auto"/>
        <w:jc w:val="both"/>
        <w:rPr>
          <w:rFonts w:ascii="Tahoma" w:hAnsi="Tahoma" w:cs="Tahoma"/>
          <w:sz w:val="18"/>
          <w:szCs w:val="18"/>
        </w:rPr>
      </w:pPr>
      <w:r w:rsidRPr="00AF6833">
        <w:rPr>
          <w:rFonts w:ascii="Tahoma" w:hAnsi="Tahoma" w:cs="Tahoma"/>
          <w:sz w:val="18"/>
          <w:szCs w:val="18"/>
        </w:rPr>
        <w:t>Stock in trade or other property of any kind which would be included in the inventory of the taxpayer if on hand at the end of the taxable year.</w:t>
      </w:r>
    </w:p>
    <w:p w:rsidR="001E75EC" w:rsidRPr="00AF6833" w:rsidRDefault="001E75EC" w:rsidP="00DE3021">
      <w:pPr>
        <w:numPr>
          <w:ilvl w:val="1"/>
          <w:numId w:val="255"/>
        </w:numPr>
        <w:tabs>
          <w:tab w:val="left" w:pos="360"/>
        </w:tabs>
        <w:spacing w:after="0" w:line="240" w:lineRule="auto"/>
        <w:jc w:val="both"/>
        <w:rPr>
          <w:rFonts w:ascii="Tahoma" w:hAnsi="Tahoma" w:cs="Tahoma"/>
          <w:sz w:val="18"/>
          <w:szCs w:val="18"/>
        </w:rPr>
      </w:pPr>
      <w:r w:rsidRPr="00AF6833">
        <w:rPr>
          <w:rFonts w:ascii="Tahoma" w:hAnsi="Tahoma" w:cs="Tahoma"/>
          <w:sz w:val="18"/>
          <w:szCs w:val="18"/>
        </w:rPr>
        <w:t>Property primarily held for sale to customers in the ordinary course of trade or business.</w:t>
      </w:r>
    </w:p>
    <w:p w:rsidR="001E75EC" w:rsidRPr="00AF6833" w:rsidRDefault="001E75EC" w:rsidP="00DE3021">
      <w:pPr>
        <w:numPr>
          <w:ilvl w:val="1"/>
          <w:numId w:val="255"/>
        </w:numPr>
        <w:tabs>
          <w:tab w:val="left" w:pos="360"/>
        </w:tabs>
        <w:spacing w:after="0" w:line="240" w:lineRule="auto"/>
        <w:jc w:val="both"/>
        <w:rPr>
          <w:rFonts w:ascii="Tahoma" w:hAnsi="Tahoma" w:cs="Tahoma"/>
          <w:sz w:val="18"/>
          <w:szCs w:val="18"/>
        </w:rPr>
      </w:pPr>
      <w:r w:rsidRPr="00AF6833">
        <w:rPr>
          <w:rFonts w:ascii="Tahoma" w:hAnsi="Tahoma" w:cs="Tahoma"/>
          <w:sz w:val="18"/>
          <w:szCs w:val="18"/>
        </w:rPr>
        <w:t>Property used in trade or business subject to depreciation.</w:t>
      </w:r>
    </w:p>
    <w:p w:rsidR="001E75EC" w:rsidRPr="00AF6833" w:rsidRDefault="001E75EC" w:rsidP="00DE3021">
      <w:pPr>
        <w:numPr>
          <w:ilvl w:val="1"/>
          <w:numId w:val="255"/>
        </w:numPr>
        <w:tabs>
          <w:tab w:val="left" w:pos="360"/>
        </w:tabs>
        <w:spacing w:after="0" w:line="240" w:lineRule="auto"/>
        <w:jc w:val="both"/>
        <w:rPr>
          <w:rFonts w:ascii="Tahoma" w:hAnsi="Tahoma" w:cs="Tahoma"/>
          <w:sz w:val="18"/>
          <w:szCs w:val="18"/>
        </w:rPr>
      </w:pPr>
      <w:r w:rsidRPr="00AF6833">
        <w:rPr>
          <w:rFonts w:ascii="Tahoma" w:hAnsi="Tahoma" w:cs="Tahoma"/>
          <w:sz w:val="18"/>
          <w:szCs w:val="18"/>
        </w:rPr>
        <w:t>Real property used in trade or business.</w:t>
      </w:r>
    </w:p>
    <w:p w:rsidR="001E75EC" w:rsidRPr="00AF6833" w:rsidRDefault="001E75EC" w:rsidP="00DE3021">
      <w:pPr>
        <w:tabs>
          <w:tab w:val="left" w:pos="360"/>
        </w:tabs>
        <w:spacing w:after="0"/>
        <w:ind w:left="1080"/>
        <w:jc w:val="both"/>
        <w:rPr>
          <w:rFonts w:ascii="Tahoma" w:hAnsi="Tahoma" w:cs="Tahoma"/>
          <w:sz w:val="18"/>
          <w:szCs w:val="18"/>
        </w:rPr>
      </w:pPr>
    </w:p>
    <w:p w:rsidR="001E75EC" w:rsidRPr="00AF6833" w:rsidRDefault="001E75EC" w:rsidP="00DE3021">
      <w:pPr>
        <w:numPr>
          <w:ilvl w:val="0"/>
          <w:numId w:val="255"/>
        </w:numPr>
        <w:tabs>
          <w:tab w:val="left" w:pos="360"/>
        </w:tabs>
        <w:spacing w:after="0" w:line="240" w:lineRule="auto"/>
        <w:jc w:val="both"/>
        <w:rPr>
          <w:rFonts w:ascii="Tahoma" w:hAnsi="Tahoma" w:cs="Tahoma"/>
          <w:b/>
          <w:i/>
          <w:sz w:val="18"/>
          <w:szCs w:val="18"/>
        </w:rPr>
      </w:pPr>
      <w:r w:rsidRPr="00AF6833">
        <w:rPr>
          <w:rFonts w:ascii="Tahoma" w:hAnsi="Tahoma" w:cs="Tahoma"/>
          <w:b/>
          <w:sz w:val="18"/>
          <w:szCs w:val="18"/>
        </w:rPr>
        <w:t>General rule</w:t>
      </w:r>
      <w:r w:rsidRPr="00AF6833">
        <w:rPr>
          <w:rFonts w:ascii="Tahoma" w:hAnsi="Tahoma" w:cs="Tahoma"/>
          <w:sz w:val="18"/>
          <w:szCs w:val="18"/>
        </w:rPr>
        <w:t xml:space="preserve">: A final tax of six </w:t>
      </w:r>
      <w:proofErr w:type="spellStart"/>
      <w:r w:rsidRPr="00AF6833">
        <w:rPr>
          <w:rFonts w:ascii="Tahoma" w:hAnsi="Tahoma" w:cs="Tahoma"/>
          <w:sz w:val="18"/>
          <w:szCs w:val="18"/>
        </w:rPr>
        <w:t>percent</w:t>
      </w:r>
      <w:proofErr w:type="spellEnd"/>
      <w:r w:rsidRPr="00AF6833">
        <w:rPr>
          <w:rFonts w:ascii="Tahoma" w:hAnsi="Tahoma" w:cs="Tahoma"/>
          <w:sz w:val="18"/>
          <w:szCs w:val="18"/>
        </w:rPr>
        <w:t xml:space="preserve"> (6%) is imposed on the gross selling price </w:t>
      </w:r>
      <w:r w:rsidRPr="00AF6833">
        <w:rPr>
          <w:rFonts w:ascii="Tahoma" w:hAnsi="Tahoma" w:cs="Tahoma"/>
          <w:b/>
          <w:sz w:val="18"/>
          <w:szCs w:val="18"/>
        </w:rPr>
        <w:t xml:space="preserve">or </w:t>
      </w:r>
      <w:r w:rsidRPr="00AF6833">
        <w:rPr>
          <w:rFonts w:ascii="Tahoma" w:hAnsi="Tahoma" w:cs="Tahoma"/>
          <w:sz w:val="18"/>
          <w:szCs w:val="18"/>
        </w:rPr>
        <w:t>current fair market value, whichever is higher, for every sale or exchange of real property.</w:t>
      </w:r>
    </w:p>
    <w:p w:rsidR="001E75EC" w:rsidRPr="00AF6833" w:rsidRDefault="001E75EC" w:rsidP="00DE3021">
      <w:pPr>
        <w:numPr>
          <w:ilvl w:val="0"/>
          <w:numId w:val="255"/>
        </w:numPr>
        <w:tabs>
          <w:tab w:val="left" w:pos="360"/>
        </w:tabs>
        <w:spacing w:after="0" w:line="240" w:lineRule="auto"/>
        <w:jc w:val="both"/>
        <w:rPr>
          <w:rFonts w:ascii="Tahoma" w:hAnsi="Tahoma" w:cs="Tahoma"/>
          <w:b/>
          <w:i/>
          <w:sz w:val="18"/>
          <w:szCs w:val="18"/>
        </w:rPr>
      </w:pPr>
      <w:r w:rsidRPr="00AF6833">
        <w:rPr>
          <w:rFonts w:ascii="Tahoma" w:hAnsi="Tahoma" w:cs="Tahoma"/>
          <w:b/>
          <w:i/>
          <w:sz w:val="18"/>
          <w:szCs w:val="18"/>
        </w:rPr>
        <w:t>Exception</w:t>
      </w:r>
      <w:r w:rsidRPr="00AF6833">
        <w:rPr>
          <w:rFonts w:ascii="Tahoma" w:hAnsi="Tahoma" w:cs="Tahoma"/>
          <w:sz w:val="18"/>
          <w:szCs w:val="18"/>
        </w:rPr>
        <w:t xml:space="preserve">: The sale or </w:t>
      </w:r>
      <w:proofErr w:type="gramStart"/>
      <w:r w:rsidRPr="00AF6833">
        <w:rPr>
          <w:rFonts w:ascii="Tahoma" w:hAnsi="Tahoma" w:cs="Tahoma"/>
          <w:sz w:val="18"/>
          <w:szCs w:val="18"/>
        </w:rPr>
        <w:t>disposition of the principal residence of natural persons are</w:t>
      </w:r>
      <w:proofErr w:type="gramEnd"/>
      <w:r w:rsidRPr="00AF6833">
        <w:rPr>
          <w:rFonts w:ascii="Tahoma" w:hAnsi="Tahoma" w:cs="Tahoma"/>
          <w:sz w:val="18"/>
          <w:szCs w:val="18"/>
        </w:rPr>
        <w:t xml:space="preserve"> exempt from capital gains tax if certain conditions are met.</w:t>
      </w:r>
    </w:p>
    <w:p w:rsidR="004B1992" w:rsidRPr="00AF6833" w:rsidRDefault="004B1992" w:rsidP="00DE3021">
      <w:pPr>
        <w:tabs>
          <w:tab w:val="left" w:pos="360"/>
        </w:tabs>
        <w:spacing w:after="0"/>
        <w:ind w:left="1080"/>
        <w:jc w:val="both"/>
        <w:rPr>
          <w:rFonts w:ascii="Tahoma" w:hAnsi="Tahoma" w:cs="Tahoma"/>
          <w:b/>
          <w:i/>
          <w:sz w:val="18"/>
          <w:szCs w:val="18"/>
        </w:rPr>
      </w:pPr>
    </w:p>
    <w:p w:rsidR="001E75EC" w:rsidRPr="00AF6833" w:rsidRDefault="001E75EC" w:rsidP="00DE3021">
      <w:pPr>
        <w:tabs>
          <w:tab w:val="left" w:pos="360"/>
        </w:tabs>
        <w:spacing w:after="0"/>
        <w:ind w:left="1080"/>
        <w:jc w:val="both"/>
        <w:rPr>
          <w:rFonts w:ascii="Tahoma" w:hAnsi="Tahoma" w:cs="Tahoma"/>
          <w:b/>
          <w:i/>
          <w:sz w:val="18"/>
          <w:szCs w:val="18"/>
        </w:rPr>
      </w:pPr>
      <w:r w:rsidRPr="00AF6833">
        <w:rPr>
          <w:rFonts w:ascii="Tahoma" w:hAnsi="Tahoma" w:cs="Tahoma"/>
          <w:b/>
          <w:i/>
          <w:sz w:val="18"/>
          <w:szCs w:val="18"/>
        </w:rPr>
        <w:t>Conditions for tax exemption of gain from the sale or e</w:t>
      </w:r>
      <w:r w:rsidR="004B1992" w:rsidRPr="00AF6833">
        <w:rPr>
          <w:rFonts w:ascii="Tahoma" w:hAnsi="Tahoma" w:cs="Tahoma"/>
          <w:b/>
          <w:i/>
          <w:sz w:val="18"/>
          <w:szCs w:val="18"/>
        </w:rPr>
        <w:t>xchange of principal residence:</w:t>
      </w:r>
    </w:p>
    <w:p w:rsidR="004B1992" w:rsidRPr="00AF6833" w:rsidRDefault="001E75EC" w:rsidP="00DE3021">
      <w:pPr>
        <w:numPr>
          <w:ilvl w:val="0"/>
          <w:numId w:val="256"/>
        </w:numPr>
        <w:tabs>
          <w:tab w:val="clear" w:pos="1440"/>
        </w:tabs>
        <w:spacing w:after="0" w:line="240" w:lineRule="auto"/>
        <w:ind w:left="1800" w:hanging="360"/>
        <w:jc w:val="both"/>
        <w:rPr>
          <w:rFonts w:ascii="Tahoma" w:hAnsi="Tahoma" w:cs="Tahoma"/>
          <w:sz w:val="18"/>
          <w:szCs w:val="18"/>
        </w:rPr>
      </w:pPr>
      <w:r w:rsidRPr="00AF6833">
        <w:rPr>
          <w:rFonts w:ascii="Tahoma" w:hAnsi="Tahoma" w:cs="Tahoma"/>
          <w:sz w:val="18"/>
          <w:szCs w:val="18"/>
        </w:rPr>
        <w:t>Proceeds are fully utilized in acquiring or constructing a new principal residence within 18 months from the date of sale or disposition;</w:t>
      </w:r>
    </w:p>
    <w:p w:rsidR="004B1992" w:rsidRPr="00AF6833" w:rsidRDefault="001E75EC" w:rsidP="00DE3021">
      <w:pPr>
        <w:numPr>
          <w:ilvl w:val="0"/>
          <w:numId w:val="256"/>
        </w:numPr>
        <w:tabs>
          <w:tab w:val="clear" w:pos="1440"/>
        </w:tabs>
        <w:spacing w:after="0" w:line="240" w:lineRule="auto"/>
        <w:ind w:left="1800" w:hanging="360"/>
        <w:jc w:val="both"/>
        <w:rPr>
          <w:rFonts w:ascii="Tahoma" w:hAnsi="Tahoma" w:cs="Tahoma"/>
          <w:sz w:val="18"/>
          <w:szCs w:val="18"/>
        </w:rPr>
      </w:pPr>
      <w:r w:rsidRPr="00AF6833">
        <w:rPr>
          <w:rFonts w:ascii="Tahoma" w:hAnsi="Tahoma" w:cs="Tahoma"/>
          <w:sz w:val="18"/>
          <w:szCs w:val="18"/>
        </w:rPr>
        <w:t>Historical cost or adjusted basis or the real property sold or disposed shall be carried over to the new principal residence built or acquired;</w:t>
      </w:r>
    </w:p>
    <w:p w:rsidR="004B1992" w:rsidRPr="00AF6833" w:rsidRDefault="001E75EC" w:rsidP="00DE3021">
      <w:pPr>
        <w:numPr>
          <w:ilvl w:val="0"/>
          <w:numId w:val="256"/>
        </w:numPr>
        <w:tabs>
          <w:tab w:val="clear" w:pos="1440"/>
        </w:tabs>
        <w:spacing w:after="0" w:line="240" w:lineRule="auto"/>
        <w:ind w:left="1800" w:hanging="360"/>
        <w:jc w:val="both"/>
        <w:rPr>
          <w:rFonts w:ascii="Tahoma" w:hAnsi="Tahoma" w:cs="Tahoma"/>
          <w:sz w:val="18"/>
          <w:szCs w:val="18"/>
        </w:rPr>
      </w:pPr>
      <w:r w:rsidRPr="00AF6833">
        <w:rPr>
          <w:rFonts w:ascii="Tahoma" w:hAnsi="Tahoma" w:cs="Tahoma"/>
          <w:sz w:val="18"/>
          <w:szCs w:val="18"/>
        </w:rPr>
        <w:t>Notice to the Commissioner of Internal Revenue shall be given within thirty (30) days from the date of sale or disposition; and</w:t>
      </w:r>
    </w:p>
    <w:p w:rsidR="001E75EC" w:rsidRPr="00AF6833" w:rsidRDefault="001E75EC" w:rsidP="00DE3021">
      <w:pPr>
        <w:numPr>
          <w:ilvl w:val="0"/>
          <w:numId w:val="256"/>
        </w:numPr>
        <w:tabs>
          <w:tab w:val="clear" w:pos="1440"/>
        </w:tabs>
        <w:spacing w:after="0" w:line="240" w:lineRule="auto"/>
        <w:ind w:left="1800" w:hanging="360"/>
        <w:jc w:val="both"/>
        <w:rPr>
          <w:rFonts w:ascii="Tahoma" w:hAnsi="Tahoma" w:cs="Tahoma"/>
          <w:sz w:val="18"/>
          <w:szCs w:val="18"/>
        </w:rPr>
      </w:pPr>
      <w:r w:rsidRPr="00AF6833">
        <w:rPr>
          <w:rFonts w:ascii="Tahoma" w:hAnsi="Tahoma" w:cs="Tahoma"/>
          <w:sz w:val="18"/>
          <w:szCs w:val="18"/>
        </w:rPr>
        <w:t>If the proceeds of the sale were not fully utilized, the portion of the gain presumed to have been realized from the sale or disposition shall be subject to capital gains tax.</w:t>
      </w:r>
    </w:p>
    <w:p w:rsidR="001E75EC" w:rsidRPr="00AF6833" w:rsidRDefault="001E75EC" w:rsidP="00DE3021">
      <w:pPr>
        <w:tabs>
          <w:tab w:val="left" w:pos="360"/>
        </w:tabs>
        <w:spacing w:after="0"/>
        <w:jc w:val="both"/>
        <w:rPr>
          <w:rFonts w:ascii="Tahoma" w:hAnsi="Tahoma" w:cs="Tahoma"/>
          <w:sz w:val="18"/>
          <w:szCs w:val="18"/>
        </w:rPr>
      </w:pPr>
    </w:p>
    <w:p w:rsidR="001E75EC" w:rsidRPr="00AF6833" w:rsidRDefault="001E75EC" w:rsidP="00DE3021">
      <w:pPr>
        <w:numPr>
          <w:ilvl w:val="0"/>
          <w:numId w:val="257"/>
        </w:numPr>
        <w:tabs>
          <w:tab w:val="clear" w:pos="720"/>
        </w:tabs>
        <w:spacing w:after="0" w:line="240" w:lineRule="auto"/>
        <w:ind w:left="1080"/>
        <w:jc w:val="both"/>
        <w:rPr>
          <w:rFonts w:ascii="Tahoma" w:hAnsi="Tahoma" w:cs="Tahoma"/>
          <w:sz w:val="18"/>
          <w:szCs w:val="18"/>
        </w:rPr>
      </w:pPr>
      <w:r w:rsidRPr="00AF6833">
        <w:rPr>
          <w:rFonts w:ascii="Tahoma" w:hAnsi="Tahoma" w:cs="Tahoma"/>
          <w:b/>
          <w:i/>
          <w:sz w:val="18"/>
          <w:szCs w:val="18"/>
        </w:rPr>
        <w:t xml:space="preserve">But the sale of real property by a real estate dealer is not a capital transaction, </w:t>
      </w:r>
      <w:r w:rsidRPr="00AF6833">
        <w:rPr>
          <w:rFonts w:ascii="Tahoma" w:hAnsi="Tahoma" w:cs="Tahoma"/>
          <w:sz w:val="18"/>
          <w:szCs w:val="18"/>
        </w:rPr>
        <w:t>because the property involved is one primarily held for sale to customers in the ordinary course of business</w:t>
      </w:r>
      <w:r w:rsidRPr="00AF6833">
        <w:rPr>
          <w:rFonts w:ascii="Tahoma" w:hAnsi="Tahoma" w:cs="Tahoma"/>
          <w:i/>
          <w:sz w:val="18"/>
          <w:szCs w:val="18"/>
        </w:rPr>
        <w:t>. That is not a capital asset</w:t>
      </w:r>
      <w:r w:rsidRPr="00AF6833">
        <w:rPr>
          <w:rFonts w:ascii="Tahoma" w:hAnsi="Tahoma" w:cs="Tahoma"/>
          <w:sz w:val="18"/>
          <w:szCs w:val="18"/>
        </w:rPr>
        <w:t>.</w:t>
      </w:r>
    </w:p>
    <w:p w:rsidR="001E75EC" w:rsidRPr="00AF6833" w:rsidRDefault="001E75EC" w:rsidP="00DE3021">
      <w:pPr>
        <w:tabs>
          <w:tab w:val="left" w:pos="360"/>
        </w:tabs>
        <w:spacing w:after="0"/>
        <w:ind w:left="360"/>
        <w:jc w:val="both"/>
        <w:rPr>
          <w:rFonts w:ascii="Tahoma" w:hAnsi="Tahoma" w:cs="Tahoma"/>
          <w:sz w:val="18"/>
          <w:szCs w:val="18"/>
        </w:rPr>
      </w:pPr>
    </w:p>
    <w:p w:rsidR="001E75EC" w:rsidRPr="00AF6833" w:rsidRDefault="001E75EC" w:rsidP="00DE3021">
      <w:pPr>
        <w:numPr>
          <w:ilvl w:val="0"/>
          <w:numId w:val="257"/>
        </w:numPr>
        <w:tabs>
          <w:tab w:val="clear" w:pos="720"/>
        </w:tabs>
        <w:spacing w:after="0" w:line="240" w:lineRule="auto"/>
        <w:ind w:left="1080"/>
        <w:jc w:val="both"/>
        <w:rPr>
          <w:rFonts w:ascii="Tahoma" w:hAnsi="Tahoma" w:cs="Tahoma"/>
          <w:sz w:val="18"/>
          <w:szCs w:val="18"/>
        </w:rPr>
      </w:pPr>
      <w:r w:rsidRPr="00AF6833">
        <w:rPr>
          <w:rFonts w:ascii="Tahoma" w:hAnsi="Tahoma" w:cs="Tahoma"/>
          <w:sz w:val="18"/>
          <w:szCs w:val="18"/>
        </w:rPr>
        <w:t xml:space="preserve">This cover not only “sale” of property; it also covers conditional sale of real property including the so-called </w:t>
      </w:r>
      <w:proofErr w:type="spellStart"/>
      <w:r w:rsidRPr="00AF6833">
        <w:rPr>
          <w:rFonts w:ascii="Tahoma" w:hAnsi="Tahoma" w:cs="Tahoma"/>
          <w:b/>
          <w:sz w:val="18"/>
          <w:szCs w:val="18"/>
        </w:rPr>
        <w:t>pacto</w:t>
      </w:r>
      <w:proofErr w:type="spellEnd"/>
      <w:r w:rsidRPr="00AF6833">
        <w:rPr>
          <w:rFonts w:ascii="Tahoma" w:hAnsi="Tahoma" w:cs="Tahoma"/>
          <w:b/>
          <w:sz w:val="18"/>
          <w:szCs w:val="18"/>
        </w:rPr>
        <w:t xml:space="preserve"> de retro sale</w:t>
      </w:r>
      <w:r w:rsidRPr="00AF6833">
        <w:rPr>
          <w:rFonts w:ascii="Tahoma" w:hAnsi="Tahoma" w:cs="Tahoma"/>
          <w:sz w:val="18"/>
          <w:szCs w:val="18"/>
        </w:rPr>
        <w:t xml:space="preserve"> under Art. 1620 of the NCC, or disposition of property located in the Philippines.</w:t>
      </w:r>
    </w:p>
    <w:p w:rsidR="001E75EC" w:rsidRPr="00AF6833" w:rsidRDefault="001E75EC" w:rsidP="00DE3021">
      <w:pPr>
        <w:tabs>
          <w:tab w:val="left" w:pos="360"/>
        </w:tabs>
        <w:spacing w:after="0"/>
        <w:jc w:val="both"/>
        <w:rPr>
          <w:rFonts w:ascii="Tahoma" w:hAnsi="Tahoma" w:cs="Tahoma"/>
          <w:sz w:val="18"/>
          <w:szCs w:val="18"/>
        </w:rPr>
      </w:pPr>
    </w:p>
    <w:p w:rsidR="004B1992" w:rsidRPr="00AF6833" w:rsidRDefault="004B1992" w:rsidP="00DE3021">
      <w:pPr>
        <w:numPr>
          <w:ilvl w:val="0"/>
          <w:numId w:val="255"/>
        </w:numPr>
        <w:tabs>
          <w:tab w:val="left" w:pos="360"/>
        </w:tabs>
        <w:spacing w:after="0" w:line="240" w:lineRule="auto"/>
        <w:jc w:val="both"/>
        <w:rPr>
          <w:rFonts w:ascii="Tahoma" w:hAnsi="Tahoma" w:cs="Tahoma"/>
          <w:b/>
          <w:i/>
          <w:sz w:val="18"/>
          <w:szCs w:val="18"/>
        </w:rPr>
      </w:pPr>
      <w:r w:rsidRPr="00AF6833">
        <w:rPr>
          <w:rFonts w:ascii="Tahoma" w:hAnsi="Tahoma" w:cs="Tahoma"/>
          <w:b/>
          <w:i/>
          <w:sz w:val="18"/>
          <w:szCs w:val="18"/>
        </w:rPr>
        <w:t>Alternative taxation in case of sale to government</w:t>
      </w:r>
      <w:r w:rsidRPr="00AF6833">
        <w:rPr>
          <w:rFonts w:ascii="Tahoma" w:hAnsi="Tahoma" w:cs="Tahoma"/>
          <w:sz w:val="18"/>
          <w:szCs w:val="18"/>
        </w:rPr>
        <w:t xml:space="preserve">: If the sale is made to the government nor any of its political subdivisions or agencies or to government-owned or controlled corporations, the taxpayer has the option to choose from the final tax of six </w:t>
      </w:r>
      <w:proofErr w:type="spellStart"/>
      <w:r w:rsidRPr="00AF6833">
        <w:rPr>
          <w:rFonts w:ascii="Tahoma" w:hAnsi="Tahoma" w:cs="Tahoma"/>
          <w:sz w:val="18"/>
          <w:szCs w:val="18"/>
        </w:rPr>
        <w:t>percent</w:t>
      </w:r>
      <w:proofErr w:type="spellEnd"/>
      <w:r w:rsidRPr="00AF6833">
        <w:rPr>
          <w:rFonts w:ascii="Tahoma" w:hAnsi="Tahoma" w:cs="Tahoma"/>
          <w:sz w:val="18"/>
          <w:szCs w:val="18"/>
        </w:rPr>
        <w:t xml:space="preserve"> (6%) of gross selling price or fair market value, whichever is higher, or the </w:t>
      </w:r>
      <w:proofErr w:type="spellStart"/>
      <w:r w:rsidRPr="00AF6833">
        <w:rPr>
          <w:rFonts w:ascii="Tahoma" w:hAnsi="Tahoma" w:cs="Tahoma"/>
          <w:sz w:val="18"/>
          <w:szCs w:val="18"/>
        </w:rPr>
        <w:t>schedular</w:t>
      </w:r>
      <w:proofErr w:type="spellEnd"/>
      <w:r w:rsidRPr="00AF6833">
        <w:rPr>
          <w:rFonts w:ascii="Tahoma" w:hAnsi="Tahoma" w:cs="Tahoma"/>
          <w:sz w:val="18"/>
          <w:szCs w:val="18"/>
        </w:rPr>
        <w:t xml:space="preserve"> tax rate of 5% up to P125</w:t>
      </w:r>
      <w:proofErr w:type="gramStart"/>
      <w:r w:rsidRPr="00AF6833">
        <w:rPr>
          <w:rFonts w:ascii="Tahoma" w:hAnsi="Tahoma" w:cs="Tahoma"/>
          <w:sz w:val="18"/>
          <w:szCs w:val="18"/>
        </w:rPr>
        <w:t>,000</w:t>
      </w:r>
      <w:proofErr w:type="gramEnd"/>
      <w:r w:rsidRPr="00AF6833">
        <w:rPr>
          <w:rFonts w:ascii="Tahoma" w:hAnsi="Tahoma" w:cs="Tahoma"/>
          <w:sz w:val="18"/>
          <w:szCs w:val="18"/>
        </w:rPr>
        <w:t xml:space="preserve"> + 32% of excess of over P500,000.</w:t>
      </w:r>
    </w:p>
    <w:p w:rsidR="004B1992" w:rsidRPr="00AF6833" w:rsidRDefault="004B1992" w:rsidP="00DE3021">
      <w:pPr>
        <w:tabs>
          <w:tab w:val="left" w:pos="360"/>
        </w:tabs>
        <w:spacing w:after="0"/>
        <w:jc w:val="both"/>
        <w:rPr>
          <w:rFonts w:ascii="Tahoma" w:hAnsi="Tahoma" w:cs="Tahoma"/>
          <w:sz w:val="18"/>
          <w:szCs w:val="18"/>
        </w:rPr>
      </w:pPr>
    </w:p>
    <w:p w:rsidR="001E75EC" w:rsidRPr="00AF6833" w:rsidRDefault="004B1992" w:rsidP="00DE3021">
      <w:pPr>
        <w:tabs>
          <w:tab w:val="left" w:pos="360"/>
        </w:tabs>
        <w:spacing w:after="0"/>
        <w:ind w:left="360"/>
        <w:jc w:val="both"/>
        <w:rPr>
          <w:rFonts w:ascii="Tahoma" w:hAnsi="Tahoma" w:cs="Tahoma"/>
          <w:b/>
          <w:i/>
          <w:sz w:val="18"/>
          <w:szCs w:val="18"/>
        </w:rPr>
      </w:pPr>
      <w:r w:rsidRPr="00AF6833">
        <w:rPr>
          <w:rFonts w:ascii="Tahoma" w:hAnsi="Tahoma" w:cs="Tahoma"/>
          <w:b/>
          <w:i/>
          <w:sz w:val="18"/>
          <w:szCs w:val="18"/>
        </w:rPr>
        <w:t xml:space="preserve">Is capital gains tax, a tax </w:t>
      </w:r>
      <w:r w:rsidR="001E75EC" w:rsidRPr="00AF6833">
        <w:rPr>
          <w:rFonts w:ascii="Tahoma" w:hAnsi="Tahoma" w:cs="Tahoma"/>
          <w:b/>
          <w:i/>
          <w:sz w:val="18"/>
          <w:szCs w:val="18"/>
        </w:rPr>
        <w:t>on the buyer on the seller?</w:t>
      </w:r>
    </w:p>
    <w:p w:rsidR="001E75EC" w:rsidRPr="00AF6833" w:rsidRDefault="001E75EC" w:rsidP="00DE3021">
      <w:pPr>
        <w:pStyle w:val="ListParagraph"/>
        <w:numPr>
          <w:ilvl w:val="0"/>
          <w:numId w:val="254"/>
        </w:numPr>
        <w:tabs>
          <w:tab w:val="left" w:pos="360"/>
        </w:tabs>
        <w:spacing w:after="0"/>
        <w:ind w:left="1170"/>
        <w:jc w:val="both"/>
        <w:rPr>
          <w:rFonts w:ascii="Tahoma" w:hAnsi="Tahoma" w:cs="Tahoma"/>
          <w:sz w:val="18"/>
          <w:szCs w:val="18"/>
        </w:rPr>
      </w:pPr>
      <w:r w:rsidRPr="00AF6833">
        <w:rPr>
          <w:rFonts w:ascii="Tahoma" w:hAnsi="Tahoma" w:cs="Tahoma"/>
          <w:i/>
          <w:sz w:val="18"/>
          <w:szCs w:val="18"/>
        </w:rPr>
        <w:t>It is a tax on the seller</w:t>
      </w:r>
      <w:r w:rsidRPr="00AF6833">
        <w:rPr>
          <w:rFonts w:ascii="Tahoma" w:hAnsi="Tahoma" w:cs="Tahoma"/>
          <w:sz w:val="18"/>
          <w:szCs w:val="18"/>
        </w:rPr>
        <w:t xml:space="preserve">.  But sometimes, through an agreement, </w:t>
      </w:r>
      <w:proofErr w:type="spellStart"/>
      <w:r w:rsidR="004B1992" w:rsidRPr="00AF6833">
        <w:rPr>
          <w:rFonts w:ascii="Tahoma" w:hAnsi="Tahoma" w:cs="Tahoma"/>
          <w:i/>
          <w:sz w:val="18"/>
          <w:szCs w:val="18"/>
        </w:rPr>
        <w:t>pwede</w:t>
      </w:r>
      <w:proofErr w:type="spellEnd"/>
      <w:r w:rsidR="004B1992" w:rsidRPr="00AF6833">
        <w:rPr>
          <w:rFonts w:ascii="Tahoma" w:hAnsi="Tahoma" w:cs="Tahoma"/>
          <w:i/>
          <w:sz w:val="18"/>
          <w:szCs w:val="18"/>
        </w:rPr>
        <w:t xml:space="preserve"> </w:t>
      </w:r>
      <w:proofErr w:type="spellStart"/>
      <w:r w:rsidR="004B1992" w:rsidRPr="00AF6833">
        <w:rPr>
          <w:rFonts w:ascii="Tahoma" w:hAnsi="Tahoma" w:cs="Tahoma"/>
          <w:i/>
          <w:sz w:val="18"/>
          <w:szCs w:val="18"/>
        </w:rPr>
        <w:t>nilang</w:t>
      </w:r>
      <w:proofErr w:type="spellEnd"/>
      <w:r w:rsidR="004B1992" w:rsidRPr="00AF6833">
        <w:rPr>
          <w:rFonts w:ascii="Tahoma" w:hAnsi="Tahoma" w:cs="Tahoma"/>
          <w:i/>
          <w:sz w:val="18"/>
          <w:szCs w:val="18"/>
        </w:rPr>
        <w:t xml:space="preserve"> i-transfer </w:t>
      </w:r>
      <w:proofErr w:type="spellStart"/>
      <w:proofErr w:type="gramStart"/>
      <w:r w:rsidRPr="00AF6833">
        <w:rPr>
          <w:rFonts w:ascii="Tahoma" w:hAnsi="Tahoma" w:cs="Tahoma"/>
          <w:i/>
          <w:sz w:val="18"/>
          <w:szCs w:val="18"/>
        </w:rPr>
        <w:t>sa</w:t>
      </w:r>
      <w:proofErr w:type="spellEnd"/>
      <w:proofErr w:type="gramEnd"/>
      <w:r w:rsidRPr="00AF6833">
        <w:rPr>
          <w:rFonts w:ascii="Tahoma" w:hAnsi="Tahoma" w:cs="Tahoma"/>
          <w:i/>
          <w:sz w:val="18"/>
          <w:szCs w:val="18"/>
        </w:rPr>
        <w:t xml:space="preserve"> buyer,</w:t>
      </w:r>
      <w:r w:rsidRPr="00AF6833">
        <w:rPr>
          <w:rFonts w:ascii="Tahoma" w:hAnsi="Tahoma" w:cs="Tahoma"/>
          <w:sz w:val="18"/>
          <w:szCs w:val="18"/>
        </w:rPr>
        <w:t xml:space="preserve"> and there’s nothing that can prevent the seller fro0m transferring the tax to the </w:t>
      </w:r>
      <w:r w:rsidRPr="00AF6833">
        <w:rPr>
          <w:rFonts w:ascii="Tahoma" w:hAnsi="Tahoma" w:cs="Tahoma"/>
          <w:sz w:val="18"/>
          <w:szCs w:val="18"/>
        </w:rPr>
        <w:tab/>
        <w:t>buyer in the contract of sale.</w:t>
      </w:r>
    </w:p>
    <w:p w:rsidR="001E75EC" w:rsidRPr="00AF6833" w:rsidRDefault="001E75EC" w:rsidP="00DE3021">
      <w:pPr>
        <w:tabs>
          <w:tab w:val="left" w:pos="360"/>
        </w:tabs>
        <w:spacing w:after="0"/>
        <w:ind w:left="360"/>
        <w:jc w:val="both"/>
        <w:rPr>
          <w:rFonts w:ascii="Tahoma" w:hAnsi="Tahoma" w:cs="Tahoma"/>
          <w:sz w:val="18"/>
          <w:szCs w:val="18"/>
        </w:rPr>
      </w:pPr>
    </w:p>
    <w:p w:rsidR="001E75EC" w:rsidRPr="00AF6833" w:rsidRDefault="001E75EC" w:rsidP="00DE3021">
      <w:pPr>
        <w:tabs>
          <w:tab w:val="left" w:pos="360"/>
        </w:tabs>
        <w:spacing w:after="0"/>
        <w:ind w:left="360" w:hanging="360"/>
        <w:jc w:val="both"/>
        <w:rPr>
          <w:rFonts w:ascii="Tahoma" w:hAnsi="Tahoma" w:cs="Tahoma"/>
          <w:b/>
          <w:iCs/>
          <w:sz w:val="18"/>
          <w:szCs w:val="18"/>
        </w:rPr>
      </w:pPr>
      <w:r w:rsidRPr="00AF6833">
        <w:rPr>
          <w:rFonts w:ascii="Tahoma" w:hAnsi="Tahoma" w:cs="Tahoma"/>
          <w:b/>
          <w:iCs/>
          <w:sz w:val="18"/>
          <w:szCs w:val="18"/>
          <w:highlight w:val="green"/>
        </w:rPr>
        <w:t>CAPITAL GAIN DERIV</w:t>
      </w:r>
      <w:r w:rsidR="004B1992" w:rsidRPr="00AF6833">
        <w:rPr>
          <w:rFonts w:ascii="Tahoma" w:hAnsi="Tahoma" w:cs="Tahoma"/>
          <w:b/>
          <w:iCs/>
          <w:sz w:val="18"/>
          <w:szCs w:val="18"/>
          <w:highlight w:val="green"/>
        </w:rPr>
        <w:t>ED FROM SALE OF SHARES OF STOCK</w:t>
      </w:r>
    </w:p>
    <w:p w:rsidR="001E75EC" w:rsidRPr="00AF6833" w:rsidRDefault="001E75EC" w:rsidP="00DE3021">
      <w:pPr>
        <w:numPr>
          <w:ilvl w:val="0"/>
          <w:numId w:val="258"/>
        </w:numPr>
        <w:tabs>
          <w:tab w:val="left" w:pos="360"/>
        </w:tabs>
        <w:spacing w:after="0" w:line="240" w:lineRule="auto"/>
        <w:jc w:val="both"/>
        <w:rPr>
          <w:rFonts w:ascii="Tahoma" w:hAnsi="Tahoma" w:cs="Tahoma"/>
          <w:sz w:val="18"/>
          <w:szCs w:val="18"/>
        </w:rPr>
      </w:pPr>
      <w:r w:rsidRPr="00AF6833">
        <w:rPr>
          <w:rFonts w:ascii="Tahoma" w:hAnsi="Tahoma" w:cs="Tahoma"/>
          <w:b/>
          <w:i/>
          <w:sz w:val="18"/>
          <w:szCs w:val="18"/>
        </w:rPr>
        <w:t>Listed and traded through local stock exchange-</w:t>
      </w:r>
      <w:r w:rsidRPr="00AF6833">
        <w:rPr>
          <w:rFonts w:ascii="Tahoma" w:hAnsi="Tahoma" w:cs="Tahoma"/>
          <w:sz w:val="18"/>
          <w:szCs w:val="18"/>
        </w:rPr>
        <w:t xml:space="preserve"> this is not subject to income tax but subject to percentage tax of ½ of 1% of the gross selling price.</w:t>
      </w:r>
    </w:p>
    <w:p w:rsidR="004B1992" w:rsidRPr="00AF6833" w:rsidRDefault="004B1992" w:rsidP="00DE3021">
      <w:pPr>
        <w:tabs>
          <w:tab w:val="left" w:pos="360"/>
        </w:tabs>
        <w:spacing w:after="0" w:line="240" w:lineRule="auto"/>
        <w:ind w:left="720"/>
        <w:jc w:val="both"/>
        <w:rPr>
          <w:rFonts w:ascii="Tahoma" w:hAnsi="Tahoma" w:cs="Tahoma"/>
          <w:sz w:val="18"/>
          <w:szCs w:val="18"/>
        </w:rPr>
      </w:pPr>
    </w:p>
    <w:p w:rsidR="001E75EC" w:rsidRPr="00AF6833" w:rsidRDefault="001E75EC" w:rsidP="00DE3021">
      <w:pPr>
        <w:numPr>
          <w:ilvl w:val="0"/>
          <w:numId w:val="258"/>
        </w:numPr>
        <w:tabs>
          <w:tab w:val="left" w:pos="360"/>
        </w:tabs>
        <w:spacing w:after="0" w:line="240" w:lineRule="auto"/>
        <w:jc w:val="both"/>
        <w:rPr>
          <w:rFonts w:ascii="Tahoma" w:hAnsi="Tahoma" w:cs="Tahoma"/>
          <w:sz w:val="18"/>
          <w:szCs w:val="18"/>
        </w:rPr>
      </w:pPr>
      <w:r w:rsidRPr="00AF6833">
        <w:rPr>
          <w:rFonts w:ascii="Tahoma" w:hAnsi="Tahoma" w:cs="Tahoma"/>
          <w:b/>
          <w:i/>
          <w:sz w:val="18"/>
          <w:szCs w:val="18"/>
        </w:rPr>
        <w:t>Not listed and traded through local stock exchange-</w:t>
      </w:r>
      <w:r w:rsidRPr="00AF6833">
        <w:rPr>
          <w:rFonts w:ascii="Tahoma" w:hAnsi="Tahoma" w:cs="Tahoma"/>
          <w:sz w:val="18"/>
          <w:szCs w:val="18"/>
        </w:rPr>
        <w:t xml:space="preserve"> this is the one subject to income tax.</w:t>
      </w:r>
    </w:p>
    <w:p w:rsidR="001E75EC" w:rsidRPr="00AF6833" w:rsidRDefault="001E75EC" w:rsidP="00DE3021">
      <w:pPr>
        <w:tabs>
          <w:tab w:val="left" w:pos="360"/>
        </w:tabs>
        <w:spacing w:after="0"/>
        <w:ind w:left="360"/>
        <w:jc w:val="both"/>
        <w:rPr>
          <w:rFonts w:ascii="Tahoma" w:hAnsi="Tahoma" w:cs="Tahoma"/>
          <w:sz w:val="18"/>
          <w:szCs w:val="18"/>
        </w:rPr>
      </w:pPr>
      <w:r w:rsidRPr="00AF6833">
        <w:rPr>
          <w:rFonts w:ascii="Tahoma" w:hAnsi="Tahoma" w:cs="Tahoma"/>
          <w:b/>
          <w:i/>
          <w:sz w:val="18"/>
          <w:szCs w:val="18"/>
        </w:rPr>
        <w:tab/>
      </w:r>
      <w:r w:rsidR="004B1992" w:rsidRPr="00AF6833">
        <w:rPr>
          <w:rFonts w:ascii="Tahoma" w:hAnsi="Tahoma" w:cs="Tahoma"/>
          <w:b/>
          <w:i/>
          <w:sz w:val="18"/>
          <w:szCs w:val="18"/>
        </w:rPr>
        <w:tab/>
      </w:r>
      <w:r w:rsidRPr="00AF6833">
        <w:rPr>
          <w:rFonts w:ascii="Tahoma" w:hAnsi="Tahoma" w:cs="Tahoma"/>
          <w:sz w:val="18"/>
          <w:szCs w:val="18"/>
        </w:rPr>
        <w:t>Not over P100</w:t>
      </w:r>
      <w:proofErr w:type="gramStart"/>
      <w:r w:rsidRPr="00AF6833">
        <w:rPr>
          <w:rFonts w:ascii="Tahoma" w:hAnsi="Tahoma" w:cs="Tahoma"/>
          <w:sz w:val="18"/>
          <w:szCs w:val="18"/>
        </w:rPr>
        <w:t>,000.00</w:t>
      </w:r>
      <w:proofErr w:type="gramEnd"/>
      <w:r w:rsidRPr="00AF6833">
        <w:rPr>
          <w:rFonts w:ascii="Tahoma" w:hAnsi="Tahoma" w:cs="Tahoma"/>
          <w:sz w:val="18"/>
          <w:szCs w:val="18"/>
        </w:rPr>
        <w:t xml:space="preserve">            5%</w:t>
      </w:r>
    </w:p>
    <w:p w:rsidR="001E75EC" w:rsidRPr="00AF6833" w:rsidRDefault="001E75EC" w:rsidP="00DE3021">
      <w:pPr>
        <w:tabs>
          <w:tab w:val="left" w:pos="360"/>
        </w:tabs>
        <w:spacing w:after="0"/>
        <w:ind w:left="360"/>
        <w:jc w:val="both"/>
        <w:rPr>
          <w:rFonts w:ascii="Tahoma" w:hAnsi="Tahoma" w:cs="Tahoma"/>
          <w:sz w:val="18"/>
          <w:szCs w:val="18"/>
        </w:rPr>
      </w:pPr>
      <w:r w:rsidRPr="00AF6833">
        <w:rPr>
          <w:rFonts w:ascii="Tahoma" w:hAnsi="Tahoma" w:cs="Tahoma"/>
          <w:sz w:val="18"/>
          <w:szCs w:val="18"/>
        </w:rPr>
        <w:tab/>
      </w:r>
      <w:r w:rsidR="004B1992" w:rsidRPr="00AF6833">
        <w:rPr>
          <w:rFonts w:ascii="Tahoma" w:hAnsi="Tahoma" w:cs="Tahoma"/>
          <w:sz w:val="18"/>
          <w:szCs w:val="18"/>
        </w:rPr>
        <w:tab/>
        <w:t>Amount over P100</w:t>
      </w:r>
      <w:proofErr w:type="gramStart"/>
      <w:r w:rsidR="004B1992" w:rsidRPr="00AF6833">
        <w:rPr>
          <w:rFonts w:ascii="Tahoma" w:hAnsi="Tahoma" w:cs="Tahoma"/>
          <w:sz w:val="18"/>
          <w:szCs w:val="18"/>
        </w:rPr>
        <w:t>,000.00</w:t>
      </w:r>
      <w:proofErr w:type="gramEnd"/>
      <w:r w:rsidR="004B1992" w:rsidRPr="00AF6833">
        <w:rPr>
          <w:rFonts w:ascii="Tahoma" w:hAnsi="Tahoma" w:cs="Tahoma"/>
          <w:sz w:val="18"/>
          <w:szCs w:val="18"/>
        </w:rPr>
        <w:t xml:space="preserve">     10%</w:t>
      </w:r>
    </w:p>
    <w:p w:rsidR="004B1992" w:rsidRPr="00AF6833" w:rsidRDefault="004B1992" w:rsidP="00DE3021">
      <w:pPr>
        <w:tabs>
          <w:tab w:val="left" w:pos="360"/>
        </w:tabs>
        <w:spacing w:after="0"/>
        <w:ind w:left="360"/>
        <w:jc w:val="both"/>
        <w:rPr>
          <w:rFonts w:ascii="Tahoma" w:hAnsi="Tahoma" w:cs="Tahoma"/>
          <w:sz w:val="18"/>
          <w:szCs w:val="18"/>
        </w:rPr>
      </w:pPr>
    </w:p>
    <w:p w:rsidR="001E75EC" w:rsidRPr="00AF6833" w:rsidRDefault="001E75EC" w:rsidP="00DE3021">
      <w:pPr>
        <w:numPr>
          <w:ilvl w:val="0"/>
          <w:numId w:val="259"/>
        </w:numPr>
        <w:tabs>
          <w:tab w:val="clear" w:pos="1080"/>
          <w:tab w:val="left" w:pos="360"/>
          <w:tab w:val="num" w:pos="720"/>
        </w:tabs>
        <w:spacing w:after="0" w:line="240" w:lineRule="auto"/>
        <w:ind w:left="720"/>
        <w:jc w:val="both"/>
        <w:rPr>
          <w:rFonts w:ascii="Tahoma" w:hAnsi="Tahoma" w:cs="Tahoma"/>
          <w:sz w:val="18"/>
          <w:szCs w:val="18"/>
        </w:rPr>
      </w:pPr>
      <w:r w:rsidRPr="00AF6833">
        <w:rPr>
          <w:rFonts w:ascii="Tahoma" w:hAnsi="Tahoma" w:cs="Tahoma"/>
          <w:i/>
          <w:sz w:val="18"/>
          <w:szCs w:val="18"/>
        </w:rPr>
        <w:t>If the share of stock is not listed and traded through local stock exchange,</w:t>
      </w:r>
      <w:r w:rsidRPr="00AF6833">
        <w:rPr>
          <w:rFonts w:ascii="Tahoma" w:hAnsi="Tahoma" w:cs="Tahoma"/>
          <w:sz w:val="18"/>
          <w:szCs w:val="18"/>
        </w:rPr>
        <w:t xml:space="preserve"> the basis of the tax is net capital gain.  So, you should first deduct the capital loss.</w:t>
      </w:r>
    </w:p>
    <w:p w:rsidR="004B1992" w:rsidRPr="00AF6833" w:rsidRDefault="004B1992" w:rsidP="00DE3021">
      <w:pPr>
        <w:tabs>
          <w:tab w:val="left" w:pos="360"/>
        </w:tabs>
        <w:spacing w:after="0" w:line="240" w:lineRule="auto"/>
        <w:ind w:left="720"/>
        <w:jc w:val="both"/>
        <w:rPr>
          <w:rFonts w:ascii="Tahoma" w:hAnsi="Tahoma" w:cs="Tahoma"/>
          <w:sz w:val="18"/>
          <w:szCs w:val="18"/>
        </w:rPr>
      </w:pPr>
    </w:p>
    <w:p w:rsidR="001E75EC" w:rsidRPr="00AF6833" w:rsidRDefault="001E75EC" w:rsidP="00DE3021">
      <w:pPr>
        <w:numPr>
          <w:ilvl w:val="0"/>
          <w:numId w:val="259"/>
        </w:numPr>
        <w:tabs>
          <w:tab w:val="clear" w:pos="1080"/>
          <w:tab w:val="left" w:pos="360"/>
          <w:tab w:val="num" w:pos="720"/>
        </w:tabs>
        <w:spacing w:after="0" w:line="240" w:lineRule="auto"/>
        <w:ind w:left="720"/>
        <w:jc w:val="both"/>
        <w:rPr>
          <w:rFonts w:ascii="Tahoma" w:hAnsi="Tahoma" w:cs="Tahoma"/>
          <w:sz w:val="18"/>
          <w:szCs w:val="18"/>
        </w:rPr>
      </w:pPr>
      <w:r w:rsidRPr="00AF6833">
        <w:rPr>
          <w:rFonts w:ascii="Tahoma" w:hAnsi="Tahoma" w:cs="Tahoma"/>
          <w:i/>
          <w:sz w:val="18"/>
          <w:szCs w:val="18"/>
        </w:rPr>
        <w:lastRenderedPageBreak/>
        <w:t xml:space="preserve">If listed and traded through local exchange, </w:t>
      </w:r>
      <w:r w:rsidRPr="00AF6833">
        <w:rPr>
          <w:rFonts w:ascii="Tahoma" w:hAnsi="Tahoma" w:cs="Tahoma"/>
          <w:sz w:val="18"/>
          <w:szCs w:val="18"/>
        </w:rPr>
        <w:t>there is no deduction allowed because the basis of the tax rate of ½ of 1% of the gross selling price.</w:t>
      </w:r>
    </w:p>
    <w:p w:rsidR="001E75EC" w:rsidRPr="00AF6833" w:rsidRDefault="001E75EC" w:rsidP="00DE3021">
      <w:pPr>
        <w:tabs>
          <w:tab w:val="left" w:pos="360"/>
        </w:tabs>
        <w:spacing w:after="0"/>
        <w:jc w:val="both"/>
        <w:rPr>
          <w:rFonts w:ascii="Tahoma" w:hAnsi="Tahoma" w:cs="Tahoma"/>
          <w:sz w:val="18"/>
          <w:szCs w:val="18"/>
        </w:rPr>
      </w:pPr>
    </w:p>
    <w:p w:rsidR="001E75EC" w:rsidRPr="00AF6833" w:rsidRDefault="001E75EC" w:rsidP="00DE3021">
      <w:pPr>
        <w:numPr>
          <w:ilvl w:val="0"/>
          <w:numId w:val="259"/>
        </w:numPr>
        <w:tabs>
          <w:tab w:val="clear" w:pos="1080"/>
          <w:tab w:val="left" w:pos="360"/>
          <w:tab w:val="num" w:pos="720"/>
        </w:tabs>
        <w:spacing w:after="0" w:line="240" w:lineRule="auto"/>
        <w:ind w:left="720"/>
        <w:jc w:val="both"/>
        <w:rPr>
          <w:rFonts w:ascii="Tahoma" w:hAnsi="Tahoma" w:cs="Tahoma"/>
          <w:sz w:val="18"/>
          <w:szCs w:val="18"/>
        </w:rPr>
      </w:pPr>
      <w:r w:rsidRPr="00AF6833">
        <w:rPr>
          <w:rFonts w:ascii="Tahoma" w:hAnsi="Tahoma" w:cs="Tahoma"/>
          <w:i/>
          <w:sz w:val="18"/>
          <w:szCs w:val="18"/>
        </w:rPr>
        <w:t>The above-mentioned tax rates apply to all individual taxpayers.</w:t>
      </w:r>
    </w:p>
    <w:p w:rsidR="001E75EC" w:rsidRPr="00AF6833" w:rsidRDefault="001E75EC" w:rsidP="00DE3021">
      <w:pPr>
        <w:tabs>
          <w:tab w:val="left" w:pos="360"/>
        </w:tabs>
        <w:spacing w:after="0"/>
        <w:jc w:val="both"/>
        <w:rPr>
          <w:rFonts w:ascii="Tahoma" w:hAnsi="Tahoma" w:cs="Tahoma"/>
          <w:sz w:val="18"/>
          <w:szCs w:val="18"/>
        </w:rPr>
      </w:pPr>
    </w:p>
    <w:p w:rsidR="001E75EC" w:rsidRPr="00AF6833" w:rsidRDefault="001E75EC" w:rsidP="00DE3021">
      <w:pPr>
        <w:numPr>
          <w:ilvl w:val="0"/>
          <w:numId w:val="259"/>
        </w:numPr>
        <w:tabs>
          <w:tab w:val="clear" w:pos="1080"/>
          <w:tab w:val="left" w:pos="360"/>
          <w:tab w:val="num" w:pos="720"/>
        </w:tabs>
        <w:spacing w:after="0" w:line="240" w:lineRule="auto"/>
        <w:ind w:left="720"/>
        <w:jc w:val="both"/>
        <w:rPr>
          <w:rFonts w:ascii="Tahoma" w:hAnsi="Tahoma" w:cs="Tahoma"/>
          <w:sz w:val="18"/>
          <w:szCs w:val="18"/>
        </w:rPr>
      </w:pPr>
      <w:r w:rsidRPr="00AF6833">
        <w:rPr>
          <w:rFonts w:ascii="Tahoma" w:hAnsi="Tahoma" w:cs="Tahoma"/>
          <w:sz w:val="18"/>
          <w:szCs w:val="18"/>
        </w:rPr>
        <w:t xml:space="preserve">Distribution of TREASURY STOCKS should be considered </w:t>
      </w:r>
      <w:r w:rsidRPr="00AF6833">
        <w:rPr>
          <w:rFonts w:ascii="Tahoma" w:hAnsi="Tahoma" w:cs="Tahoma"/>
          <w:b/>
          <w:i/>
          <w:sz w:val="18"/>
          <w:szCs w:val="18"/>
        </w:rPr>
        <w:t>taxable</w:t>
      </w:r>
      <w:r w:rsidRPr="00AF6833">
        <w:rPr>
          <w:rFonts w:ascii="Tahoma" w:hAnsi="Tahoma" w:cs="Tahoma"/>
          <w:sz w:val="18"/>
          <w:szCs w:val="18"/>
        </w:rPr>
        <w:t xml:space="preserve"> since the stocks are not sourced from the unissued shares of the corporation and there being no transfer from surplus to capital.</w:t>
      </w:r>
    </w:p>
    <w:p w:rsidR="004B1992" w:rsidRPr="00AF6833" w:rsidRDefault="004B1992" w:rsidP="00DE3021">
      <w:pPr>
        <w:pStyle w:val="ListParagraph"/>
        <w:spacing w:after="0"/>
        <w:rPr>
          <w:rFonts w:ascii="Tahoma" w:hAnsi="Tahoma" w:cs="Tahoma"/>
          <w:sz w:val="18"/>
          <w:szCs w:val="18"/>
        </w:rPr>
      </w:pPr>
    </w:p>
    <w:p w:rsidR="004B1992" w:rsidRPr="00AF6833" w:rsidRDefault="004B1992" w:rsidP="00DE3021">
      <w:pPr>
        <w:tabs>
          <w:tab w:val="left" w:pos="360"/>
        </w:tabs>
        <w:spacing w:after="0" w:line="240" w:lineRule="auto"/>
        <w:jc w:val="both"/>
        <w:rPr>
          <w:rFonts w:ascii="Tahoma" w:hAnsi="Tahoma" w:cs="Tahoma"/>
          <w:b/>
          <w:sz w:val="18"/>
          <w:szCs w:val="18"/>
        </w:rPr>
      </w:pPr>
      <w:r w:rsidRPr="00AF6833">
        <w:rPr>
          <w:rFonts w:ascii="Tahoma" w:hAnsi="Tahoma" w:cs="Tahoma"/>
          <w:b/>
          <w:sz w:val="18"/>
          <w:szCs w:val="18"/>
          <w:highlight w:val="green"/>
        </w:rPr>
        <w:t>OTHER SOURCES OF INCOME</w:t>
      </w:r>
    </w:p>
    <w:p w:rsidR="001305E4" w:rsidRPr="00AF6833" w:rsidRDefault="001305E4" w:rsidP="00DE3021">
      <w:pPr>
        <w:pStyle w:val="ListParagraph"/>
        <w:numPr>
          <w:ilvl w:val="1"/>
          <w:numId w:val="251"/>
        </w:numPr>
        <w:tabs>
          <w:tab w:val="clear" w:pos="1440"/>
        </w:tabs>
        <w:spacing w:after="0"/>
        <w:ind w:left="810"/>
        <w:jc w:val="both"/>
        <w:rPr>
          <w:rFonts w:ascii="Tahoma" w:hAnsi="Tahoma" w:cs="Tahoma"/>
          <w:b/>
          <w:i/>
          <w:sz w:val="18"/>
          <w:szCs w:val="18"/>
        </w:rPr>
      </w:pPr>
      <w:r w:rsidRPr="00AF6833">
        <w:rPr>
          <w:rFonts w:ascii="Tahoma" w:hAnsi="Tahoma" w:cs="Tahoma"/>
          <w:b/>
          <w:i/>
          <w:sz w:val="18"/>
          <w:szCs w:val="18"/>
        </w:rPr>
        <w:t>Forgiveness of indebtedness</w:t>
      </w:r>
    </w:p>
    <w:p w:rsidR="001305E4" w:rsidRPr="00AF6833" w:rsidRDefault="001305E4" w:rsidP="00DE3021">
      <w:pPr>
        <w:numPr>
          <w:ilvl w:val="0"/>
          <w:numId w:val="251"/>
        </w:numPr>
        <w:tabs>
          <w:tab w:val="clear" w:pos="720"/>
        </w:tabs>
        <w:spacing w:after="0" w:line="240" w:lineRule="auto"/>
        <w:ind w:left="1350"/>
        <w:jc w:val="both"/>
        <w:rPr>
          <w:rFonts w:ascii="Tahoma" w:hAnsi="Tahoma" w:cs="Tahoma"/>
          <w:i/>
          <w:iCs/>
          <w:sz w:val="18"/>
          <w:szCs w:val="18"/>
        </w:rPr>
      </w:pPr>
      <w:r w:rsidRPr="00AF6833">
        <w:rPr>
          <w:rFonts w:ascii="Tahoma" w:hAnsi="Tahoma" w:cs="Tahoma"/>
          <w:i/>
          <w:iCs/>
          <w:sz w:val="18"/>
          <w:szCs w:val="18"/>
        </w:rPr>
        <w:t>The cancellation and forgiveness of indebtedness may, dependent upon the circumstances, amount to:</w:t>
      </w:r>
    </w:p>
    <w:p w:rsidR="001305E4" w:rsidRPr="00AF6833" w:rsidRDefault="001305E4" w:rsidP="00DE3021">
      <w:pPr>
        <w:pStyle w:val="ListParagraph"/>
        <w:numPr>
          <w:ilvl w:val="1"/>
          <w:numId w:val="251"/>
        </w:numPr>
        <w:tabs>
          <w:tab w:val="clear" w:pos="1440"/>
        </w:tabs>
        <w:spacing w:after="0" w:line="240" w:lineRule="auto"/>
        <w:ind w:left="2070"/>
        <w:jc w:val="both"/>
        <w:rPr>
          <w:rFonts w:ascii="Tahoma" w:hAnsi="Tahoma" w:cs="Tahoma"/>
          <w:sz w:val="18"/>
          <w:szCs w:val="18"/>
        </w:rPr>
      </w:pPr>
      <w:r w:rsidRPr="00AF6833">
        <w:rPr>
          <w:rFonts w:ascii="Tahoma" w:hAnsi="Tahoma" w:cs="Tahoma"/>
          <w:sz w:val="18"/>
          <w:szCs w:val="18"/>
        </w:rPr>
        <w:t>a payment of income;</w:t>
      </w:r>
    </w:p>
    <w:p w:rsidR="001305E4" w:rsidRPr="00AF6833" w:rsidRDefault="001305E4" w:rsidP="00DE3021">
      <w:pPr>
        <w:numPr>
          <w:ilvl w:val="1"/>
          <w:numId w:val="251"/>
        </w:numPr>
        <w:tabs>
          <w:tab w:val="clear" w:pos="1440"/>
        </w:tabs>
        <w:spacing w:after="0" w:line="240" w:lineRule="auto"/>
        <w:ind w:left="2070"/>
        <w:jc w:val="both"/>
        <w:rPr>
          <w:rFonts w:ascii="Tahoma" w:hAnsi="Tahoma" w:cs="Tahoma"/>
          <w:sz w:val="18"/>
          <w:szCs w:val="18"/>
        </w:rPr>
      </w:pPr>
      <w:r w:rsidRPr="00AF6833">
        <w:rPr>
          <w:rFonts w:ascii="Tahoma" w:hAnsi="Tahoma" w:cs="Tahoma"/>
          <w:sz w:val="18"/>
          <w:szCs w:val="18"/>
        </w:rPr>
        <w:t>a gift; or</w:t>
      </w:r>
    </w:p>
    <w:p w:rsidR="001305E4" w:rsidRPr="00AF6833" w:rsidRDefault="00140DBC" w:rsidP="00DE3021">
      <w:pPr>
        <w:numPr>
          <w:ilvl w:val="1"/>
          <w:numId w:val="251"/>
        </w:numPr>
        <w:tabs>
          <w:tab w:val="clear" w:pos="1440"/>
        </w:tabs>
        <w:spacing w:after="0" w:line="240" w:lineRule="auto"/>
        <w:ind w:left="2070"/>
        <w:jc w:val="both"/>
        <w:rPr>
          <w:rFonts w:ascii="Tahoma" w:hAnsi="Tahoma" w:cs="Tahoma"/>
          <w:sz w:val="18"/>
          <w:szCs w:val="18"/>
        </w:rPr>
      </w:pPr>
      <w:r w:rsidRPr="00AF6833">
        <w:rPr>
          <w:rFonts w:ascii="Tahoma" w:hAnsi="Tahoma" w:cs="Tahoma"/>
          <w:sz w:val="18"/>
          <w:szCs w:val="18"/>
        </w:rPr>
        <w:t>A</w:t>
      </w:r>
      <w:r w:rsidR="001305E4" w:rsidRPr="00AF6833">
        <w:rPr>
          <w:rFonts w:ascii="Tahoma" w:hAnsi="Tahoma" w:cs="Tahoma"/>
          <w:sz w:val="18"/>
          <w:szCs w:val="18"/>
        </w:rPr>
        <w:t xml:space="preserve"> capital transaction.</w:t>
      </w:r>
    </w:p>
    <w:p w:rsidR="001305E4" w:rsidRPr="00AF6833" w:rsidRDefault="001305E4" w:rsidP="00DE3021">
      <w:pPr>
        <w:tabs>
          <w:tab w:val="left" w:pos="360"/>
        </w:tabs>
        <w:spacing w:after="0"/>
        <w:jc w:val="both"/>
        <w:rPr>
          <w:rFonts w:ascii="Tahoma" w:hAnsi="Tahoma" w:cs="Tahoma"/>
          <w:sz w:val="18"/>
          <w:szCs w:val="18"/>
        </w:rPr>
      </w:pPr>
    </w:p>
    <w:p w:rsidR="001305E4" w:rsidRPr="00AF6833" w:rsidRDefault="001305E4" w:rsidP="00DE3021">
      <w:pPr>
        <w:numPr>
          <w:ilvl w:val="2"/>
          <w:numId w:val="251"/>
        </w:numPr>
        <w:tabs>
          <w:tab w:val="left" w:pos="360"/>
        </w:tabs>
        <w:spacing w:after="0" w:line="240" w:lineRule="auto"/>
        <w:jc w:val="both"/>
        <w:rPr>
          <w:rFonts w:ascii="Tahoma" w:hAnsi="Tahoma" w:cs="Tahoma"/>
          <w:sz w:val="18"/>
          <w:szCs w:val="18"/>
        </w:rPr>
      </w:pPr>
      <w:r w:rsidRPr="00AF6833">
        <w:rPr>
          <w:rFonts w:ascii="Tahoma" w:hAnsi="Tahoma" w:cs="Tahoma"/>
          <w:sz w:val="18"/>
          <w:szCs w:val="18"/>
        </w:rPr>
        <w:t>If, for example, and individual performs services for a creditor who, in consideration thereof cancels the debt, income to that amount is realized by the debtor as compensation for his service.</w:t>
      </w:r>
    </w:p>
    <w:p w:rsidR="001305E4" w:rsidRPr="00AF6833" w:rsidRDefault="001305E4" w:rsidP="00DE3021">
      <w:pPr>
        <w:tabs>
          <w:tab w:val="left" w:pos="360"/>
        </w:tabs>
        <w:spacing w:after="0"/>
        <w:ind w:left="360"/>
        <w:jc w:val="both"/>
        <w:rPr>
          <w:rFonts w:ascii="Tahoma" w:hAnsi="Tahoma" w:cs="Tahoma"/>
          <w:sz w:val="18"/>
          <w:szCs w:val="18"/>
        </w:rPr>
      </w:pPr>
    </w:p>
    <w:p w:rsidR="001305E4" w:rsidRPr="00AF6833" w:rsidRDefault="001305E4" w:rsidP="00DE3021">
      <w:pPr>
        <w:numPr>
          <w:ilvl w:val="2"/>
          <w:numId w:val="251"/>
        </w:numPr>
        <w:tabs>
          <w:tab w:val="left" w:pos="360"/>
        </w:tabs>
        <w:spacing w:after="0" w:line="240" w:lineRule="auto"/>
        <w:jc w:val="both"/>
        <w:rPr>
          <w:rFonts w:ascii="Tahoma" w:hAnsi="Tahoma" w:cs="Tahoma"/>
          <w:b/>
          <w:i/>
          <w:sz w:val="18"/>
          <w:szCs w:val="18"/>
        </w:rPr>
      </w:pPr>
      <w:r w:rsidRPr="00AF6833">
        <w:rPr>
          <w:rFonts w:ascii="Tahoma" w:hAnsi="Tahoma" w:cs="Tahoma"/>
          <w:sz w:val="18"/>
          <w:szCs w:val="18"/>
        </w:rPr>
        <w:t>If, however, a creditor merely desires to benefit a debtor and without any consideration thereof cancels the debt, the amount of the debt is a gift from the creditor to the debtor and need not be included in the latter’s gross income.</w:t>
      </w:r>
    </w:p>
    <w:p w:rsidR="001305E4" w:rsidRPr="00AF6833" w:rsidRDefault="001305E4" w:rsidP="00DE3021">
      <w:pPr>
        <w:tabs>
          <w:tab w:val="left" w:pos="360"/>
        </w:tabs>
        <w:spacing w:after="0"/>
        <w:jc w:val="both"/>
        <w:rPr>
          <w:rFonts w:ascii="Tahoma" w:hAnsi="Tahoma" w:cs="Tahoma"/>
          <w:b/>
          <w:i/>
          <w:sz w:val="18"/>
          <w:szCs w:val="18"/>
        </w:rPr>
      </w:pPr>
    </w:p>
    <w:p w:rsidR="001305E4" w:rsidRPr="00AF6833" w:rsidRDefault="001305E4" w:rsidP="00DE3021">
      <w:pPr>
        <w:numPr>
          <w:ilvl w:val="2"/>
          <w:numId w:val="251"/>
        </w:numPr>
        <w:tabs>
          <w:tab w:val="left" w:pos="360"/>
        </w:tabs>
        <w:spacing w:after="0" w:line="240" w:lineRule="auto"/>
        <w:jc w:val="both"/>
        <w:rPr>
          <w:rFonts w:ascii="Tahoma" w:hAnsi="Tahoma" w:cs="Tahoma"/>
          <w:b/>
          <w:i/>
          <w:sz w:val="18"/>
          <w:szCs w:val="18"/>
        </w:rPr>
      </w:pPr>
      <w:r w:rsidRPr="00AF6833">
        <w:rPr>
          <w:rFonts w:ascii="Tahoma" w:hAnsi="Tahoma" w:cs="Tahoma"/>
          <w:sz w:val="18"/>
          <w:szCs w:val="18"/>
        </w:rPr>
        <w:t xml:space="preserve">If a corporation to which a stockholder is indebted forgives the debt, the transaction has the effect of payment of dividends. </w:t>
      </w:r>
      <w:r w:rsidRPr="00AF6833">
        <w:rPr>
          <w:rFonts w:ascii="Tahoma" w:hAnsi="Tahoma" w:cs="Tahoma"/>
          <w:b/>
          <w:i/>
          <w:sz w:val="18"/>
          <w:szCs w:val="18"/>
        </w:rPr>
        <w:t>[Sec. 50, Rev. Reg. 2]</w:t>
      </w:r>
    </w:p>
    <w:p w:rsidR="001305E4" w:rsidRPr="00AF6833" w:rsidRDefault="001305E4" w:rsidP="00DE3021">
      <w:pPr>
        <w:tabs>
          <w:tab w:val="left" w:pos="360"/>
        </w:tabs>
        <w:spacing w:after="0"/>
        <w:jc w:val="both"/>
        <w:rPr>
          <w:rFonts w:ascii="Tahoma" w:hAnsi="Tahoma" w:cs="Tahoma"/>
          <w:b/>
          <w:i/>
          <w:sz w:val="18"/>
          <w:szCs w:val="18"/>
        </w:rPr>
      </w:pPr>
    </w:p>
    <w:p w:rsidR="001305E4" w:rsidRPr="00AF6833" w:rsidRDefault="001305E4" w:rsidP="00DE3021">
      <w:pPr>
        <w:spacing w:after="0"/>
        <w:ind w:left="990"/>
        <w:jc w:val="both"/>
        <w:rPr>
          <w:rFonts w:ascii="Tahoma" w:hAnsi="Tahoma" w:cs="Tahoma"/>
          <w:b/>
          <w:i/>
          <w:sz w:val="18"/>
          <w:szCs w:val="18"/>
        </w:rPr>
      </w:pPr>
      <w:r w:rsidRPr="00AF6833">
        <w:rPr>
          <w:rFonts w:ascii="Tahoma" w:hAnsi="Tahoma" w:cs="Tahoma"/>
          <w:b/>
          <w:i/>
          <w:sz w:val="18"/>
          <w:szCs w:val="18"/>
        </w:rPr>
        <w:t>Recovery of amounts previously written off</w:t>
      </w:r>
    </w:p>
    <w:p w:rsidR="00C42750" w:rsidRPr="00AF6833" w:rsidRDefault="001305E4" w:rsidP="00DE3021">
      <w:pPr>
        <w:numPr>
          <w:ilvl w:val="0"/>
          <w:numId w:val="251"/>
        </w:numPr>
        <w:tabs>
          <w:tab w:val="clear" w:pos="720"/>
        </w:tabs>
        <w:spacing w:after="0" w:line="240" w:lineRule="auto"/>
        <w:ind w:left="1710"/>
        <w:jc w:val="both"/>
        <w:rPr>
          <w:rFonts w:ascii="Tahoma" w:hAnsi="Tahoma" w:cs="Tahoma"/>
          <w:sz w:val="18"/>
          <w:szCs w:val="18"/>
        </w:rPr>
      </w:pPr>
      <w:r w:rsidRPr="00AF6833">
        <w:rPr>
          <w:rFonts w:ascii="Tahoma" w:hAnsi="Tahoma" w:cs="Tahoma"/>
          <w:sz w:val="18"/>
          <w:szCs w:val="18"/>
        </w:rPr>
        <w:t>Considered as income</w:t>
      </w:r>
    </w:p>
    <w:p w:rsidR="00C42750" w:rsidRPr="00AF6833" w:rsidRDefault="00C42750" w:rsidP="00DE3021">
      <w:pPr>
        <w:pStyle w:val="ListParagraph"/>
        <w:spacing w:after="0" w:line="240" w:lineRule="auto"/>
        <w:ind w:left="810"/>
        <w:jc w:val="both"/>
        <w:rPr>
          <w:rFonts w:ascii="Tahoma" w:hAnsi="Tahoma" w:cs="Tahoma"/>
          <w:sz w:val="18"/>
          <w:szCs w:val="18"/>
        </w:rPr>
      </w:pPr>
    </w:p>
    <w:p w:rsidR="00C42750" w:rsidRPr="00AF6833" w:rsidRDefault="00C42750" w:rsidP="00DE3021">
      <w:pPr>
        <w:pStyle w:val="ListParagraph"/>
        <w:numPr>
          <w:ilvl w:val="2"/>
          <w:numId w:val="253"/>
        </w:numPr>
        <w:tabs>
          <w:tab w:val="clear" w:pos="2700"/>
        </w:tabs>
        <w:spacing w:after="0" w:line="240" w:lineRule="auto"/>
        <w:ind w:left="810" w:hanging="360"/>
        <w:jc w:val="both"/>
        <w:rPr>
          <w:rFonts w:ascii="Tahoma" w:hAnsi="Tahoma" w:cs="Tahoma"/>
          <w:b/>
          <w:i/>
          <w:sz w:val="18"/>
          <w:szCs w:val="18"/>
        </w:rPr>
      </w:pPr>
      <w:r w:rsidRPr="00AF6833">
        <w:rPr>
          <w:rFonts w:ascii="Tahoma" w:hAnsi="Tahoma" w:cs="Tahoma"/>
          <w:b/>
          <w:i/>
          <w:sz w:val="18"/>
          <w:szCs w:val="18"/>
        </w:rPr>
        <w:t xml:space="preserve">Income from instalment transactions </w:t>
      </w:r>
    </w:p>
    <w:p w:rsidR="004C6A8F" w:rsidRPr="00AF6833" w:rsidRDefault="004C6A8F" w:rsidP="00DE3021">
      <w:pPr>
        <w:pStyle w:val="ListParagraph"/>
        <w:numPr>
          <w:ilvl w:val="0"/>
          <w:numId w:val="262"/>
        </w:numPr>
        <w:spacing w:after="0" w:line="240" w:lineRule="auto"/>
        <w:ind w:left="1350"/>
        <w:jc w:val="both"/>
        <w:rPr>
          <w:rFonts w:ascii="Tahoma" w:hAnsi="Tahoma" w:cs="Tahoma"/>
          <w:sz w:val="18"/>
          <w:szCs w:val="18"/>
        </w:rPr>
      </w:pPr>
      <w:r w:rsidRPr="00AF6833">
        <w:rPr>
          <w:rFonts w:ascii="Tahoma" w:hAnsi="Tahoma" w:cs="Tahoma"/>
          <w:sz w:val="18"/>
          <w:szCs w:val="18"/>
        </w:rPr>
        <w:t>Contemplates a seller of the property</w:t>
      </w:r>
    </w:p>
    <w:p w:rsidR="004C6A8F" w:rsidRPr="00AF6833" w:rsidRDefault="004C6A8F" w:rsidP="00DE3021">
      <w:pPr>
        <w:pStyle w:val="ListParagraph"/>
        <w:numPr>
          <w:ilvl w:val="0"/>
          <w:numId w:val="262"/>
        </w:numPr>
        <w:spacing w:after="0" w:line="240" w:lineRule="auto"/>
        <w:ind w:left="1350"/>
        <w:jc w:val="both"/>
        <w:rPr>
          <w:rFonts w:ascii="Tahoma" w:hAnsi="Tahoma" w:cs="Tahoma"/>
          <w:sz w:val="18"/>
          <w:szCs w:val="18"/>
        </w:rPr>
      </w:pPr>
      <w:r w:rsidRPr="00AF6833">
        <w:rPr>
          <w:rFonts w:ascii="Tahoma" w:hAnsi="Tahoma" w:cs="Tahoma"/>
          <w:sz w:val="18"/>
          <w:szCs w:val="18"/>
        </w:rPr>
        <w:t>Payment of the tax by instalment</w:t>
      </w:r>
    </w:p>
    <w:p w:rsidR="004C6A8F" w:rsidRPr="00AF6833" w:rsidRDefault="004C6A8F" w:rsidP="00DE3021">
      <w:pPr>
        <w:pStyle w:val="ListParagraph"/>
        <w:numPr>
          <w:ilvl w:val="0"/>
          <w:numId w:val="262"/>
        </w:numPr>
        <w:spacing w:after="0" w:line="240" w:lineRule="auto"/>
        <w:ind w:left="1350"/>
        <w:jc w:val="both"/>
        <w:rPr>
          <w:rFonts w:ascii="Tahoma" w:hAnsi="Tahoma" w:cs="Tahoma"/>
          <w:sz w:val="18"/>
          <w:szCs w:val="18"/>
        </w:rPr>
      </w:pPr>
      <w:r w:rsidRPr="00AF6833">
        <w:rPr>
          <w:rFonts w:ascii="Tahoma" w:hAnsi="Tahoma" w:cs="Tahoma"/>
          <w:sz w:val="18"/>
          <w:szCs w:val="18"/>
        </w:rPr>
        <w:t>It is important to know if the property sold was real or personal</w:t>
      </w:r>
    </w:p>
    <w:p w:rsidR="004C6A8F" w:rsidRPr="00AF6833" w:rsidRDefault="004C6A8F" w:rsidP="00DE3021">
      <w:pPr>
        <w:spacing w:after="0" w:line="240" w:lineRule="auto"/>
        <w:jc w:val="both"/>
        <w:rPr>
          <w:rFonts w:ascii="Tahoma" w:hAnsi="Tahoma" w:cs="Tahoma"/>
          <w:sz w:val="18"/>
          <w:szCs w:val="18"/>
        </w:rPr>
      </w:pPr>
    </w:p>
    <w:p w:rsidR="004C6A8F" w:rsidRPr="00AF6833" w:rsidRDefault="00A12AC8" w:rsidP="00DE3021">
      <w:pPr>
        <w:spacing w:after="0" w:line="240" w:lineRule="auto"/>
        <w:ind w:left="990"/>
        <w:jc w:val="both"/>
        <w:rPr>
          <w:rFonts w:ascii="Tahoma" w:hAnsi="Tahoma" w:cs="Tahoma"/>
          <w:sz w:val="18"/>
          <w:szCs w:val="18"/>
        </w:rPr>
      </w:pPr>
      <w:r w:rsidRPr="00AF6833">
        <w:rPr>
          <w:rFonts w:ascii="Tahoma" w:hAnsi="Tahoma" w:cs="Tahoma"/>
          <w:b/>
          <w:sz w:val="18"/>
          <w:szCs w:val="18"/>
        </w:rPr>
        <w:t>Sale of real property</w:t>
      </w:r>
      <w:r w:rsidRPr="00AF6833">
        <w:rPr>
          <w:rFonts w:ascii="Tahoma" w:hAnsi="Tahoma" w:cs="Tahoma"/>
          <w:sz w:val="18"/>
          <w:szCs w:val="18"/>
        </w:rPr>
        <w:t xml:space="preserve">- is it important to know if it is casual sale or regular </w:t>
      </w:r>
      <w:proofErr w:type="gramStart"/>
      <w:r w:rsidRPr="00AF6833">
        <w:rPr>
          <w:rFonts w:ascii="Tahoma" w:hAnsi="Tahoma" w:cs="Tahoma"/>
          <w:sz w:val="18"/>
          <w:szCs w:val="18"/>
        </w:rPr>
        <w:t>sale?</w:t>
      </w:r>
      <w:proofErr w:type="gramEnd"/>
    </w:p>
    <w:p w:rsidR="00A12AC8" w:rsidRPr="00AF6833" w:rsidRDefault="00BF272B" w:rsidP="00DE3021">
      <w:pPr>
        <w:pStyle w:val="ListParagraph"/>
        <w:numPr>
          <w:ilvl w:val="0"/>
          <w:numId w:val="254"/>
        </w:numPr>
        <w:spacing w:after="0" w:line="240" w:lineRule="auto"/>
        <w:ind w:left="1620"/>
        <w:jc w:val="both"/>
        <w:rPr>
          <w:rFonts w:ascii="Tahoma" w:hAnsi="Tahoma" w:cs="Tahoma"/>
          <w:sz w:val="18"/>
          <w:szCs w:val="18"/>
        </w:rPr>
      </w:pPr>
      <w:r w:rsidRPr="00AF6833">
        <w:rPr>
          <w:rFonts w:ascii="Tahoma" w:hAnsi="Tahoma" w:cs="Tahoma"/>
          <w:sz w:val="18"/>
          <w:szCs w:val="18"/>
        </w:rPr>
        <w:t>No, the only requirement is that the initial payments do not exceed 25% of the selling price.</w:t>
      </w:r>
    </w:p>
    <w:p w:rsidR="00BF272B" w:rsidRPr="00AF6833" w:rsidRDefault="00BF272B" w:rsidP="00DE3021">
      <w:pPr>
        <w:pStyle w:val="ListParagraph"/>
        <w:numPr>
          <w:ilvl w:val="0"/>
          <w:numId w:val="254"/>
        </w:numPr>
        <w:spacing w:after="0" w:line="240" w:lineRule="auto"/>
        <w:ind w:left="1620"/>
        <w:jc w:val="both"/>
        <w:rPr>
          <w:rFonts w:ascii="Tahoma" w:hAnsi="Tahoma" w:cs="Tahoma"/>
          <w:sz w:val="18"/>
          <w:szCs w:val="18"/>
        </w:rPr>
      </w:pPr>
      <w:r w:rsidRPr="00AF6833">
        <w:rPr>
          <w:rFonts w:ascii="Tahoma" w:hAnsi="Tahoma" w:cs="Tahoma"/>
          <w:i/>
          <w:sz w:val="18"/>
          <w:szCs w:val="18"/>
        </w:rPr>
        <w:t>What if the initial payment exceeds 25% of the selling price?</w:t>
      </w:r>
      <w:r w:rsidRPr="00AF6833">
        <w:rPr>
          <w:rFonts w:ascii="Tahoma" w:hAnsi="Tahoma" w:cs="Tahoma"/>
          <w:sz w:val="18"/>
          <w:szCs w:val="18"/>
        </w:rPr>
        <w:t xml:space="preserve"> What do you call the transaction? You must pay the whole tax. It is called deferred sale.</w:t>
      </w:r>
    </w:p>
    <w:p w:rsidR="0061281F" w:rsidRPr="00AF6833" w:rsidRDefault="0061281F" w:rsidP="00DE3021">
      <w:pPr>
        <w:spacing w:after="0" w:line="240" w:lineRule="auto"/>
        <w:jc w:val="both"/>
        <w:rPr>
          <w:rFonts w:ascii="Tahoma" w:hAnsi="Tahoma" w:cs="Tahoma"/>
          <w:sz w:val="18"/>
          <w:szCs w:val="18"/>
        </w:rPr>
      </w:pPr>
    </w:p>
    <w:p w:rsidR="0061281F" w:rsidRPr="00AF6833" w:rsidRDefault="0061281F" w:rsidP="00DE3021">
      <w:pPr>
        <w:spacing w:after="0" w:line="240" w:lineRule="auto"/>
        <w:ind w:left="990"/>
        <w:jc w:val="both"/>
        <w:rPr>
          <w:rFonts w:ascii="Tahoma" w:hAnsi="Tahoma" w:cs="Tahoma"/>
          <w:sz w:val="18"/>
          <w:szCs w:val="18"/>
        </w:rPr>
      </w:pPr>
      <w:r w:rsidRPr="00AF6833">
        <w:rPr>
          <w:rFonts w:ascii="Tahoma" w:hAnsi="Tahoma" w:cs="Tahoma"/>
          <w:b/>
          <w:sz w:val="18"/>
          <w:szCs w:val="18"/>
        </w:rPr>
        <w:t>Sale of personal property</w:t>
      </w:r>
      <w:r w:rsidRPr="00AF6833">
        <w:rPr>
          <w:rFonts w:ascii="Tahoma" w:hAnsi="Tahoma" w:cs="Tahoma"/>
          <w:sz w:val="18"/>
          <w:szCs w:val="18"/>
        </w:rPr>
        <w:t xml:space="preserve">- is it important to know if it is a casual or regular </w:t>
      </w:r>
      <w:proofErr w:type="gramStart"/>
      <w:r w:rsidRPr="00AF6833">
        <w:rPr>
          <w:rFonts w:ascii="Tahoma" w:hAnsi="Tahoma" w:cs="Tahoma"/>
          <w:sz w:val="18"/>
          <w:szCs w:val="18"/>
        </w:rPr>
        <w:t>sale?</w:t>
      </w:r>
      <w:proofErr w:type="gramEnd"/>
    </w:p>
    <w:p w:rsidR="0061281F" w:rsidRPr="00AF6833" w:rsidRDefault="0061281F" w:rsidP="00DE3021">
      <w:pPr>
        <w:pStyle w:val="ListParagraph"/>
        <w:numPr>
          <w:ilvl w:val="0"/>
          <w:numId w:val="263"/>
        </w:numPr>
        <w:spacing w:after="0" w:line="240" w:lineRule="auto"/>
        <w:ind w:left="1620"/>
        <w:jc w:val="both"/>
        <w:rPr>
          <w:rFonts w:ascii="Tahoma" w:hAnsi="Tahoma" w:cs="Tahoma"/>
          <w:sz w:val="18"/>
          <w:szCs w:val="18"/>
        </w:rPr>
      </w:pPr>
      <w:r w:rsidRPr="00AF6833">
        <w:rPr>
          <w:rFonts w:ascii="Tahoma" w:hAnsi="Tahoma" w:cs="Tahoma"/>
          <w:sz w:val="18"/>
          <w:szCs w:val="18"/>
        </w:rPr>
        <w:t>Yes.</w:t>
      </w:r>
    </w:p>
    <w:p w:rsidR="0061281F" w:rsidRPr="00AF6833" w:rsidRDefault="0061281F" w:rsidP="00DE3021">
      <w:pPr>
        <w:pStyle w:val="ListParagraph"/>
        <w:numPr>
          <w:ilvl w:val="0"/>
          <w:numId w:val="263"/>
        </w:numPr>
        <w:spacing w:after="0" w:line="240" w:lineRule="auto"/>
        <w:ind w:left="1620"/>
        <w:jc w:val="both"/>
        <w:rPr>
          <w:rFonts w:ascii="Tahoma" w:hAnsi="Tahoma" w:cs="Tahoma"/>
          <w:sz w:val="18"/>
          <w:szCs w:val="18"/>
        </w:rPr>
      </w:pPr>
      <w:r w:rsidRPr="00AF6833">
        <w:rPr>
          <w:rFonts w:ascii="Tahoma" w:hAnsi="Tahoma" w:cs="Tahoma"/>
          <w:i/>
          <w:sz w:val="18"/>
          <w:szCs w:val="18"/>
        </w:rPr>
        <w:t>If casual sale</w:t>
      </w:r>
      <w:r w:rsidRPr="00AF6833">
        <w:rPr>
          <w:rFonts w:ascii="Tahoma" w:hAnsi="Tahoma" w:cs="Tahoma"/>
          <w:sz w:val="18"/>
          <w:szCs w:val="18"/>
        </w:rPr>
        <w:t>: requirements for instalment payment of tax</w:t>
      </w:r>
    </w:p>
    <w:p w:rsidR="0061281F" w:rsidRPr="00AF6833" w:rsidRDefault="0061281F" w:rsidP="00DE3021">
      <w:pPr>
        <w:pStyle w:val="ListParagraph"/>
        <w:numPr>
          <w:ilvl w:val="1"/>
          <w:numId w:val="255"/>
        </w:numPr>
        <w:tabs>
          <w:tab w:val="clear" w:pos="1440"/>
        </w:tabs>
        <w:spacing w:after="0" w:line="240" w:lineRule="auto"/>
        <w:ind w:left="2160"/>
        <w:jc w:val="both"/>
        <w:rPr>
          <w:rFonts w:ascii="Tahoma" w:hAnsi="Tahoma" w:cs="Tahoma"/>
          <w:sz w:val="18"/>
          <w:szCs w:val="18"/>
        </w:rPr>
      </w:pPr>
      <w:r w:rsidRPr="00AF6833">
        <w:rPr>
          <w:rFonts w:ascii="Tahoma" w:hAnsi="Tahoma" w:cs="Tahoma"/>
          <w:sz w:val="18"/>
          <w:szCs w:val="18"/>
        </w:rPr>
        <w:t>Selling price exceeds P 1, 000. 00</w:t>
      </w:r>
    </w:p>
    <w:p w:rsidR="0061281F" w:rsidRPr="00AF6833" w:rsidRDefault="0061281F" w:rsidP="00DE3021">
      <w:pPr>
        <w:pStyle w:val="ListParagraph"/>
        <w:numPr>
          <w:ilvl w:val="1"/>
          <w:numId w:val="255"/>
        </w:numPr>
        <w:tabs>
          <w:tab w:val="clear" w:pos="1440"/>
        </w:tabs>
        <w:spacing w:after="0" w:line="240" w:lineRule="auto"/>
        <w:ind w:left="2160"/>
        <w:jc w:val="both"/>
        <w:rPr>
          <w:rFonts w:ascii="Tahoma" w:hAnsi="Tahoma" w:cs="Tahoma"/>
          <w:sz w:val="18"/>
          <w:szCs w:val="18"/>
        </w:rPr>
      </w:pPr>
      <w:r w:rsidRPr="00AF6833">
        <w:rPr>
          <w:rFonts w:ascii="Tahoma" w:hAnsi="Tahoma" w:cs="Tahoma"/>
          <w:sz w:val="18"/>
          <w:szCs w:val="18"/>
        </w:rPr>
        <w:t>Initial payment not exceeding 25% selling price.</w:t>
      </w:r>
    </w:p>
    <w:p w:rsidR="0061281F" w:rsidRPr="00AF6833" w:rsidRDefault="0061281F" w:rsidP="00DE3021">
      <w:pPr>
        <w:pStyle w:val="ListParagraph"/>
        <w:numPr>
          <w:ilvl w:val="0"/>
          <w:numId w:val="264"/>
        </w:numPr>
        <w:spacing w:after="0" w:line="240" w:lineRule="auto"/>
        <w:ind w:left="1620"/>
        <w:jc w:val="both"/>
        <w:rPr>
          <w:rFonts w:ascii="Tahoma" w:hAnsi="Tahoma" w:cs="Tahoma"/>
          <w:sz w:val="18"/>
          <w:szCs w:val="18"/>
        </w:rPr>
      </w:pPr>
      <w:r w:rsidRPr="00AF6833">
        <w:rPr>
          <w:rFonts w:ascii="Tahoma" w:hAnsi="Tahoma" w:cs="Tahoma"/>
          <w:i/>
          <w:sz w:val="18"/>
          <w:szCs w:val="18"/>
        </w:rPr>
        <w:t>Regular sale-</w:t>
      </w:r>
      <w:r w:rsidRPr="00AF6833">
        <w:rPr>
          <w:rFonts w:ascii="Tahoma" w:hAnsi="Tahoma" w:cs="Tahoma"/>
          <w:sz w:val="18"/>
          <w:szCs w:val="18"/>
        </w:rPr>
        <w:t xml:space="preserve"> no requirement.</w:t>
      </w:r>
    </w:p>
    <w:p w:rsidR="0061281F" w:rsidRPr="00AF6833" w:rsidRDefault="0061281F" w:rsidP="00DE3021">
      <w:pPr>
        <w:spacing w:after="0"/>
        <w:ind w:left="990"/>
        <w:rPr>
          <w:rFonts w:ascii="Tahoma" w:hAnsi="Tahoma" w:cs="Tahoma"/>
          <w:sz w:val="18"/>
          <w:szCs w:val="18"/>
        </w:rPr>
      </w:pPr>
    </w:p>
    <w:p w:rsidR="0061281F" w:rsidRPr="00AF6833" w:rsidRDefault="0061281F" w:rsidP="00DE3021">
      <w:pPr>
        <w:spacing w:after="0"/>
        <w:ind w:left="990"/>
        <w:rPr>
          <w:rFonts w:ascii="Tahoma" w:hAnsi="Tahoma" w:cs="Tahoma"/>
          <w:b/>
          <w:sz w:val="18"/>
          <w:szCs w:val="18"/>
        </w:rPr>
      </w:pPr>
      <w:r w:rsidRPr="00AF6833">
        <w:rPr>
          <w:rFonts w:ascii="Tahoma" w:hAnsi="Tahoma" w:cs="Tahoma"/>
          <w:b/>
          <w:sz w:val="18"/>
          <w:szCs w:val="18"/>
        </w:rPr>
        <w:t xml:space="preserve">Note: </w:t>
      </w:r>
    </w:p>
    <w:p w:rsidR="0061281F" w:rsidRPr="00AF6833" w:rsidRDefault="0061281F" w:rsidP="00DE3021">
      <w:pPr>
        <w:pStyle w:val="ListParagraph"/>
        <w:numPr>
          <w:ilvl w:val="0"/>
          <w:numId w:val="264"/>
        </w:numPr>
        <w:spacing w:after="0"/>
        <w:ind w:left="1620"/>
        <w:rPr>
          <w:rFonts w:ascii="Tahoma" w:hAnsi="Tahoma" w:cs="Tahoma"/>
          <w:sz w:val="18"/>
          <w:szCs w:val="18"/>
        </w:rPr>
      </w:pPr>
      <w:r w:rsidRPr="00AF6833">
        <w:rPr>
          <w:rFonts w:ascii="Tahoma" w:hAnsi="Tahoma" w:cs="Tahoma"/>
          <w:b/>
          <w:i/>
          <w:sz w:val="18"/>
          <w:szCs w:val="18"/>
        </w:rPr>
        <w:t>“Initial payment”-</w:t>
      </w:r>
      <w:r w:rsidRPr="00AF6833">
        <w:rPr>
          <w:rFonts w:ascii="Tahoma" w:hAnsi="Tahoma" w:cs="Tahoma"/>
          <w:sz w:val="18"/>
          <w:szCs w:val="18"/>
        </w:rPr>
        <w:t xml:space="preserve"> means the payment received in cash or property other than evidences of indebtedness of the purchaser during the taxable period in which the sale or other disposition is made.</w:t>
      </w:r>
    </w:p>
    <w:p w:rsidR="0061281F" w:rsidRPr="00AF6833" w:rsidRDefault="00AA1FD1" w:rsidP="00DE3021">
      <w:pPr>
        <w:pStyle w:val="ListParagraph"/>
        <w:numPr>
          <w:ilvl w:val="0"/>
          <w:numId w:val="264"/>
        </w:numPr>
        <w:spacing w:after="0"/>
        <w:ind w:left="1620"/>
        <w:rPr>
          <w:rFonts w:ascii="Tahoma" w:hAnsi="Tahoma" w:cs="Tahoma"/>
          <w:sz w:val="18"/>
          <w:szCs w:val="18"/>
        </w:rPr>
      </w:pPr>
      <w:r w:rsidRPr="00AF6833">
        <w:rPr>
          <w:rFonts w:ascii="Tahoma" w:hAnsi="Tahoma" w:cs="Tahoma"/>
          <w:sz w:val="18"/>
          <w:szCs w:val="18"/>
        </w:rPr>
        <w:t>In payment by way of instalment, promissory note, bills of exchange and checks will not be considered in computing the 25% initial down payment.</w:t>
      </w:r>
    </w:p>
    <w:p w:rsidR="00AA1FD1" w:rsidRPr="00AF6833" w:rsidRDefault="00AA1FD1" w:rsidP="00DE3021">
      <w:pPr>
        <w:pStyle w:val="ListParagraph"/>
        <w:numPr>
          <w:ilvl w:val="0"/>
          <w:numId w:val="264"/>
        </w:numPr>
        <w:spacing w:after="0"/>
        <w:ind w:left="1620"/>
        <w:rPr>
          <w:rFonts w:ascii="Tahoma" w:hAnsi="Tahoma" w:cs="Tahoma"/>
          <w:sz w:val="18"/>
          <w:szCs w:val="18"/>
        </w:rPr>
      </w:pPr>
      <w:r w:rsidRPr="00AF6833">
        <w:rPr>
          <w:rFonts w:ascii="Tahoma" w:hAnsi="Tahoma" w:cs="Tahoma"/>
          <w:sz w:val="18"/>
          <w:szCs w:val="18"/>
        </w:rPr>
        <w:t xml:space="preserve">As a general rule profit accruing from a sale of property is taxable as income in the year the sake is made. But if the selling price was not received during such </w:t>
      </w:r>
      <w:proofErr w:type="gramStart"/>
      <w:r w:rsidRPr="00AF6833">
        <w:rPr>
          <w:rFonts w:ascii="Tahoma" w:hAnsi="Tahoma" w:cs="Tahoma"/>
          <w:sz w:val="18"/>
          <w:szCs w:val="18"/>
        </w:rPr>
        <w:t>year ,</w:t>
      </w:r>
      <w:proofErr w:type="gramEnd"/>
      <w:r w:rsidRPr="00AF6833">
        <w:rPr>
          <w:rFonts w:ascii="Tahoma" w:hAnsi="Tahoma" w:cs="Tahoma"/>
          <w:sz w:val="18"/>
          <w:szCs w:val="18"/>
        </w:rPr>
        <w:t xml:space="preserve"> and a statute provides that income be taxable in the year in which it is received, the profit from an instalment sale is to be appointed between or among the years in which such instalments are paid and received.</w:t>
      </w:r>
    </w:p>
    <w:p w:rsidR="00AA1FD1" w:rsidRPr="00AF6833" w:rsidRDefault="00AA1FD1" w:rsidP="00DE3021">
      <w:pPr>
        <w:pStyle w:val="ListParagraph"/>
        <w:spacing w:after="0"/>
        <w:ind w:left="1620"/>
        <w:rPr>
          <w:rFonts w:ascii="Tahoma" w:hAnsi="Tahoma" w:cs="Tahoma"/>
          <w:sz w:val="18"/>
          <w:szCs w:val="18"/>
        </w:rPr>
      </w:pPr>
    </w:p>
    <w:p w:rsidR="001E75EC" w:rsidRPr="0010181A" w:rsidRDefault="00C42750" w:rsidP="0010181A">
      <w:pPr>
        <w:pStyle w:val="ListParagraph"/>
        <w:numPr>
          <w:ilvl w:val="2"/>
          <w:numId w:val="253"/>
        </w:numPr>
        <w:tabs>
          <w:tab w:val="clear" w:pos="2700"/>
        </w:tabs>
        <w:spacing w:after="0" w:line="240" w:lineRule="auto"/>
        <w:ind w:left="810" w:hanging="360"/>
        <w:jc w:val="both"/>
        <w:rPr>
          <w:rFonts w:ascii="Tahoma" w:hAnsi="Tahoma" w:cs="Tahoma"/>
          <w:sz w:val="18"/>
          <w:szCs w:val="18"/>
        </w:rPr>
      </w:pPr>
      <w:r w:rsidRPr="00AF6833">
        <w:rPr>
          <w:rFonts w:ascii="Tahoma" w:hAnsi="Tahoma" w:cs="Tahoma"/>
          <w:sz w:val="18"/>
          <w:szCs w:val="18"/>
        </w:rPr>
        <w:t xml:space="preserve">Income from Long- term Construction projects </w:t>
      </w:r>
    </w:p>
    <w:p w:rsidR="0086335D" w:rsidRPr="00AF6833" w:rsidRDefault="0086335D" w:rsidP="00DE3021">
      <w:pPr>
        <w:spacing w:after="0"/>
        <w:jc w:val="both"/>
        <w:rPr>
          <w:rFonts w:ascii="Tahoma" w:hAnsi="Tahoma" w:cs="Tahoma"/>
          <w:sz w:val="18"/>
          <w:szCs w:val="18"/>
        </w:rPr>
      </w:pPr>
    </w:p>
    <w:tbl>
      <w:tblPr>
        <w:tblStyle w:val="TableGrid"/>
        <w:tblW w:w="0" w:type="auto"/>
        <w:tblInd w:w="108" w:type="dxa"/>
        <w:tblLook w:val="04A0" w:firstRow="1" w:lastRow="0" w:firstColumn="1" w:lastColumn="0" w:noHBand="0" w:noVBand="1"/>
      </w:tblPr>
      <w:tblGrid>
        <w:gridCol w:w="9468"/>
      </w:tblGrid>
      <w:tr w:rsidR="00A72617" w:rsidRPr="00AF6833" w:rsidTr="00A72617">
        <w:tc>
          <w:tcPr>
            <w:tcW w:w="9468" w:type="dxa"/>
          </w:tcPr>
          <w:p w:rsidR="00A72617" w:rsidRPr="00AF6833" w:rsidRDefault="00A72617" w:rsidP="00DE3021">
            <w:pPr>
              <w:jc w:val="center"/>
              <w:rPr>
                <w:rFonts w:ascii="Tahoma" w:hAnsi="Tahoma" w:cs="Tahoma"/>
                <w:b/>
                <w:sz w:val="18"/>
                <w:szCs w:val="18"/>
              </w:rPr>
            </w:pPr>
            <w:r w:rsidRPr="00AF6833">
              <w:rPr>
                <w:rFonts w:ascii="Tahoma" w:hAnsi="Tahoma" w:cs="Tahoma"/>
                <w:b/>
                <w:sz w:val="18"/>
                <w:szCs w:val="18"/>
              </w:rPr>
              <w:t>DEDUCTIONS FROM GROSS INCOME</w:t>
            </w:r>
          </w:p>
        </w:tc>
      </w:tr>
    </w:tbl>
    <w:p w:rsidR="00A72617" w:rsidRPr="00AF6833" w:rsidRDefault="00A72617" w:rsidP="00DE3021">
      <w:pPr>
        <w:spacing w:after="0"/>
        <w:jc w:val="both"/>
        <w:rPr>
          <w:rFonts w:ascii="Tahoma" w:hAnsi="Tahoma" w:cs="Tahoma"/>
          <w:b/>
          <w:sz w:val="18"/>
          <w:szCs w:val="18"/>
        </w:rPr>
      </w:pPr>
    </w:p>
    <w:p w:rsidR="00A72617" w:rsidRPr="00AF6833" w:rsidRDefault="00A72617" w:rsidP="00DE3021">
      <w:pPr>
        <w:pStyle w:val="Heading5"/>
        <w:tabs>
          <w:tab w:val="left" w:pos="0"/>
        </w:tabs>
        <w:spacing w:before="0"/>
        <w:rPr>
          <w:rFonts w:ascii="Tahoma" w:hAnsi="Tahoma" w:cs="Tahoma"/>
          <w:b/>
          <w:color w:val="auto"/>
          <w:sz w:val="18"/>
          <w:szCs w:val="18"/>
        </w:rPr>
      </w:pPr>
      <w:r w:rsidRPr="00AF6833">
        <w:rPr>
          <w:rFonts w:ascii="Tahoma" w:hAnsi="Tahoma" w:cs="Tahoma"/>
          <w:b/>
          <w:color w:val="auto"/>
          <w:sz w:val="18"/>
          <w:szCs w:val="18"/>
        </w:rPr>
        <w:t>Deductions</w:t>
      </w:r>
    </w:p>
    <w:p w:rsidR="00A72617" w:rsidRPr="00AF6833" w:rsidRDefault="00A72617" w:rsidP="00DE3021">
      <w:pPr>
        <w:numPr>
          <w:ilvl w:val="0"/>
          <w:numId w:val="214"/>
        </w:numPr>
        <w:tabs>
          <w:tab w:val="left" w:pos="0"/>
        </w:tabs>
        <w:spacing w:after="0" w:line="240" w:lineRule="auto"/>
        <w:jc w:val="both"/>
        <w:rPr>
          <w:rFonts w:ascii="Tahoma" w:hAnsi="Tahoma" w:cs="Tahoma"/>
          <w:sz w:val="18"/>
          <w:szCs w:val="18"/>
        </w:rPr>
      </w:pPr>
      <w:r w:rsidRPr="00AF6833">
        <w:rPr>
          <w:rFonts w:ascii="Tahoma" w:hAnsi="Tahoma" w:cs="Tahoma"/>
          <w:sz w:val="18"/>
          <w:szCs w:val="18"/>
        </w:rPr>
        <w:t>Deductions are items or amounts which the law allows to be deducted under certain conditions from gross income in order to arrive at taxable income.</w:t>
      </w:r>
    </w:p>
    <w:p w:rsidR="00A72617" w:rsidRPr="00AF6833" w:rsidRDefault="00A72617" w:rsidP="00DE3021">
      <w:pPr>
        <w:tabs>
          <w:tab w:val="left" w:pos="0"/>
        </w:tabs>
        <w:spacing w:after="0"/>
        <w:jc w:val="both"/>
        <w:rPr>
          <w:rFonts w:ascii="Tahoma" w:hAnsi="Tahoma" w:cs="Tahoma"/>
          <w:sz w:val="18"/>
          <w:szCs w:val="18"/>
        </w:rPr>
      </w:pPr>
    </w:p>
    <w:p w:rsidR="00A72617" w:rsidRPr="00AF6833" w:rsidRDefault="00A72617" w:rsidP="00DE3021">
      <w:pPr>
        <w:pStyle w:val="Heading5"/>
        <w:tabs>
          <w:tab w:val="left" w:pos="0"/>
        </w:tabs>
        <w:spacing w:before="0"/>
        <w:rPr>
          <w:rFonts w:ascii="Tahoma" w:hAnsi="Tahoma" w:cs="Tahoma"/>
          <w:b/>
          <w:color w:val="auto"/>
          <w:sz w:val="18"/>
          <w:szCs w:val="18"/>
        </w:rPr>
      </w:pPr>
      <w:r w:rsidRPr="00AF6833">
        <w:rPr>
          <w:rFonts w:ascii="Tahoma" w:hAnsi="Tahoma" w:cs="Tahoma"/>
          <w:b/>
          <w:color w:val="auto"/>
          <w:sz w:val="18"/>
          <w:szCs w:val="18"/>
        </w:rPr>
        <w:t>Deduction v. exemption</w:t>
      </w:r>
    </w:p>
    <w:p w:rsidR="00A72617" w:rsidRPr="00AF6833" w:rsidRDefault="00A72617" w:rsidP="00DE3021">
      <w:pPr>
        <w:numPr>
          <w:ilvl w:val="0"/>
          <w:numId w:val="214"/>
        </w:numPr>
        <w:tabs>
          <w:tab w:val="left" w:pos="0"/>
        </w:tabs>
        <w:spacing w:after="0" w:line="240" w:lineRule="auto"/>
        <w:jc w:val="both"/>
        <w:rPr>
          <w:rFonts w:ascii="Tahoma" w:hAnsi="Tahoma" w:cs="Tahoma"/>
          <w:sz w:val="18"/>
          <w:szCs w:val="18"/>
        </w:rPr>
      </w:pPr>
      <w:r w:rsidRPr="00AF6833">
        <w:rPr>
          <w:rFonts w:ascii="Tahoma" w:hAnsi="Tahoma" w:cs="Tahoma"/>
          <w:sz w:val="18"/>
          <w:szCs w:val="18"/>
        </w:rPr>
        <w:t>Deduction is an amount allowed by law to be subtracted from gross income to arrive at taxable income.  Exemption from taxation is the grant of immunity to particular persons or corporations or to persons or corporations of a particular class from a tax which others generally within the same taxing district are obliged to pay.</w:t>
      </w:r>
    </w:p>
    <w:p w:rsidR="00A72617" w:rsidRPr="00AF6833" w:rsidRDefault="00A72617" w:rsidP="00DE3021">
      <w:pPr>
        <w:tabs>
          <w:tab w:val="left" w:pos="0"/>
        </w:tabs>
        <w:spacing w:after="0"/>
        <w:jc w:val="both"/>
        <w:rPr>
          <w:rFonts w:ascii="Tahoma" w:hAnsi="Tahoma" w:cs="Tahoma"/>
          <w:sz w:val="18"/>
          <w:szCs w:val="18"/>
        </w:rPr>
      </w:pPr>
    </w:p>
    <w:p w:rsidR="00A72617" w:rsidRPr="00AF6833" w:rsidRDefault="00A72617" w:rsidP="00DE3021">
      <w:pPr>
        <w:pStyle w:val="Heading5"/>
        <w:tabs>
          <w:tab w:val="left" w:pos="0"/>
        </w:tabs>
        <w:spacing w:before="0"/>
        <w:rPr>
          <w:rFonts w:ascii="Tahoma" w:hAnsi="Tahoma" w:cs="Tahoma"/>
          <w:b/>
          <w:color w:val="auto"/>
          <w:sz w:val="18"/>
          <w:szCs w:val="18"/>
        </w:rPr>
      </w:pPr>
      <w:r w:rsidRPr="00AF6833">
        <w:rPr>
          <w:rFonts w:ascii="Tahoma" w:hAnsi="Tahoma" w:cs="Tahoma"/>
          <w:b/>
          <w:color w:val="auto"/>
          <w:sz w:val="18"/>
          <w:szCs w:val="18"/>
        </w:rPr>
        <w:t>Deduction v. exclusion</w:t>
      </w:r>
    </w:p>
    <w:p w:rsidR="00A72617" w:rsidRPr="00AF6833" w:rsidRDefault="00A72617" w:rsidP="00DE3021">
      <w:pPr>
        <w:numPr>
          <w:ilvl w:val="0"/>
          <w:numId w:val="214"/>
        </w:numPr>
        <w:tabs>
          <w:tab w:val="left" w:pos="0"/>
        </w:tabs>
        <w:spacing w:after="0" w:line="240" w:lineRule="auto"/>
        <w:jc w:val="both"/>
        <w:rPr>
          <w:rFonts w:ascii="Tahoma" w:hAnsi="Tahoma" w:cs="Tahoma"/>
          <w:sz w:val="18"/>
          <w:szCs w:val="18"/>
        </w:rPr>
      </w:pPr>
      <w:r w:rsidRPr="00AF6833">
        <w:rPr>
          <w:rFonts w:ascii="Tahoma" w:hAnsi="Tahoma" w:cs="Tahoma"/>
          <w:sz w:val="18"/>
          <w:szCs w:val="18"/>
        </w:rPr>
        <w:t>Deduction is an amount allowed by law to be subtracted from gross income to arrive at taxable income.  Exclusion refers to income received or earned but is not taxable as income because exempted by law or by treaty.  Such tax-free income is not to be included in the income tax return unless information regarding it is specifically called for.  [Section 61, Revenue Regulation 2].</w:t>
      </w:r>
    </w:p>
    <w:p w:rsidR="00A72617" w:rsidRPr="00AF6833" w:rsidRDefault="00A72617" w:rsidP="00DE3021">
      <w:pPr>
        <w:tabs>
          <w:tab w:val="left" w:pos="0"/>
        </w:tabs>
        <w:spacing w:after="0" w:line="240" w:lineRule="auto"/>
        <w:jc w:val="both"/>
        <w:rPr>
          <w:rFonts w:ascii="Tahoma" w:hAnsi="Tahoma" w:cs="Tahoma"/>
          <w:b/>
          <w:sz w:val="18"/>
          <w:szCs w:val="18"/>
        </w:rPr>
      </w:pPr>
    </w:p>
    <w:p w:rsidR="00A72617" w:rsidRPr="00AF6833" w:rsidRDefault="00A72617" w:rsidP="00DE3021">
      <w:pPr>
        <w:tabs>
          <w:tab w:val="left" w:pos="0"/>
        </w:tabs>
        <w:spacing w:after="0" w:line="240" w:lineRule="auto"/>
        <w:jc w:val="both"/>
        <w:rPr>
          <w:rFonts w:ascii="Tahoma" w:hAnsi="Tahoma" w:cs="Tahoma"/>
          <w:b/>
          <w:sz w:val="18"/>
          <w:szCs w:val="18"/>
        </w:rPr>
      </w:pPr>
      <w:r w:rsidRPr="00AF6833">
        <w:rPr>
          <w:rFonts w:ascii="Tahoma" w:hAnsi="Tahoma" w:cs="Tahoma"/>
          <w:b/>
          <w:sz w:val="18"/>
          <w:szCs w:val="18"/>
        </w:rPr>
        <w:t>Deduction v. Tax Credit</w:t>
      </w:r>
    </w:p>
    <w:p w:rsidR="005C6417" w:rsidRPr="00AF6833" w:rsidRDefault="005C6417" w:rsidP="00DE3021">
      <w:pPr>
        <w:pStyle w:val="ListParagraph"/>
        <w:numPr>
          <w:ilvl w:val="0"/>
          <w:numId w:val="271"/>
        </w:numPr>
        <w:tabs>
          <w:tab w:val="left" w:pos="0"/>
        </w:tabs>
        <w:spacing w:after="0" w:line="240" w:lineRule="auto"/>
        <w:jc w:val="both"/>
        <w:rPr>
          <w:rFonts w:ascii="Tahoma" w:hAnsi="Tahoma" w:cs="Tahoma"/>
          <w:sz w:val="18"/>
          <w:szCs w:val="18"/>
        </w:rPr>
      </w:pPr>
      <w:r w:rsidRPr="00AF6833">
        <w:rPr>
          <w:rFonts w:ascii="Tahoma" w:hAnsi="Tahoma" w:cs="Tahoma"/>
          <w:sz w:val="18"/>
          <w:szCs w:val="18"/>
        </w:rPr>
        <w:t>Tax credit is a deduction from Philippine income tax.</w:t>
      </w:r>
    </w:p>
    <w:p w:rsidR="005C6417" w:rsidRPr="00AF6833" w:rsidRDefault="005C6417" w:rsidP="00DE3021">
      <w:pPr>
        <w:pStyle w:val="ListParagraph"/>
        <w:numPr>
          <w:ilvl w:val="0"/>
          <w:numId w:val="271"/>
        </w:numPr>
        <w:tabs>
          <w:tab w:val="left" w:pos="0"/>
        </w:tabs>
        <w:spacing w:after="0" w:line="240" w:lineRule="auto"/>
        <w:jc w:val="both"/>
        <w:rPr>
          <w:rFonts w:ascii="Tahoma" w:hAnsi="Tahoma" w:cs="Tahoma"/>
          <w:sz w:val="18"/>
          <w:szCs w:val="18"/>
        </w:rPr>
      </w:pPr>
      <w:r w:rsidRPr="00AF6833">
        <w:rPr>
          <w:rFonts w:ascii="Tahoma" w:hAnsi="Tahoma" w:cs="Tahoma"/>
          <w:sz w:val="18"/>
          <w:szCs w:val="18"/>
        </w:rPr>
        <w:t>Tax as deduction includes those taxes which are paid or incurred in connection with the trade, business or profession of the taxpayer. However, the sources of a tax credit are foreign income tax paid, war profit tax, excess profit tax paid to the foreign country.</w:t>
      </w:r>
    </w:p>
    <w:p w:rsidR="005C6417" w:rsidRPr="00AF6833" w:rsidRDefault="005C6417" w:rsidP="00DE3021">
      <w:pPr>
        <w:pStyle w:val="ListParagraph"/>
        <w:tabs>
          <w:tab w:val="left" w:pos="0"/>
        </w:tabs>
        <w:spacing w:after="0" w:line="240" w:lineRule="auto"/>
        <w:jc w:val="both"/>
        <w:rPr>
          <w:rFonts w:ascii="Tahoma" w:hAnsi="Tahoma" w:cs="Tahoma"/>
          <w:sz w:val="18"/>
          <w:szCs w:val="18"/>
        </w:rPr>
      </w:pPr>
    </w:p>
    <w:p w:rsidR="005C6417" w:rsidRPr="00AF6833" w:rsidRDefault="005C6417" w:rsidP="00DE3021">
      <w:pPr>
        <w:pStyle w:val="ListParagraph"/>
        <w:numPr>
          <w:ilvl w:val="0"/>
          <w:numId w:val="271"/>
        </w:numPr>
        <w:tabs>
          <w:tab w:val="left" w:pos="0"/>
        </w:tabs>
        <w:spacing w:after="0" w:line="240" w:lineRule="auto"/>
        <w:jc w:val="both"/>
        <w:rPr>
          <w:rFonts w:ascii="Tahoma" w:hAnsi="Tahoma" w:cs="Tahoma"/>
          <w:sz w:val="18"/>
          <w:szCs w:val="18"/>
        </w:rPr>
      </w:pPr>
      <w:r w:rsidRPr="00AF6833">
        <w:rPr>
          <w:rFonts w:ascii="Tahoma" w:hAnsi="Tahoma" w:cs="Tahoma"/>
          <w:sz w:val="18"/>
          <w:szCs w:val="18"/>
        </w:rPr>
        <w:t>The foreign income tax paid to the foreign country is not always the amount that may be claimed as tax credit because under the limitation provided under the tax Code, it must not be more than the ration of foreign income to the total income multiplied by the Philippine income tax.</w:t>
      </w:r>
    </w:p>
    <w:p w:rsidR="005C6417" w:rsidRPr="00AF6833" w:rsidRDefault="005C6417" w:rsidP="00DE3021">
      <w:pPr>
        <w:tabs>
          <w:tab w:val="left" w:pos="0"/>
        </w:tabs>
        <w:spacing w:after="0" w:line="240" w:lineRule="auto"/>
        <w:jc w:val="both"/>
        <w:rPr>
          <w:rFonts w:ascii="Tahoma" w:hAnsi="Tahoma" w:cs="Tahoma"/>
          <w:sz w:val="18"/>
          <w:szCs w:val="18"/>
        </w:rPr>
      </w:pPr>
    </w:p>
    <w:p w:rsidR="00A72617" w:rsidRPr="00AF6833" w:rsidRDefault="00A72617" w:rsidP="00DE3021">
      <w:pPr>
        <w:pStyle w:val="ListParagraph"/>
        <w:numPr>
          <w:ilvl w:val="0"/>
          <w:numId w:val="271"/>
        </w:numPr>
        <w:tabs>
          <w:tab w:val="left" w:pos="0"/>
        </w:tabs>
        <w:spacing w:after="0" w:line="240" w:lineRule="auto"/>
        <w:jc w:val="both"/>
        <w:rPr>
          <w:rFonts w:ascii="Tahoma" w:hAnsi="Tahoma" w:cs="Tahoma"/>
          <w:sz w:val="18"/>
          <w:szCs w:val="18"/>
        </w:rPr>
      </w:pPr>
      <w:r w:rsidRPr="00AF6833">
        <w:rPr>
          <w:rFonts w:ascii="Tahoma" w:hAnsi="Tahoma" w:cs="Tahoma"/>
          <w:b/>
          <w:i/>
          <w:sz w:val="18"/>
          <w:szCs w:val="18"/>
        </w:rPr>
        <w:t>Discount</w:t>
      </w:r>
      <w:r w:rsidRPr="00AF6833">
        <w:rPr>
          <w:rFonts w:ascii="Tahoma" w:hAnsi="Tahoma" w:cs="Tahoma"/>
          <w:sz w:val="18"/>
          <w:szCs w:val="18"/>
        </w:rPr>
        <w:t xml:space="preserve"> is considered as an allowable deduction and not a tax credit.</w:t>
      </w:r>
    </w:p>
    <w:p w:rsidR="00A72617" w:rsidRPr="00AF6833" w:rsidRDefault="00A72617" w:rsidP="00DE3021">
      <w:pPr>
        <w:tabs>
          <w:tab w:val="left" w:pos="0"/>
        </w:tabs>
        <w:spacing w:after="0"/>
        <w:jc w:val="both"/>
        <w:rPr>
          <w:rFonts w:ascii="Tahoma" w:hAnsi="Tahoma" w:cs="Tahoma"/>
          <w:sz w:val="18"/>
          <w:szCs w:val="18"/>
        </w:rPr>
      </w:pPr>
    </w:p>
    <w:p w:rsidR="00A72617" w:rsidRPr="00AF6833" w:rsidRDefault="00A72617" w:rsidP="00DE3021">
      <w:pPr>
        <w:pStyle w:val="Heading5"/>
        <w:tabs>
          <w:tab w:val="left" w:pos="0"/>
        </w:tabs>
        <w:spacing w:before="0"/>
        <w:rPr>
          <w:rFonts w:ascii="Tahoma" w:hAnsi="Tahoma" w:cs="Tahoma"/>
          <w:b/>
          <w:color w:val="auto"/>
          <w:sz w:val="18"/>
          <w:szCs w:val="18"/>
        </w:rPr>
      </w:pPr>
      <w:r w:rsidRPr="00AF6833">
        <w:rPr>
          <w:rFonts w:ascii="Tahoma" w:hAnsi="Tahoma" w:cs="Tahoma"/>
          <w:b/>
          <w:color w:val="auto"/>
          <w:sz w:val="18"/>
          <w:szCs w:val="18"/>
        </w:rPr>
        <w:t>Basic principles governing deductions</w:t>
      </w:r>
    </w:p>
    <w:p w:rsidR="00A72617" w:rsidRPr="00AF6833" w:rsidRDefault="00A72617" w:rsidP="00DE3021">
      <w:pPr>
        <w:numPr>
          <w:ilvl w:val="0"/>
          <w:numId w:val="265"/>
        </w:numPr>
        <w:tabs>
          <w:tab w:val="left" w:pos="0"/>
        </w:tabs>
        <w:spacing w:after="0" w:line="240" w:lineRule="auto"/>
        <w:jc w:val="both"/>
        <w:rPr>
          <w:rFonts w:ascii="Tahoma" w:hAnsi="Tahoma" w:cs="Tahoma"/>
          <w:sz w:val="18"/>
          <w:szCs w:val="18"/>
        </w:rPr>
      </w:pPr>
      <w:r w:rsidRPr="00AF6833">
        <w:rPr>
          <w:rFonts w:ascii="Tahoma" w:hAnsi="Tahoma" w:cs="Tahoma"/>
          <w:sz w:val="18"/>
          <w:szCs w:val="18"/>
        </w:rPr>
        <w:t>The taxpayer seeking a deduction must point to some specific provisions of the statute authorizing the deduction; and</w:t>
      </w:r>
    </w:p>
    <w:p w:rsidR="00A72617" w:rsidRPr="00AF6833" w:rsidRDefault="00A72617" w:rsidP="00DE3021">
      <w:pPr>
        <w:tabs>
          <w:tab w:val="left" w:pos="0"/>
        </w:tabs>
        <w:spacing w:after="0"/>
        <w:jc w:val="both"/>
        <w:rPr>
          <w:rFonts w:ascii="Tahoma" w:hAnsi="Tahoma" w:cs="Tahoma"/>
          <w:sz w:val="18"/>
          <w:szCs w:val="18"/>
        </w:rPr>
      </w:pPr>
    </w:p>
    <w:p w:rsidR="00A72617" w:rsidRPr="00AF6833" w:rsidRDefault="00A72617" w:rsidP="00DE3021">
      <w:pPr>
        <w:numPr>
          <w:ilvl w:val="0"/>
          <w:numId w:val="265"/>
        </w:numPr>
        <w:tabs>
          <w:tab w:val="left" w:pos="0"/>
        </w:tabs>
        <w:spacing w:after="0" w:line="240" w:lineRule="auto"/>
        <w:jc w:val="both"/>
        <w:rPr>
          <w:rFonts w:ascii="Tahoma" w:hAnsi="Tahoma" w:cs="Tahoma"/>
          <w:sz w:val="18"/>
          <w:szCs w:val="18"/>
        </w:rPr>
      </w:pPr>
      <w:r w:rsidRPr="00AF6833">
        <w:rPr>
          <w:rFonts w:ascii="Tahoma" w:hAnsi="Tahoma" w:cs="Tahoma"/>
          <w:sz w:val="18"/>
          <w:szCs w:val="18"/>
        </w:rPr>
        <w:t>He must be able to prove that he is entitled to the deduction authorized or allowed.</w:t>
      </w:r>
    </w:p>
    <w:p w:rsidR="00A72617" w:rsidRPr="00AF6833" w:rsidRDefault="00A72617" w:rsidP="00DE3021">
      <w:pPr>
        <w:tabs>
          <w:tab w:val="left" w:pos="0"/>
        </w:tabs>
        <w:spacing w:after="0"/>
        <w:jc w:val="both"/>
        <w:rPr>
          <w:rFonts w:ascii="Tahoma" w:hAnsi="Tahoma" w:cs="Tahoma"/>
          <w:b/>
          <w:sz w:val="18"/>
          <w:szCs w:val="18"/>
        </w:rPr>
      </w:pPr>
    </w:p>
    <w:p w:rsidR="00A72617" w:rsidRPr="00AF6833" w:rsidRDefault="00A72617" w:rsidP="00DE3021">
      <w:pPr>
        <w:pStyle w:val="Heading5"/>
        <w:tabs>
          <w:tab w:val="left" w:pos="0"/>
        </w:tabs>
        <w:spacing w:before="0"/>
        <w:rPr>
          <w:rFonts w:ascii="Tahoma" w:hAnsi="Tahoma" w:cs="Tahoma"/>
          <w:b/>
          <w:color w:val="auto"/>
          <w:sz w:val="18"/>
          <w:szCs w:val="18"/>
        </w:rPr>
      </w:pPr>
      <w:r w:rsidRPr="00AF6833">
        <w:rPr>
          <w:rFonts w:ascii="Tahoma" w:hAnsi="Tahoma" w:cs="Tahoma"/>
          <w:b/>
          <w:color w:val="auto"/>
          <w:sz w:val="18"/>
          <w:szCs w:val="18"/>
        </w:rPr>
        <w:t>Time within which to claim deduction</w:t>
      </w:r>
    </w:p>
    <w:p w:rsidR="00A72617" w:rsidRPr="00AF6833" w:rsidRDefault="00A72617" w:rsidP="00DE3021">
      <w:pPr>
        <w:numPr>
          <w:ilvl w:val="0"/>
          <w:numId w:val="267"/>
        </w:numPr>
        <w:tabs>
          <w:tab w:val="left" w:pos="0"/>
        </w:tabs>
        <w:spacing w:after="0" w:line="240" w:lineRule="auto"/>
        <w:jc w:val="both"/>
        <w:rPr>
          <w:rFonts w:ascii="Tahoma" w:hAnsi="Tahoma" w:cs="Tahoma"/>
          <w:sz w:val="18"/>
          <w:szCs w:val="18"/>
        </w:rPr>
      </w:pPr>
      <w:r w:rsidRPr="00AF6833">
        <w:rPr>
          <w:rFonts w:ascii="Tahoma" w:hAnsi="Tahoma" w:cs="Tahoma"/>
          <w:sz w:val="18"/>
          <w:szCs w:val="18"/>
        </w:rPr>
        <w:t>As a rule, if a taxpayer does not, within a year, deduct certain of his expenses, losses, interests, taxes, or other charges, he cannot deduct them from the income of the next or any succeeding year.</w:t>
      </w:r>
    </w:p>
    <w:p w:rsidR="00A72617" w:rsidRPr="00AF6833" w:rsidRDefault="00A72617" w:rsidP="00DE3021">
      <w:pPr>
        <w:numPr>
          <w:ilvl w:val="0"/>
          <w:numId w:val="267"/>
        </w:numPr>
        <w:tabs>
          <w:tab w:val="left" w:pos="0"/>
        </w:tabs>
        <w:spacing w:after="0" w:line="240" w:lineRule="auto"/>
        <w:jc w:val="both"/>
        <w:rPr>
          <w:rFonts w:ascii="Tahoma" w:hAnsi="Tahoma" w:cs="Tahoma"/>
          <w:sz w:val="18"/>
          <w:szCs w:val="18"/>
        </w:rPr>
      </w:pPr>
      <w:r w:rsidRPr="00AF6833">
        <w:rPr>
          <w:rFonts w:ascii="Tahoma" w:hAnsi="Tahoma" w:cs="Tahoma"/>
          <w:sz w:val="18"/>
          <w:szCs w:val="18"/>
        </w:rPr>
        <w:t>If he keeps his books on the cash receipts basis, the expenses are deductible in the year they are paid.</w:t>
      </w:r>
    </w:p>
    <w:p w:rsidR="00A72617" w:rsidRPr="00AF6833" w:rsidRDefault="00A72617" w:rsidP="00DE3021">
      <w:pPr>
        <w:numPr>
          <w:ilvl w:val="0"/>
          <w:numId w:val="267"/>
        </w:numPr>
        <w:tabs>
          <w:tab w:val="left" w:pos="0"/>
        </w:tabs>
        <w:spacing w:after="0" w:line="240" w:lineRule="auto"/>
        <w:jc w:val="both"/>
        <w:rPr>
          <w:rFonts w:ascii="Tahoma" w:hAnsi="Tahoma" w:cs="Tahoma"/>
          <w:sz w:val="18"/>
          <w:szCs w:val="18"/>
        </w:rPr>
      </w:pPr>
      <w:r w:rsidRPr="00AF6833">
        <w:rPr>
          <w:rFonts w:ascii="Tahoma" w:hAnsi="Tahoma" w:cs="Tahoma"/>
          <w:sz w:val="18"/>
          <w:szCs w:val="18"/>
        </w:rPr>
        <w:t>If on the actual basis, then in the year they are incurred, whether paid or not.</w:t>
      </w:r>
    </w:p>
    <w:p w:rsidR="00A72617" w:rsidRPr="00AF6833" w:rsidRDefault="00A72617" w:rsidP="00DE3021">
      <w:pPr>
        <w:tabs>
          <w:tab w:val="left" w:pos="0"/>
        </w:tabs>
        <w:spacing w:after="0"/>
        <w:jc w:val="both"/>
        <w:rPr>
          <w:rFonts w:ascii="Tahoma" w:hAnsi="Tahoma" w:cs="Tahoma"/>
          <w:sz w:val="18"/>
          <w:szCs w:val="18"/>
        </w:rPr>
      </w:pPr>
    </w:p>
    <w:p w:rsidR="00A72617" w:rsidRPr="00AF6833" w:rsidRDefault="00A72617" w:rsidP="00DE3021">
      <w:pPr>
        <w:pStyle w:val="Heading5"/>
        <w:tabs>
          <w:tab w:val="left" w:pos="0"/>
        </w:tabs>
        <w:spacing w:before="0"/>
        <w:rPr>
          <w:rFonts w:ascii="Tahoma" w:hAnsi="Tahoma" w:cs="Tahoma"/>
          <w:b/>
          <w:color w:val="auto"/>
          <w:sz w:val="18"/>
          <w:szCs w:val="18"/>
        </w:rPr>
      </w:pPr>
      <w:r w:rsidRPr="00AF6833">
        <w:rPr>
          <w:rFonts w:ascii="Tahoma" w:hAnsi="Tahoma" w:cs="Tahoma"/>
          <w:b/>
          <w:color w:val="auto"/>
          <w:sz w:val="18"/>
          <w:szCs w:val="18"/>
        </w:rPr>
        <w:t>Who may not avail of deductions form gross income?</w:t>
      </w:r>
    </w:p>
    <w:p w:rsidR="00A72617" w:rsidRPr="00AF6833" w:rsidRDefault="00A72617" w:rsidP="00DE3021">
      <w:pPr>
        <w:numPr>
          <w:ilvl w:val="0"/>
          <w:numId w:val="268"/>
        </w:numPr>
        <w:tabs>
          <w:tab w:val="left" w:pos="0"/>
        </w:tabs>
        <w:spacing w:after="0" w:line="240" w:lineRule="auto"/>
        <w:jc w:val="both"/>
        <w:rPr>
          <w:rFonts w:ascii="Tahoma" w:hAnsi="Tahoma" w:cs="Tahoma"/>
          <w:sz w:val="18"/>
          <w:szCs w:val="18"/>
        </w:rPr>
      </w:pPr>
      <w:r w:rsidRPr="00AF6833">
        <w:rPr>
          <w:rFonts w:ascii="Tahoma" w:hAnsi="Tahoma" w:cs="Tahoma"/>
          <w:sz w:val="18"/>
          <w:szCs w:val="18"/>
        </w:rPr>
        <w:t>Citizens and resident aliens whose income is purely compensation income.</w:t>
      </w:r>
    </w:p>
    <w:p w:rsidR="00A72617" w:rsidRPr="00AF6833" w:rsidRDefault="00A72617" w:rsidP="00DE3021">
      <w:pPr>
        <w:pStyle w:val="ListParagraph"/>
        <w:numPr>
          <w:ilvl w:val="0"/>
          <w:numId w:val="270"/>
        </w:numPr>
        <w:tabs>
          <w:tab w:val="left" w:pos="0"/>
        </w:tabs>
        <w:spacing w:after="0"/>
        <w:jc w:val="both"/>
        <w:rPr>
          <w:rFonts w:ascii="Tahoma" w:hAnsi="Tahoma" w:cs="Tahoma"/>
          <w:sz w:val="18"/>
          <w:szCs w:val="18"/>
        </w:rPr>
      </w:pPr>
      <w:r w:rsidRPr="00AF6833">
        <w:rPr>
          <w:rFonts w:ascii="Tahoma" w:hAnsi="Tahoma" w:cs="Tahoma"/>
          <w:sz w:val="18"/>
          <w:szCs w:val="18"/>
        </w:rPr>
        <w:t>They are allowed personal and additional exemptions and deduction for premium payments on health and hospitalization insurance.</w:t>
      </w:r>
    </w:p>
    <w:p w:rsidR="00A72617" w:rsidRPr="00AF6833" w:rsidRDefault="00A72617" w:rsidP="00DE3021">
      <w:pPr>
        <w:numPr>
          <w:ilvl w:val="0"/>
          <w:numId w:val="268"/>
        </w:numPr>
        <w:tabs>
          <w:tab w:val="left" w:pos="0"/>
        </w:tabs>
        <w:spacing w:after="0" w:line="240" w:lineRule="auto"/>
        <w:jc w:val="both"/>
        <w:rPr>
          <w:rFonts w:ascii="Tahoma" w:hAnsi="Tahoma" w:cs="Tahoma"/>
          <w:sz w:val="18"/>
          <w:szCs w:val="18"/>
        </w:rPr>
      </w:pPr>
      <w:r w:rsidRPr="00AF6833">
        <w:rPr>
          <w:rFonts w:ascii="Tahoma" w:hAnsi="Tahoma" w:cs="Tahoma"/>
          <w:sz w:val="18"/>
          <w:szCs w:val="18"/>
        </w:rPr>
        <w:t>Non-resident aliens not engaged in trade or business in the Philippines</w:t>
      </w:r>
    </w:p>
    <w:p w:rsidR="00A72617" w:rsidRPr="00AF6833" w:rsidRDefault="00A72617" w:rsidP="00DE3021">
      <w:pPr>
        <w:numPr>
          <w:ilvl w:val="0"/>
          <w:numId w:val="268"/>
        </w:numPr>
        <w:tabs>
          <w:tab w:val="left" w:pos="0"/>
        </w:tabs>
        <w:spacing w:after="0" w:line="240" w:lineRule="auto"/>
        <w:jc w:val="both"/>
        <w:rPr>
          <w:rFonts w:ascii="Tahoma" w:hAnsi="Tahoma" w:cs="Tahoma"/>
          <w:sz w:val="18"/>
          <w:szCs w:val="18"/>
        </w:rPr>
      </w:pPr>
      <w:r w:rsidRPr="00AF6833">
        <w:rPr>
          <w:rFonts w:ascii="Tahoma" w:hAnsi="Tahoma" w:cs="Tahoma"/>
          <w:sz w:val="18"/>
          <w:szCs w:val="18"/>
        </w:rPr>
        <w:t>Non-resident foreign corporations</w:t>
      </w:r>
    </w:p>
    <w:p w:rsidR="00AC4153" w:rsidRPr="00AF6833" w:rsidRDefault="00AC4153" w:rsidP="00DE3021">
      <w:pPr>
        <w:pStyle w:val="Heading3"/>
        <w:tabs>
          <w:tab w:val="left" w:pos="0"/>
        </w:tabs>
        <w:spacing w:before="0"/>
        <w:rPr>
          <w:rFonts w:ascii="Tahoma" w:hAnsi="Tahoma" w:cs="Tahoma"/>
          <w:color w:val="auto"/>
          <w:sz w:val="18"/>
          <w:szCs w:val="18"/>
        </w:rPr>
      </w:pPr>
    </w:p>
    <w:p w:rsidR="00A72617" w:rsidRPr="00AF6833" w:rsidRDefault="00A72617" w:rsidP="00DE3021">
      <w:pPr>
        <w:pStyle w:val="Heading3"/>
        <w:tabs>
          <w:tab w:val="left" w:pos="0"/>
        </w:tabs>
        <w:spacing w:before="0"/>
        <w:rPr>
          <w:rFonts w:ascii="Tahoma" w:hAnsi="Tahoma" w:cs="Tahoma"/>
          <w:color w:val="auto"/>
          <w:sz w:val="18"/>
          <w:szCs w:val="18"/>
        </w:rPr>
      </w:pPr>
      <w:r w:rsidRPr="00AF6833">
        <w:rPr>
          <w:rFonts w:ascii="Tahoma" w:hAnsi="Tahoma" w:cs="Tahoma"/>
          <w:color w:val="auto"/>
          <w:sz w:val="18"/>
          <w:szCs w:val="18"/>
        </w:rPr>
        <w:t xml:space="preserve">DEDUCTIONS FROM GROSS INCOME </w:t>
      </w:r>
    </w:p>
    <w:p w:rsidR="00A72617" w:rsidRPr="00AF6833" w:rsidRDefault="00A72617" w:rsidP="00DE3021">
      <w:pPr>
        <w:pStyle w:val="Heading3"/>
        <w:numPr>
          <w:ilvl w:val="0"/>
          <w:numId w:val="270"/>
        </w:numPr>
        <w:tabs>
          <w:tab w:val="left" w:pos="0"/>
        </w:tabs>
        <w:spacing w:before="0"/>
        <w:ind w:left="360"/>
        <w:rPr>
          <w:rFonts w:ascii="Tahoma" w:hAnsi="Tahoma" w:cs="Tahoma"/>
          <w:b w:val="0"/>
          <w:color w:val="auto"/>
          <w:sz w:val="18"/>
          <w:szCs w:val="18"/>
        </w:rPr>
      </w:pPr>
      <w:r w:rsidRPr="00AF6833">
        <w:rPr>
          <w:rFonts w:ascii="Tahoma" w:hAnsi="Tahoma" w:cs="Tahoma"/>
          <w:b w:val="0"/>
          <w:color w:val="auto"/>
          <w:sz w:val="18"/>
          <w:szCs w:val="18"/>
        </w:rPr>
        <w:t xml:space="preserve">BITE </w:t>
      </w:r>
      <w:proofErr w:type="spellStart"/>
      <w:r w:rsidRPr="00AF6833">
        <w:rPr>
          <w:rFonts w:ascii="Tahoma" w:hAnsi="Tahoma" w:cs="Tahoma"/>
          <w:b w:val="0"/>
          <w:color w:val="auto"/>
          <w:sz w:val="18"/>
          <w:szCs w:val="18"/>
        </w:rPr>
        <w:t>DeDe</w:t>
      </w:r>
      <w:proofErr w:type="spellEnd"/>
      <w:r w:rsidRPr="00AF6833">
        <w:rPr>
          <w:rFonts w:ascii="Tahoma" w:hAnsi="Tahoma" w:cs="Tahoma"/>
          <w:b w:val="0"/>
          <w:color w:val="auto"/>
          <w:sz w:val="18"/>
          <w:szCs w:val="18"/>
        </w:rPr>
        <w:t xml:space="preserve"> LOSS</w:t>
      </w:r>
    </w:p>
    <w:p w:rsidR="00A72617" w:rsidRPr="00AF6833" w:rsidRDefault="00A72617" w:rsidP="00DE3021">
      <w:pPr>
        <w:numPr>
          <w:ilvl w:val="0"/>
          <w:numId w:val="269"/>
        </w:numPr>
        <w:tabs>
          <w:tab w:val="clear" w:pos="720"/>
          <w:tab w:val="left" w:pos="0"/>
          <w:tab w:val="num" w:pos="1080"/>
        </w:tabs>
        <w:spacing w:after="0" w:line="240" w:lineRule="auto"/>
        <w:ind w:left="1080"/>
        <w:jc w:val="both"/>
        <w:rPr>
          <w:rFonts w:ascii="Tahoma" w:hAnsi="Tahoma" w:cs="Tahoma"/>
          <w:sz w:val="18"/>
          <w:szCs w:val="18"/>
        </w:rPr>
      </w:pPr>
      <w:r w:rsidRPr="00AF6833">
        <w:rPr>
          <w:rFonts w:ascii="Tahoma" w:hAnsi="Tahoma" w:cs="Tahoma"/>
          <w:sz w:val="18"/>
          <w:szCs w:val="18"/>
        </w:rPr>
        <w:t>Expenses</w:t>
      </w:r>
    </w:p>
    <w:p w:rsidR="00A72617" w:rsidRPr="00AF6833" w:rsidRDefault="00A72617" w:rsidP="00DE3021">
      <w:pPr>
        <w:numPr>
          <w:ilvl w:val="0"/>
          <w:numId w:val="269"/>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Interest</w:t>
      </w:r>
    </w:p>
    <w:p w:rsidR="00A72617" w:rsidRPr="00AF6833" w:rsidRDefault="00A72617" w:rsidP="00DE3021">
      <w:pPr>
        <w:numPr>
          <w:ilvl w:val="0"/>
          <w:numId w:val="269"/>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Taxes</w:t>
      </w:r>
    </w:p>
    <w:p w:rsidR="00A72617" w:rsidRPr="00AF6833" w:rsidRDefault="00A72617" w:rsidP="00DE3021">
      <w:pPr>
        <w:numPr>
          <w:ilvl w:val="0"/>
          <w:numId w:val="269"/>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lastRenderedPageBreak/>
        <w:t>Losses</w:t>
      </w:r>
    </w:p>
    <w:p w:rsidR="00A72617" w:rsidRPr="00AF6833" w:rsidRDefault="00A72617" w:rsidP="00DE3021">
      <w:pPr>
        <w:numPr>
          <w:ilvl w:val="0"/>
          <w:numId w:val="269"/>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Bad debts</w:t>
      </w:r>
    </w:p>
    <w:p w:rsidR="00A72617" w:rsidRPr="00AF6833" w:rsidRDefault="00A72617" w:rsidP="00DE3021">
      <w:pPr>
        <w:numPr>
          <w:ilvl w:val="0"/>
          <w:numId w:val="269"/>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Depreciation</w:t>
      </w:r>
    </w:p>
    <w:p w:rsidR="00A72617" w:rsidRPr="00AF6833" w:rsidRDefault="00A72617" w:rsidP="00DE3021">
      <w:pPr>
        <w:numPr>
          <w:ilvl w:val="0"/>
          <w:numId w:val="269"/>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Depletion of oil and gas wells and mines</w:t>
      </w:r>
    </w:p>
    <w:p w:rsidR="00A72617" w:rsidRPr="00AF6833" w:rsidRDefault="00A72617" w:rsidP="00DE3021">
      <w:pPr>
        <w:numPr>
          <w:ilvl w:val="0"/>
          <w:numId w:val="269"/>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Charitable and other contributions</w:t>
      </w:r>
    </w:p>
    <w:p w:rsidR="00A72617" w:rsidRPr="00AF6833" w:rsidRDefault="00A72617" w:rsidP="00DE3021">
      <w:pPr>
        <w:numPr>
          <w:ilvl w:val="0"/>
          <w:numId w:val="269"/>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Research and development</w:t>
      </w:r>
    </w:p>
    <w:p w:rsidR="00A72617" w:rsidRPr="00AF6833" w:rsidRDefault="00A72617" w:rsidP="00DE3021">
      <w:pPr>
        <w:numPr>
          <w:ilvl w:val="0"/>
          <w:numId w:val="269"/>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Pension trusts</w:t>
      </w:r>
    </w:p>
    <w:p w:rsidR="00A72617" w:rsidRPr="00AF6833" w:rsidRDefault="00A72617" w:rsidP="00DE3021">
      <w:pPr>
        <w:numPr>
          <w:ilvl w:val="0"/>
          <w:numId w:val="269"/>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Premium payments on health and/or hospitalization insurance of an individual taxpayer</w:t>
      </w:r>
    </w:p>
    <w:p w:rsidR="00753BBB" w:rsidRPr="00AF6833" w:rsidRDefault="00753BBB" w:rsidP="00DE3021">
      <w:pPr>
        <w:tabs>
          <w:tab w:val="left" w:pos="0"/>
        </w:tabs>
        <w:spacing w:after="0"/>
        <w:jc w:val="both"/>
        <w:rPr>
          <w:rFonts w:ascii="Tahoma" w:hAnsi="Tahoma" w:cs="Tahoma"/>
          <w:sz w:val="18"/>
          <w:szCs w:val="18"/>
        </w:rPr>
      </w:pPr>
    </w:p>
    <w:p w:rsidR="00753BBB" w:rsidRPr="00AF6833" w:rsidRDefault="00753BBB" w:rsidP="00DE3021">
      <w:pPr>
        <w:pStyle w:val="Heading5"/>
        <w:tabs>
          <w:tab w:val="left" w:pos="0"/>
        </w:tabs>
        <w:spacing w:before="0"/>
        <w:rPr>
          <w:rFonts w:ascii="Tahoma" w:hAnsi="Tahoma" w:cs="Tahoma"/>
          <w:b/>
          <w:color w:val="auto"/>
          <w:sz w:val="18"/>
          <w:szCs w:val="18"/>
        </w:rPr>
      </w:pPr>
      <w:r w:rsidRPr="00AF6833">
        <w:rPr>
          <w:rFonts w:ascii="Tahoma" w:hAnsi="Tahoma" w:cs="Tahoma"/>
          <w:b/>
          <w:color w:val="auto"/>
          <w:sz w:val="18"/>
          <w:szCs w:val="18"/>
        </w:rPr>
        <w:t>Kinds of deductions</w:t>
      </w:r>
    </w:p>
    <w:p w:rsidR="00753BBB" w:rsidRPr="00AF6833" w:rsidRDefault="00753BBB" w:rsidP="00DE3021">
      <w:pPr>
        <w:numPr>
          <w:ilvl w:val="0"/>
          <w:numId w:val="266"/>
        </w:numPr>
        <w:tabs>
          <w:tab w:val="left" w:pos="0"/>
        </w:tabs>
        <w:spacing w:after="0" w:line="240" w:lineRule="auto"/>
        <w:jc w:val="both"/>
        <w:rPr>
          <w:rFonts w:ascii="Tahoma" w:hAnsi="Tahoma" w:cs="Tahoma"/>
          <w:sz w:val="18"/>
          <w:szCs w:val="18"/>
        </w:rPr>
      </w:pPr>
      <w:r w:rsidRPr="00AF6833">
        <w:rPr>
          <w:rFonts w:ascii="Tahoma" w:hAnsi="Tahoma" w:cs="Tahoma"/>
          <w:b/>
          <w:i/>
          <w:sz w:val="18"/>
          <w:szCs w:val="18"/>
        </w:rPr>
        <w:t>Itemized deduction</w:t>
      </w:r>
      <w:r w:rsidRPr="00AF6833">
        <w:rPr>
          <w:rFonts w:ascii="Tahoma" w:hAnsi="Tahoma" w:cs="Tahoma"/>
          <w:sz w:val="18"/>
          <w:szCs w:val="18"/>
        </w:rPr>
        <w:t xml:space="preserve"> which is available to individual and corporate taxpayers</w:t>
      </w:r>
      <w:r w:rsidR="00C44C9A" w:rsidRPr="00AF6833">
        <w:rPr>
          <w:rFonts w:ascii="Tahoma" w:hAnsi="Tahoma" w:cs="Tahoma"/>
          <w:sz w:val="18"/>
          <w:szCs w:val="18"/>
        </w:rPr>
        <w:t>.</w:t>
      </w:r>
    </w:p>
    <w:p w:rsidR="00753BBB" w:rsidRPr="00AF6833" w:rsidRDefault="00753BBB" w:rsidP="00DE3021">
      <w:pPr>
        <w:numPr>
          <w:ilvl w:val="0"/>
          <w:numId w:val="266"/>
        </w:numPr>
        <w:tabs>
          <w:tab w:val="left" w:pos="0"/>
        </w:tabs>
        <w:spacing w:after="0" w:line="240" w:lineRule="auto"/>
        <w:jc w:val="both"/>
        <w:rPr>
          <w:rFonts w:ascii="Tahoma" w:hAnsi="Tahoma" w:cs="Tahoma"/>
          <w:sz w:val="18"/>
          <w:szCs w:val="18"/>
        </w:rPr>
      </w:pPr>
      <w:r w:rsidRPr="00AF6833">
        <w:rPr>
          <w:rFonts w:ascii="Tahoma" w:hAnsi="Tahoma" w:cs="Tahoma"/>
          <w:b/>
          <w:i/>
          <w:sz w:val="18"/>
          <w:szCs w:val="18"/>
        </w:rPr>
        <w:t>Optional standard deduction</w:t>
      </w:r>
      <w:r w:rsidRPr="00AF6833">
        <w:rPr>
          <w:rFonts w:ascii="Tahoma" w:hAnsi="Tahoma" w:cs="Tahoma"/>
          <w:sz w:val="18"/>
          <w:szCs w:val="18"/>
        </w:rPr>
        <w:t xml:space="preserve"> which is available to individual</w:t>
      </w:r>
      <w:r w:rsidR="00C44C9A" w:rsidRPr="00AF6833">
        <w:rPr>
          <w:rFonts w:ascii="Tahoma" w:hAnsi="Tahoma" w:cs="Tahoma"/>
          <w:sz w:val="18"/>
          <w:szCs w:val="18"/>
        </w:rPr>
        <w:t xml:space="preserve"> [not to corporations]</w:t>
      </w:r>
      <w:r w:rsidRPr="00AF6833">
        <w:rPr>
          <w:rFonts w:ascii="Tahoma" w:hAnsi="Tahoma" w:cs="Tahoma"/>
          <w:sz w:val="18"/>
          <w:szCs w:val="18"/>
        </w:rPr>
        <w:t xml:space="preserve"> taxpayers only, except a non-resident alien.</w:t>
      </w:r>
    </w:p>
    <w:p w:rsidR="00753BBB" w:rsidRPr="00AF6833" w:rsidRDefault="00753BBB" w:rsidP="00DE3021">
      <w:pPr>
        <w:numPr>
          <w:ilvl w:val="0"/>
          <w:numId w:val="266"/>
        </w:numPr>
        <w:tabs>
          <w:tab w:val="left" w:pos="0"/>
        </w:tabs>
        <w:spacing w:after="0" w:line="240" w:lineRule="auto"/>
        <w:jc w:val="both"/>
        <w:rPr>
          <w:rFonts w:ascii="Tahoma" w:hAnsi="Tahoma" w:cs="Tahoma"/>
          <w:sz w:val="18"/>
          <w:szCs w:val="18"/>
        </w:rPr>
      </w:pPr>
      <w:r w:rsidRPr="00AF6833">
        <w:rPr>
          <w:rFonts w:ascii="Tahoma" w:hAnsi="Tahoma" w:cs="Tahoma"/>
          <w:b/>
          <w:i/>
          <w:sz w:val="18"/>
          <w:szCs w:val="18"/>
        </w:rPr>
        <w:t>Special deductions</w:t>
      </w:r>
      <w:r w:rsidRPr="00AF6833">
        <w:rPr>
          <w:rFonts w:ascii="Tahoma" w:hAnsi="Tahoma" w:cs="Tahoma"/>
          <w:sz w:val="18"/>
          <w:szCs w:val="18"/>
        </w:rPr>
        <w:t xml:space="preserve"> which is available, in addition to the itemized deductions, to certain corporations, i.e. insurance companies and propriety educational corporations</w:t>
      </w:r>
      <w:r w:rsidR="00C44C9A" w:rsidRPr="00AF6833">
        <w:rPr>
          <w:rFonts w:ascii="Tahoma" w:hAnsi="Tahoma" w:cs="Tahoma"/>
          <w:sz w:val="18"/>
          <w:szCs w:val="18"/>
        </w:rPr>
        <w:t>.</w:t>
      </w:r>
    </w:p>
    <w:p w:rsidR="00AC4153" w:rsidRPr="00AF6833" w:rsidRDefault="00AC4153" w:rsidP="00AC4153">
      <w:pPr>
        <w:tabs>
          <w:tab w:val="left" w:pos="0"/>
        </w:tabs>
        <w:spacing w:after="0" w:line="240" w:lineRule="auto"/>
        <w:ind w:left="720"/>
        <w:jc w:val="both"/>
        <w:rPr>
          <w:rFonts w:ascii="Tahoma" w:hAnsi="Tahoma" w:cs="Tahoma"/>
          <w:sz w:val="18"/>
          <w:szCs w:val="18"/>
        </w:rPr>
      </w:pPr>
    </w:p>
    <w:tbl>
      <w:tblPr>
        <w:tblStyle w:val="TableGrid"/>
        <w:tblW w:w="0" w:type="auto"/>
        <w:tblInd w:w="108" w:type="dxa"/>
        <w:tblLook w:val="04A0" w:firstRow="1" w:lastRow="0" w:firstColumn="1" w:lastColumn="0" w:noHBand="0" w:noVBand="1"/>
      </w:tblPr>
      <w:tblGrid>
        <w:gridCol w:w="9468"/>
      </w:tblGrid>
      <w:tr w:rsidR="00AC4153" w:rsidRPr="00AF6833" w:rsidTr="00AC4153">
        <w:tc>
          <w:tcPr>
            <w:tcW w:w="9468" w:type="dxa"/>
            <w:tcBorders>
              <w:top w:val="dashSmallGap" w:sz="8" w:space="0" w:color="FF0000"/>
              <w:left w:val="dashSmallGap" w:sz="8" w:space="0" w:color="FF0000"/>
              <w:bottom w:val="dashSmallGap" w:sz="8" w:space="0" w:color="FF0000"/>
              <w:right w:val="dashSmallGap" w:sz="8" w:space="0" w:color="FF0000"/>
            </w:tcBorders>
          </w:tcPr>
          <w:p w:rsidR="00AC4153" w:rsidRPr="00AF6833" w:rsidRDefault="00AC4153" w:rsidP="00AC4153">
            <w:pPr>
              <w:jc w:val="both"/>
              <w:rPr>
                <w:rFonts w:ascii="Tahoma" w:hAnsi="Tahoma" w:cs="Tahoma"/>
                <w:b/>
                <w:sz w:val="18"/>
                <w:szCs w:val="18"/>
              </w:rPr>
            </w:pPr>
            <w:r w:rsidRPr="00AF6833">
              <w:rPr>
                <w:rFonts w:ascii="Tahoma" w:hAnsi="Tahoma" w:cs="Tahoma"/>
                <w:b/>
                <w:sz w:val="18"/>
                <w:szCs w:val="18"/>
              </w:rPr>
              <w:t>Rule on Optional Standard Deduction</w:t>
            </w:r>
          </w:p>
          <w:p w:rsidR="00AC4153" w:rsidRPr="00AF6833" w:rsidRDefault="00AC4153" w:rsidP="00AC4153">
            <w:pPr>
              <w:pStyle w:val="ListParagraph"/>
              <w:numPr>
                <w:ilvl w:val="0"/>
                <w:numId w:val="271"/>
              </w:numPr>
              <w:jc w:val="both"/>
              <w:rPr>
                <w:rFonts w:ascii="Tahoma" w:hAnsi="Tahoma" w:cs="Tahoma"/>
                <w:sz w:val="18"/>
                <w:szCs w:val="18"/>
              </w:rPr>
            </w:pPr>
            <w:r w:rsidRPr="00AF6833">
              <w:rPr>
                <w:rFonts w:ascii="Tahoma" w:hAnsi="Tahoma" w:cs="Tahoma"/>
                <w:sz w:val="18"/>
                <w:szCs w:val="18"/>
              </w:rPr>
              <w:t>No substantiation requirements [such as receipts]</w:t>
            </w:r>
          </w:p>
          <w:p w:rsidR="00AC4153" w:rsidRPr="00AF6833" w:rsidRDefault="00AC4153" w:rsidP="00AC4153">
            <w:pPr>
              <w:pStyle w:val="ListParagraph"/>
              <w:numPr>
                <w:ilvl w:val="0"/>
                <w:numId w:val="271"/>
              </w:numPr>
              <w:jc w:val="both"/>
              <w:rPr>
                <w:rFonts w:ascii="Tahoma" w:hAnsi="Tahoma" w:cs="Tahoma"/>
                <w:sz w:val="18"/>
                <w:szCs w:val="18"/>
              </w:rPr>
            </w:pPr>
            <w:r w:rsidRPr="00AF6833">
              <w:rPr>
                <w:rFonts w:ascii="Tahoma" w:hAnsi="Tahoma" w:cs="Tahoma"/>
                <w:sz w:val="18"/>
                <w:szCs w:val="18"/>
              </w:rPr>
              <w:t>Once availed it is considered as irrevocable for that taxable period.</w:t>
            </w:r>
          </w:p>
          <w:p w:rsidR="00AC4153" w:rsidRPr="00AF6833" w:rsidRDefault="00AC4153" w:rsidP="00AC4153">
            <w:pPr>
              <w:jc w:val="both"/>
              <w:rPr>
                <w:rFonts w:ascii="Tahoma" w:hAnsi="Tahoma" w:cs="Tahoma"/>
                <w:b/>
                <w:sz w:val="18"/>
                <w:szCs w:val="18"/>
              </w:rPr>
            </w:pPr>
          </w:p>
          <w:p w:rsidR="00AC4153" w:rsidRPr="00AF6833" w:rsidRDefault="00AC4153" w:rsidP="00AC4153">
            <w:pPr>
              <w:jc w:val="both"/>
              <w:rPr>
                <w:rFonts w:ascii="Tahoma" w:hAnsi="Tahoma" w:cs="Tahoma"/>
                <w:b/>
                <w:sz w:val="18"/>
                <w:szCs w:val="18"/>
              </w:rPr>
            </w:pPr>
            <w:r w:rsidRPr="00AF6833">
              <w:rPr>
                <w:rFonts w:ascii="Tahoma" w:hAnsi="Tahoma" w:cs="Tahoma"/>
                <w:b/>
                <w:sz w:val="18"/>
                <w:szCs w:val="18"/>
              </w:rPr>
              <w:t>Itemized Deductions</w:t>
            </w:r>
          </w:p>
          <w:p w:rsidR="00AC4153" w:rsidRPr="00AF6833" w:rsidRDefault="00AC4153" w:rsidP="00DE3021">
            <w:pPr>
              <w:jc w:val="both"/>
              <w:rPr>
                <w:rFonts w:ascii="Tahoma" w:hAnsi="Tahoma" w:cs="Tahoma"/>
                <w:b/>
                <w:sz w:val="18"/>
                <w:szCs w:val="18"/>
              </w:rPr>
            </w:pPr>
          </w:p>
        </w:tc>
      </w:tr>
    </w:tbl>
    <w:p w:rsidR="00C44C9A" w:rsidRPr="00AF6833" w:rsidRDefault="00C44C9A" w:rsidP="00DE3021">
      <w:pPr>
        <w:spacing w:after="0"/>
        <w:jc w:val="both"/>
        <w:rPr>
          <w:rFonts w:ascii="Tahoma" w:hAnsi="Tahoma" w:cs="Tahoma"/>
          <w:b/>
          <w:sz w:val="18"/>
          <w:szCs w:val="18"/>
        </w:rPr>
      </w:pPr>
    </w:p>
    <w:p w:rsidR="00C44C9A" w:rsidRPr="00AF6833" w:rsidRDefault="00C44C9A" w:rsidP="00DE3021">
      <w:pPr>
        <w:spacing w:after="0"/>
        <w:jc w:val="center"/>
        <w:rPr>
          <w:rFonts w:ascii="Tahoma" w:hAnsi="Tahoma" w:cs="Tahoma"/>
          <w:b/>
          <w:sz w:val="18"/>
          <w:szCs w:val="18"/>
        </w:rPr>
      </w:pPr>
      <w:r w:rsidRPr="00AF6833">
        <w:rPr>
          <w:rFonts w:ascii="Tahoma" w:hAnsi="Tahoma" w:cs="Tahoma"/>
          <w:b/>
          <w:sz w:val="18"/>
          <w:szCs w:val="18"/>
          <w:highlight w:val="green"/>
        </w:rPr>
        <w:t>KINDS OF ITEMIZED DEDUCTIONS</w:t>
      </w:r>
    </w:p>
    <w:p w:rsidR="0044088D" w:rsidRPr="00AF6833" w:rsidRDefault="00E54293" w:rsidP="00DE3021">
      <w:pPr>
        <w:pStyle w:val="Heading3"/>
        <w:tabs>
          <w:tab w:val="left" w:pos="0"/>
        </w:tabs>
        <w:spacing w:before="0"/>
        <w:rPr>
          <w:rFonts w:ascii="Tahoma" w:hAnsi="Tahoma" w:cs="Tahoma"/>
          <w:iCs/>
          <w:color w:val="auto"/>
          <w:sz w:val="18"/>
          <w:szCs w:val="18"/>
        </w:rPr>
      </w:pPr>
      <w:r w:rsidRPr="00AF6833">
        <w:rPr>
          <w:rFonts w:ascii="Tahoma" w:hAnsi="Tahoma" w:cs="Tahoma"/>
          <w:iCs/>
          <w:color w:val="auto"/>
          <w:sz w:val="18"/>
          <w:szCs w:val="18"/>
        </w:rPr>
        <w:t>Kinds of Allowable Deductions:</w:t>
      </w:r>
    </w:p>
    <w:p w:rsidR="00E54293" w:rsidRPr="00AF6833" w:rsidRDefault="00E54293" w:rsidP="00DE3021">
      <w:pPr>
        <w:pStyle w:val="ListParagraph"/>
        <w:numPr>
          <w:ilvl w:val="3"/>
          <w:numId w:val="255"/>
        </w:numPr>
        <w:spacing w:after="0"/>
        <w:ind w:left="540"/>
        <w:rPr>
          <w:rFonts w:ascii="Tahoma" w:hAnsi="Tahoma" w:cs="Tahoma"/>
          <w:sz w:val="18"/>
          <w:szCs w:val="18"/>
        </w:rPr>
      </w:pPr>
      <w:r w:rsidRPr="00AF6833">
        <w:rPr>
          <w:rFonts w:ascii="Tahoma" w:hAnsi="Tahoma" w:cs="Tahoma"/>
          <w:sz w:val="18"/>
          <w:szCs w:val="18"/>
        </w:rPr>
        <w:t>Ordinary business expenses</w:t>
      </w:r>
    </w:p>
    <w:p w:rsidR="00E54293" w:rsidRPr="00AF6833" w:rsidRDefault="00E54293" w:rsidP="00DE3021">
      <w:pPr>
        <w:pStyle w:val="ListParagraph"/>
        <w:numPr>
          <w:ilvl w:val="3"/>
          <w:numId w:val="255"/>
        </w:numPr>
        <w:spacing w:after="0"/>
        <w:ind w:left="540"/>
        <w:rPr>
          <w:rFonts w:ascii="Tahoma" w:hAnsi="Tahoma" w:cs="Tahoma"/>
          <w:sz w:val="18"/>
          <w:szCs w:val="18"/>
        </w:rPr>
      </w:pPr>
      <w:r w:rsidRPr="00AF6833">
        <w:rPr>
          <w:rFonts w:ascii="Tahoma" w:hAnsi="Tahoma" w:cs="Tahoma"/>
          <w:sz w:val="18"/>
          <w:szCs w:val="18"/>
        </w:rPr>
        <w:t>Bad debts</w:t>
      </w:r>
    </w:p>
    <w:p w:rsidR="00E54293" w:rsidRPr="00AF6833" w:rsidRDefault="00E54293" w:rsidP="00DE3021">
      <w:pPr>
        <w:pStyle w:val="ListParagraph"/>
        <w:numPr>
          <w:ilvl w:val="3"/>
          <w:numId w:val="255"/>
        </w:numPr>
        <w:spacing w:after="0"/>
        <w:ind w:left="540"/>
        <w:rPr>
          <w:rFonts w:ascii="Tahoma" w:hAnsi="Tahoma" w:cs="Tahoma"/>
          <w:sz w:val="18"/>
          <w:szCs w:val="18"/>
        </w:rPr>
      </w:pPr>
      <w:r w:rsidRPr="00AF6833">
        <w:rPr>
          <w:rFonts w:ascii="Tahoma" w:hAnsi="Tahoma" w:cs="Tahoma"/>
          <w:sz w:val="18"/>
          <w:szCs w:val="18"/>
        </w:rPr>
        <w:t>Interests</w:t>
      </w:r>
    </w:p>
    <w:p w:rsidR="00E54293" w:rsidRPr="00AF6833" w:rsidRDefault="00E54293" w:rsidP="00DE3021">
      <w:pPr>
        <w:pStyle w:val="ListParagraph"/>
        <w:numPr>
          <w:ilvl w:val="3"/>
          <w:numId w:val="255"/>
        </w:numPr>
        <w:spacing w:after="0"/>
        <w:ind w:left="540"/>
        <w:rPr>
          <w:rFonts w:ascii="Tahoma" w:hAnsi="Tahoma" w:cs="Tahoma"/>
          <w:sz w:val="18"/>
          <w:szCs w:val="18"/>
        </w:rPr>
      </w:pPr>
      <w:r w:rsidRPr="00AF6833">
        <w:rPr>
          <w:rFonts w:ascii="Tahoma" w:hAnsi="Tahoma" w:cs="Tahoma"/>
          <w:sz w:val="18"/>
          <w:szCs w:val="18"/>
        </w:rPr>
        <w:t>Taxes</w:t>
      </w:r>
    </w:p>
    <w:p w:rsidR="00E54293" w:rsidRPr="00AF6833" w:rsidRDefault="00E54293" w:rsidP="00DE3021">
      <w:pPr>
        <w:pStyle w:val="ListParagraph"/>
        <w:numPr>
          <w:ilvl w:val="3"/>
          <w:numId w:val="255"/>
        </w:numPr>
        <w:spacing w:after="0"/>
        <w:ind w:left="540"/>
        <w:rPr>
          <w:rFonts w:ascii="Tahoma" w:hAnsi="Tahoma" w:cs="Tahoma"/>
          <w:sz w:val="18"/>
          <w:szCs w:val="18"/>
        </w:rPr>
      </w:pPr>
      <w:r w:rsidRPr="00AF6833">
        <w:rPr>
          <w:rFonts w:ascii="Tahoma" w:hAnsi="Tahoma" w:cs="Tahoma"/>
          <w:sz w:val="18"/>
          <w:szCs w:val="18"/>
        </w:rPr>
        <w:t>Depreciation</w:t>
      </w:r>
    </w:p>
    <w:p w:rsidR="00E54293" w:rsidRPr="00AF6833" w:rsidRDefault="00E54293" w:rsidP="00DE3021">
      <w:pPr>
        <w:pStyle w:val="ListParagraph"/>
        <w:numPr>
          <w:ilvl w:val="3"/>
          <w:numId w:val="255"/>
        </w:numPr>
        <w:spacing w:after="0"/>
        <w:ind w:left="540"/>
        <w:rPr>
          <w:rFonts w:ascii="Tahoma" w:hAnsi="Tahoma" w:cs="Tahoma"/>
          <w:sz w:val="18"/>
          <w:szCs w:val="18"/>
        </w:rPr>
      </w:pPr>
      <w:r w:rsidRPr="00AF6833">
        <w:rPr>
          <w:rFonts w:ascii="Tahoma" w:hAnsi="Tahoma" w:cs="Tahoma"/>
          <w:sz w:val="18"/>
          <w:szCs w:val="18"/>
        </w:rPr>
        <w:t>Depletion</w:t>
      </w:r>
    </w:p>
    <w:p w:rsidR="00E54293" w:rsidRPr="00AF6833" w:rsidRDefault="00E54293" w:rsidP="00DE3021">
      <w:pPr>
        <w:pStyle w:val="ListParagraph"/>
        <w:numPr>
          <w:ilvl w:val="3"/>
          <w:numId w:val="255"/>
        </w:numPr>
        <w:spacing w:after="0"/>
        <w:ind w:left="540"/>
        <w:rPr>
          <w:rFonts w:ascii="Tahoma" w:hAnsi="Tahoma" w:cs="Tahoma"/>
          <w:sz w:val="18"/>
          <w:szCs w:val="18"/>
        </w:rPr>
      </w:pPr>
      <w:r w:rsidRPr="00AF6833">
        <w:rPr>
          <w:rFonts w:ascii="Tahoma" w:hAnsi="Tahoma" w:cs="Tahoma"/>
          <w:sz w:val="18"/>
          <w:szCs w:val="18"/>
        </w:rPr>
        <w:t>Losses</w:t>
      </w:r>
    </w:p>
    <w:p w:rsidR="00E54293" w:rsidRPr="00AF6833" w:rsidRDefault="00E54293" w:rsidP="00DE3021">
      <w:pPr>
        <w:pStyle w:val="ListParagraph"/>
        <w:numPr>
          <w:ilvl w:val="3"/>
          <w:numId w:val="255"/>
        </w:numPr>
        <w:spacing w:after="0"/>
        <w:ind w:left="540"/>
        <w:rPr>
          <w:rFonts w:ascii="Tahoma" w:hAnsi="Tahoma" w:cs="Tahoma"/>
          <w:sz w:val="18"/>
          <w:szCs w:val="18"/>
        </w:rPr>
      </w:pPr>
      <w:r w:rsidRPr="00AF6833">
        <w:rPr>
          <w:rFonts w:ascii="Tahoma" w:hAnsi="Tahoma" w:cs="Tahoma"/>
          <w:sz w:val="18"/>
          <w:szCs w:val="18"/>
        </w:rPr>
        <w:t>Charitable contributions</w:t>
      </w:r>
    </w:p>
    <w:p w:rsidR="00E54293" w:rsidRPr="00AF6833" w:rsidRDefault="00E54293" w:rsidP="00DE3021">
      <w:pPr>
        <w:pStyle w:val="ListParagraph"/>
        <w:numPr>
          <w:ilvl w:val="3"/>
          <w:numId w:val="255"/>
        </w:numPr>
        <w:spacing w:after="0"/>
        <w:ind w:left="540"/>
        <w:rPr>
          <w:rFonts w:ascii="Tahoma" w:hAnsi="Tahoma" w:cs="Tahoma"/>
          <w:sz w:val="18"/>
          <w:szCs w:val="18"/>
        </w:rPr>
      </w:pPr>
      <w:r w:rsidRPr="00AF6833">
        <w:rPr>
          <w:rFonts w:ascii="Tahoma" w:hAnsi="Tahoma" w:cs="Tahoma"/>
          <w:sz w:val="18"/>
          <w:szCs w:val="18"/>
        </w:rPr>
        <w:t>Pension Trusts</w:t>
      </w:r>
    </w:p>
    <w:p w:rsidR="00E54293" w:rsidRPr="00AF6833" w:rsidRDefault="00E54293" w:rsidP="00DE3021">
      <w:pPr>
        <w:pStyle w:val="ListParagraph"/>
        <w:numPr>
          <w:ilvl w:val="3"/>
          <w:numId w:val="255"/>
        </w:numPr>
        <w:spacing w:after="0"/>
        <w:ind w:left="540"/>
        <w:rPr>
          <w:rFonts w:ascii="Tahoma" w:hAnsi="Tahoma" w:cs="Tahoma"/>
          <w:sz w:val="18"/>
          <w:szCs w:val="18"/>
        </w:rPr>
      </w:pPr>
      <w:r w:rsidRPr="00AF6833">
        <w:rPr>
          <w:rFonts w:ascii="Tahoma" w:hAnsi="Tahoma" w:cs="Tahoma"/>
          <w:sz w:val="18"/>
          <w:szCs w:val="18"/>
        </w:rPr>
        <w:t>Research and development costs</w:t>
      </w:r>
    </w:p>
    <w:p w:rsidR="00E54293" w:rsidRPr="00AF6833" w:rsidRDefault="00E54293" w:rsidP="00DE3021">
      <w:pPr>
        <w:pStyle w:val="ListParagraph"/>
        <w:numPr>
          <w:ilvl w:val="3"/>
          <w:numId w:val="255"/>
        </w:numPr>
        <w:spacing w:after="0"/>
        <w:ind w:left="540"/>
        <w:rPr>
          <w:rFonts w:ascii="Tahoma" w:hAnsi="Tahoma" w:cs="Tahoma"/>
          <w:sz w:val="18"/>
          <w:szCs w:val="18"/>
        </w:rPr>
      </w:pPr>
      <w:r w:rsidRPr="00AF6833">
        <w:rPr>
          <w:rFonts w:ascii="Tahoma" w:hAnsi="Tahoma" w:cs="Tahoma"/>
          <w:sz w:val="18"/>
          <w:szCs w:val="18"/>
        </w:rPr>
        <w:t>Other forms of deductions</w:t>
      </w:r>
    </w:p>
    <w:p w:rsidR="00AF6833" w:rsidRPr="00AF6833" w:rsidRDefault="00AF6833" w:rsidP="00AF6833">
      <w:pPr>
        <w:pStyle w:val="ListParagraph"/>
        <w:spacing w:after="0"/>
        <w:ind w:left="540"/>
        <w:rPr>
          <w:rFonts w:ascii="Tahoma" w:hAnsi="Tahoma" w:cs="Tahoma"/>
          <w:sz w:val="18"/>
          <w:szCs w:val="18"/>
        </w:rPr>
      </w:pPr>
    </w:p>
    <w:p w:rsidR="00C44C9A" w:rsidRPr="00AF6833" w:rsidRDefault="00C44C9A" w:rsidP="00DE3021">
      <w:pPr>
        <w:pStyle w:val="Heading3"/>
        <w:numPr>
          <w:ilvl w:val="0"/>
          <w:numId w:val="315"/>
        </w:numPr>
        <w:spacing w:before="0"/>
        <w:ind w:left="360" w:hanging="360"/>
        <w:rPr>
          <w:rFonts w:ascii="Tahoma" w:hAnsi="Tahoma" w:cs="Tahoma"/>
          <w:iCs/>
          <w:color w:val="auto"/>
          <w:sz w:val="18"/>
          <w:szCs w:val="18"/>
          <w:highlight w:val="green"/>
        </w:rPr>
      </w:pPr>
      <w:r w:rsidRPr="00AF6833">
        <w:rPr>
          <w:rFonts w:ascii="Tahoma" w:hAnsi="Tahoma" w:cs="Tahoma"/>
          <w:iCs/>
          <w:color w:val="auto"/>
          <w:sz w:val="18"/>
          <w:szCs w:val="18"/>
          <w:highlight w:val="green"/>
        </w:rPr>
        <w:t>ORDINARY AND NECESSARY BUSINESS EXPENSES</w:t>
      </w:r>
    </w:p>
    <w:p w:rsidR="00C44C9A" w:rsidRPr="00AF6833" w:rsidRDefault="00C44C9A" w:rsidP="00DE3021">
      <w:pPr>
        <w:pStyle w:val="Heading5"/>
        <w:tabs>
          <w:tab w:val="left" w:pos="0"/>
        </w:tabs>
        <w:spacing w:before="0"/>
        <w:ind w:left="360"/>
        <w:rPr>
          <w:rFonts w:ascii="Tahoma" w:hAnsi="Tahoma" w:cs="Tahoma"/>
          <w:b/>
          <w:color w:val="auto"/>
          <w:sz w:val="18"/>
          <w:szCs w:val="18"/>
        </w:rPr>
      </w:pPr>
      <w:r w:rsidRPr="00AF6833">
        <w:rPr>
          <w:rFonts w:ascii="Tahoma" w:hAnsi="Tahoma" w:cs="Tahoma"/>
          <w:b/>
          <w:color w:val="auto"/>
          <w:sz w:val="18"/>
          <w:szCs w:val="18"/>
        </w:rPr>
        <w:t>Business expense v. capital expenses</w:t>
      </w:r>
    </w:p>
    <w:p w:rsidR="00C44C9A" w:rsidRPr="00AF6833" w:rsidRDefault="00C44C9A" w:rsidP="00DE3021">
      <w:pPr>
        <w:numPr>
          <w:ilvl w:val="0"/>
          <w:numId w:val="272"/>
        </w:numPr>
        <w:tabs>
          <w:tab w:val="clear" w:pos="720"/>
          <w:tab w:val="left" w:pos="0"/>
          <w:tab w:val="num" w:pos="1080"/>
        </w:tabs>
        <w:spacing w:after="0" w:line="240" w:lineRule="auto"/>
        <w:ind w:left="1080"/>
        <w:jc w:val="both"/>
        <w:rPr>
          <w:rFonts w:ascii="Tahoma" w:hAnsi="Tahoma" w:cs="Tahoma"/>
          <w:sz w:val="18"/>
          <w:szCs w:val="18"/>
        </w:rPr>
      </w:pPr>
      <w:r w:rsidRPr="00AF6833">
        <w:rPr>
          <w:rFonts w:ascii="Tahoma" w:hAnsi="Tahoma" w:cs="Tahoma"/>
          <w:sz w:val="18"/>
          <w:szCs w:val="18"/>
        </w:rPr>
        <w:t>Business expenses refer to all the ordinary and necessary expenses paid or incurred during the taxable year in carrying on or which are directly attributable to the development, management, operation and/or conduct of the trade, business or the exercise of a profession.</w:t>
      </w:r>
    </w:p>
    <w:p w:rsidR="00C44C9A" w:rsidRPr="00AF6833" w:rsidRDefault="00C44C9A" w:rsidP="00DE3021">
      <w:pPr>
        <w:tabs>
          <w:tab w:val="left" w:pos="0"/>
        </w:tabs>
        <w:spacing w:after="0"/>
        <w:ind w:left="360"/>
        <w:jc w:val="both"/>
        <w:rPr>
          <w:rFonts w:ascii="Tahoma" w:hAnsi="Tahoma" w:cs="Tahoma"/>
          <w:sz w:val="18"/>
          <w:szCs w:val="18"/>
        </w:rPr>
      </w:pPr>
    </w:p>
    <w:p w:rsidR="00C44C9A" w:rsidRPr="00AF6833" w:rsidRDefault="00C44C9A" w:rsidP="00DE3021">
      <w:pPr>
        <w:numPr>
          <w:ilvl w:val="0"/>
          <w:numId w:val="272"/>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Capital expenses are expenditures for extraordinary repairs which are capitalized and subject to depreciation.  These are expenses which tend to increase the value or prolong the life of the taxpayer’s property.</w:t>
      </w:r>
    </w:p>
    <w:p w:rsidR="00C44C9A" w:rsidRPr="00AF6833" w:rsidRDefault="00C44C9A" w:rsidP="00DE3021">
      <w:pPr>
        <w:tabs>
          <w:tab w:val="left" w:pos="0"/>
        </w:tabs>
        <w:spacing w:after="0"/>
        <w:ind w:left="360"/>
        <w:jc w:val="both"/>
        <w:rPr>
          <w:rFonts w:ascii="Tahoma" w:hAnsi="Tahoma" w:cs="Tahoma"/>
          <w:sz w:val="18"/>
          <w:szCs w:val="18"/>
        </w:rPr>
      </w:pPr>
    </w:p>
    <w:p w:rsidR="00C44C9A" w:rsidRPr="00AF6833" w:rsidRDefault="0044088D" w:rsidP="00DE3021">
      <w:pPr>
        <w:pStyle w:val="Heading5"/>
        <w:tabs>
          <w:tab w:val="left" w:pos="0"/>
        </w:tabs>
        <w:spacing w:before="0"/>
        <w:ind w:left="360"/>
        <w:rPr>
          <w:rFonts w:ascii="Tahoma" w:hAnsi="Tahoma" w:cs="Tahoma"/>
          <w:b/>
          <w:color w:val="auto"/>
          <w:sz w:val="18"/>
          <w:szCs w:val="18"/>
        </w:rPr>
      </w:pPr>
      <w:r w:rsidRPr="00AF6833">
        <w:rPr>
          <w:rFonts w:ascii="Tahoma" w:hAnsi="Tahoma" w:cs="Tahoma"/>
          <w:b/>
          <w:color w:val="auto"/>
          <w:sz w:val="18"/>
          <w:szCs w:val="18"/>
        </w:rPr>
        <w:t>Ordinary and necessary expenses</w:t>
      </w:r>
    </w:p>
    <w:p w:rsidR="00C44C9A" w:rsidRPr="00AF6833" w:rsidRDefault="00C44C9A" w:rsidP="00DE3021">
      <w:pPr>
        <w:numPr>
          <w:ilvl w:val="0"/>
          <w:numId w:val="273"/>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An expense is ordinary when it is commonly incurred in the trade or business of the taxpayer as distinguished from capital expenditures.  The payments, however, need not be normal or habitual in the sense that the taxpayer will have to make them often.  The payment may be unique or non-recurring to the particular taxpayer affected.</w:t>
      </w:r>
    </w:p>
    <w:p w:rsidR="00C44C9A" w:rsidRPr="00AF6833" w:rsidRDefault="00C44C9A" w:rsidP="00DE3021">
      <w:pPr>
        <w:tabs>
          <w:tab w:val="left" w:pos="0"/>
        </w:tabs>
        <w:spacing w:after="0"/>
        <w:ind w:left="360"/>
        <w:jc w:val="both"/>
        <w:rPr>
          <w:rFonts w:ascii="Tahoma" w:hAnsi="Tahoma" w:cs="Tahoma"/>
          <w:sz w:val="18"/>
          <w:szCs w:val="18"/>
        </w:rPr>
      </w:pPr>
    </w:p>
    <w:p w:rsidR="00C44C9A" w:rsidRPr="00AF6833" w:rsidRDefault="00C44C9A" w:rsidP="00DE3021">
      <w:pPr>
        <w:numPr>
          <w:ilvl w:val="0"/>
          <w:numId w:val="273"/>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An expense is necessary when it is appropriate and helpful to the taxpayer’s business or if it is intended to realize a profit or to minimize a loss.</w:t>
      </w:r>
    </w:p>
    <w:p w:rsidR="00C44C9A" w:rsidRPr="00AF6833" w:rsidRDefault="00C44C9A" w:rsidP="00DE3021">
      <w:pPr>
        <w:tabs>
          <w:tab w:val="left" w:pos="0"/>
        </w:tabs>
        <w:spacing w:after="0"/>
        <w:ind w:left="360"/>
        <w:jc w:val="both"/>
        <w:rPr>
          <w:rFonts w:ascii="Tahoma" w:hAnsi="Tahoma" w:cs="Tahoma"/>
          <w:sz w:val="18"/>
          <w:szCs w:val="18"/>
        </w:rPr>
      </w:pPr>
    </w:p>
    <w:p w:rsidR="00C44C9A" w:rsidRPr="00AF6833" w:rsidRDefault="0044088D" w:rsidP="00DE3021">
      <w:pPr>
        <w:pStyle w:val="Heading9"/>
        <w:spacing w:before="0"/>
        <w:ind w:left="360"/>
        <w:rPr>
          <w:rFonts w:ascii="Tahoma" w:hAnsi="Tahoma" w:cs="Tahoma"/>
          <w:b/>
          <w:i w:val="0"/>
          <w:iCs w:val="0"/>
          <w:color w:val="auto"/>
          <w:sz w:val="18"/>
          <w:szCs w:val="18"/>
        </w:rPr>
      </w:pPr>
      <w:r w:rsidRPr="00AF6833">
        <w:rPr>
          <w:rFonts w:ascii="Tahoma" w:hAnsi="Tahoma" w:cs="Tahoma"/>
          <w:b/>
          <w:i w:val="0"/>
          <w:iCs w:val="0"/>
          <w:color w:val="auto"/>
          <w:sz w:val="18"/>
          <w:szCs w:val="18"/>
        </w:rPr>
        <w:lastRenderedPageBreak/>
        <w:t>ORDINARY &amp; NECESSARY EXPENSES</w:t>
      </w:r>
    </w:p>
    <w:p w:rsidR="00C44C9A" w:rsidRPr="00AF6833" w:rsidRDefault="00C44C9A" w:rsidP="00DE3021">
      <w:pPr>
        <w:pStyle w:val="ListParagraph"/>
        <w:numPr>
          <w:ilvl w:val="0"/>
          <w:numId w:val="316"/>
        </w:numPr>
        <w:spacing w:after="0"/>
        <w:jc w:val="both"/>
        <w:rPr>
          <w:rFonts w:ascii="Tahoma" w:hAnsi="Tahoma" w:cs="Tahoma"/>
          <w:sz w:val="18"/>
          <w:szCs w:val="18"/>
        </w:rPr>
      </w:pPr>
      <w:r w:rsidRPr="00AF6833">
        <w:rPr>
          <w:rFonts w:ascii="Tahoma" w:hAnsi="Tahoma" w:cs="Tahoma"/>
          <w:sz w:val="18"/>
          <w:szCs w:val="18"/>
        </w:rPr>
        <w:t xml:space="preserve">When we speak of </w:t>
      </w:r>
      <w:r w:rsidRPr="00AF6833">
        <w:rPr>
          <w:rFonts w:ascii="Tahoma" w:hAnsi="Tahoma" w:cs="Tahoma"/>
          <w:sz w:val="18"/>
          <w:szCs w:val="18"/>
          <w:u w:val="single"/>
        </w:rPr>
        <w:t>ORDINARY</w:t>
      </w:r>
      <w:r w:rsidRPr="00AF6833">
        <w:rPr>
          <w:rFonts w:ascii="Tahoma" w:hAnsi="Tahoma" w:cs="Tahoma"/>
          <w:sz w:val="18"/>
          <w:szCs w:val="18"/>
        </w:rPr>
        <w:t>, this simply refers to the expenses which are normal, usual or common to the business, trade or profession of the taxpayer. This may not be recurring.</w:t>
      </w:r>
    </w:p>
    <w:p w:rsidR="00C44C9A" w:rsidRPr="00AF6833" w:rsidRDefault="00C44C9A" w:rsidP="00DE3021">
      <w:pPr>
        <w:pStyle w:val="ListParagraph"/>
        <w:numPr>
          <w:ilvl w:val="0"/>
          <w:numId w:val="270"/>
        </w:numPr>
        <w:spacing w:after="0"/>
        <w:ind w:left="1800"/>
        <w:jc w:val="both"/>
        <w:rPr>
          <w:rFonts w:ascii="Tahoma" w:hAnsi="Tahoma" w:cs="Tahoma"/>
          <w:sz w:val="18"/>
          <w:szCs w:val="18"/>
        </w:rPr>
      </w:pPr>
      <w:r w:rsidRPr="00AF6833">
        <w:rPr>
          <w:rFonts w:ascii="Tahoma" w:hAnsi="Tahoma" w:cs="Tahoma"/>
          <w:i/>
          <w:iCs/>
          <w:sz w:val="18"/>
          <w:szCs w:val="18"/>
        </w:rPr>
        <w:t>Example</w:t>
      </w:r>
      <w:r w:rsidRPr="00AF6833">
        <w:rPr>
          <w:rFonts w:ascii="Tahoma" w:hAnsi="Tahoma" w:cs="Tahoma"/>
          <w:sz w:val="18"/>
          <w:szCs w:val="18"/>
        </w:rPr>
        <w:t>: if an action is filed in court, it is but no</w:t>
      </w:r>
      <w:r w:rsidR="000F2FE8" w:rsidRPr="00AF6833">
        <w:rPr>
          <w:rFonts w:ascii="Tahoma" w:hAnsi="Tahoma" w:cs="Tahoma"/>
          <w:sz w:val="18"/>
          <w:szCs w:val="18"/>
        </w:rPr>
        <w:t xml:space="preserve">rmal to hire the services of a </w:t>
      </w:r>
      <w:r w:rsidRPr="00AF6833">
        <w:rPr>
          <w:rFonts w:ascii="Tahoma" w:hAnsi="Tahoma" w:cs="Tahoma"/>
          <w:sz w:val="18"/>
          <w:szCs w:val="18"/>
        </w:rPr>
        <w:t xml:space="preserve">lawyer. So, the taxpayer has to pay attorney’s fees. It is an ordinary expense under </w:t>
      </w:r>
      <w:r w:rsidR="000F2FE8" w:rsidRPr="00AF6833">
        <w:rPr>
          <w:rFonts w:ascii="Tahoma" w:hAnsi="Tahoma" w:cs="Tahoma"/>
          <w:sz w:val="18"/>
          <w:szCs w:val="18"/>
        </w:rPr>
        <w:t>these circumstances</w:t>
      </w:r>
      <w:r w:rsidRPr="00AF6833">
        <w:rPr>
          <w:rFonts w:ascii="Tahoma" w:hAnsi="Tahoma" w:cs="Tahoma"/>
          <w:sz w:val="18"/>
          <w:szCs w:val="18"/>
        </w:rPr>
        <w:t>.</w:t>
      </w:r>
    </w:p>
    <w:p w:rsidR="00C44C9A" w:rsidRPr="00AF6833" w:rsidRDefault="00C44C9A" w:rsidP="00DE3021">
      <w:pPr>
        <w:spacing w:after="0"/>
        <w:ind w:left="360"/>
        <w:jc w:val="both"/>
        <w:rPr>
          <w:rFonts w:ascii="Tahoma" w:hAnsi="Tahoma" w:cs="Tahoma"/>
          <w:sz w:val="18"/>
          <w:szCs w:val="18"/>
        </w:rPr>
      </w:pPr>
    </w:p>
    <w:p w:rsidR="000F2FE8" w:rsidRPr="00AF6833" w:rsidRDefault="00C44C9A" w:rsidP="00DE3021">
      <w:pPr>
        <w:pStyle w:val="ListParagraph"/>
        <w:numPr>
          <w:ilvl w:val="0"/>
          <w:numId w:val="316"/>
        </w:numPr>
        <w:spacing w:after="0"/>
        <w:jc w:val="both"/>
        <w:rPr>
          <w:rFonts w:ascii="Tahoma" w:hAnsi="Tahoma" w:cs="Tahoma"/>
          <w:sz w:val="18"/>
          <w:szCs w:val="18"/>
        </w:rPr>
      </w:pPr>
      <w:r w:rsidRPr="00AF6833">
        <w:rPr>
          <w:rFonts w:ascii="Tahoma" w:hAnsi="Tahoma" w:cs="Tahoma"/>
          <w:sz w:val="18"/>
          <w:szCs w:val="18"/>
          <w:u w:val="single"/>
        </w:rPr>
        <w:t>NECESSARY</w:t>
      </w:r>
      <w:r w:rsidRPr="00AF6833">
        <w:rPr>
          <w:rFonts w:ascii="Tahoma" w:hAnsi="Tahoma" w:cs="Tahoma"/>
          <w:sz w:val="18"/>
          <w:szCs w:val="18"/>
        </w:rPr>
        <w:t>- It is one which is useful and appropriate in the conduct of the taxpayer’s trade or profession.</w:t>
      </w:r>
    </w:p>
    <w:p w:rsidR="000F2FE8" w:rsidRPr="00AF6833" w:rsidRDefault="000F2FE8" w:rsidP="00DE3021">
      <w:pPr>
        <w:pStyle w:val="ListParagraph"/>
        <w:spacing w:after="0"/>
        <w:ind w:left="1080"/>
        <w:jc w:val="both"/>
        <w:rPr>
          <w:rFonts w:ascii="Tahoma" w:hAnsi="Tahoma" w:cs="Tahoma"/>
          <w:sz w:val="18"/>
          <w:szCs w:val="18"/>
        </w:rPr>
      </w:pPr>
    </w:p>
    <w:p w:rsidR="000F2FE8" w:rsidRPr="00AF6833" w:rsidRDefault="000F2FE8" w:rsidP="00DE3021">
      <w:pPr>
        <w:pStyle w:val="ListParagraph"/>
        <w:numPr>
          <w:ilvl w:val="0"/>
          <w:numId w:val="316"/>
        </w:numPr>
        <w:spacing w:after="0"/>
        <w:jc w:val="both"/>
        <w:rPr>
          <w:rFonts w:ascii="Tahoma" w:hAnsi="Tahoma" w:cs="Tahoma"/>
          <w:sz w:val="18"/>
          <w:szCs w:val="18"/>
        </w:rPr>
      </w:pPr>
      <w:r w:rsidRPr="00AF6833">
        <w:rPr>
          <w:rFonts w:ascii="Tahoma" w:hAnsi="Tahoma" w:cs="Tahoma"/>
          <w:sz w:val="18"/>
          <w:szCs w:val="18"/>
        </w:rPr>
        <w:t>Are</w:t>
      </w:r>
      <w:r w:rsidR="00C44C9A" w:rsidRPr="00AF6833">
        <w:rPr>
          <w:rFonts w:ascii="Tahoma" w:hAnsi="Tahoma" w:cs="Tahoma"/>
          <w:sz w:val="18"/>
          <w:szCs w:val="18"/>
        </w:rPr>
        <w:t xml:space="preserve"> those which are incurred or paid in the development, operation management of the business, trade or profession of the </w:t>
      </w:r>
      <w:proofErr w:type="gramStart"/>
      <w:r w:rsidRPr="00AF6833">
        <w:rPr>
          <w:rFonts w:ascii="Tahoma" w:hAnsi="Tahoma" w:cs="Tahoma"/>
          <w:sz w:val="18"/>
          <w:szCs w:val="18"/>
        </w:rPr>
        <w:t>taxpayer.</w:t>
      </w:r>
      <w:proofErr w:type="gramEnd"/>
    </w:p>
    <w:p w:rsidR="000F2FE8" w:rsidRPr="00AF6833" w:rsidRDefault="000F2FE8" w:rsidP="00DE3021">
      <w:pPr>
        <w:pStyle w:val="ListParagraph"/>
        <w:spacing w:after="0"/>
        <w:rPr>
          <w:rFonts w:ascii="Tahoma" w:hAnsi="Tahoma" w:cs="Tahoma"/>
          <w:sz w:val="18"/>
          <w:szCs w:val="18"/>
          <w:u w:val="single"/>
        </w:rPr>
      </w:pPr>
    </w:p>
    <w:p w:rsidR="00C44C9A" w:rsidRPr="00AF6833" w:rsidRDefault="00C44C9A" w:rsidP="00DE3021">
      <w:pPr>
        <w:pStyle w:val="ListParagraph"/>
        <w:numPr>
          <w:ilvl w:val="0"/>
          <w:numId w:val="316"/>
        </w:numPr>
        <w:spacing w:after="0"/>
        <w:jc w:val="both"/>
        <w:rPr>
          <w:rFonts w:ascii="Tahoma" w:hAnsi="Tahoma" w:cs="Tahoma"/>
          <w:sz w:val="18"/>
          <w:szCs w:val="18"/>
        </w:rPr>
      </w:pPr>
      <w:r w:rsidRPr="00AF6833">
        <w:rPr>
          <w:rFonts w:ascii="Tahoma" w:hAnsi="Tahoma" w:cs="Tahoma"/>
          <w:sz w:val="18"/>
          <w:szCs w:val="18"/>
          <w:u w:val="single"/>
        </w:rPr>
        <w:t xml:space="preserve">EXTRA-ORDINARY EXPENSES – </w:t>
      </w:r>
      <w:r w:rsidRPr="00AF6833">
        <w:rPr>
          <w:rFonts w:ascii="Tahoma" w:hAnsi="Tahoma" w:cs="Tahoma"/>
          <w:b/>
          <w:bCs/>
          <w:i/>
          <w:iCs/>
          <w:sz w:val="18"/>
          <w:szCs w:val="18"/>
        </w:rPr>
        <w:t>Not Deductible</w:t>
      </w:r>
      <w:r w:rsidRPr="00AF6833">
        <w:rPr>
          <w:rFonts w:ascii="Tahoma" w:hAnsi="Tahoma" w:cs="Tahoma"/>
          <w:sz w:val="18"/>
          <w:szCs w:val="18"/>
        </w:rPr>
        <w:t>. These are amortized or in lieu of the same, you may claim that so-called allowance for depreciation. And if it involves intangible asset, the word used is AMORTIZATION.</w:t>
      </w:r>
    </w:p>
    <w:p w:rsidR="000F2FE8" w:rsidRPr="00AF6833" w:rsidRDefault="000F2FE8" w:rsidP="00DE3021">
      <w:pPr>
        <w:pStyle w:val="ListParagraph"/>
        <w:spacing w:after="0"/>
        <w:rPr>
          <w:rFonts w:ascii="Tahoma" w:hAnsi="Tahoma" w:cs="Tahoma"/>
          <w:sz w:val="18"/>
          <w:szCs w:val="18"/>
        </w:rPr>
      </w:pPr>
    </w:p>
    <w:p w:rsidR="00C44C9A" w:rsidRPr="00AF6833" w:rsidRDefault="000F2FE8" w:rsidP="00DE3021">
      <w:pPr>
        <w:pStyle w:val="ListParagraph"/>
        <w:numPr>
          <w:ilvl w:val="0"/>
          <w:numId w:val="316"/>
        </w:numPr>
        <w:spacing w:after="0"/>
        <w:jc w:val="both"/>
        <w:rPr>
          <w:rFonts w:ascii="Tahoma" w:hAnsi="Tahoma" w:cs="Tahoma"/>
          <w:sz w:val="18"/>
          <w:szCs w:val="18"/>
        </w:rPr>
      </w:pPr>
      <w:r w:rsidRPr="00AF6833">
        <w:rPr>
          <w:rFonts w:ascii="Tahoma" w:hAnsi="Tahoma" w:cs="Tahoma"/>
          <w:sz w:val="18"/>
          <w:szCs w:val="18"/>
        </w:rPr>
        <w:t>There is no hard and fast rule. An expense may be ordinary insofar as a particular taxpayer is concerned and it may not be an ordinary as regards another taxpayer.</w:t>
      </w:r>
    </w:p>
    <w:p w:rsidR="00C44C9A" w:rsidRPr="00AF6833" w:rsidRDefault="00C44C9A" w:rsidP="00DE3021">
      <w:pPr>
        <w:pStyle w:val="ListParagraph"/>
        <w:numPr>
          <w:ilvl w:val="0"/>
          <w:numId w:val="270"/>
        </w:numPr>
        <w:spacing w:after="0"/>
        <w:ind w:left="1800"/>
        <w:jc w:val="both"/>
        <w:rPr>
          <w:rFonts w:ascii="Tahoma" w:hAnsi="Tahoma" w:cs="Tahoma"/>
          <w:sz w:val="18"/>
          <w:szCs w:val="18"/>
        </w:rPr>
      </w:pPr>
      <w:r w:rsidRPr="00AF6833">
        <w:rPr>
          <w:rFonts w:ascii="Tahoma" w:hAnsi="Tahoma" w:cs="Tahoma"/>
          <w:sz w:val="18"/>
          <w:szCs w:val="18"/>
        </w:rPr>
        <w:t xml:space="preserve">Example: If you have business here in Manila and you also have business in </w:t>
      </w:r>
      <w:proofErr w:type="spellStart"/>
      <w:r w:rsidRPr="00AF6833">
        <w:rPr>
          <w:rFonts w:ascii="Tahoma" w:hAnsi="Tahoma" w:cs="Tahoma"/>
          <w:sz w:val="18"/>
          <w:szCs w:val="18"/>
        </w:rPr>
        <w:t>Tawi-tawi</w:t>
      </w:r>
      <w:proofErr w:type="spellEnd"/>
      <w:r w:rsidRPr="00AF6833">
        <w:rPr>
          <w:rFonts w:ascii="Tahoma" w:hAnsi="Tahoma" w:cs="Tahoma"/>
          <w:sz w:val="18"/>
          <w:szCs w:val="18"/>
        </w:rPr>
        <w:t xml:space="preserve">, what is the expense that you may incur in </w:t>
      </w:r>
      <w:proofErr w:type="spellStart"/>
      <w:r w:rsidRPr="00AF6833">
        <w:rPr>
          <w:rFonts w:ascii="Tahoma" w:hAnsi="Tahoma" w:cs="Tahoma"/>
          <w:sz w:val="18"/>
          <w:szCs w:val="18"/>
        </w:rPr>
        <w:t>Tawi-tawi</w:t>
      </w:r>
      <w:proofErr w:type="spellEnd"/>
      <w:r w:rsidRPr="00AF6833">
        <w:rPr>
          <w:rFonts w:ascii="Tahoma" w:hAnsi="Tahoma" w:cs="Tahoma"/>
          <w:sz w:val="18"/>
          <w:szCs w:val="18"/>
        </w:rPr>
        <w:t xml:space="preserve"> which you may not possibly incur in Manila?</w:t>
      </w:r>
      <w:r w:rsidR="000F2FE8" w:rsidRPr="00AF6833">
        <w:rPr>
          <w:rFonts w:ascii="Tahoma" w:hAnsi="Tahoma" w:cs="Tahoma"/>
          <w:sz w:val="18"/>
          <w:szCs w:val="18"/>
        </w:rPr>
        <w:t xml:space="preserve"> </w:t>
      </w:r>
      <w:r w:rsidRPr="00AF6833">
        <w:rPr>
          <w:rFonts w:ascii="Tahoma" w:hAnsi="Tahoma" w:cs="Tahoma"/>
          <w:sz w:val="18"/>
          <w:szCs w:val="18"/>
        </w:rPr>
        <w:t xml:space="preserve">In </w:t>
      </w:r>
      <w:proofErr w:type="spellStart"/>
      <w:r w:rsidRPr="00AF6833">
        <w:rPr>
          <w:rFonts w:ascii="Tahoma" w:hAnsi="Tahoma" w:cs="Tahoma"/>
          <w:sz w:val="18"/>
          <w:szCs w:val="18"/>
        </w:rPr>
        <w:t>Tawi-tawi</w:t>
      </w:r>
      <w:proofErr w:type="spellEnd"/>
      <w:r w:rsidRPr="00AF6833">
        <w:rPr>
          <w:rFonts w:ascii="Tahoma" w:hAnsi="Tahoma" w:cs="Tahoma"/>
          <w:sz w:val="18"/>
          <w:szCs w:val="18"/>
        </w:rPr>
        <w:t>, you may need people to guard your business. But here in Manila, you may need not because of our new President-elect.</w:t>
      </w:r>
    </w:p>
    <w:p w:rsidR="00C44C9A" w:rsidRPr="00AF6833" w:rsidRDefault="00C44C9A" w:rsidP="00DE3021">
      <w:pPr>
        <w:spacing w:after="0"/>
        <w:ind w:left="360"/>
        <w:jc w:val="both"/>
        <w:rPr>
          <w:rFonts w:ascii="Tahoma" w:hAnsi="Tahoma" w:cs="Tahoma"/>
          <w:sz w:val="18"/>
          <w:szCs w:val="18"/>
        </w:rPr>
      </w:pPr>
    </w:p>
    <w:p w:rsidR="00C44C9A" w:rsidRPr="00AF6833" w:rsidRDefault="00C44C9A" w:rsidP="00DE3021">
      <w:pPr>
        <w:spacing w:after="0"/>
        <w:ind w:left="360"/>
        <w:jc w:val="both"/>
        <w:rPr>
          <w:rFonts w:ascii="Tahoma" w:hAnsi="Tahoma" w:cs="Tahoma"/>
          <w:b/>
          <w:bCs/>
          <w:sz w:val="18"/>
          <w:szCs w:val="18"/>
        </w:rPr>
      </w:pPr>
      <w:proofErr w:type="gramStart"/>
      <w:r w:rsidRPr="00AF6833">
        <w:rPr>
          <w:rFonts w:ascii="Tahoma" w:hAnsi="Tahoma" w:cs="Tahoma"/>
          <w:b/>
          <w:bCs/>
          <w:sz w:val="18"/>
          <w:szCs w:val="18"/>
        </w:rPr>
        <w:t>KINDS OF ORDINARY &amp; NECESSARY EXPENSES [C.A.R.T.E.R.S.]</w:t>
      </w:r>
      <w:proofErr w:type="gramEnd"/>
    </w:p>
    <w:tbl>
      <w:tblPr>
        <w:tblW w:w="0" w:type="auto"/>
        <w:tblInd w:w="232" w:type="dxa"/>
        <w:tblLook w:val="0000" w:firstRow="0" w:lastRow="0" w:firstColumn="0" w:lastColumn="0" w:noHBand="0" w:noVBand="0"/>
      </w:tblPr>
      <w:tblGrid>
        <w:gridCol w:w="729"/>
        <w:gridCol w:w="8208"/>
      </w:tblGrid>
      <w:tr w:rsidR="00C44C9A" w:rsidRPr="00AF6833" w:rsidTr="00C44C9A">
        <w:tc>
          <w:tcPr>
            <w:tcW w:w="416" w:type="dxa"/>
          </w:tcPr>
          <w:p w:rsidR="00C44C9A" w:rsidRPr="00AF6833" w:rsidRDefault="00C44C9A" w:rsidP="00DE3021">
            <w:pPr>
              <w:spacing w:after="0"/>
              <w:ind w:left="360"/>
              <w:jc w:val="both"/>
              <w:rPr>
                <w:rFonts w:ascii="Tahoma" w:hAnsi="Tahoma" w:cs="Tahoma"/>
                <w:sz w:val="18"/>
                <w:szCs w:val="18"/>
              </w:rPr>
            </w:pPr>
            <w:r w:rsidRPr="00AF6833">
              <w:rPr>
                <w:rFonts w:ascii="Tahoma" w:hAnsi="Tahoma" w:cs="Tahoma"/>
                <w:sz w:val="18"/>
                <w:szCs w:val="18"/>
              </w:rPr>
              <w:t>1.</w:t>
            </w:r>
          </w:p>
        </w:tc>
        <w:tc>
          <w:tcPr>
            <w:tcW w:w="8208" w:type="dxa"/>
          </w:tcPr>
          <w:p w:rsidR="00C44C9A" w:rsidRPr="00AF6833" w:rsidRDefault="00C44C9A" w:rsidP="00DE3021">
            <w:pPr>
              <w:spacing w:after="0"/>
              <w:ind w:left="360"/>
              <w:jc w:val="both"/>
              <w:rPr>
                <w:rFonts w:ascii="Tahoma" w:hAnsi="Tahoma" w:cs="Tahoma"/>
                <w:sz w:val="18"/>
                <w:szCs w:val="18"/>
              </w:rPr>
            </w:pPr>
            <w:r w:rsidRPr="00AF6833">
              <w:rPr>
                <w:rFonts w:ascii="Tahoma" w:hAnsi="Tahoma" w:cs="Tahoma"/>
                <w:sz w:val="18"/>
                <w:szCs w:val="18"/>
              </w:rPr>
              <w:t>Compensation for services rendered</w:t>
            </w:r>
          </w:p>
        </w:tc>
      </w:tr>
      <w:tr w:rsidR="00C44C9A" w:rsidRPr="00AF6833" w:rsidTr="00C44C9A">
        <w:tc>
          <w:tcPr>
            <w:tcW w:w="416" w:type="dxa"/>
          </w:tcPr>
          <w:p w:rsidR="00C44C9A" w:rsidRPr="00AF6833" w:rsidRDefault="00C44C9A" w:rsidP="00DE3021">
            <w:pPr>
              <w:spacing w:after="0"/>
              <w:ind w:left="360"/>
              <w:jc w:val="both"/>
              <w:rPr>
                <w:rFonts w:ascii="Tahoma" w:hAnsi="Tahoma" w:cs="Tahoma"/>
                <w:sz w:val="18"/>
                <w:szCs w:val="18"/>
              </w:rPr>
            </w:pPr>
            <w:r w:rsidRPr="00AF6833">
              <w:rPr>
                <w:rFonts w:ascii="Tahoma" w:hAnsi="Tahoma" w:cs="Tahoma"/>
                <w:sz w:val="18"/>
                <w:szCs w:val="18"/>
              </w:rPr>
              <w:t>2.</w:t>
            </w:r>
          </w:p>
        </w:tc>
        <w:tc>
          <w:tcPr>
            <w:tcW w:w="8208" w:type="dxa"/>
          </w:tcPr>
          <w:p w:rsidR="00C44C9A" w:rsidRPr="00AF6833" w:rsidRDefault="00C44C9A" w:rsidP="00DE3021">
            <w:pPr>
              <w:spacing w:after="0"/>
              <w:ind w:left="360"/>
              <w:jc w:val="both"/>
              <w:rPr>
                <w:rFonts w:ascii="Tahoma" w:hAnsi="Tahoma" w:cs="Tahoma"/>
                <w:sz w:val="18"/>
                <w:szCs w:val="18"/>
              </w:rPr>
            </w:pPr>
            <w:r w:rsidRPr="00AF6833">
              <w:rPr>
                <w:rFonts w:ascii="Tahoma" w:hAnsi="Tahoma" w:cs="Tahoma"/>
                <w:sz w:val="18"/>
                <w:szCs w:val="18"/>
              </w:rPr>
              <w:t>Advertising &amp; promotional expenses</w:t>
            </w:r>
          </w:p>
        </w:tc>
      </w:tr>
      <w:tr w:rsidR="00C44C9A" w:rsidRPr="00AF6833" w:rsidTr="00C44C9A">
        <w:tc>
          <w:tcPr>
            <w:tcW w:w="416" w:type="dxa"/>
          </w:tcPr>
          <w:p w:rsidR="00C44C9A" w:rsidRPr="00AF6833" w:rsidRDefault="00C44C9A" w:rsidP="00DE3021">
            <w:pPr>
              <w:spacing w:after="0"/>
              <w:ind w:left="360"/>
              <w:jc w:val="both"/>
              <w:rPr>
                <w:rFonts w:ascii="Tahoma" w:hAnsi="Tahoma" w:cs="Tahoma"/>
                <w:sz w:val="18"/>
                <w:szCs w:val="18"/>
              </w:rPr>
            </w:pPr>
            <w:r w:rsidRPr="00AF6833">
              <w:rPr>
                <w:rFonts w:ascii="Tahoma" w:hAnsi="Tahoma" w:cs="Tahoma"/>
                <w:sz w:val="18"/>
                <w:szCs w:val="18"/>
              </w:rPr>
              <w:t>3.</w:t>
            </w:r>
          </w:p>
        </w:tc>
        <w:tc>
          <w:tcPr>
            <w:tcW w:w="8208" w:type="dxa"/>
          </w:tcPr>
          <w:p w:rsidR="00C44C9A" w:rsidRPr="00AF6833" w:rsidRDefault="00C44C9A" w:rsidP="00DE3021">
            <w:pPr>
              <w:spacing w:after="0"/>
              <w:ind w:left="360"/>
              <w:jc w:val="both"/>
              <w:rPr>
                <w:rFonts w:ascii="Tahoma" w:hAnsi="Tahoma" w:cs="Tahoma"/>
                <w:sz w:val="18"/>
                <w:szCs w:val="18"/>
              </w:rPr>
            </w:pPr>
            <w:r w:rsidRPr="00AF6833">
              <w:rPr>
                <w:rFonts w:ascii="Tahoma" w:hAnsi="Tahoma" w:cs="Tahoma"/>
                <w:sz w:val="18"/>
                <w:szCs w:val="18"/>
              </w:rPr>
              <w:t>Rent expenses</w:t>
            </w:r>
          </w:p>
        </w:tc>
      </w:tr>
      <w:tr w:rsidR="00C44C9A" w:rsidRPr="00AF6833" w:rsidTr="00C44C9A">
        <w:tc>
          <w:tcPr>
            <w:tcW w:w="416" w:type="dxa"/>
          </w:tcPr>
          <w:p w:rsidR="00C44C9A" w:rsidRPr="00AF6833" w:rsidRDefault="00C44C9A" w:rsidP="00DE3021">
            <w:pPr>
              <w:spacing w:after="0"/>
              <w:ind w:left="360"/>
              <w:jc w:val="both"/>
              <w:rPr>
                <w:rFonts w:ascii="Tahoma" w:hAnsi="Tahoma" w:cs="Tahoma"/>
                <w:sz w:val="18"/>
                <w:szCs w:val="18"/>
              </w:rPr>
            </w:pPr>
            <w:r w:rsidRPr="00AF6833">
              <w:rPr>
                <w:rFonts w:ascii="Tahoma" w:hAnsi="Tahoma" w:cs="Tahoma"/>
                <w:sz w:val="18"/>
                <w:szCs w:val="18"/>
              </w:rPr>
              <w:t>4.</w:t>
            </w:r>
          </w:p>
        </w:tc>
        <w:tc>
          <w:tcPr>
            <w:tcW w:w="8208" w:type="dxa"/>
          </w:tcPr>
          <w:p w:rsidR="00C44C9A" w:rsidRPr="00AF6833" w:rsidRDefault="00C44C9A" w:rsidP="00DE3021">
            <w:pPr>
              <w:spacing w:after="0"/>
              <w:ind w:left="360"/>
              <w:jc w:val="both"/>
              <w:rPr>
                <w:rFonts w:ascii="Tahoma" w:hAnsi="Tahoma" w:cs="Tahoma"/>
                <w:sz w:val="18"/>
                <w:szCs w:val="18"/>
              </w:rPr>
            </w:pPr>
            <w:r w:rsidRPr="00AF6833">
              <w:rPr>
                <w:rFonts w:ascii="Tahoma" w:hAnsi="Tahoma" w:cs="Tahoma"/>
                <w:sz w:val="18"/>
                <w:szCs w:val="18"/>
              </w:rPr>
              <w:t>Travelling expenses</w:t>
            </w:r>
          </w:p>
        </w:tc>
      </w:tr>
      <w:tr w:rsidR="00C44C9A" w:rsidRPr="00AF6833" w:rsidTr="00C44C9A">
        <w:tc>
          <w:tcPr>
            <w:tcW w:w="416" w:type="dxa"/>
          </w:tcPr>
          <w:p w:rsidR="00C44C9A" w:rsidRPr="00AF6833" w:rsidRDefault="00C44C9A" w:rsidP="00DE3021">
            <w:pPr>
              <w:spacing w:after="0"/>
              <w:ind w:left="360"/>
              <w:jc w:val="both"/>
              <w:rPr>
                <w:rFonts w:ascii="Tahoma" w:hAnsi="Tahoma" w:cs="Tahoma"/>
                <w:sz w:val="18"/>
                <w:szCs w:val="18"/>
              </w:rPr>
            </w:pPr>
            <w:r w:rsidRPr="00AF6833">
              <w:rPr>
                <w:rFonts w:ascii="Tahoma" w:hAnsi="Tahoma" w:cs="Tahoma"/>
                <w:sz w:val="18"/>
                <w:szCs w:val="18"/>
              </w:rPr>
              <w:t>5.</w:t>
            </w:r>
          </w:p>
        </w:tc>
        <w:tc>
          <w:tcPr>
            <w:tcW w:w="8208" w:type="dxa"/>
          </w:tcPr>
          <w:p w:rsidR="00C44C9A" w:rsidRPr="00AF6833" w:rsidRDefault="00C44C9A" w:rsidP="00DE3021">
            <w:pPr>
              <w:spacing w:after="0"/>
              <w:ind w:left="360"/>
              <w:jc w:val="both"/>
              <w:rPr>
                <w:rFonts w:ascii="Tahoma" w:hAnsi="Tahoma" w:cs="Tahoma"/>
                <w:sz w:val="18"/>
                <w:szCs w:val="18"/>
              </w:rPr>
            </w:pPr>
            <w:r w:rsidRPr="00AF6833">
              <w:rPr>
                <w:rFonts w:ascii="Tahoma" w:hAnsi="Tahoma" w:cs="Tahoma"/>
                <w:sz w:val="18"/>
                <w:szCs w:val="18"/>
              </w:rPr>
              <w:t>Entertainment expenses</w:t>
            </w:r>
          </w:p>
        </w:tc>
      </w:tr>
      <w:tr w:rsidR="00C44C9A" w:rsidRPr="00AF6833" w:rsidTr="00C44C9A">
        <w:tc>
          <w:tcPr>
            <w:tcW w:w="416" w:type="dxa"/>
          </w:tcPr>
          <w:p w:rsidR="00C44C9A" w:rsidRPr="00AF6833" w:rsidRDefault="00C44C9A" w:rsidP="00DE3021">
            <w:pPr>
              <w:spacing w:after="0"/>
              <w:ind w:left="360"/>
              <w:jc w:val="both"/>
              <w:rPr>
                <w:rFonts w:ascii="Tahoma" w:hAnsi="Tahoma" w:cs="Tahoma"/>
                <w:sz w:val="18"/>
                <w:szCs w:val="18"/>
              </w:rPr>
            </w:pPr>
            <w:r w:rsidRPr="00AF6833">
              <w:rPr>
                <w:rFonts w:ascii="Tahoma" w:hAnsi="Tahoma" w:cs="Tahoma"/>
                <w:sz w:val="18"/>
                <w:szCs w:val="18"/>
              </w:rPr>
              <w:t>6.</w:t>
            </w:r>
          </w:p>
        </w:tc>
        <w:tc>
          <w:tcPr>
            <w:tcW w:w="8208" w:type="dxa"/>
          </w:tcPr>
          <w:p w:rsidR="00C44C9A" w:rsidRPr="00AF6833" w:rsidRDefault="00C44C9A" w:rsidP="00DE3021">
            <w:pPr>
              <w:spacing w:after="0"/>
              <w:ind w:left="360"/>
              <w:jc w:val="both"/>
              <w:rPr>
                <w:rFonts w:ascii="Tahoma" w:hAnsi="Tahoma" w:cs="Tahoma"/>
                <w:sz w:val="18"/>
                <w:szCs w:val="18"/>
              </w:rPr>
            </w:pPr>
            <w:r w:rsidRPr="00AF6833">
              <w:rPr>
                <w:rFonts w:ascii="Tahoma" w:hAnsi="Tahoma" w:cs="Tahoma"/>
                <w:sz w:val="18"/>
                <w:szCs w:val="18"/>
              </w:rPr>
              <w:t>Repairs &amp; maintenance expenses</w:t>
            </w:r>
          </w:p>
        </w:tc>
      </w:tr>
      <w:tr w:rsidR="00C44C9A" w:rsidRPr="00AF6833" w:rsidTr="00C44C9A">
        <w:tc>
          <w:tcPr>
            <w:tcW w:w="416" w:type="dxa"/>
          </w:tcPr>
          <w:p w:rsidR="00C44C9A" w:rsidRPr="00AF6833" w:rsidRDefault="00C44C9A" w:rsidP="00DE3021">
            <w:pPr>
              <w:spacing w:after="0"/>
              <w:ind w:left="360"/>
              <w:jc w:val="both"/>
              <w:rPr>
                <w:rFonts w:ascii="Tahoma" w:hAnsi="Tahoma" w:cs="Tahoma"/>
                <w:sz w:val="18"/>
                <w:szCs w:val="18"/>
              </w:rPr>
            </w:pPr>
            <w:r w:rsidRPr="00AF6833">
              <w:rPr>
                <w:rFonts w:ascii="Tahoma" w:hAnsi="Tahoma" w:cs="Tahoma"/>
                <w:sz w:val="18"/>
                <w:szCs w:val="18"/>
              </w:rPr>
              <w:t>7.</w:t>
            </w:r>
          </w:p>
        </w:tc>
        <w:tc>
          <w:tcPr>
            <w:tcW w:w="8208" w:type="dxa"/>
          </w:tcPr>
          <w:p w:rsidR="00C44C9A" w:rsidRPr="00AF6833" w:rsidRDefault="00C44C9A" w:rsidP="00DE3021">
            <w:pPr>
              <w:spacing w:after="0"/>
              <w:ind w:left="360"/>
              <w:jc w:val="both"/>
              <w:rPr>
                <w:rFonts w:ascii="Tahoma" w:hAnsi="Tahoma" w:cs="Tahoma"/>
                <w:sz w:val="18"/>
                <w:szCs w:val="18"/>
              </w:rPr>
            </w:pPr>
            <w:r w:rsidRPr="00AF6833">
              <w:rPr>
                <w:rFonts w:ascii="Tahoma" w:hAnsi="Tahoma" w:cs="Tahoma"/>
                <w:sz w:val="18"/>
                <w:szCs w:val="18"/>
              </w:rPr>
              <w:t>Supplies and materials</w:t>
            </w:r>
          </w:p>
        </w:tc>
      </w:tr>
    </w:tbl>
    <w:p w:rsidR="009B75C5" w:rsidRPr="00AF6833" w:rsidRDefault="009B75C5" w:rsidP="00DE3021">
      <w:pPr>
        <w:tabs>
          <w:tab w:val="left" w:pos="0"/>
        </w:tabs>
        <w:spacing w:after="0"/>
        <w:ind w:left="360"/>
        <w:jc w:val="both"/>
        <w:rPr>
          <w:rFonts w:ascii="Tahoma" w:hAnsi="Tahoma" w:cs="Tahoma"/>
          <w:sz w:val="18"/>
          <w:szCs w:val="18"/>
        </w:rPr>
      </w:pPr>
    </w:p>
    <w:p w:rsidR="009B75C5" w:rsidRPr="00AF6833" w:rsidRDefault="009B75C5" w:rsidP="00DE3021">
      <w:pPr>
        <w:tabs>
          <w:tab w:val="left" w:pos="0"/>
        </w:tabs>
        <w:spacing w:after="0"/>
        <w:ind w:left="630"/>
        <w:jc w:val="both"/>
        <w:rPr>
          <w:rFonts w:ascii="Tahoma" w:hAnsi="Tahoma" w:cs="Tahoma"/>
          <w:sz w:val="18"/>
          <w:szCs w:val="18"/>
        </w:rPr>
      </w:pPr>
      <w:r w:rsidRPr="00AF6833">
        <w:rPr>
          <w:rFonts w:ascii="Tahoma" w:hAnsi="Tahoma" w:cs="Tahoma"/>
          <w:b/>
          <w:sz w:val="18"/>
          <w:szCs w:val="18"/>
        </w:rPr>
        <w:t>Note:</w:t>
      </w:r>
      <w:r w:rsidRPr="00AF6833">
        <w:rPr>
          <w:rFonts w:ascii="Tahoma" w:hAnsi="Tahoma" w:cs="Tahoma"/>
          <w:sz w:val="18"/>
          <w:szCs w:val="18"/>
        </w:rPr>
        <w:t xml:space="preserve"> There is no need to prove that these expenses as ordinary and necessary. All you have to </w:t>
      </w:r>
      <w:proofErr w:type="spellStart"/>
      <w:r w:rsidRPr="00AF6833">
        <w:rPr>
          <w:rFonts w:ascii="Tahoma" w:hAnsi="Tahoma" w:cs="Tahoma"/>
          <w:sz w:val="18"/>
          <w:szCs w:val="18"/>
        </w:rPr>
        <w:t>pove</w:t>
      </w:r>
      <w:proofErr w:type="spellEnd"/>
      <w:r w:rsidRPr="00AF6833">
        <w:rPr>
          <w:rFonts w:ascii="Tahoma" w:hAnsi="Tahoma" w:cs="Tahoma"/>
          <w:sz w:val="18"/>
          <w:szCs w:val="18"/>
        </w:rPr>
        <w:t xml:space="preserve"> is that it is incurred during the taxable year.</w:t>
      </w:r>
    </w:p>
    <w:p w:rsidR="009B75C5" w:rsidRPr="00AF6833" w:rsidRDefault="009B75C5" w:rsidP="00DE3021">
      <w:pPr>
        <w:tabs>
          <w:tab w:val="left" w:pos="0"/>
        </w:tabs>
        <w:spacing w:after="0"/>
        <w:jc w:val="both"/>
        <w:rPr>
          <w:rFonts w:ascii="Tahoma" w:hAnsi="Tahoma" w:cs="Tahoma"/>
          <w:sz w:val="18"/>
          <w:szCs w:val="18"/>
        </w:rPr>
      </w:pPr>
    </w:p>
    <w:p w:rsidR="00C44C9A" w:rsidRPr="00AF6833" w:rsidRDefault="00C44C9A" w:rsidP="00DE3021">
      <w:pPr>
        <w:pStyle w:val="Heading3"/>
        <w:tabs>
          <w:tab w:val="left" w:pos="0"/>
        </w:tabs>
        <w:spacing w:before="0"/>
        <w:ind w:left="360"/>
        <w:rPr>
          <w:rFonts w:ascii="Tahoma" w:hAnsi="Tahoma" w:cs="Tahoma"/>
          <w:color w:val="auto"/>
          <w:sz w:val="18"/>
          <w:szCs w:val="18"/>
        </w:rPr>
      </w:pPr>
      <w:r w:rsidRPr="00AF6833">
        <w:rPr>
          <w:rFonts w:ascii="Tahoma" w:hAnsi="Tahoma" w:cs="Tahoma"/>
          <w:color w:val="auto"/>
          <w:sz w:val="18"/>
          <w:szCs w:val="18"/>
        </w:rPr>
        <w:t>Requisites for de</w:t>
      </w:r>
      <w:r w:rsidR="000F2FE8" w:rsidRPr="00AF6833">
        <w:rPr>
          <w:rFonts w:ascii="Tahoma" w:hAnsi="Tahoma" w:cs="Tahoma"/>
          <w:color w:val="auto"/>
          <w:sz w:val="18"/>
          <w:szCs w:val="18"/>
        </w:rPr>
        <w:t>ductibility of business expense</w:t>
      </w:r>
    </w:p>
    <w:p w:rsidR="00C44C9A" w:rsidRPr="00AF6833" w:rsidRDefault="00C44C9A" w:rsidP="00DE3021">
      <w:pPr>
        <w:numPr>
          <w:ilvl w:val="0"/>
          <w:numId w:val="274"/>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The expense must be ordinary and necessary.</w:t>
      </w:r>
    </w:p>
    <w:p w:rsidR="00C44C9A" w:rsidRPr="00AF6833" w:rsidRDefault="000F2FE8" w:rsidP="00DE3021">
      <w:pPr>
        <w:numPr>
          <w:ilvl w:val="0"/>
          <w:numId w:val="274"/>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It must be</w:t>
      </w:r>
      <w:r w:rsidR="00C44C9A" w:rsidRPr="00AF6833">
        <w:rPr>
          <w:rFonts w:ascii="Tahoma" w:hAnsi="Tahoma" w:cs="Tahoma"/>
          <w:sz w:val="18"/>
          <w:szCs w:val="18"/>
        </w:rPr>
        <w:t xml:space="preserve"> paid or incurred during the taxable year.</w:t>
      </w:r>
    </w:p>
    <w:p w:rsidR="00C44C9A" w:rsidRPr="00AF6833" w:rsidRDefault="00C44C9A" w:rsidP="00DE3021">
      <w:pPr>
        <w:numPr>
          <w:ilvl w:val="0"/>
          <w:numId w:val="274"/>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It must be paid or incurred in carrying on any trade or business or profession.</w:t>
      </w:r>
    </w:p>
    <w:p w:rsidR="00C44C9A" w:rsidRPr="00AF6833" w:rsidRDefault="00C44C9A" w:rsidP="00DE3021">
      <w:pPr>
        <w:numPr>
          <w:ilvl w:val="0"/>
          <w:numId w:val="274"/>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It must be reasonable in amount</w:t>
      </w:r>
    </w:p>
    <w:p w:rsidR="00C44C9A" w:rsidRPr="00AF6833" w:rsidRDefault="00C44C9A" w:rsidP="00DE3021">
      <w:pPr>
        <w:numPr>
          <w:ilvl w:val="0"/>
          <w:numId w:val="274"/>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It must be substantiated by sufficient evidence such as official receipts and other official records.</w:t>
      </w:r>
    </w:p>
    <w:p w:rsidR="00C44C9A" w:rsidRPr="00AF6833" w:rsidRDefault="00C44C9A" w:rsidP="00DE3021">
      <w:pPr>
        <w:numPr>
          <w:ilvl w:val="0"/>
          <w:numId w:val="274"/>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It must not be against the law, morals, public policy or public order.</w:t>
      </w:r>
    </w:p>
    <w:p w:rsidR="00C44C9A" w:rsidRPr="00AF6833" w:rsidRDefault="00C44C9A" w:rsidP="00DE3021">
      <w:pPr>
        <w:tabs>
          <w:tab w:val="left" w:pos="0"/>
        </w:tabs>
        <w:spacing w:after="0"/>
        <w:ind w:left="360"/>
        <w:jc w:val="both"/>
        <w:rPr>
          <w:rFonts w:ascii="Tahoma" w:hAnsi="Tahoma" w:cs="Tahoma"/>
          <w:sz w:val="18"/>
          <w:szCs w:val="18"/>
        </w:rPr>
      </w:pPr>
    </w:p>
    <w:p w:rsidR="00C44C9A" w:rsidRPr="00AF6833" w:rsidRDefault="00C44C9A" w:rsidP="00DE3021">
      <w:pPr>
        <w:pStyle w:val="Heading5"/>
        <w:tabs>
          <w:tab w:val="left" w:pos="0"/>
        </w:tabs>
        <w:spacing w:before="0"/>
        <w:ind w:left="360"/>
        <w:rPr>
          <w:rFonts w:ascii="Tahoma" w:hAnsi="Tahoma" w:cs="Tahoma"/>
          <w:b/>
          <w:color w:val="auto"/>
          <w:sz w:val="18"/>
          <w:szCs w:val="18"/>
        </w:rPr>
      </w:pPr>
      <w:r w:rsidRPr="00AF6833">
        <w:rPr>
          <w:rFonts w:ascii="Tahoma" w:hAnsi="Tahoma" w:cs="Tahoma"/>
          <w:b/>
          <w:color w:val="auto"/>
          <w:sz w:val="18"/>
          <w:szCs w:val="18"/>
        </w:rPr>
        <w:t>Substantiation requirement for business expense</w:t>
      </w:r>
    </w:p>
    <w:p w:rsidR="00C44C9A" w:rsidRPr="00AF6833" w:rsidRDefault="00C44C9A" w:rsidP="00DE3021">
      <w:pPr>
        <w:numPr>
          <w:ilvl w:val="0"/>
          <w:numId w:val="275"/>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Taxpayer needs to substantiate with sufficient evidence such as official receipts or other adequate records:</w:t>
      </w:r>
    </w:p>
    <w:p w:rsidR="00C44C9A" w:rsidRPr="00AF6833" w:rsidRDefault="00C44C9A" w:rsidP="00DE3021">
      <w:pPr>
        <w:numPr>
          <w:ilvl w:val="0"/>
          <w:numId w:val="276"/>
        </w:numPr>
        <w:tabs>
          <w:tab w:val="clear" w:pos="720"/>
        </w:tabs>
        <w:spacing w:after="0" w:line="240" w:lineRule="auto"/>
        <w:ind w:left="1710"/>
        <w:jc w:val="both"/>
        <w:rPr>
          <w:rFonts w:ascii="Tahoma" w:hAnsi="Tahoma" w:cs="Tahoma"/>
          <w:sz w:val="18"/>
          <w:szCs w:val="18"/>
        </w:rPr>
      </w:pPr>
      <w:r w:rsidRPr="00AF6833">
        <w:rPr>
          <w:rFonts w:ascii="Tahoma" w:hAnsi="Tahoma" w:cs="Tahoma"/>
          <w:sz w:val="18"/>
          <w:szCs w:val="18"/>
        </w:rPr>
        <w:t>The amount of the expense being deducted; and</w:t>
      </w:r>
    </w:p>
    <w:p w:rsidR="00C44C9A" w:rsidRPr="00AF6833" w:rsidRDefault="00C44C9A" w:rsidP="00DE3021">
      <w:pPr>
        <w:numPr>
          <w:ilvl w:val="0"/>
          <w:numId w:val="276"/>
        </w:numPr>
        <w:tabs>
          <w:tab w:val="clear" w:pos="720"/>
        </w:tabs>
        <w:spacing w:after="0" w:line="240" w:lineRule="auto"/>
        <w:ind w:left="1710"/>
        <w:jc w:val="both"/>
        <w:rPr>
          <w:rFonts w:ascii="Tahoma" w:hAnsi="Tahoma" w:cs="Tahoma"/>
          <w:sz w:val="18"/>
          <w:szCs w:val="18"/>
        </w:rPr>
      </w:pPr>
      <w:r w:rsidRPr="00AF6833">
        <w:rPr>
          <w:rFonts w:ascii="Tahoma" w:hAnsi="Tahoma" w:cs="Tahoma"/>
          <w:sz w:val="18"/>
          <w:szCs w:val="18"/>
        </w:rPr>
        <w:t>The direct connection or relation of the expense being deducted to the development, management, operation and/or conduct of the trade, business or profession of the taxpayer.</w:t>
      </w:r>
    </w:p>
    <w:p w:rsidR="00C44C9A" w:rsidRPr="00AF6833" w:rsidRDefault="00C44C9A" w:rsidP="00DE3021">
      <w:pPr>
        <w:tabs>
          <w:tab w:val="left" w:pos="0"/>
        </w:tabs>
        <w:spacing w:after="0"/>
        <w:ind w:left="360"/>
        <w:jc w:val="both"/>
        <w:rPr>
          <w:rFonts w:ascii="Tahoma" w:hAnsi="Tahoma" w:cs="Tahoma"/>
          <w:sz w:val="18"/>
          <w:szCs w:val="18"/>
        </w:rPr>
      </w:pPr>
    </w:p>
    <w:p w:rsidR="00C44C9A" w:rsidRPr="00AF6833" w:rsidRDefault="00C44C9A" w:rsidP="00DE3021">
      <w:pPr>
        <w:pStyle w:val="Heading5"/>
        <w:tabs>
          <w:tab w:val="left" w:pos="0"/>
        </w:tabs>
        <w:spacing w:before="0"/>
        <w:ind w:left="360"/>
        <w:rPr>
          <w:rFonts w:ascii="Tahoma" w:hAnsi="Tahoma" w:cs="Tahoma"/>
          <w:b/>
          <w:color w:val="auto"/>
          <w:sz w:val="18"/>
          <w:szCs w:val="18"/>
        </w:rPr>
      </w:pPr>
      <w:r w:rsidRPr="00AF6833">
        <w:rPr>
          <w:rFonts w:ascii="Tahoma" w:hAnsi="Tahoma" w:cs="Tahoma"/>
          <w:b/>
          <w:color w:val="auto"/>
          <w:sz w:val="18"/>
          <w:szCs w:val="18"/>
        </w:rPr>
        <w:t>What are in</w:t>
      </w:r>
      <w:r w:rsidR="000F2FE8" w:rsidRPr="00AF6833">
        <w:rPr>
          <w:rFonts w:ascii="Tahoma" w:hAnsi="Tahoma" w:cs="Tahoma"/>
          <w:b/>
          <w:color w:val="auto"/>
          <w:sz w:val="18"/>
          <w:szCs w:val="18"/>
        </w:rPr>
        <w:t>cluded in business expenses?</w:t>
      </w:r>
    </w:p>
    <w:p w:rsidR="00C44C9A" w:rsidRPr="00AF6833" w:rsidRDefault="00C44C9A" w:rsidP="00DE3021">
      <w:pPr>
        <w:numPr>
          <w:ilvl w:val="0"/>
          <w:numId w:val="275"/>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Business expenses include:</w:t>
      </w:r>
    </w:p>
    <w:p w:rsidR="000F2FE8" w:rsidRPr="00AF6833" w:rsidRDefault="00C44C9A" w:rsidP="00DE3021">
      <w:pPr>
        <w:numPr>
          <w:ilvl w:val="0"/>
          <w:numId w:val="277"/>
        </w:numPr>
        <w:tabs>
          <w:tab w:val="clear" w:pos="735"/>
          <w:tab w:val="left" w:pos="0"/>
        </w:tabs>
        <w:spacing w:after="0" w:line="240" w:lineRule="auto"/>
        <w:ind w:left="1620"/>
        <w:jc w:val="both"/>
        <w:rPr>
          <w:rFonts w:ascii="Tahoma" w:hAnsi="Tahoma" w:cs="Tahoma"/>
          <w:sz w:val="18"/>
          <w:szCs w:val="18"/>
        </w:rPr>
      </w:pPr>
      <w:r w:rsidRPr="00AF6833">
        <w:rPr>
          <w:rFonts w:ascii="Tahoma" w:hAnsi="Tahoma" w:cs="Tahoma"/>
          <w:sz w:val="18"/>
          <w:szCs w:val="18"/>
        </w:rPr>
        <w:lastRenderedPageBreak/>
        <w:t>Salaries, wages and other forms of compensation for personal services actually rendered, including the grossed-up monetary value of fringe benefit granted provided the fringe benefit tax has been paid.</w:t>
      </w:r>
    </w:p>
    <w:p w:rsidR="000F2FE8" w:rsidRPr="00AF6833" w:rsidRDefault="00C44C9A" w:rsidP="00DE3021">
      <w:pPr>
        <w:numPr>
          <w:ilvl w:val="0"/>
          <w:numId w:val="277"/>
        </w:numPr>
        <w:tabs>
          <w:tab w:val="clear" w:pos="735"/>
          <w:tab w:val="left" w:pos="0"/>
        </w:tabs>
        <w:spacing w:after="0" w:line="240" w:lineRule="auto"/>
        <w:ind w:left="1620"/>
        <w:jc w:val="both"/>
        <w:rPr>
          <w:rFonts w:ascii="Tahoma" w:hAnsi="Tahoma" w:cs="Tahoma"/>
          <w:sz w:val="18"/>
          <w:szCs w:val="18"/>
        </w:rPr>
      </w:pPr>
      <w:r w:rsidRPr="00AF6833">
        <w:rPr>
          <w:rFonts w:ascii="Tahoma" w:hAnsi="Tahoma" w:cs="Tahoma"/>
          <w:sz w:val="18"/>
          <w:szCs w:val="18"/>
        </w:rPr>
        <w:t>Travel expenses, here and abroad, while away from home.</w:t>
      </w:r>
    </w:p>
    <w:p w:rsidR="000F2FE8" w:rsidRPr="00AF6833" w:rsidRDefault="000F2FE8" w:rsidP="00DE3021">
      <w:pPr>
        <w:numPr>
          <w:ilvl w:val="0"/>
          <w:numId w:val="277"/>
        </w:numPr>
        <w:tabs>
          <w:tab w:val="clear" w:pos="735"/>
          <w:tab w:val="left" w:pos="0"/>
        </w:tabs>
        <w:spacing w:after="0" w:line="240" w:lineRule="auto"/>
        <w:ind w:left="1620"/>
        <w:jc w:val="both"/>
        <w:rPr>
          <w:rFonts w:ascii="Tahoma" w:hAnsi="Tahoma" w:cs="Tahoma"/>
          <w:sz w:val="18"/>
          <w:szCs w:val="18"/>
        </w:rPr>
      </w:pPr>
      <w:r w:rsidRPr="00AF6833">
        <w:rPr>
          <w:rFonts w:ascii="Tahoma" w:hAnsi="Tahoma" w:cs="Tahoma"/>
          <w:sz w:val="18"/>
          <w:szCs w:val="18"/>
        </w:rPr>
        <w:t>Rentals and</w:t>
      </w:r>
      <w:r w:rsidR="00C44C9A" w:rsidRPr="00AF6833">
        <w:rPr>
          <w:rFonts w:ascii="Tahoma" w:hAnsi="Tahoma" w:cs="Tahoma"/>
          <w:sz w:val="18"/>
          <w:szCs w:val="18"/>
        </w:rPr>
        <w:t>/or other payments of property to which the taxpayer has not taken or is not taking title or in which he has no equity other than that</w:t>
      </w:r>
      <w:r w:rsidRPr="00AF6833">
        <w:rPr>
          <w:rFonts w:ascii="Tahoma" w:hAnsi="Tahoma" w:cs="Tahoma"/>
          <w:sz w:val="18"/>
          <w:szCs w:val="18"/>
        </w:rPr>
        <w:t xml:space="preserve"> of a lessee, user or possessor.</w:t>
      </w:r>
    </w:p>
    <w:p w:rsidR="00C44C9A" w:rsidRPr="00AF6833" w:rsidRDefault="00C44C9A" w:rsidP="00DE3021">
      <w:pPr>
        <w:numPr>
          <w:ilvl w:val="0"/>
          <w:numId w:val="277"/>
        </w:numPr>
        <w:tabs>
          <w:tab w:val="clear" w:pos="735"/>
          <w:tab w:val="left" w:pos="0"/>
        </w:tabs>
        <w:spacing w:after="0" w:line="240" w:lineRule="auto"/>
        <w:ind w:left="1620"/>
        <w:jc w:val="both"/>
        <w:rPr>
          <w:rFonts w:ascii="Tahoma" w:hAnsi="Tahoma" w:cs="Tahoma"/>
          <w:sz w:val="18"/>
          <w:szCs w:val="18"/>
        </w:rPr>
      </w:pPr>
      <w:r w:rsidRPr="00AF6833">
        <w:rPr>
          <w:rFonts w:ascii="Tahoma" w:hAnsi="Tahoma" w:cs="Tahoma"/>
          <w:sz w:val="18"/>
          <w:szCs w:val="18"/>
        </w:rPr>
        <w:t>Entertainment, amusement and recreation expenses.</w:t>
      </w:r>
    </w:p>
    <w:p w:rsidR="00C44C9A" w:rsidRPr="00AF6833" w:rsidRDefault="00C44C9A" w:rsidP="00DE3021">
      <w:pPr>
        <w:tabs>
          <w:tab w:val="left" w:pos="0"/>
        </w:tabs>
        <w:spacing w:after="0"/>
        <w:ind w:left="360"/>
        <w:jc w:val="both"/>
        <w:rPr>
          <w:rFonts w:ascii="Tahoma" w:hAnsi="Tahoma" w:cs="Tahoma"/>
          <w:sz w:val="18"/>
          <w:szCs w:val="18"/>
        </w:rPr>
      </w:pPr>
    </w:p>
    <w:p w:rsidR="009B75C5" w:rsidRPr="00AF6833" w:rsidRDefault="009B75C5" w:rsidP="00DE3021">
      <w:pPr>
        <w:spacing w:after="0"/>
        <w:ind w:left="90"/>
        <w:rPr>
          <w:rFonts w:ascii="Tahoma" w:hAnsi="Tahoma" w:cs="Tahoma"/>
          <w:b/>
          <w:sz w:val="18"/>
          <w:szCs w:val="18"/>
        </w:rPr>
      </w:pPr>
      <w:r w:rsidRPr="00AF6833">
        <w:rPr>
          <w:rFonts w:ascii="Tahoma" w:hAnsi="Tahoma" w:cs="Tahoma"/>
          <w:b/>
          <w:sz w:val="18"/>
          <w:szCs w:val="18"/>
        </w:rPr>
        <w:t>COMPENSATION FOR SERVICES AND SALARIES</w:t>
      </w:r>
    </w:p>
    <w:p w:rsidR="00C44C9A" w:rsidRPr="00AF6833" w:rsidRDefault="00C44C9A" w:rsidP="00DE3021">
      <w:pPr>
        <w:pStyle w:val="Heading5"/>
        <w:tabs>
          <w:tab w:val="left" w:pos="0"/>
        </w:tabs>
        <w:spacing w:before="0"/>
        <w:ind w:left="360"/>
        <w:rPr>
          <w:rFonts w:ascii="Tahoma" w:hAnsi="Tahoma" w:cs="Tahoma"/>
          <w:b/>
          <w:color w:val="auto"/>
          <w:sz w:val="18"/>
          <w:szCs w:val="18"/>
        </w:rPr>
      </w:pPr>
      <w:r w:rsidRPr="00AF6833">
        <w:rPr>
          <w:rFonts w:ascii="Tahoma" w:hAnsi="Tahoma" w:cs="Tahoma"/>
          <w:b/>
          <w:color w:val="auto"/>
          <w:sz w:val="18"/>
          <w:szCs w:val="18"/>
        </w:rPr>
        <w:t>Requisites for deducti</w:t>
      </w:r>
      <w:r w:rsidR="000F2FE8" w:rsidRPr="00AF6833">
        <w:rPr>
          <w:rFonts w:ascii="Tahoma" w:hAnsi="Tahoma" w:cs="Tahoma"/>
          <w:b/>
          <w:color w:val="auto"/>
          <w:sz w:val="18"/>
          <w:szCs w:val="18"/>
        </w:rPr>
        <w:t>bility of compensation payments</w:t>
      </w:r>
    </w:p>
    <w:p w:rsidR="00C44C9A" w:rsidRPr="00AF6833" w:rsidRDefault="00C44C9A" w:rsidP="00DE3021">
      <w:pPr>
        <w:numPr>
          <w:ilvl w:val="0"/>
          <w:numId w:val="278"/>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The payments are reasonable.</w:t>
      </w:r>
    </w:p>
    <w:p w:rsidR="00C44C9A" w:rsidRPr="00AF6833" w:rsidRDefault="00C44C9A" w:rsidP="00DE3021">
      <w:pPr>
        <w:numPr>
          <w:ilvl w:val="0"/>
          <w:numId w:val="278"/>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They are, in fact, payments for persona</w:t>
      </w:r>
      <w:r w:rsidR="00E04FF6" w:rsidRPr="00AF6833">
        <w:rPr>
          <w:rFonts w:ascii="Tahoma" w:hAnsi="Tahoma" w:cs="Tahoma"/>
          <w:sz w:val="18"/>
          <w:szCs w:val="18"/>
        </w:rPr>
        <w:t xml:space="preserve">l services actually rendered. </w:t>
      </w:r>
    </w:p>
    <w:p w:rsidR="00C44C9A" w:rsidRPr="00AF6833" w:rsidRDefault="00C44C9A" w:rsidP="00DE3021">
      <w:pPr>
        <w:tabs>
          <w:tab w:val="left" w:pos="0"/>
        </w:tabs>
        <w:spacing w:after="0"/>
        <w:ind w:left="360"/>
        <w:jc w:val="both"/>
        <w:rPr>
          <w:rFonts w:ascii="Tahoma" w:hAnsi="Tahoma" w:cs="Tahoma"/>
          <w:sz w:val="18"/>
          <w:szCs w:val="18"/>
        </w:rPr>
      </w:pPr>
    </w:p>
    <w:p w:rsidR="00C44C9A" w:rsidRPr="00AF6833" w:rsidRDefault="00C44C9A" w:rsidP="00DE3021">
      <w:pPr>
        <w:pStyle w:val="Heading5"/>
        <w:tabs>
          <w:tab w:val="left" w:pos="0"/>
        </w:tabs>
        <w:spacing w:before="0"/>
        <w:ind w:left="360"/>
        <w:rPr>
          <w:rFonts w:ascii="Tahoma" w:hAnsi="Tahoma" w:cs="Tahoma"/>
          <w:b/>
          <w:color w:val="auto"/>
          <w:sz w:val="18"/>
          <w:szCs w:val="18"/>
        </w:rPr>
      </w:pPr>
      <w:r w:rsidRPr="00AF6833">
        <w:rPr>
          <w:rFonts w:ascii="Tahoma" w:hAnsi="Tahoma" w:cs="Tahoma"/>
          <w:b/>
          <w:color w:val="auto"/>
          <w:sz w:val="18"/>
          <w:szCs w:val="18"/>
        </w:rPr>
        <w:t>Treatment of excessive compens</w:t>
      </w:r>
      <w:r w:rsidR="000F2FE8" w:rsidRPr="00AF6833">
        <w:rPr>
          <w:rFonts w:ascii="Tahoma" w:hAnsi="Tahoma" w:cs="Tahoma"/>
          <w:b/>
          <w:color w:val="auto"/>
          <w:sz w:val="18"/>
          <w:szCs w:val="18"/>
        </w:rPr>
        <w:t>ation</w:t>
      </w:r>
    </w:p>
    <w:p w:rsidR="00C44C9A" w:rsidRPr="00AF6833" w:rsidRDefault="00C44C9A" w:rsidP="00DE3021">
      <w:pPr>
        <w:numPr>
          <w:ilvl w:val="0"/>
          <w:numId w:val="275"/>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In the case of excessive payments by corporations, if such payments correspond or bear a close a relationship to stockholdings, and are found to be distribution of earnings or profits, the excessive payments will be treated as dividends.  [Section 71, Revenue Regulations 2]</w:t>
      </w:r>
    </w:p>
    <w:p w:rsidR="00C44C9A" w:rsidRPr="00AF6833" w:rsidRDefault="00C44C9A" w:rsidP="00DE3021">
      <w:pPr>
        <w:numPr>
          <w:ilvl w:val="0"/>
          <w:numId w:val="275"/>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 xml:space="preserve">If such payments constitute payment for property, they should be treated by the </w:t>
      </w:r>
      <w:proofErr w:type="spellStart"/>
      <w:r w:rsidRPr="00AF6833">
        <w:rPr>
          <w:rFonts w:ascii="Tahoma" w:hAnsi="Tahoma" w:cs="Tahoma"/>
          <w:sz w:val="18"/>
          <w:szCs w:val="18"/>
        </w:rPr>
        <w:t>payor</w:t>
      </w:r>
      <w:proofErr w:type="spellEnd"/>
      <w:r w:rsidRPr="00AF6833">
        <w:rPr>
          <w:rFonts w:ascii="Tahoma" w:hAnsi="Tahoma" w:cs="Tahoma"/>
          <w:sz w:val="18"/>
          <w:szCs w:val="18"/>
        </w:rPr>
        <w:t xml:space="preserve"> as capital expenditure and by the recipient as part of the purchase price. [Section 71, Revenue Regulations 2]</w:t>
      </w:r>
    </w:p>
    <w:p w:rsidR="0048157F" w:rsidRPr="00AF6833" w:rsidRDefault="0048157F" w:rsidP="00DE3021">
      <w:pPr>
        <w:tabs>
          <w:tab w:val="left" w:pos="0"/>
        </w:tabs>
        <w:spacing w:after="0"/>
        <w:jc w:val="both"/>
        <w:rPr>
          <w:rFonts w:ascii="Tahoma" w:hAnsi="Tahoma" w:cs="Tahoma"/>
          <w:b/>
          <w:sz w:val="18"/>
          <w:szCs w:val="18"/>
        </w:rPr>
      </w:pPr>
    </w:p>
    <w:p w:rsidR="00C44C9A" w:rsidRPr="00AF6833" w:rsidRDefault="0048157F" w:rsidP="00DE3021">
      <w:pPr>
        <w:tabs>
          <w:tab w:val="left" w:pos="0"/>
        </w:tabs>
        <w:spacing w:after="0"/>
        <w:jc w:val="both"/>
        <w:rPr>
          <w:rFonts w:ascii="Tahoma" w:hAnsi="Tahoma" w:cs="Tahoma"/>
          <w:b/>
          <w:sz w:val="18"/>
          <w:szCs w:val="18"/>
        </w:rPr>
      </w:pPr>
      <w:r w:rsidRPr="00AF6833">
        <w:rPr>
          <w:rFonts w:ascii="Tahoma" w:hAnsi="Tahoma" w:cs="Tahoma"/>
          <w:b/>
          <w:sz w:val="18"/>
          <w:szCs w:val="18"/>
        </w:rPr>
        <w:t>OTHER COMPENSATION</w:t>
      </w:r>
    </w:p>
    <w:p w:rsidR="00C44C9A" w:rsidRPr="00AF6833" w:rsidRDefault="00C44C9A" w:rsidP="00DE3021">
      <w:pPr>
        <w:pStyle w:val="Heading5"/>
        <w:tabs>
          <w:tab w:val="left" w:pos="0"/>
        </w:tabs>
        <w:spacing w:before="0"/>
        <w:ind w:left="360"/>
        <w:rPr>
          <w:rFonts w:ascii="Tahoma" w:hAnsi="Tahoma" w:cs="Tahoma"/>
          <w:b/>
          <w:color w:val="auto"/>
          <w:sz w:val="18"/>
          <w:szCs w:val="18"/>
        </w:rPr>
      </w:pPr>
      <w:r w:rsidRPr="00AF6833">
        <w:rPr>
          <w:rFonts w:ascii="Tahoma" w:hAnsi="Tahoma" w:cs="Tahoma"/>
          <w:b/>
          <w:color w:val="auto"/>
          <w:sz w:val="18"/>
          <w:szCs w:val="18"/>
        </w:rPr>
        <w:t xml:space="preserve">Requisites for deductibility of </w:t>
      </w:r>
      <w:r w:rsidR="000F2FE8" w:rsidRPr="00AF6833">
        <w:rPr>
          <w:rFonts w:ascii="Tahoma" w:hAnsi="Tahoma" w:cs="Tahoma"/>
          <w:b/>
          <w:color w:val="auto"/>
          <w:sz w:val="18"/>
          <w:szCs w:val="18"/>
        </w:rPr>
        <w:t>bonuses to employees</w:t>
      </w:r>
    </w:p>
    <w:p w:rsidR="00C44C9A" w:rsidRPr="00AF6833" w:rsidRDefault="00C44C9A" w:rsidP="00DE3021">
      <w:pPr>
        <w:numPr>
          <w:ilvl w:val="0"/>
          <w:numId w:val="279"/>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The bonuses are made in good faith</w:t>
      </w:r>
    </w:p>
    <w:p w:rsidR="00C44C9A" w:rsidRPr="00AF6833" w:rsidRDefault="00C44C9A" w:rsidP="00DE3021">
      <w:pPr>
        <w:numPr>
          <w:ilvl w:val="0"/>
          <w:numId w:val="279"/>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They are given for personal services actually rendered.</w:t>
      </w:r>
    </w:p>
    <w:p w:rsidR="00C44C9A" w:rsidRPr="00AF6833" w:rsidRDefault="00C44C9A" w:rsidP="00DE3021">
      <w:pPr>
        <w:numPr>
          <w:ilvl w:val="0"/>
          <w:numId w:val="279"/>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They do not exceed a reasonable compensation for the services rendered, when added to the stipulated salaries, measured by the amount and quality of services performed in relation to the taxpayer’s business. [Section 72, Revenue Regulations 2]</w:t>
      </w:r>
    </w:p>
    <w:p w:rsidR="00E54293" w:rsidRPr="00AF6833" w:rsidRDefault="00E54293" w:rsidP="00DE3021">
      <w:pPr>
        <w:tabs>
          <w:tab w:val="left" w:pos="0"/>
        </w:tabs>
        <w:spacing w:after="0" w:line="240" w:lineRule="auto"/>
        <w:ind w:left="1080"/>
        <w:jc w:val="both"/>
        <w:rPr>
          <w:rFonts w:ascii="Tahoma" w:hAnsi="Tahoma" w:cs="Tahoma"/>
          <w:sz w:val="18"/>
          <w:szCs w:val="18"/>
        </w:rPr>
      </w:pPr>
    </w:p>
    <w:tbl>
      <w:tblPr>
        <w:tblStyle w:val="TableGrid"/>
        <w:tblW w:w="0" w:type="auto"/>
        <w:tblInd w:w="828" w:type="dxa"/>
        <w:tblLook w:val="04A0" w:firstRow="1" w:lastRow="0" w:firstColumn="1" w:lastColumn="0" w:noHBand="0" w:noVBand="1"/>
      </w:tblPr>
      <w:tblGrid>
        <w:gridCol w:w="8748"/>
      </w:tblGrid>
      <w:tr w:rsidR="00E54293" w:rsidRPr="00AF6833" w:rsidTr="00E54293">
        <w:tc>
          <w:tcPr>
            <w:tcW w:w="8748" w:type="dxa"/>
            <w:tcBorders>
              <w:top w:val="dashed" w:sz="8" w:space="0" w:color="FF0000"/>
              <w:left w:val="dashed" w:sz="8" w:space="0" w:color="FF0000"/>
              <w:bottom w:val="dashed" w:sz="8" w:space="0" w:color="FF0000"/>
              <w:right w:val="dashed" w:sz="8" w:space="0" w:color="FF0000"/>
            </w:tcBorders>
          </w:tcPr>
          <w:p w:rsidR="00E54293" w:rsidRPr="00AF6833" w:rsidRDefault="00E54293" w:rsidP="00DE3021">
            <w:pPr>
              <w:numPr>
                <w:ilvl w:val="0"/>
                <w:numId w:val="280"/>
              </w:numPr>
              <w:tabs>
                <w:tab w:val="clear" w:pos="720"/>
                <w:tab w:val="left" w:pos="0"/>
              </w:tabs>
              <w:ind w:left="342"/>
              <w:jc w:val="both"/>
              <w:rPr>
                <w:rFonts w:ascii="Tahoma" w:hAnsi="Tahoma" w:cs="Tahoma"/>
                <w:sz w:val="18"/>
                <w:szCs w:val="18"/>
              </w:rPr>
            </w:pPr>
            <w:r w:rsidRPr="00AF6833">
              <w:rPr>
                <w:rFonts w:ascii="Tahoma" w:hAnsi="Tahoma" w:cs="Tahoma"/>
                <w:sz w:val="18"/>
                <w:szCs w:val="18"/>
              </w:rPr>
              <w:t xml:space="preserve">In </w:t>
            </w:r>
            <w:proofErr w:type="spellStart"/>
            <w:r w:rsidRPr="00AF6833">
              <w:rPr>
                <w:rFonts w:ascii="Tahoma" w:hAnsi="Tahoma" w:cs="Tahoma"/>
                <w:b/>
                <w:sz w:val="18"/>
                <w:szCs w:val="18"/>
              </w:rPr>
              <w:t>Kuenzle</w:t>
            </w:r>
            <w:proofErr w:type="spellEnd"/>
            <w:r w:rsidRPr="00AF6833">
              <w:rPr>
                <w:rFonts w:ascii="Tahoma" w:hAnsi="Tahoma" w:cs="Tahoma"/>
                <w:b/>
                <w:sz w:val="18"/>
                <w:szCs w:val="18"/>
              </w:rPr>
              <w:t xml:space="preserve"> v. CIR</w:t>
            </w:r>
            <w:r w:rsidRPr="00AF6833">
              <w:rPr>
                <w:rFonts w:ascii="Tahoma" w:hAnsi="Tahoma" w:cs="Tahoma"/>
                <w:sz w:val="18"/>
                <w:szCs w:val="18"/>
              </w:rPr>
              <w:t xml:space="preserve"> [28 SCRA 365] and </w:t>
            </w:r>
            <w:r w:rsidRPr="00AF6833">
              <w:rPr>
                <w:rFonts w:ascii="Tahoma" w:hAnsi="Tahoma" w:cs="Tahoma"/>
                <w:b/>
                <w:sz w:val="18"/>
                <w:szCs w:val="18"/>
              </w:rPr>
              <w:t>C.M. Hoskins v. CIR</w:t>
            </w:r>
            <w:r w:rsidRPr="00AF6833">
              <w:rPr>
                <w:rFonts w:ascii="Tahoma" w:hAnsi="Tahoma" w:cs="Tahoma"/>
                <w:sz w:val="18"/>
                <w:szCs w:val="18"/>
              </w:rPr>
              <w:t xml:space="preserve"> [30 SCRA 434], the Supreme Court disallowed deductions for bonuses given to the top officers of the involved corporations being unreasonable.</w:t>
            </w:r>
          </w:p>
          <w:p w:rsidR="00E54293" w:rsidRPr="00AF6833" w:rsidRDefault="00E54293" w:rsidP="00DE3021">
            <w:pPr>
              <w:tabs>
                <w:tab w:val="left" w:pos="0"/>
              </w:tabs>
              <w:ind w:left="342"/>
              <w:jc w:val="both"/>
              <w:rPr>
                <w:rFonts w:ascii="Tahoma" w:hAnsi="Tahoma" w:cs="Tahoma"/>
                <w:sz w:val="18"/>
                <w:szCs w:val="18"/>
              </w:rPr>
            </w:pPr>
          </w:p>
          <w:p w:rsidR="00E54293" w:rsidRPr="00AF6833" w:rsidRDefault="00E54293" w:rsidP="00DE3021">
            <w:pPr>
              <w:numPr>
                <w:ilvl w:val="0"/>
                <w:numId w:val="280"/>
              </w:numPr>
              <w:tabs>
                <w:tab w:val="clear" w:pos="720"/>
                <w:tab w:val="left" w:pos="0"/>
              </w:tabs>
              <w:ind w:left="342"/>
              <w:jc w:val="both"/>
              <w:rPr>
                <w:rFonts w:ascii="Tahoma" w:hAnsi="Tahoma" w:cs="Tahoma"/>
                <w:b/>
                <w:sz w:val="18"/>
                <w:szCs w:val="18"/>
              </w:rPr>
            </w:pPr>
            <w:r w:rsidRPr="00AF6833">
              <w:rPr>
                <w:rFonts w:ascii="Tahoma" w:hAnsi="Tahoma" w:cs="Tahoma"/>
                <w:b/>
                <w:sz w:val="18"/>
                <w:szCs w:val="18"/>
              </w:rPr>
              <w:t>Aguinaldo case</w:t>
            </w:r>
          </w:p>
          <w:p w:rsidR="00E54293" w:rsidRPr="00AF6833" w:rsidRDefault="00E54293" w:rsidP="00DE3021">
            <w:pPr>
              <w:tabs>
                <w:tab w:val="left" w:pos="0"/>
              </w:tabs>
              <w:ind w:left="702"/>
              <w:jc w:val="both"/>
              <w:rPr>
                <w:rFonts w:ascii="Tahoma" w:hAnsi="Tahoma" w:cs="Tahoma"/>
                <w:sz w:val="18"/>
                <w:szCs w:val="18"/>
              </w:rPr>
            </w:pPr>
            <w:r w:rsidRPr="00AF6833">
              <w:rPr>
                <w:rFonts w:ascii="Tahoma" w:hAnsi="Tahoma" w:cs="Tahoma"/>
                <w:b/>
                <w:sz w:val="18"/>
                <w:szCs w:val="18"/>
              </w:rPr>
              <w:t>Facts:</w:t>
            </w:r>
            <w:r w:rsidRPr="00AF6833">
              <w:rPr>
                <w:rFonts w:ascii="Tahoma" w:hAnsi="Tahoma" w:cs="Tahoma"/>
                <w:sz w:val="18"/>
                <w:szCs w:val="18"/>
              </w:rPr>
              <w:t xml:space="preserve"> A corporation engaged in selling fish nets and the corporation have a land sold through a broker. There were substantial profits gained from the sale. The profit was in turn given to the workers as special bonus. The corporation claimed the bonus as a deduction.</w:t>
            </w:r>
          </w:p>
          <w:p w:rsidR="00E54293" w:rsidRPr="00AF6833" w:rsidRDefault="00E54293" w:rsidP="00DE3021">
            <w:pPr>
              <w:tabs>
                <w:tab w:val="left" w:pos="0"/>
              </w:tabs>
              <w:ind w:left="1080"/>
              <w:jc w:val="both"/>
              <w:rPr>
                <w:rFonts w:ascii="Tahoma" w:hAnsi="Tahoma" w:cs="Tahoma"/>
                <w:sz w:val="18"/>
                <w:szCs w:val="18"/>
              </w:rPr>
            </w:pPr>
          </w:p>
          <w:p w:rsidR="00E54293" w:rsidRPr="00AF6833" w:rsidRDefault="00E54293" w:rsidP="00DE3021">
            <w:pPr>
              <w:tabs>
                <w:tab w:val="left" w:pos="0"/>
              </w:tabs>
              <w:ind w:left="702"/>
              <w:jc w:val="both"/>
              <w:rPr>
                <w:rFonts w:ascii="Tahoma" w:hAnsi="Tahoma" w:cs="Tahoma"/>
                <w:sz w:val="18"/>
                <w:szCs w:val="18"/>
              </w:rPr>
            </w:pPr>
            <w:r w:rsidRPr="00AF6833">
              <w:rPr>
                <w:rFonts w:ascii="Tahoma" w:hAnsi="Tahoma" w:cs="Tahoma"/>
                <w:b/>
                <w:sz w:val="18"/>
                <w:szCs w:val="18"/>
              </w:rPr>
              <w:t>Issue:</w:t>
            </w:r>
            <w:r w:rsidRPr="00AF6833">
              <w:rPr>
                <w:rFonts w:ascii="Tahoma" w:hAnsi="Tahoma" w:cs="Tahoma"/>
                <w:sz w:val="18"/>
                <w:szCs w:val="18"/>
              </w:rPr>
              <w:t xml:space="preserve"> should the deduction be allowed.</w:t>
            </w:r>
          </w:p>
          <w:p w:rsidR="00E54293" w:rsidRPr="00AF6833" w:rsidRDefault="00E54293" w:rsidP="00DE3021">
            <w:pPr>
              <w:tabs>
                <w:tab w:val="left" w:pos="0"/>
              </w:tabs>
              <w:ind w:left="1080"/>
              <w:jc w:val="both"/>
              <w:rPr>
                <w:rFonts w:ascii="Tahoma" w:hAnsi="Tahoma" w:cs="Tahoma"/>
                <w:sz w:val="18"/>
                <w:szCs w:val="18"/>
              </w:rPr>
            </w:pPr>
          </w:p>
          <w:p w:rsidR="00E54293" w:rsidRPr="00AF6833" w:rsidRDefault="00E54293" w:rsidP="00DE3021">
            <w:pPr>
              <w:tabs>
                <w:tab w:val="left" w:pos="0"/>
              </w:tabs>
              <w:ind w:left="702"/>
              <w:jc w:val="both"/>
              <w:rPr>
                <w:rFonts w:ascii="Tahoma" w:hAnsi="Tahoma" w:cs="Tahoma"/>
                <w:sz w:val="18"/>
                <w:szCs w:val="18"/>
              </w:rPr>
            </w:pPr>
            <w:r w:rsidRPr="00AF6833">
              <w:rPr>
                <w:rFonts w:ascii="Tahoma" w:hAnsi="Tahoma" w:cs="Tahoma"/>
                <w:b/>
                <w:sz w:val="18"/>
                <w:szCs w:val="18"/>
              </w:rPr>
              <w:t>Held:</w:t>
            </w:r>
            <w:r w:rsidRPr="00AF6833">
              <w:rPr>
                <w:rFonts w:ascii="Tahoma" w:hAnsi="Tahoma" w:cs="Tahoma"/>
                <w:sz w:val="18"/>
                <w:szCs w:val="18"/>
              </w:rPr>
              <w:t xml:space="preserve"> The SC did not allow the deduction for other forms of compensation. It must be made or given for services actually rendered. In this case the employees were not the one who sold the land but a broker. </w:t>
            </w:r>
          </w:p>
        </w:tc>
      </w:tr>
    </w:tbl>
    <w:p w:rsidR="00C44C9A" w:rsidRPr="00AF6833" w:rsidRDefault="00C44C9A" w:rsidP="00DE3021">
      <w:pPr>
        <w:tabs>
          <w:tab w:val="left" w:pos="0"/>
        </w:tabs>
        <w:spacing w:after="0"/>
        <w:jc w:val="both"/>
        <w:rPr>
          <w:rFonts w:ascii="Tahoma" w:hAnsi="Tahoma" w:cs="Tahoma"/>
          <w:sz w:val="18"/>
          <w:szCs w:val="18"/>
        </w:rPr>
      </w:pPr>
    </w:p>
    <w:p w:rsidR="00C44C9A" w:rsidRPr="00AF6833" w:rsidRDefault="00C44C9A" w:rsidP="00DE3021">
      <w:pPr>
        <w:pStyle w:val="Heading5"/>
        <w:tabs>
          <w:tab w:val="left" w:pos="0"/>
        </w:tabs>
        <w:spacing w:before="0"/>
        <w:ind w:left="360"/>
        <w:rPr>
          <w:rFonts w:ascii="Tahoma" w:hAnsi="Tahoma" w:cs="Tahoma"/>
          <w:b/>
          <w:color w:val="auto"/>
          <w:sz w:val="18"/>
          <w:szCs w:val="18"/>
        </w:rPr>
      </w:pPr>
      <w:r w:rsidRPr="00AF6833">
        <w:rPr>
          <w:rFonts w:ascii="Tahoma" w:hAnsi="Tahoma" w:cs="Tahoma"/>
          <w:b/>
          <w:color w:val="auto"/>
          <w:sz w:val="18"/>
          <w:szCs w:val="18"/>
        </w:rPr>
        <w:t>Pension</w:t>
      </w:r>
      <w:r w:rsidR="000F2FE8" w:rsidRPr="00AF6833">
        <w:rPr>
          <w:rFonts w:ascii="Tahoma" w:hAnsi="Tahoma" w:cs="Tahoma"/>
          <w:b/>
          <w:color w:val="auto"/>
          <w:sz w:val="18"/>
          <w:szCs w:val="18"/>
        </w:rPr>
        <w:t>s and compensation for injuries</w:t>
      </w:r>
    </w:p>
    <w:p w:rsidR="0048157F" w:rsidRPr="00AF6833" w:rsidRDefault="0048157F" w:rsidP="00DE3021">
      <w:pPr>
        <w:numPr>
          <w:ilvl w:val="0"/>
          <w:numId w:val="280"/>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Are pensions and compensation for injuries considered as ordinary and necessary expenses?</w:t>
      </w:r>
    </w:p>
    <w:p w:rsidR="0048157F" w:rsidRPr="00AF6833" w:rsidRDefault="0048157F" w:rsidP="00DE3021">
      <w:pPr>
        <w:tabs>
          <w:tab w:val="left" w:pos="0"/>
        </w:tabs>
        <w:spacing w:after="0" w:line="240" w:lineRule="auto"/>
        <w:ind w:left="1080"/>
        <w:jc w:val="both"/>
        <w:rPr>
          <w:rFonts w:ascii="Tahoma" w:hAnsi="Tahoma" w:cs="Tahoma"/>
          <w:sz w:val="18"/>
          <w:szCs w:val="18"/>
        </w:rPr>
      </w:pPr>
    </w:p>
    <w:p w:rsidR="00C44C9A" w:rsidRPr="00AF6833" w:rsidRDefault="00C44C9A" w:rsidP="00DE3021">
      <w:pPr>
        <w:numPr>
          <w:ilvl w:val="0"/>
          <w:numId w:val="280"/>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Amounts paid for pensions to retired employees or to their families or others dependent upon them, or on account of injuries received by the employee, and lump sum amounts paid or accrued as compensation for injuries are proper deductions as ordinary and necessary expenses.  Such deductions are limited to the amount not compensated for by insurance or otherwise.</w:t>
      </w:r>
    </w:p>
    <w:p w:rsidR="009B75C5" w:rsidRPr="00AF6833" w:rsidRDefault="009B75C5" w:rsidP="00DE3021">
      <w:pPr>
        <w:pStyle w:val="Heading5"/>
        <w:tabs>
          <w:tab w:val="left" w:pos="0"/>
        </w:tabs>
        <w:spacing w:before="0"/>
        <w:ind w:left="360"/>
        <w:rPr>
          <w:rFonts w:ascii="Tahoma" w:hAnsi="Tahoma" w:cs="Tahoma"/>
          <w:b/>
          <w:color w:val="auto"/>
          <w:sz w:val="18"/>
          <w:szCs w:val="18"/>
        </w:rPr>
      </w:pPr>
    </w:p>
    <w:p w:rsidR="00C44C9A" w:rsidRPr="00AF6833" w:rsidRDefault="000F2FE8" w:rsidP="00DE3021">
      <w:pPr>
        <w:pStyle w:val="Heading5"/>
        <w:tabs>
          <w:tab w:val="left" w:pos="0"/>
        </w:tabs>
        <w:spacing w:before="0"/>
        <w:ind w:left="360"/>
        <w:rPr>
          <w:rFonts w:ascii="Tahoma" w:hAnsi="Tahoma" w:cs="Tahoma"/>
          <w:b/>
          <w:color w:val="auto"/>
          <w:sz w:val="18"/>
          <w:szCs w:val="18"/>
        </w:rPr>
      </w:pPr>
      <w:r w:rsidRPr="00AF6833">
        <w:rPr>
          <w:rFonts w:ascii="Tahoma" w:hAnsi="Tahoma" w:cs="Tahoma"/>
          <w:b/>
          <w:color w:val="auto"/>
          <w:sz w:val="18"/>
          <w:szCs w:val="18"/>
        </w:rPr>
        <w:t>Rules on repairs</w:t>
      </w:r>
    </w:p>
    <w:p w:rsidR="00C44C9A" w:rsidRPr="00AF6833" w:rsidRDefault="00C44C9A" w:rsidP="00DE3021">
      <w:pPr>
        <w:numPr>
          <w:ilvl w:val="0"/>
          <w:numId w:val="280"/>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Expenses for repairs are deductible if such repairs are incidental or ordinary, that is, made to keep the property used in the trade or business of the taxpayer in an ordinarily efficient operating condition.</w:t>
      </w:r>
    </w:p>
    <w:p w:rsidR="0048157F" w:rsidRPr="00AF6833" w:rsidRDefault="0048157F" w:rsidP="00DE3021">
      <w:pPr>
        <w:tabs>
          <w:tab w:val="left" w:pos="0"/>
        </w:tabs>
        <w:spacing w:after="0" w:line="240" w:lineRule="auto"/>
        <w:ind w:left="1080"/>
        <w:jc w:val="both"/>
        <w:rPr>
          <w:rFonts w:ascii="Tahoma" w:hAnsi="Tahoma" w:cs="Tahoma"/>
          <w:sz w:val="18"/>
          <w:szCs w:val="18"/>
        </w:rPr>
      </w:pPr>
    </w:p>
    <w:p w:rsidR="0048157F" w:rsidRPr="0010181A" w:rsidRDefault="00C44C9A" w:rsidP="0010181A">
      <w:pPr>
        <w:numPr>
          <w:ilvl w:val="0"/>
          <w:numId w:val="280"/>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Repairs in the nature of replacement to the extent that they arrest deterioration and prolong the life of the property are capital expenditures and should be debited against the corresponding allowance for depreciation. [Section 68, Revenue Regulations 2]</w:t>
      </w:r>
    </w:p>
    <w:p w:rsidR="0048157F" w:rsidRPr="00AF6833" w:rsidRDefault="00C44C9A" w:rsidP="00DE3021">
      <w:pPr>
        <w:numPr>
          <w:ilvl w:val="0"/>
          <w:numId w:val="280"/>
        </w:numPr>
        <w:tabs>
          <w:tab w:val="left" w:pos="0"/>
        </w:tabs>
        <w:spacing w:after="0" w:line="240" w:lineRule="auto"/>
        <w:ind w:left="1080"/>
        <w:jc w:val="both"/>
        <w:rPr>
          <w:rFonts w:ascii="Tahoma" w:hAnsi="Tahoma" w:cs="Tahoma"/>
          <w:sz w:val="18"/>
          <w:szCs w:val="18"/>
        </w:rPr>
      </w:pPr>
      <w:r w:rsidRPr="00AF6833">
        <w:rPr>
          <w:rFonts w:ascii="Tahoma" w:hAnsi="Tahoma" w:cs="Tahoma"/>
          <w:i/>
          <w:iCs/>
          <w:sz w:val="18"/>
          <w:szCs w:val="18"/>
        </w:rPr>
        <w:lastRenderedPageBreak/>
        <w:t>Only ordinary or minor repairs are deductible.</w:t>
      </w:r>
    </w:p>
    <w:p w:rsidR="0048157F" w:rsidRPr="00AF6833" w:rsidRDefault="0048157F" w:rsidP="00DE3021">
      <w:pPr>
        <w:tabs>
          <w:tab w:val="left" w:pos="0"/>
        </w:tabs>
        <w:spacing w:after="0" w:line="240" w:lineRule="auto"/>
        <w:ind w:left="1080"/>
        <w:jc w:val="both"/>
        <w:rPr>
          <w:rFonts w:ascii="Tahoma" w:hAnsi="Tahoma" w:cs="Tahoma"/>
          <w:sz w:val="18"/>
          <w:szCs w:val="18"/>
        </w:rPr>
      </w:pPr>
    </w:p>
    <w:p w:rsidR="0048157F" w:rsidRPr="00AF6833" w:rsidRDefault="00C44C9A" w:rsidP="00DE3021">
      <w:pPr>
        <w:numPr>
          <w:ilvl w:val="0"/>
          <w:numId w:val="280"/>
        </w:numPr>
        <w:tabs>
          <w:tab w:val="left" w:pos="0"/>
        </w:tabs>
        <w:spacing w:after="0" w:line="240" w:lineRule="auto"/>
        <w:ind w:left="1080"/>
        <w:jc w:val="both"/>
        <w:rPr>
          <w:rFonts w:ascii="Tahoma" w:hAnsi="Tahoma" w:cs="Tahoma"/>
          <w:sz w:val="18"/>
          <w:szCs w:val="18"/>
        </w:rPr>
      </w:pPr>
      <w:r w:rsidRPr="00AF6833">
        <w:rPr>
          <w:rFonts w:ascii="Tahoma" w:hAnsi="Tahoma" w:cs="Tahoma"/>
          <w:i/>
          <w:iCs/>
          <w:sz w:val="18"/>
          <w:szCs w:val="18"/>
        </w:rPr>
        <w:t>Extra-ordinary repairs cannot be claimed as deduction</w:t>
      </w:r>
      <w:r w:rsidRPr="00AF6833">
        <w:rPr>
          <w:rFonts w:ascii="Tahoma" w:hAnsi="Tahoma" w:cs="Tahoma"/>
          <w:sz w:val="18"/>
          <w:szCs w:val="18"/>
        </w:rPr>
        <w:t xml:space="preserve"> and in lieu of that, the taxpayer may be allowed to claim depreciation.</w:t>
      </w:r>
    </w:p>
    <w:p w:rsidR="0048157F" w:rsidRPr="00AF6833" w:rsidRDefault="0048157F" w:rsidP="00DE3021">
      <w:pPr>
        <w:tabs>
          <w:tab w:val="left" w:pos="0"/>
        </w:tabs>
        <w:spacing w:after="0" w:line="240" w:lineRule="auto"/>
        <w:jc w:val="both"/>
        <w:rPr>
          <w:rFonts w:ascii="Tahoma" w:hAnsi="Tahoma" w:cs="Tahoma"/>
          <w:sz w:val="18"/>
          <w:szCs w:val="18"/>
        </w:rPr>
      </w:pPr>
    </w:p>
    <w:p w:rsidR="00C44C9A" w:rsidRPr="00AF6833" w:rsidRDefault="00C44C9A" w:rsidP="00DE3021">
      <w:pPr>
        <w:numPr>
          <w:ilvl w:val="0"/>
          <w:numId w:val="280"/>
        </w:numPr>
        <w:tabs>
          <w:tab w:val="left" w:pos="0"/>
        </w:tabs>
        <w:spacing w:after="0" w:line="240" w:lineRule="auto"/>
        <w:ind w:left="1080"/>
        <w:jc w:val="both"/>
        <w:rPr>
          <w:rFonts w:ascii="Tahoma" w:hAnsi="Tahoma" w:cs="Tahoma"/>
          <w:sz w:val="18"/>
          <w:szCs w:val="18"/>
        </w:rPr>
      </w:pPr>
      <w:r w:rsidRPr="00AF6833">
        <w:rPr>
          <w:rFonts w:ascii="Tahoma" w:hAnsi="Tahoma" w:cs="Tahoma"/>
          <w:i/>
          <w:iCs/>
          <w:sz w:val="18"/>
          <w:szCs w:val="18"/>
        </w:rPr>
        <w:t>If the cost of the repair increases the life of an asset for a period of more than one (1) year,</w:t>
      </w:r>
      <w:r w:rsidRPr="00AF6833">
        <w:rPr>
          <w:rFonts w:ascii="Tahoma" w:hAnsi="Tahoma" w:cs="Tahoma"/>
          <w:sz w:val="18"/>
          <w:szCs w:val="18"/>
        </w:rPr>
        <w:t xml:space="preserve"> that amount is considered extra-ordinary repair. </w:t>
      </w:r>
      <w:r w:rsidRPr="00AF6833">
        <w:rPr>
          <w:rFonts w:ascii="Tahoma" w:hAnsi="Tahoma" w:cs="Tahoma"/>
          <w:i/>
          <w:iCs/>
          <w:sz w:val="18"/>
          <w:szCs w:val="18"/>
        </w:rPr>
        <w:t>Otherwise,</w:t>
      </w:r>
      <w:r w:rsidRPr="00AF6833">
        <w:rPr>
          <w:rFonts w:ascii="Tahoma" w:hAnsi="Tahoma" w:cs="Tahoma"/>
          <w:sz w:val="18"/>
          <w:szCs w:val="18"/>
        </w:rPr>
        <w:t xml:space="preserve"> it is considered ordinary repair.</w:t>
      </w:r>
    </w:p>
    <w:p w:rsidR="00C44C9A" w:rsidRPr="00AF6833" w:rsidRDefault="00C44C9A" w:rsidP="00DE3021">
      <w:pPr>
        <w:tabs>
          <w:tab w:val="left" w:pos="0"/>
        </w:tabs>
        <w:spacing w:after="0"/>
        <w:ind w:left="360"/>
        <w:jc w:val="both"/>
        <w:rPr>
          <w:rFonts w:ascii="Tahoma" w:hAnsi="Tahoma" w:cs="Tahoma"/>
          <w:sz w:val="18"/>
          <w:szCs w:val="18"/>
        </w:rPr>
      </w:pPr>
    </w:p>
    <w:p w:rsidR="00C44C9A" w:rsidRPr="00AF6833" w:rsidRDefault="000F2FE8" w:rsidP="00DE3021">
      <w:pPr>
        <w:pStyle w:val="Heading5"/>
        <w:tabs>
          <w:tab w:val="left" w:pos="0"/>
        </w:tabs>
        <w:spacing w:before="0"/>
        <w:ind w:left="360"/>
        <w:rPr>
          <w:rFonts w:ascii="Tahoma" w:hAnsi="Tahoma" w:cs="Tahoma"/>
          <w:b/>
          <w:color w:val="auto"/>
          <w:sz w:val="18"/>
          <w:szCs w:val="18"/>
        </w:rPr>
      </w:pPr>
      <w:r w:rsidRPr="00AF6833">
        <w:rPr>
          <w:rFonts w:ascii="Tahoma" w:hAnsi="Tahoma" w:cs="Tahoma"/>
          <w:b/>
          <w:color w:val="auto"/>
          <w:sz w:val="18"/>
          <w:szCs w:val="18"/>
        </w:rPr>
        <w:t>Travel expenses</w:t>
      </w:r>
    </w:p>
    <w:p w:rsidR="0048157F" w:rsidRPr="00AF6833" w:rsidRDefault="00C44C9A" w:rsidP="00DE3021">
      <w:pPr>
        <w:numPr>
          <w:ilvl w:val="0"/>
          <w:numId w:val="281"/>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Travel expenses include transportation expenses and meals and lodging of an employee paid for the by employer.  [Section 66, Revenue Regulations 2]</w:t>
      </w:r>
    </w:p>
    <w:p w:rsidR="0048157F" w:rsidRPr="00AF6833" w:rsidRDefault="0048157F" w:rsidP="00DE3021">
      <w:pPr>
        <w:tabs>
          <w:tab w:val="left" w:pos="0"/>
        </w:tabs>
        <w:spacing w:after="0" w:line="240" w:lineRule="auto"/>
        <w:ind w:left="1080"/>
        <w:jc w:val="both"/>
        <w:rPr>
          <w:rFonts w:ascii="Tahoma" w:hAnsi="Tahoma" w:cs="Tahoma"/>
          <w:sz w:val="18"/>
          <w:szCs w:val="18"/>
        </w:rPr>
      </w:pPr>
    </w:p>
    <w:p w:rsidR="0048157F" w:rsidRPr="00AF6833" w:rsidRDefault="00C44C9A" w:rsidP="00DE3021">
      <w:pPr>
        <w:numPr>
          <w:ilvl w:val="0"/>
          <w:numId w:val="281"/>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 xml:space="preserve">This must be </w:t>
      </w:r>
      <w:r w:rsidRPr="00AF6833">
        <w:rPr>
          <w:rFonts w:ascii="Tahoma" w:hAnsi="Tahoma" w:cs="Tahoma"/>
          <w:i/>
          <w:iCs/>
          <w:sz w:val="18"/>
          <w:szCs w:val="18"/>
        </w:rPr>
        <w:t>incurred or paid while “away from home”.</w:t>
      </w:r>
    </w:p>
    <w:p w:rsidR="0048157F" w:rsidRPr="00AF6833" w:rsidRDefault="0048157F" w:rsidP="00DE3021">
      <w:pPr>
        <w:tabs>
          <w:tab w:val="left" w:pos="0"/>
        </w:tabs>
        <w:spacing w:after="0" w:line="240" w:lineRule="auto"/>
        <w:jc w:val="both"/>
        <w:rPr>
          <w:rFonts w:ascii="Tahoma" w:hAnsi="Tahoma" w:cs="Tahoma"/>
          <w:sz w:val="18"/>
          <w:szCs w:val="18"/>
        </w:rPr>
      </w:pPr>
    </w:p>
    <w:p w:rsidR="0048157F" w:rsidRPr="00AF6833" w:rsidRDefault="00C44C9A" w:rsidP="00DE3021">
      <w:pPr>
        <w:numPr>
          <w:ilvl w:val="0"/>
          <w:numId w:val="281"/>
        </w:numPr>
        <w:tabs>
          <w:tab w:val="left" w:pos="0"/>
        </w:tabs>
        <w:spacing w:after="0" w:line="240" w:lineRule="auto"/>
        <w:ind w:left="1080"/>
        <w:jc w:val="both"/>
        <w:rPr>
          <w:rFonts w:ascii="Tahoma" w:hAnsi="Tahoma" w:cs="Tahoma"/>
          <w:sz w:val="18"/>
          <w:szCs w:val="18"/>
        </w:rPr>
      </w:pPr>
      <w:r w:rsidRPr="00AF6833">
        <w:rPr>
          <w:rFonts w:ascii="Tahoma" w:hAnsi="Tahoma" w:cs="Tahoma"/>
          <w:i/>
          <w:iCs/>
          <w:sz w:val="18"/>
          <w:szCs w:val="18"/>
        </w:rPr>
        <w:t>“Home”</w:t>
      </w:r>
      <w:r w:rsidRPr="00AF6833">
        <w:rPr>
          <w:rFonts w:ascii="Tahoma" w:hAnsi="Tahoma" w:cs="Tahoma"/>
          <w:sz w:val="18"/>
          <w:szCs w:val="18"/>
        </w:rPr>
        <w:t xml:space="preserve"> does not refer to your residence but to the station assignment or post.</w:t>
      </w:r>
    </w:p>
    <w:p w:rsidR="0048157F" w:rsidRPr="00AF6833" w:rsidRDefault="0048157F" w:rsidP="00DE3021">
      <w:pPr>
        <w:tabs>
          <w:tab w:val="left" w:pos="0"/>
        </w:tabs>
        <w:spacing w:after="0" w:line="240" w:lineRule="auto"/>
        <w:jc w:val="both"/>
        <w:rPr>
          <w:rFonts w:ascii="Tahoma" w:hAnsi="Tahoma" w:cs="Tahoma"/>
          <w:sz w:val="18"/>
          <w:szCs w:val="18"/>
        </w:rPr>
      </w:pPr>
    </w:p>
    <w:p w:rsidR="00C44C9A" w:rsidRPr="00AF6833" w:rsidRDefault="00C44C9A" w:rsidP="00DE3021">
      <w:pPr>
        <w:numPr>
          <w:ilvl w:val="0"/>
          <w:numId w:val="281"/>
        </w:numPr>
        <w:tabs>
          <w:tab w:val="left" w:pos="0"/>
        </w:tabs>
        <w:spacing w:after="0" w:line="240" w:lineRule="auto"/>
        <w:ind w:left="1080"/>
        <w:jc w:val="both"/>
        <w:rPr>
          <w:rFonts w:ascii="Tahoma" w:hAnsi="Tahoma" w:cs="Tahoma"/>
          <w:sz w:val="18"/>
          <w:szCs w:val="18"/>
        </w:rPr>
      </w:pPr>
      <w:r w:rsidRPr="00AF6833">
        <w:rPr>
          <w:rFonts w:ascii="Tahoma" w:hAnsi="Tahoma" w:cs="Tahoma"/>
          <w:i/>
          <w:iCs/>
          <w:sz w:val="18"/>
          <w:szCs w:val="18"/>
        </w:rPr>
        <w:t>Example:</w:t>
      </w:r>
      <w:r w:rsidRPr="00AF6833">
        <w:rPr>
          <w:rFonts w:ascii="Tahoma" w:hAnsi="Tahoma" w:cs="Tahoma"/>
          <w:sz w:val="18"/>
          <w:szCs w:val="18"/>
        </w:rPr>
        <w:t xml:space="preserve"> </w:t>
      </w:r>
      <w:r w:rsidRPr="00AF6833">
        <w:rPr>
          <w:rFonts w:ascii="Tahoma" w:hAnsi="Tahoma" w:cs="Tahoma"/>
          <w:sz w:val="18"/>
          <w:szCs w:val="18"/>
        </w:rPr>
        <w:tab/>
        <w:t xml:space="preserve">From home office to branch office, the traveling expenses incurred are deductible. And this includes not only the </w:t>
      </w:r>
      <w:r w:rsidR="0048157F" w:rsidRPr="00AF6833">
        <w:rPr>
          <w:rFonts w:ascii="Tahoma" w:hAnsi="Tahoma" w:cs="Tahoma"/>
          <w:sz w:val="18"/>
          <w:szCs w:val="18"/>
        </w:rPr>
        <w:t>transportation</w:t>
      </w:r>
      <w:r w:rsidRPr="00AF6833">
        <w:rPr>
          <w:rFonts w:ascii="Tahoma" w:hAnsi="Tahoma" w:cs="Tahoma"/>
          <w:sz w:val="18"/>
          <w:szCs w:val="18"/>
        </w:rPr>
        <w:t xml:space="preserve"> expenses but also meal allowance and hotel accommodations.</w:t>
      </w:r>
    </w:p>
    <w:p w:rsidR="00C44C9A" w:rsidRPr="00AF6833" w:rsidRDefault="00C44C9A" w:rsidP="00DE3021">
      <w:pPr>
        <w:pStyle w:val="Heading5"/>
        <w:tabs>
          <w:tab w:val="left" w:pos="0"/>
        </w:tabs>
        <w:spacing w:before="0"/>
        <w:ind w:left="360"/>
        <w:rPr>
          <w:rFonts w:ascii="Tahoma" w:hAnsi="Tahoma" w:cs="Tahoma"/>
          <w:b/>
          <w:color w:val="auto"/>
          <w:sz w:val="18"/>
          <w:szCs w:val="18"/>
        </w:rPr>
      </w:pPr>
      <w:r w:rsidRPr="00AF6833">
        <w:rPr>
          <w:rFonts w:ascii="Tahoma" w:hAnsi="Tahoma" w:cs="Tahoma"/>
          <w:b/>
          <w:color w:val="auto"/>
          <w:sz w:val="18"/>
          <w:szCs w:val="18"/>
        </w:rPr>
        <w:t>Requisites for d</w:t>
      </w:r>
      <w:r w:rsidR="0048157F" w:rsidRPr="00AF6833">
        <w:rPr>
          <w:rFonts w:ascii="Tahoma" w:hAnsi="Tahoma" w:cs="Tahoma"/>
          <w:b/>
          <w:color w:val="auto"/>
          <w:sz w:val="18"/>
          <w:szCs w:val="18"/>
        </w:rPr>
        <w:t>eductibility of travel expenses</w:t>
      </w:r>
    </w:p>
    <w:p w:rsidR="00C44C9A" w:rsidRPr="00AF6833" w:rsidRDefault="00C44C9A" w:rsidP="00DE3021">
      <w:pPr>
        <w:numPr>
          <w:ilvl w:val="0"/>
          <w:numId w:val="282"/>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The expenses must be reasonable and necessary.</w:t>
      </w:r>
    </w:p>
    <w:p w:rsidR="00C44C9A" w:rsidRPr="00AF6833" w:rsidRDefault="00C44C9A" w:rsidP="00DE3021">
      <w:pPr>
        <w:numPr>
          <w:ilvl w:val="0"/>
          <w:numId w:val="282"/>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They must be incurred or paid “while away from home.”</w:t>
      </w:r>
    </w:p>
    <w:p w:rsidR="00C44C9A" w:rsidRPr="00AF6833" w:rsidRDefault="00C44C9A" w:rsidP="00DE3021">
      <w:pPr>
        <w:numPr>
          <w:ilvl w:val="0"/>
          <w:numId w:val="282"/>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They must be paid or incurred in the conduct of trade or business.</w:t>
      </w:r>
    </w:p>
    <w:p w:rsidR="00C44C9A" w:rsidRPr="00AF6833" w:rsidRDefault="00C44C9A" w:rsidP="00DE3021">
      <w:pPr>
        <w:tabs>
          <w:tab w:val="left" w:pos="0"/>
        </w:tabs>
        <w:spacing w:after="0"/>
        <w:ind w:left="360"/>
        <w:jc w:val="both"/>
        <w:rPr>
          <w:rFonts w:ascii="Tahoma" w:hAnsi="Tahoma" w:cs="Tahoma"/>
          <w:b/>
          <w:sz w:val="18"/>
          <w:szCs w:val="18"/>
        </w:rPr>
      </w:pPr>
    </w:p>
    <w:p w:rsidR="00C44C9A" w:rsidRPr="00AF6833" w:rsidRDefault="0048157F" w:rsidP="00DE3021">
      <w:pPr>
        <w:pStyle w:val="Heading5"/>
        <w:tabs>
          <w:tab w:val="left" w:pos="0"/>
        </w:tabs>
        <w:spacing w:before="0"/>
        <w:ind w:left="360"/>
        <w:rPr>
          <w:rFonts w:ascii="Tahoma" w:hAnsi="Tahoma" w:cs="Tahoma"/>
          <w:b/>
          <w:color w:val="auto"/>
          <w:sz w:val="18"/>
          <w:szCs w:val="18"/>
        </w:rPr>
      </w:pPr>
      <w:r w:rsidRPr="00AF6833">
        <w:rPr>
          <w:rFonts w:ascii="Tahoma" w:hAnsi="Tahoma" w:cs="Tahoma"/>
          <w:b/>
          <w:color w:val="auto"/>
          <w:sz w:val="18"/>
          <w:szCs w:val="18"/>
        </w:rPr>
        <w:t>Tax home</w:t>
      </w:r>
    </w:p>
    <w:p w:rsidR="00C44C9A" w:rsidRPr="00AF6833" w:rsidRDefault="00C44C9A" w:rsidP="00DE3021">
      <w:pPr>
        <w:numPr>
          <w:ilvl w:val="0"/>
          <w:numId w:val="281"/>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Tax home is the principal place of business, when referring to “away from home.”</w:t>
      </w:r>
    </w:p>
    <w:p w:rsidR="00C44C9A" w:rsidRPr="00AF6833" w:rsidRDefault="00C44C9A" w:rsidP="00DE3021">
      <w:pPr>
        <w:tabs>
          <w:tab w:val="left" w:pos="0"/>
        </w:tabs>
        <w:spacing w:after="0"/>
        <w:jc w:val="both"/>
        <w:rPr>
          <w:rFonts w:ascii="Tahoma" w:hAnsi="Tahoma" w:cs="Tahoma"/>
          <w:b/>
          <w:i/>
          <w:sz w:val="18"/>
          <w:szCs w:val="18"/>
        </w:rPr>
      </w:pPr>
    </w:p>
    <w:p w:rsidR="00490EBA" w:rsidRPr="00AF6833" w:rsidRDefault="00C44C9A" w:rsidP="00DE3021">
      <w:pPr>
        <w:spacing w:after="0"/>
        <w:ind w:left="90"/>
        <w:jc w:val="both"/>
        <w:rPr>
          <w:rFonts w:ascii="Tahoma" w:hAnsi="Tahoma" w:cs="Tahoma"/>
          <w:iCs/>
          <w:sz w:val="18"/>
          <w:szCs w:val="18"/>
        </w:rPr>
      </w:pPr>
      <w:r w:rsidRPr="00AF6833">
        <w:rPr>
          <w:rFonts w:ascii="Tahoma" w:hAnsi="Tahoma" w:cs="Tahoma"/>
          <w:b/>
          <w:iCs/>
          <w:sz w:val="18"/>
          <w:szCs w:val="18"/>
        </w:rPr>
        <w:t>RENTAL EXPENSE</w:t>
      </w:r>
      <w:r w:rsidR="00490EBA" w:rsidRPr="00AF6833">
        <w:rPr>
          <w:rFonts w:ascii="Tahoma" w:hAnsi="Tahoma" w:cs="Tahoma"/>
          <w:iCs/>
          <w:sz w:val="18"/>
          <w:szCs w:val="18"/>
        </w:rPr>
        <w:t xml:space="preserve"> </w:t>
      </w:r>
    </w:p>
    <w:p w:rsidR="00C44C9A" w:rsidRPr="00AF6833" w:rsidRDefault="00FD6BC0" w:rsidP="00DE3021">
      <w:pPr>
        <w:pStyle w:val="ListParagraph"/>
        <w:numPr>
          <w:ilvl w:val="0"/>
          <w:numId w:val="317"/>
        </w:numPr>
        <w:tabs>
          <w:tab w:val="left" w:pos="0"/>
        </w:tabs>
        <w:spacing w:after="0"/>
        <w:jc w:val="both"/>
        <w:rPr>
          <w:rFonts w:ascii="Tahoma" w:hAnsi="Tahoma" w:cs="Tahoma"/>
          <w:iCs/>
          <w:sz w:val="18"/>
          <w:szCs w:val="18"/>
        </w:rPr>
      </w:pPr>
      <w:r w:rsidRPr="00AF6833">
        <w:rPr>
          <w:rFonts w:ascii="Tahoma" w:hAnsi="Tahoma" w:cs="Tahoma"/>
          <w:iCs/>
          <w:sz w:val="18"/>
          <w:szCs w:val="18"/>
        </w:rPr>
        <w:t xml:space="preserve">In the form of </w:t>
      </w:r>
      <w:r w:rsidR="0048157F" w:rsidRPr="00AF6833">
        <w:rPr>
          <w:rFonts w:ascii="Tahoma" w:hAnsi="Tahoma" w:cs="Tahoma"/>
          <w:iCs/>
          <w:sz w:val="18"/>
          <w:szCs w:val="18"/>
        </w:rPr>
        <w:t xml:space="preserve">5% withholding </w:t>
      </w:r>
      <w:r w:rsidR="00490EBA" w:rsidRPr="00AF6833">
        <w:rPr>
          <w:rFonts w:ascii="Tahoma" w:hAnsi="Tahoma" w:cs="Tahoma"/>
          <w:iCs/>
          <w:sz w:val="18"/>
          <w:szCs w:val="18"/>
        </w:rPr>
        <w:t>tax</w:t>
      </w:r>
    </w:p>
    <w:p w:rsidR="00C44C9A" w:rsidRPr="00AF6833" w:rsidRDefault="00C44C9A" w:rsidP="00DE3021">
      <w:pPr>
        <w:numPr>
          <w:ilvl w:val="0"/>
          <w:numId w:val="281"/>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 xml:space="preserve">A reasonable allowance for rentals and/or other payments which are required as a condition for the continued use or possession, for purposes of the trade, business or property to which the taxpayer has not taken of is not taking title or in which he has no equity other than that of a </w:t>
      </w:r>
      <w:r w:rsidR="00FD6BC0" w:rsidRPr="00AF6833">
        <w:rPr>
          <w:rFonts w:ascii="Tahoma" w:hAnsi="Tahoma" w:cs="Tahoma"/>
          <w:sz w:val="18"/>
          <w:szCs w:val="18"/>
        </w:rPr>
        <w:t>lessee</w:t>
      </w:r>
      <w:r w:rsidRPr="00AF6833">
        <w:rPr>
          <w:rFonts w:ascii="Tahoma" w:hAnsi="Tahoma" w:cs="Tahoma"/>
          <w:sz w:val="18"/>
          <w:szCs w:val="18"/>
        </w:rPr>
        <w:t xml:space="preserve">, user or </w:t>
      </w:r>
      <w:r w:rsidR="00FD6BC0" w:rsidRPr="00AF6833">
        <w:rPr>
          <w:rFonts w:ascii="Tahoma" w:hAnsi="Tahoma" w:cs="Tahoma"/>
          <w:sz w:val="18"/>
          <w:szCs w:val="18"/>
        </w:rPr>
        <w:t>possessor</w:t>
      </w:r>
      <w:r w:rsidRPr="00AF6833">
        <w:rPr>
          <w:rFonts w:ascii="Tahoma" w:hAnsi="Tahoma" w:cs="Tahoma"/>
          <w:sz w:val="18"/>
          <w:szCs w:val="18"/>
        </w:rPr>
        <w:t xml:space="preserve"> is deductible from the gross income.</w:t>
      </w:r>
    </w:p>
    <w:p w:rsidR="00C44C9A" w:rsidRPr="00AF6833" w:rsidRDefault="00C44C9A" w:rsidP="00DE3021">
      <w:pPr>
        <w:tabs>
          <w:tab w:val="left" w:pos="0"/>
        </w:tabs>
        <w:spacing w:after="0"/>
        <w:ind w:left="360"/>
        <w:jc w:val="both"/>
        <w:rPr>
          <w:rFonts w:ascii="Tahoma" w:hAnsi="Tahoma" w:cs="Tahoma"/>
          <w:sz w:val="18"/>
          <w:szCs w:val="18"/>
        </w:rPr>
      </w:pPr>
    </w:p>
    <w:p w:rsidR="00C44C9A" w:rsidRPr="00AF6833" w:rsidRDefault="00C44C9A" w:rsidP="00DE3021">
      <w:pPr>
        <w:numPr>
          <w:ilvl w:val="0"/>
          <w:numId w:val="281"/>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 xml:space="preserve">Where </w:t>
      </w:r>
      <w:proofErr w:type="gramStart"/>
      <w:r w:rsidRPr="00AF6833">
        <w:rPr>
          <w:rFonts w:ascii="Tahoma" w:hAnsi="Tahoma" w:cs="Tahoma"/>
          <w:sz w:val="18"/>
          <w:szCs w:val="18"/>
        </w:rPr>
        <w:t>a leasehold</w:t>
      </w:r>
      <w:proofErr w:type="gramEnd"/>
      <w:r w:rsidRPr="00AF6833">
        <w:rPr>
          <w:rFonts w:ascii="Tahoma" w:hAnsi="Tahoma" w:cs="Tahoma"/>
          <w:sz w:val="18"/>
          <w:szCs w:val="18"/>
        </w:rPr>
        <w:t xml:space="preserve"> is acquired for business purposes for a specified sum, the purchaser may take as a deduction in his return an adequate part of such sum each year, based on the number of years the lease has to run.</w:t>
      </w:r>
    </w:p>
    <w:p w:rsidR="00C44C9A" w:rsidRPr="00AF6833" w:rsidRDefault="00C44C9A" w:rsidP="00DE3021">
      <w:pPr>
        <w:tabs>
          <w:tab w:val="left" w:pos="0"/>
        </w:tabs>
        <w:spacing w:after="0"/>
        <w:ind w:left="360"/>
        <w:jc w:val="both"/>
        <w:rPr>
          <w:rFonts w:ascii="Tahoma" w:hAnsi="Tahoma" w:cs="Tahoma"/>
          <w:sz w:val="18"/>
          <w:szCs w:val="18"/>
        </w:rPr>
      </w:pPr>
    </w:p>
    <w:p w:rsidR="00C44C9A" w:rsidRPr="00AF6833" w:rsidRDefault="00C44C9A" w:rsidP="00DE3021">
      <w:pPr>
        <w:numPr>
          <w:ilvl w:val="0"/>
          <w:numId w:val="281"/>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Taxes paid by a tenant to or for a landlord for business property are additional rent and constitute a deductible rent to the tenant and taxable income to the landlord; the amount of tax being deductible by the latter.</w:t>
      </w:r>
    </w:p>
    <w:p w:rsidR="00C44C9A" w:rsidRPr="00AF6833" w:rsidRDefault="00C44C9A" w:rsidP="00DE3021">
      <w:pPr>
        <w:tabs>
          <w:tab w:val="left" w:pos="0"/>
        </w:tabs>
        <w:spacing w:after="0"/>
        <w:ind w:left="360"/>
        <w:jc w:val="both"/>
        <w:rPr>
          <w:rFonts w:ascii="Tahoma" w:hAnsi="Tahoma" w:cs="Tahoma"/>
          <w:sz w:val="18"/>
          <w:szCs w:val="18"/>
        </w:rPr>
      </w:pPr>
    </w:p>
    <w:p w:rsidR="00C44C9A" w:rsidRPr="00AF6833" w:rsidRDefault="00C44C9A" w:rsidP="00DE3021">
      <w:pPr>
        <w:numPr>
          <w:ilvl w:val="0"/>
          <w:numId w:val="281"/>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The cost borne by the lessee in erecting buildings or making permanent improvements on ground of which he is a lessee is held to be a capital investment and not deductible as a business expense.</w:t>
      </w:r>
    </w:p>
    <w:p w:rsidR="00C44C9A" w:rsidRPr="00AF6833" w:rsidRDefault="00C44C9A" w:rsidP="00DE3021">
      <w:pPr>
        <w:tabs>
          <w:tab w:val="left" w:pos="0"/>
        </w:tabs>
        <w:spacing w:after="0"/>
        <w:ind w:left="360"/>
        <w:jc w:val="both"/>
        <w:rPr>
          <w:rFonts w:ascii="Tahoma" w:hAnsi="Tahoma" w:cs="Tahoma"/>
          <w:sz w:val="18"/>
          <w:szCs w:val="18"/>
        </w:rPr>
      </w:pPr>
    </w:p>
    <w:p w:rsidR="00C44C9A" w:rsidRPr="00AF6833" w:rsidRDefault="00490EBA" w:rsidP="00DE3021">
      <w:pPr>
        <w:pStyle w:val="Heading5"/>
        <w:tabs>
          <w:tab w:val="left" w:pos="0"/>
        </w:tabs>
        <w:spacing w:before="0"/>
        <w:ind w:left="360"/>
        <w:rPr>
          <w:rFonts w:ascii="Tahoma" w:hAnsi="Tahoma" w:cs="Tahoma"/>
          <w:b/>
          <w:color w:val="auto"/>
          <w:sz w:val="18"/>
          <w:szCs w:val="18"/>
        </w:rPr>
      </w:pPr>
      <w:r w:rsidRPr="00AF6833">
        <w:rPr>
          <w:rFonts w:ascii="Tahoma" w:hAnsi="Tahoma" w:cs="Tahoma"/>
          <w:b/>
          <w:color w:val="auto"/>
          <w:sz w:val="18"/>
          <w:szCs w:val="18"/>
        </w:rPr>
        <w:t>Requisites for rental expense</w:t>
      </w:r>
    </w:p>
    <w:p w:rsidR="00C44C9A" w:rsidRPr="00AF6833" w:rsidRDefault="00C44C9A" w:rsidP="00DE3021">
      <w:pPr>
        <w:numPr>
          <w:ilvl w:val="0"/>
          <w:numId w:val="283"/>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Required as a condition for continued use or possession</w:t>
      </w:r>
    </w:p>
    <w:p w:rsidR="00C44C9A" w:rsidRPr="00AF6833" w:rsidRDefault="00C44C9A" w:rsidP="00DE3021">
      <w:pPr>
        <w:numPr>
          <w:ilvl w:val="0"/>
          <w:numId w:val="283"/>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For purposes of the trade, business or profession</w:t>
      </w:r>
    </w:p>
    <w:p w:rsidR="00C44C9A" w:rsidRPr="00AF6833" w:rsidRDefault="00C44C9A" w:rsidP="00DE3021">
      <w:pPr>
        <w:numPr>
          <w:ilvl w:val="0"/>
          <w:numId w:val="283"/>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Taxpayer has not taken or is not taking title to the property or has no equity other than that of a lessee, user or possessor.</w:t>
      </w:r>
    </w:p>
    <w:p w:rsidR="00490EBA" w:rsidRPr="00AF6833" w:rsidRDefault="00490EBA" w:rsidP="00DE3021">
      <w:pPr>
        <w:tabs>
          <w:tab w:val="left" w:pos="0"/>
        </w:tabs>
        <w:spacing w:after="0"/>
        <w:ind w:left="360"/>
        <w:jc w:val="both"/>
        <w:rPr>
          <w:rFonts w:ascii="Tahoma" w:hAnsi="Tahoma" w:cs="Tahoma"/>
          <w:sz w:val="18"/>
          <w:szCs w:val="18"/>
        </w:rPr>
      </w:pPr>
    </w:p>
    <w:p w:rsidR="00C44C9A" w:rsidRPr="00AF6833" w:rsidRDefault="00490EBA" w:rsidP="00DE3021">
      <w:pPr>
        <w:tabs>
          <w:tab w:val="left" w:pos="0"/>
        </w:tabs>
        <w:spacing w:after="0"/>
        <w:ind w:left="360"/>
        <w:jc w:val="both"/>
        <w:rPr>
          <w:rFonts w:ascii="Tahoma" w:hAnsi="Tahoma" w:cs="Tahoma"/>
          <w:sz w:val="18"/>
          <w:szCs w:val="18"/>
        </w:rPr>
      </w:pPr>
      <w:r w:rsidRPr="00AF6833">
        <w:rPr>
          <w:rFonts w:ascii="Tahoma" w:hAnsi="Tahoma" w:cs="Tahoma"/>
          <w:b/>
          <w:sz w:val="18"/>
          <w:szCs w:val="18"/>
        </w:rPr>
        <w:t>Note:</w:t>
      </w:r>
      <w:r w:rsidRPr="00AF6833">
        <w:rPr>
          <w:rFonts w:ascii="Tahoma" w:hAnsi="Tahoma" w:cs="Tahoma"/>
          <w:sz w:val="18"/>
          <w:szCs w:val="18"/>
        </w:rPr>
        <w:t xml:space="preserve"> Leasehold improvements</w:t>
      </w:r>
    </w:p>
    <w:p w:rsidR="00490EBA" w:rsidRPr="00AF6833" w:rsidRDefault="00490EBA" w:rsidP="00DE3021">
      <w:pPr>
        <w:tabs>
          <w:tab w:val="left" w:pos="0"/>
        </w:tabs>
        <w:spacing w:after="0"/>
        <w:ind w:left="1440"/>
        <w:jc w:val="both"/>
        <w:rPr>
          <w:rFonts w:ascii="Tahoma" w:hAnsi="Tahoma" w:cs="Tahoma"/>
          <w:sz w:val="18"/>
          <w:szCs w:val="18"/>
        </w:rPr>
      </w:pPr>
      <w:r w:rsidRPr="00AF6833">
        <w:rPr>
          <w:rFonts w:ascii="Tahoma" w:hAnsi="Tahoma" w:cs="Tahoma"/>
          <w:sz w:val="18"/>
          <w:szCs w:val="18"/>
        </w:rPr>
        <w:t xml:space="preserve">Amount: </w:t>
      </w:r>
      <w:r w:rsidRPr="00AF6833">
        <w:rPr>
          <w:rFonts w:ascii="Tahoma" w:hAnsi="Tahoma" w:cs="Tahoma"/>
          <w:sz w:val="18"/>
          <w:szCs w:val="18"/>
          <w:u w:val="single"/>
        </w:rPr>
        <w:t>annual depreciation of leasehold improvement</w:t>
      </w:r>
    </w:p>
    <w:p w:rsidR="00490EBA" w:rsidRPr="00AF6833" w:rsidRDefault="00490EBA" w:rsidP="00DE3021">
      <w:pPr>
        <w:tabs>
          <w:tab w:val="left" w:pos="0"/>
        </w:tabs>
        <w:spacing w:after="0"/>
        <w:ind w:left="1440"/>
        <w:jc w:val="both"/>
        <w:rPr>
          <w:rFonts w:ascii="Tahoma" w:hAnsi="Tahoma" w:cs="Tahoma"/>
          <w:sz w:val="18"/>
          <w:szCs w:val="18"/>
        </w:rPr>
      </w:pPr>
      <w:r w:rsidRPr="00AF6833">
        <w:rPr>
          <w:rFonts w:ascii="Tahoma" w:hAnsi="Tahoma" w:cs="Tahoma"/>
          <w:sz w:val="18"/>
          <w:szCs w:val="18"/>
        </w:rPr>
        <w:tab/>
        <w:t>Life improvement/ remaining time of the lease whichever is shorter</w:t>
      </w:r>
    </w:p>
    <w:p w:rsidR="00490EBA" w:rsidRPr="00AF6833" w:rsidRDefault="00490EBA" w:rsidP="00DE3021">
      <w:pPr>
        <w:pStyle w:val="Heading5"/>
        <w:tabs>
          <w:tab w:val="left" w:pos="0"/>
        </w:tabs>
        <w:spacing w:before="0"/>
        <w:rPr>
          <w:rFonts w:ascii="Tahoma" w:hAnsi="Tahoma" w:cs="Tahoma"/>
          <w:sz w:val="18"/>
          <w:szCs w:val="18"/>
        </w:rPr>
      </w:pPr>
    </w:p>
    <w:p w:rsidR="00490EBA" w:rsidRPr="00AF6833" w:rsidRDefault="00490EBA" w:rsidP="00DE3021">
      <w:pPr>
        <w:pStyle w:val="Heading5"/>
        <w:tabs>
          <w:tab w:val="left" w:pos="0"/>
        </w:tabs>
        <w:spacing w:before="0"/>
        <w:ind w:left="360"/>
        <w:rPr>
          <w:rFonts w:ascii="Tahoma" w:hAnsi="Tahoma" w:cs="Tahoma"/>
          <w:b/>
          <w:color w:val="auto"/>
          <w:sz w:val="18"/>
          <w:szCs w:val="18"/>
        </w:rPr>
      </w:pPr>
      <w:r w:rsidRPr="00AF6833">
        <w:rPr>
          <w:rFonts w:ascii="Tahoma" w:hAnsi="Tahoma" w:cs="Tahoma"/>
          <w:b/>
          <w:color w:val="auto"/>
          <w:sz w:val="18"/>
          <w:szCs w:val="18"/>
        </w:rPr>
        <w:t>REPRESENTATION EXPENSE</w:t>
      </w:r>
    </w:p>
    <w:p w:rsidR="00C44C9A" w:rsidRPr="00AF6833" w:rsidRDefault="00490EBA" w:rsidP="00DE3021">
      <w:pPr>
        <w:pStyle w:val="ListParagraph"/>
        <w:numPr>
          <w:ilvl w:val="0"/>
          <w:numId w:val="317"/>
        </w:numPr>
        <w:spacing w:after="0"/>
        <w:rPr>
          <w:rFonts w:ascii="Tahoma" w:hAnsi="Tahoma" w:cs="Tahoma"/>
          <w:sz w:val="18"/>
          <w:szCs w:val="18"/>
        </w:rPr>
      </w:pPr>
      <w:r w:rsidRPr="00AF6833">
        <w:rPr>
          <w:rFonts w:ascii="Tahoma" w:hAnsi="Tahoma" w:cs="Tahoma"/>
          <w:sz w:val="18"/>
          <w:szCs w:val="18"/>
        </w:rPr>
        <w:t xml:space="preserve">It refers to reasonable </w:t>
      </w:r>
      <w:r w:rsidRPr="00AF6833">
        <w:rPr>
          <w:rFonts w:ascii="Tahoma" w:hAnsi="Tahoma" w:cs="Tahoma"/>
          <w:b/>
          <w:sz w:val="18"/>
          <w:szCs w:val="18"/>
        </w:rPr>
        <w:t>allowance</w:t>
      </w:r>
      <w:r w:rsidRPr="00AF6833">
        <w:rPr>
          <w:rFonts w:ascii="Tahoma" w:hAnsi="Tahoma" w:cs="Tahoma"/>
          <w:sz w:val="18"/>
          <w:szCs w:val="18"/>
        </w:rPr>
        <w:t xml:space="preserve"> for </w:t>
      </w:r>
      <w:r w:rsidRPr="00AF6833">
        <w:rPr>
          <w:rFonts w:ascii="Tahoma" w:hAnsi="Tahoma" w:cs="Tahoma"/>
          <w:b/>
          <w:sz w:val="18"/>
          <w:szCs w:val="18"/>
        </w:rPr>
        <w:t>e</w:t>
      </w:r>
      <w:r w:rsidR="00C44C9A" w:rsidRPr="00AF6833">
        <w:rPr>
          <w:rFonts w:ascii="Tahoma" w:hAnsi="Tahoma" w:cs="Tahoma"/>
          <w:b/>
          <w:sz w:val="18"/>
          <w:szCs w:val="18"/>
        </w:rPr>
        <w:t>ntertainment</w:t>
      </w:r>
      <w:r w:rsidR="00C44C9A" w:rsidRPr="00AF6833">
        <w:rPr>
          <w:rFonts w:ascii="Tahoma" w:hAnsi="Tahoma" w:cs="Tahoma"/>
          <w:sz w:val="18"/>
          <w:szCs w:val="18"/>
        </w:rPr>
        <w:t>,</w:t>
      </w:r>
      <w:r w:rsidR="00C44C9A" w:rsidRPr="00AF6833">
        <w:rPr>
          <w:rFonts w:ascii="Tahoma" w:hAnsi="Tahoma" w:cs="Tahoma"/>
          <w:b/>
          <w:sz w:val="18"/>
          <w:szCs w:val="18"/>
        </w:rPr>
        <w:t xml:space="preserve"> amusement</w:t>
      </w:r>
      <w:r w:rsidR="00C44C9A" w:rsidRPr="00AF6833">
        <w:rPr>
          <w:rFonts w:ascii="Tahoma" w:hAnsi="Tahoma" w:cs="Tahoma"/>
          <w:sz w:val="18"/>
          <w:szCs w:val="18"/>
        </w:rPr>
        <w:t xml:space="preserve"> and </w:t>
      </w:r>
      <w:r w:rsidR="00C44C9A" w:rsidRPr="00AF6833">
        <w:rPr>
          <w:rFonts w:ascii="Tahoma" w:hAnsi="Tahoma" w:cs="Tahoma"/>
          <w:b/>
          <w:sz w:val="18"/>
          <w:szCs w:val="18"/>
        </w:rPr>
        <w:t>recreation</w:t>
      </w:r>
      <w:r w:rsidR="00C44C9A" w:rsidRPr="00AF6833">
        <w:rPr>
          <w:rFonts w:ascii="Tahoma" w:hAnsi="Tahoma" w:cs="Tahoma"/>
          <w:sz w:val="18"/>
          <w:szCs w:val="18"/>
        </w:rPr>
        <w:t xml:space="preserve"> expenses</w:t>
      </w:r>
    </w:p>
    <w:p w:rsidR="00C44C9A" w:rsidRPr="00AF6833" w:rsidRDefault="00C44C9A" w:rsidP="00DE3021">
      <w:pPr>
        <w:numPr>
          <w:ilvl w:val="0"/>
          <w:numId w:val="284"/>
        </w:numPr>
        <w:tabs>
          <w:tab w:val="left" w:pos="0"/>
        </w:tabs>
        <w:spacing w:after="0" w:line="240" w:lineRule="auto"/>
        <w:ind w:left="1710"/>
        <w:jc w:val="both"/>
        <w:rPr>
          <w:rFonts w:ascii="Tahoma" w:hAnsi="Tahoma" w:cs="Tahoma"/>
          <w:sz w:val="18"/>
          <w:szCs w:val="18"/>
        </w:rPr>
      </w:pPr>
      <w:r w:rsidRPr="00AF6833">
        <w:rPr>
          <w:rFonts w:ascii="Tahoma" w:hAnsi="Tahoma" w:cs="Tahoma"/>
          <w:sz w:val="18"/>
          <w:szCs w:val="18"/>
        </w:rPr>
        <w:t>Reasonable in amount</w:t>
      </w:r>
      <w:r w:rsidR="00A425CF" w:rsidRPr="00AF6833">
        <w:rPr>
          <w:rFonts w:ascii="Tahoma" w:hAnsi="Tahoma" w:cs="Tahoma"/>
          <w:sz w:val="18"/>
          <w:szCs w:val="18"/>
        </w:rPr>
        <w:t>.</w:t>
      </w:r>
    </w:p>
    <w:p w:rsidR="00C44C9A" w:rsidRPr="00AF6833" w:rsidRDefault="00C44C9A" w:rsidP="00DE3021">
      <w:pPr>
        <w:numPr>
          <w:ilvl w:val="0"/>
          <w:numId w:val="284"/>
        </w:numPr>
        <w:tabs>
          <w:tab w:val="left" w:pos="0"/>
        </w:tabs>
        <w:spacing w:after="0" w:line="240" w:lineRule="auto"/>
        <w:ind w:left="1710"/>
        <w:jc w:val="both"/>
        <w:rPr>
          <w:rFonts w:ascii="Tahoma" w:hAnsi="Tahoma" w:cs="Tahoma"/>
          <w:sz w:val="18"/>
          <w:szCs w:val="18"/>
        </w:rPr>
      </w:pPr>
      <w:r w:rsidRPr="00AF6833">
        <w:rPr>
          <w:rFonts w:ascii="Tahoma" w:hAnsi="Tahoma" w:cs="Tahoma"/>
          <w:sz w:val="18"/>
          <w:szCs w:val="18"/>
        </w:rPr>
        <w:lastRenderedPageBreak/>
        <w:t>Incurred during the taxable period</w:t>
      </w:r>
      <w:r w:rsidR="00A425CF" w:rsidRPr="00AF6833">
        <w:rPr>
          <w:rFonts w:ascii="Tahoma" w:hAnsi="Tahoma" w:cs="Tahoma"/>
          <w:sz w:val="18"/>
          <w:szCs w:val="18"/>
        </w:rPr>
        <w:t>.</w:t>
      </w:r>
    </w:p>
    <w:p w:rsidR="00C44C9A" w:rsidRPr="00AF6833" w:rsidRDefault="00C44C9A" w:rsidP="00DE3021">
      <w:pPr>
        <w:numPr>
          <w:ilvl w:val="0"/>
          <w:numId w:val="284"/>
        </w:numPr>
        <w:tabs>
          <w:tab w:val="left" w:pos="0"/>
        </w:tabs>
        <w:spacing w:after="0" w:line="240" w:lineRule="auto"/>
        <w:ind w:left="1710"/>
        <w:jc w:val="both"/>
        <w:rPr>
          <w:rFonts w:ascii="Tahoma" w:hAnsi="Tahoma" w:cs="Tahoma"/>
          <w:sz w:val="18"/>
          <w:szCs w:val="18"/>
        </w:rPr>
      </w:pPr>
      <w:r w:rsidRPr="00AF6833">
        <w:rPr>
          <w:rFonts w:ascii="Tahoma" w:hAnsi="Tahoma" w:cs="Tahoma"/>
          <w:sz w:val="18"/>
          <w:szCs w:val="18"/>
        </w:rPr>
        <w:t>Directly connected to the development, management, and operation of the trade, business, or profession of the taxpayer, or that are directly related to or in furtherance of the conduct of his or its trade, business or profession</w:t>
      </w:r>
      <w:r w:rsidR="00A425CF" w:rsidRPr="00AF6833">
        <w:rPr>
          <w:rFonts w:ascii="Tahoma" w:hAnsi="Tahoma" w:cs="Tahoma"/>
          <w:sz w:val="18"/>
          <w:szCs w:val="18"/>
        </w:rPr>
        <w:t>.</w:t>
      </w:r>
    </w:p>
    <w:p w:rsidR="00C44C9A" w:rsidRPr="00AF6833" w:rsidRDefault="00C44C9A" w:rsidP="00DE3021">
      <w:pPr>
        <w:numPr>
          <w:ilvl w:val="0"/>
          <w:numId w:val="284"/>
        </w:numPr>
        <w:tabs>
          <w:tab w:val="left" w:pos="0"/>
        </w:tabs>
        <w:spacing w:after="0" w:line="240" w:lineRule="auto"/>
        <w:ind w:left="1710"/>
        <w:jc w:val="both"/>
        <w:rPr>
          <w:rFonts w:ascii="Tahoma" w:hAnsi="Tahoma" w:cs="Tahoma"/>
          <w:sz w:val="18"/>
          <w:szCs w:val="18"/>
        </w:rPr>
      </w:pPr>
      <w:r w:rsidRPr="00AF6833">
        <w:rPr>
          <w:rFonts w:ascii="Tahoma" w:hAnsi="Tahoma" w:cs="Tahoma"/>
          <w:sz w:val="18"/>
          <w:szCs w:val="18"/>
        </w:rPr>
        <w:t>Not to exceed such ceilings as the Secretary of Finance may, by rules and regulations, prescribe</w:t>
      </w:r>
      <w:r w:rsidR="00FD6BC0" w:rsidRPr="00AF6833">
        <w:rPr>
          <w:rFonts w:ascii="Tahoma" w:hAnsi="Tahoma" w:cs="Tahoma"/>
          <w:sz w:val="18"/>
          <w:szCs w:val="18"/>
        </w:rPr>
        <w:t xml:space="preserve"> [.5% of net sales or 1% of net receipts].</w:t>
      </w:r>
    </w:p>
    <w:p w:rsidR="00C44C9A" w:rsidRPr="00AF6833" w:rsidRDefault="00C44C9A" w:rsidP="00DE3021">
      <w:pPr>
        <w:numPr>
          <w:ilvl w:val="0"/>
          <w:numId w:val="284"/>
        </w:numPr>
        <w:tabs>
          <w:tab w:val="left" w:pos="0"/>
        </w:tabs>
        <w:spacing w:after="0" w:line="240" w:lineRule="auto"/>
        <w:ind w:left="1710"/>
        <w:jc w:val="both"/>
        <w:rPr>
          <w:rFonts w:ascii="Tahoma" w:hAnsi="Tahoma" w:cs="Tahoma"/>
          <w:sz w:val="18"/>
          <w:szCs w:val="18"/>
        </w:rPr>
      </w:pPr>
      <w:r w:rsidRPr="00AF6833">
        <w:rPr>
          <w:rFonts w:ascii="Tahoma" w:hAnsi="Tahoma" w:cs="Tahoma"/>
          <w:sz w:val="18"/>
          <w:szCs w:val="18"/>
        </w:rPr>
        <w:t>Any expense incurred for entertainment, amusement or recreation which is contrary to law, morals, public policy, or public order shall in no case be allowed as a deduction</w:t>
      </w:r>
      <w:r w:rsidR="00A425CF" w:rsidRPr="00AF6833">
        <w:rPr>
          <w:rFonts w:ascii="Tahoma" w:hAnsi="Tahoma" w:cs="Tahoma"/>
          <w:sz w:val="18"/>
          <w:szCs w:val="18"/>
        </w:rPr>
        <w:t>.</w:t>
      </w:r>
    </w:p>
    <w:p w:rsidR="00A425CF" w:rsidRPr="00AF6833" w:rsidRDefault="00A425CF" w:rsidP="00DE3021">
      <w:pPr>
        <w:tabs>
          <w:tab w:val="left" w:pos="0"/>
        </w:tabs>
        <w:spacing w:after="0" w:line="240" w:lineRule="auto"/>
        <w:ind w:left="1710"/>
        <w:jc w:val="both"/>
        <w:rPr>
          <w:rFonts w:ascii="Tahoma" w:hAnsi="Tahoma" w:cs="Tahoma"/>
          <w:sz w:val="18"/>
          <w:szCs w:val="18"/>
        </w:rPr>
      </w:pPr>
    </w:p>
    <w:tbl>
      <w:tblPr>
        <w:tblStyle w:val="TableGrid"/>
        <w:tblW w:w="0" w:type="auto"/>
        <w:tblInd w:w="468" w:type="dxa"/>
        <w:tblLook w:val="04A0" w:firstRow="1" w:lastRow="0" w:firstColumn="1" w:lastColumn="0" w:noHBand="0" w:noVBand="1"/>
      </w:tblPr>
      <w:tblGrid>
        <w:gridCol w:w="9108"/>
      </w:tblGrid>
      <w:tr w:rsidR="00A425CF" w:rsidRPr="00AF6833" w:rsidTr="00E43BA7">
        <w:tc>
          <w:tcPr>
            <w:tcW w:w="9108" w:type="dxa"/>
            <w:tcBorders>
              <w:top w:val="dashed" w:sz="8" w:space="0" w:color="FF0000"/>
              <w:left w:val="dashed" w:sz="8" w:space="0" w:color="FF0000"/>
              <w:bottom w:val="dashed" w:sz="8" w:space="0" w:color="FF0000"/>
              <w:right w:val="dashed" w:sz="8" w:space="0" w:color="FF0000"/>
            </w:tcBorders>
          </w:tcPr>
          <w:p w:rsidR="00337E9E" w:rsidRPr="00AF6833" w:rsidRDefault="00337E9E" w:rsidP="0010181A">
            <w:pPr>
              <w:pStyle w:val="ListParagraph"/>
              <w:numPr>
                <w:ilvl w:val="0"/>
                <w:numId w:val="318"/>
              </w:numPr>
              <w:ind w:left="432"/>
              <w:jc w:val="both"/>
              <w:rPr>
                <w:rFonts w:ascii="Tahoma" w:hAnsi="Tahoma" w:cs="Tahoma"/>
                <w:sz w:val="18"/>
                <w:szCs w:val="18"/>
              </w:rPr>
            </w:pPr>
            <w:r w:rsidRPr="00AF6833">
              <w:rPr>
                <w:rFonts w:ascii="Tahoma" w:hAnsi="Tahoma" w:cs="Tahoma"/>
                <w:sz w:val="18"/>
                <w:szCs w:val="18"/>
              </w:rPr>
              <w:t>Those expenses incurred for entertainment, amusement, or recreation that are contrary to law, morals, public policy or public order shall in no case be allowed as deduction.</w:t>
            </w:r>
          </w:p>
          <w:p w:rsidR="00A425CF" w:rsidRPr="00AF6833" w:rsidRDefault="00A425CF" w:rsidP="0010181A">
            <w:pPr>
              <w:pStyle w:val="ListParagraph"/>
              <w:numPr>
                <w:ilvl w:val="0"/>
                <w:numId w:val="318"/>
              </w:numPr>
              <w:ind w:left="432"/>
              <w:jc w:val="both"/>
              <w:rPr>
                <w:rFonts w:ascii="Tahoma" w:hAnsi="Tahoma" w:cs="Tahoma"/>
                <w:sz w:val="18"/>
                <w:szCs w:val="18"/>
              </w:rPr>
            </w:pPr>
            <w:r w:rsidRPr="00AF6833">
              <w:rPr>
                <w:rFonts w:ascii="Tahoma" w:hAnsi="Tahoma" w:cs="Tahoma"/>
                <w:iCs/>
                <w:sz w:val="18"/>
                <w:szCs w:val="18"/>
              </w:rPr>
              <w:t>Bribes, kickbacks, and similar payments are not deductible</w:t>
            </w:r>
            <w:r w:rsidRPr="00AF6833">
              <w:rPr>
                <w:rFonts w:ascii="Tahoma" w:hAnsi="Tahoma" w:cs="Tahoma"/>
                <w:sz w:val="18"/>
                <w:szCs w:val="18"/>
              </w:rPr>
              <w:t xml:space="preserve"> as an ordinary and necessary expense.</w:t>
            </w:r>
          </w:p>
          <w:p w:rsidR="00337E9E" w:rsidRPr="00AF6833" w:rsidRDefault="00A425CF" w:rsidP="0010181A">
            <w:pPr>
              <w:pStyle w:val="ListParagraph"/>
              <w:numPr>
                <w:ilvl w:val="0"/>
                <w:numId w:val="318"/>
              </w:numPr>
              <w:ind w:left="432"/>
              <w:jc w:val="both"/>
              <w:rPr>
                <w:rFonts w:ascii="Tahoma" w:hAnsi="Tahoma" w:cs="Tahoma"/>
                <w:sz w:val="18"/>
                <w:szCs w:val="18"/>
              </w:rPr>
            </w:pPr>
            <w:r w:rsidRPr="00AF6833">
              <w:rPr>
                <w:rFonts w:ascii="Tahoma" w:hAnsi="Tahoma" w:cs="Tahoma"/>
                <w:sz w:val="18"/>
                <w:szCs w:val="18"/>
              </w:rPr>
              <w:t>Also, the expenses incurred by the taxpayer in entertaining gov’t officials in 5-star hotel to gain political influence are not deductible.</w:t>
            </w:r>
          </w:p>
        </w:tc>
      </w:tr>
    </w:tbl>
    <w:p w:rsidR="00337E9E" w:rsidRPr="00AF6833" w:rsidRDefault="00337E9E" w:rsidP="00DE3021">
      <w:pPr>
        <w:tabs>
          <w:tab w:val="left" w:pos="0"/>
        </w:tabs>
        <w:spacing w:after="0"/>
        <w:jc w:val="both"/>
        <w:rPr>
          <w:rFonts w:ascii="Tahoma" w:hAnsi="Tahoma" w:cs="Tahoma"/>
          <w:sz w:val="18"/>
          <w:szCs w:val="18"/>
        </w:rPr>
      </w:pPr>
    </w:p>
    <w:tbl>
      <w:tblPr>
        <w:tblStyle w:val="TableGrid"/>
        <w:tblW w:w="0" w:type="auto"/>
        <w:tblInd w:w="468" w:type="dxa"/>
        <w:tblLook w:val="04A0" w:firstRow="1" w:lastRow="0" w:firstColumn="1" w:lastColumn="0" w:noHBand="0" w:noVBand="1"/>
      </w:tblPr>
      <w:tblGrid>
        <w:gridCol w:w="9108"/>
      </w:tblGrid>
      <w:tr w:rsidR="00337E9E" w:rsidRPr="00AF6833" w:rsidTr="00337E9E">
        <w:tc>
          <w:tcPr>
            <w:tcW w:w="9108" w:type="dxa"/>
            <w:tcBorders>
              <w:top w:val="dashed" w:sz="8" w:space="0" w:color="FF0000"/>
              <w:left w:val="dashed" w:sz="8" w:space="0" w:color="FF0000"/>
              <w:bottom w:val="dashed" w:sz="8" w:space="0" w:color="FF0000"/>
              <w:right w:val="dashed" w:sz="8" w:space="0" w:color="FF0000"/>
            </w:tcBorders>
          </w:tcPr>
          <w:p w:rsidR="00AF2584" w:rsidRPr="00AF6833" w:rsidRDefault="00337E9E" w:rsidP="00DE3021">
            <w:pPr>
              <w:pStyle w:val="Heading5"/>
              <w:spacing w:before="0"/>
              <w:outlineLvl w:val="4"/>
              <w:rPr>
                <w:rFonts w:ascii="Tahoma" w:hAnsi="Tahoma" w:cs="Tahoma"/>
                <w:b/>
                <w:color w:val="auto"/>
                <w:sz w:val="18"/>
                <w:szCs w:val="18"/>
              </w:rPr>
            </w:pPr>
            <w:r w:rsidRPr="00AF6833">
              <w:rPr>
                <w:rFonts w:ascii="Tahoma" w:hAnsi="Tahoma" w:cs="Tahoma"/>
                <w:b/>
                <w:color w:val="auto"/>
                <w:sz w:val="18"/>
                <w:szCs w:val="18"/>
              </w:rPr>
              <w:t>Option to Private Educational Institutions</w:t>
            </w:r>
          </w:p>
          <w:p w:rsidR="00AF2584" w:rsidRPr="00AF6833" w:rsidRDefault="00AF2584" w:rsidP="00DE3021">
            <w:pPr>
              <w:pStyle w:val="ListParagraph"/>
              <w:numPr>
                <w:ilvl w:val="0"/>
                <w:numId w:val="319"/>
              </w:numPr>
              <w:ind w:left="522"/>
              <w:jc w:val="both"/>
              <w:rPr>
                <w:rFonts w:ascii="Tahoma" w:hAnsi="Tahoma" w:cs="Tahoma"/>
                <w:sz w:val="18"/>
                <w:szCs w:val="18"/>
              </w:rPr>
            </w:pPr>
            <w:r w:rsidRPr="00AF6833">
              <w:rPr>
                <w:rFonts w:ascii="Tahoma" w:hAnsi="Tahoma" w:cs="Tahoma"/>
                <w:b/>
                <w:sz w:val="18"/>
                <w:szCs w:val="18"/>
              </w:rPr>
              <w:t>General rule:</w:t>
            </w:r>
            <w:r w:rsidRPr="00AF6833">
              <w:rPr>
                <w:rFonts w:ascii="Tahoma" w:hAnsi="Tahoma" w:cs="Tahoma"/>
                <w:sz w:val="18"/>
                <w:szCs w:val="18"/>
              </w:rPr>
              <w:t xml:space="preserve"> 36 A (2) and 36 A (3) expenditures for capital outlays not deductible as business expense.</w:t>
            </w:r>
          </w:p>
          <w:p w:rsidR="00AF2584" w:rsidRPr="00AF6833" w:rsidRDefault="00AF2584" w:rsidP="00DE3021">
            <w:pPr>
              <w:pStyle w:val="ListParagraph"/>
              <w:numPr>
                <w:ilvl w:val="0"/>
                <w:numId w:val="319"/>
              </w:numPr>
              <w:ind w:left="522"/>
              <w:jc w:val="both"/>
              <w:rPr>
                <w:rFonts w:ascii="Tahoma" w:hAnsi="Tahoma" w:cs="Tahoma"/>
                <w:sz w:val="18"/>
                <w:szCs w:val="18"/>
              </w:rPr>
            </w:pPr>
            <w:r w:rsidRPr="00AF6833">
              <w:rPr>
                <w:rFonts w:ascii="Tahoma" w:hAnsi="Tahoma" w:cs="Tahoma"/>
                <w:b/>
                <w:sz w:val="18"/>
                <w:szCs w:val="18"/>
              </w:rPr>
              <w:t>Exception:</w:t>
            </w:r>
            <w:r w:rsidRPr="00AF6833">
              <w:rPr>
                <w:rFonts w:ascii="Tahoma" w:hAnsi="Tahoma" w:cs="Tahoma"/>
                <w:sz w:val="18"/>
                <w:szCs w:val="18"/>
              </w:rPr>
              <w:t xml:space="preserve"> Private educational institution can claim it </w:t>
            </w:r>
            <w:proofErr w:type="gramStart"/>
            <w:r w:rsidRPr="00AF6833">
              <w:rPr>
                <w:rFonts w:ascii="Tahoma" w:hAnsi="Tahoma" w:cs="Tahoma"/>
                <w:sz w:val="18"/>
                <w:szCs w:val="18"/>
              </w:rPr>
              <w:t>under</w:t>
            </w:r>
            <w:proofErr w:type="gramEnd"/>
            <w:r w:rsidRPr="00AF6833">
              <w:rPr>
                <w:rFonts w:ascii="Tahoma" w:hAnsi="Tahoma" w:cs="Tahoma"/>
                <w:sz w:val="18"/>
                <w:szCs w:val="18"/>
              </w:rPr>
              <w:t xml:space="preserve"> 34 A (2).</w:t>
            </w:r>
          </w:p>
          <w:p w:rsidR="00AF2584" w:rsidRPr="00AF6833" w:rsidRDefault="00AF2584" w:rsidP="00DE3021">
            <w:pPr>
              <w:pStyle w:val="ListParagraph"/>
              <w:ind w:left="522"/>
              <w:jc w:val="both"/>
              <w:rPr>
                <w:rFonts w:ascii="Tahoma" w:hAnsi="Tahoma" w:cs="Tahoma"/>
                <w:sz w:val="18"/>
                <w:szCs w:val="18"/>
              </w:rPr>
            </w:pPr>
          </w:p>
          <w:p w:rsidR="00337E9E" w:rsidRPr="00AF6833" w:rsidRDefault="00337E9E" w:rsidP="00DE3021">
            <w:pPr>
              <w:numPr>
                <w:ilvl w:val="0"/>
                <w:numId w:val="285"/>
              </w:numPr>
              <w:tabs>
                <w:tab w:val="clear" w:pos="720"/>
              </w:tabs>
              <w:ind w:left="522"/>
              <w:jc w:val="both"/>
              <w:rPr>
                <w:rFonts w:ascii="Tahoma" w:hAnsi="Tahoma" w:cs="Tahoma"/>
                <w:sz w:val="18"/>
                <w:szCs w:val="18"/>
              </w:rPr>
            </w:pPr>
            <w:r w:rsidRPr="00AF6833">
              <w:rPr>
                <w:rFonts w:ascii="Tahoma" w:hAnsi="Tahoma" w:cs="Tahoma"/>
                <w:sz w:val="18"/>
                <w:szCs w:val="18"/>
              </w:rPr>
              <w:t xml:space="preserve">In </w:t>
            </w:r>
            <w:r w:rsidRPr="00AF6833">
              <w:rPr>
                <w:rFonts w:ascii="Tahoma" w:hAnsi="Tahoma" w:cs="Tahoma"/>
                <w:b/>
                <w:sz w:val="18"/>
                <w:szCs w:val="18"/>
              </w:rPr>
              <w:t>addition to the allowable deductions</w:t>
            </w:r>
            <w:r w:rsidRPr="00AF6833">
              <w:rPr>
                <w:rFonts w:ascii="Tahoma" w:hAnsi="Tahoma" w:cs="Tahoma"/>
                <w:sz w:val="18"/>
                <w:szCs w:val="18"/>
              </w:rPr>
              <w:t>, a private educational institution may, as its option, elect either:</w:t>
            </w:r>
          </w:p>
          <w:p w:rsidR="00337E9E" w:rsidRPr="00AF6833" w:rsidRDefault="00337E9E" w:rsidP="00DE3021">
            <w:pPr>
              <w:numPr>
                <w:ilvl w:val="0"/>
                <w:numId w:val="286"/>
              </w:numPr>
              <w:tabs>
                <w:tab w:val="clear" w:pos="720"/>
              </w:tabs>
              <w:ind w:left="972"/>
              <w:jc w:val="both"/>
              <w:rPr>
                <w:rFonts w:ascii="Tahoma" w:hAnsi="Tahoma" w:cs="Tahoma"/>
                <w:sz w:val="18"/>
                <w:szCs w:val="18"/>
              </w:rPr>
            </w:pPr>
            <w:r w:rsidRPr="00AF6833">
              <w:rPr>
                <w:rFonts w:ascii="Tahoma" w:hAnsi="Tahoma" w:cs="Tahoma"/>
                <w:sz w:val="18"/>
                <w:szCs w:val="18"/>
              </w:rPr>
              <w:t>To deduct expenditures otherwise considered as capital outlays of depreciable assets incurred during the taxable year for the expansion of school facilities; or</w:t>
            </w:r>
          </w:p>
          <w:p w:rsidR="00337E9E" w:rsidRPr="00AF6833" w:rsidRDefault="00337E9E" w:rsidP="00DE3021">
            <w:pPr>
              <w:numPr>
                <w:ilvl w:val="0"/>
                <w:numId w:val="286"/>
              </w:numPr>
              <w:tabs>
                <w:tab w:val="clear" w:pos="720"/>
              </w:tabs>
              <w:ind w:left="972"/>
              <w:jc w:val="both"/>
              <w:rPr>
                <w:rFonts w:ascii="Tahoma" w:hAnsi="Tahoma" w:cs="Tahoma"/>
                <w:sz w:val="18"/>
                <w:szCs w:val="18"/>
              </w:rPr>
            </w:pPr>
            <w:r w:rsidRPr="00AF6833">
              <w:rPr>
                <w:rFonts w:ascii="Tahoma" w:hAnsi="Tahoma" w:cs="Tahoma"/>
                <w:sz w:val="18"/>
                <w:szCs w:val="18"/>
              </w:rPr>
              <w:t>TO deduct allowance for depreciation thereof.</w:t>
            </w:r>
          </w:p>
          <w:p w:rsidR="00337E9E" w:rsidRPr="00AF6833" w:rsidRDefault="00337E9E" w:rsidP="00DE3021">
            <w:pPr>
              <w:ind w:left="1710"/>
              <w:jc w:val="both"/>
              <w:rPr>
                <w:rFonts w:ascii="Tahoma" w:hAnsi="Tahoma" w:cs="Tahoma"/>
                <w:b/>
                <w:i/>
                <w:sz w:val="18"/>
                <w:szCs w:val="18"/>
              </w:rPr>
            </w:pPr>
          </w:p>
          <w:p w:rsidR="00337E9E" w:rsidRPr="00AF6833" w:rsidRDefault="00337E9E" w:rsidP="00DE3021">
            <w:pPr>
              <w:pStyle w:val="ListParagraph"/>
              <w:numPr>
                <w:ilvl w:val="0"/>
                <w:numId w:val="319"/>
              </w:numPr>
              <w:ind w:left="522"/>
              <w:jc w:val="both"/>
              <w:rPr>
                <w:rFonts w:ascii="Tahoma" w:hAnsi="Tahoma" w:cs="Tahoma"/>
                <w:sz w:val="18"/>
                <w:szCs w:val="18"/>
              </w:rPr>
            </w:pPr>
            <w:r w:rsidRPr="00AF6833">
              <w:rPr>
                <w:rFonts w:ascii="Tahoma" w:hAnsi="Tahoma" w:cs="Tahoma"/>
                <w:b/>
                <w:i/>
                <w:sz w:val="18"/>
                <w:szCs w:val="18"/>
              </w:rPr>
              <w:t>Why only private educational institution is mentioned and no other tax payers?</w:t>
            </w:r>
            <w:r w:rsidRPr="00AF6833">
              <w:rPr>
                <w:rFonts w:ascii="Tahoma" w:hAnsi="Tahoma" w:cs="Tahoma"/>
                <w:sz w:val="18"/>
                <w:szCs w:val="18"/>
              </w:rPr>
              <w:t xml:space="preserve"> This refers to Section 27 for private educational institution given to the educational institution.</w:t>
            </w:r>
          </w:p>
          <w:p w:rsidR="00337E9E" w:rsidRPr="00AF6833" w:rsidRDefault="00337E9E" w:rsidP="00DE3021">
            <w:pPr>
              <w:pStyle w:val="ListParagraph"/>
              <w:numPr>
                <w:ilvl w:val="0"/>
                <w:numId w:val="319"/>
              </w:numPr>
              <w:ind w:left="522"/>
              <w:jc w:val="both"/>
              <w:rPr>
                <w:rFonts w:ascii="Tahoma" w:hAnsi="Tahoma" w:cs="Tahoma"/>
                <w:sz w:val="18"/>
                <w:szCs w:val="18"/>
              </w:rPr>
            </w:pPr>
          </w:p>
        </w:tc>
      </w:tr>
    </w:tbl>
    <w:p w:rsidR="00337E9E" w:rsidRPr="00AF6833" w:rsidRDefault="00337E9E" w:rsidP="00DE3021">
      <w:pPr>
        <w:tabs>
          <w:tab w:val="left" w:pos="0"/>
        </w:tabs>
        <w:spacing w:after="0"/>
        <w:ind w:left="360"/>
        <w:jc w:val="both"/>
        <w:rPr>
          <w:rFonts w:ascii="Tahoma" w:hAnsi="Tahoma" w:cs="Tahoma"/>
          <w:sz w:val="18"/>
          <w:szCs w:val="18"/>
        </w:rPr>
      </w:pPr>
    </w:p>
    <w:p w:rsidR="00C44C9A" w:rsidRPr="00AF6833" w:rsidRDefault="00AF2584" w:rsidP="00DE3021">
      <w:pPr>
        <w:pStyle w:val="Heading3"/>
        <w:tabs>
          <w:tab w:val="left" w:pos="0"/>
        </w:tabs>
        <w:spacing w:before="0"/>
        <w:rPr>
          <w:rFonts w:ascii="Tahoma" w:hAnsi="Tahoma" w:cs="Tahoma"/>
          <w:color w:val="auto"/>
          <w:sz w:val="18"/>
          <w:szCs w:val="18"/>
        </w:rPr>
      </w:pPr>
      <w:r w:rsidRPr="00AF6833">
        <w:rPr>
          <w:rFonts w:ascii="Tahoma" w:hAnsi="Tahoma" w:cs="Tahoma"/>
          <w:color w:val="auto"/>
          <w:sz w:val="18"/>
          <w:szCs w:val="18"/>
        </w:rPr>
        <w:t>TREATMENT OF OTHER EXPENSES</w:t>
      </w:r>
    </w:p>
    <w:p w:rsidR="00C44C9A" w:rsidRPr="00AF6833" w:rsidRDefault="00C44C9A" w:rsidP="00DE3021">
      <w:pPr>
        <w:spacing w:after="0" w:line="240" w:lineRule="auto"/>
        <w:ind w:left="270"/>
        <w:jc w:val="both"/>
        <w:rPr>
          <w:rFonts w:ascii="Tahoma" w:hAnsi="Tahoma" w:cs="Tahoma"/>
          <w:sz w:val="18"/>
          <w:szCs w:val="18"/>
        </w:rPr>
      </w:pPr>
      <w:r w:rsidRPr="00AF6833">
        <w:rPr>
          <w:rFonts w:ascii="Tahoma" w:hAnsi="Tahoma" w:cs="Tahoma"/>
          <w:b/>
          <w:sz w:val="18"/>
          <w:szCs w:val="18"/>
        </w:rPr>
        <w:t>Zamora v. Collector SCRA 163</w:t>
      </w:r>
      <w:r w:rsidRPr="00AF6833">
        <w:rPr>
          <w:rFonts w:ascii="Tahoma" w:hAnsi="Tahoma" w:cs="Tahoma"/>
          <w:sz w:val="18"/>
          <w:szCs w:val="18"/>
        </w:rPr>
        <w:t xml:space="preserve"> – Promotion expense held to constitute an ordinary and business expense</w:t>
      </w:r>
    </w:p>
    <w:p w:rsidR="00C44C9A" w:rsidRPr="00AF6833" w:rsidRDefault="00C44C9A" w:rsidP="00DE3021">
      <w:pPr>
        <w:numPr>
          <w:ilvl w:val="0"/>
          <w:numId w:val="287"/>
        </w:numPr>
        <w:tabs>
          <w:tab w:val="left" w:pos="0"/>
        </w:tabs>
        <w:spacing w:after="0" w:line="240" w:lineRule="auto"/>
        <w:ind w:left="1080"/>
        <w:jc w:val="both"/>
        <w:rPr>
          <w:rFonts w:ascii="Tahoma" w:hAnsi="Tahoma" w:cs="Tahoma"/>
          <w:b/>
          <w:bCs/>
          <w:i/>
          <w:iCs/>
          <w:sz w:val="18"/>
          <w:szCs w:val="18"/>
        </w:rPr>
      </w:pPr>
      <w:r w:rsidRPr="00AF6833">
        <w:rPr>
          <w:rFonts w:ascii="Tahoma" w:hAnsi="Tahoma" w:cs="Tahoma"/>
          <w:b/>
          <w:bCs/>
          <w:i/>
          <w:iCs/>
          <w:sz w:val="18"/>
          <w:szCs w:val="18"/>
        </w:rPr>
        <w:t>Advertising expense</w:t>
      </w:r>
    </w:p>
    <w:p w:rsidR="00C44C9A" w:rsidRPr="00AF6833" w:rsidRDefault="00C44C9A" w:rsidP="00DE3021">
      <w:pPr>
        <w:pStyle w:val="ListParagraph"/>
        <w:numPr>
          <w:ilvl w:val="0"/>
          <w:numId w:val="320"/>
        </w:numPr>
        <w:tabs>
          <w:tab w:val="left" w:pos="0"/>
        </w:tabs>
        <w:spacing w:after="0"/>
        <w:ind w:left="1620"/>
        <w:jc w:val="both"/>
        <w:rPr>
          <w:rFonts w:ascii="Tahoma" w:hAnsi="Tahoma" w:cs="Tahoma"/>
          <w:sz w:val="18"/>
          <w:szCs w:val="18"/>
        </w:rPr>
      </w:pPr>
      <w:r w:rsidRPr="00AF6833">
        <w:rPr>
          <w:rFonts w:ascii="Tahoma" w:hAnsi="Tahoma" w:cs="Tahoma"/>
          <w:sz w:val="18"/>
          <w:szCs w:val="18"/>
        </w:rPr>
        <w:t>Not deductible business expense.  Efforts to establish reputation are akin to acquisition of capital assets and, therefore, expenses related thereto are not business e</w:t>
      </w:r>
      <w:r w:rsidR="00AF2584" w:rsidRPr="00AF6833">
        <w:rPr>
          <w:rFonts w:ascii="Tahoma" w:hAnsi="Tahoma" w:cs="Tahoma"/>
          <w:sz w:val="18"/>
          <w:szCs w:val="18"/>
        </w:rPr>
        <w:t>xpense but capital expenditures, since it seeks to increase one’s capital i.e. promotion of good will.</w:t>
      </w:r>
    </w:p>
    <w:p w:rsidR="00C44C9A" w:rsidRPr="00AF6833" w:rsidRDefault="00C44C9A" w:rsidP="00DE3021">
      <w:pPr>
        <w:tabs>
          <w:tab w:val="left" w:pos="0"/>
        </w:tabs>
        <w:spacing w:after="0"/>
        <w:ind w:left="360"/>
        <w:jc w:val="both"/>
        <w:rPr>
          <w:rFonts w:ascii="Tahoma" w:hAnsi="Tahoma" w:cs="Tahoma"/>
          <w:sz w:val="18"/>
          <w:szCs w:val="18"/>
        </w:rPr>
      </w:pPr>
    </w:p>
    <w:p w:rsidR="00AF2584" w:rsidRPr="00AF6833" w:rsidRDefault="00C44C9A" w:rsidP="00DE3021">
      <w:pPr>
        <w:numPr>
          <w:ilvl w:val="0"/>
          <w:numId w:val="287"/>
        </w:numPr>
        <w:tabs>
          <w:tab w:val="left" w:pos="0"/>
        </w:tabs>
        <w:spacing w:after="0" w:line="240" w:lineRule="auto"/>
        <w:ind w:left="1080"/>
        <w:jc w:val="both"/>
        <w:rPr>
          <w:rFonts w:ascii="Tahoma" w:hAnsi="Tahoma" w:cs="Tahoma"/>
          <w:b/>
          <w:bCs/>
          <w:i/>
          <w:iCs/>
          <w:sz w:val="18"/>
          <w:szCs w:val="18"/>
        </w:rPr>
      </w:pPr>
      <w:r w:rsidRPr="00AF6833">
        <w:rPr>
          <w:rFonts w:ascii="Tahoma" w:hAnsi="Tahoma" w:cs="Tahoma"/>
          <w:b/>
          <w:bCs/>
          <w:i/>
          <w:iCs/>
          <w:sz w:val="18"/>
          <w:szCs w:val="18"/>
        </w:rPr>
        <w:t>Promotional expenses</w:t>
      </w:r>
    </w:p>
    <w:p w:rsidR="00C44C9A" w:rsidRPr="00AF6833" w:rsidRDefault="00C44C9A" w:rsidP="00DE3021">
      <w:pPr>
        <w:pStyle w:val="ListParagraph"/>
        <w:numPr>
          <w:ilvl w:val="0"/>
          <w:numId w:val="320"/>
        </w:numPr>
        <w:tabs>
          <w:tab w:val="left" w:pos="0"/>
        </w:tabs>
        <w:spacing w:after="0" w:line="240" w:lineRule="auto"/>
        <w:ind w:left="1620"/>
        <w:jc w:val="both"/>
        <w:rPr>
          <w:rFonts w:ascii="Tahoma" w:hAnsi="Tahoma" w:cs="Tahoma"/>
          <w:b/>
          <w:bCs/>
          <w:i/>
          <w:iCs/>
          <w:sz w:val="18"/>
          <w:szCs w:val="18"/>
        </w:rPr>
      </w:pPr>
      <w:r w:rsidRPr="00AF6833">
        <w:rPr>
          <w:rFonts w:ascii="Tahoma" w:hAnsi="Tahoma" w:cs="Tahoma"/>
          <w:sz w:val="18"/>
          <w:szCs w:val="18"/>
        </w:rPr>
        <w:t>Same advertising expense</w:t>
      </w:r>
    </w:p>
    <w:p w:rsidR="00C44C9A" w:rsidRPr="00AF6833" w:rsidRDefault="00C44C9A" w:rsidP="00DE3021">
      <w:pPr>
        <w:tabs>
          <w:tab w:val="left" w:pos="0"/>
        </w:tabs>
        <w:spacing w:after="0"/>
        <w:ind w:left="360"/>
        <w:jc w:val="both"/>
        <w:rPr>
          <w:rFonts w:ascii="Tahoma" w:hAnsi="Tahoma" w:cs="Tahoma"/>
          <w:sz w:val="18"/>
          <w:szCs w:val="18"/>
        </w:rPr>
      </w:pPr>
    </w:p>
    <w:p w:rsidR="00C44C9A" w:rsidRPr="00AF6833" w:rsidRDefault="00C44C9A" w:rsidP="00DE3021">
      <w:pPr>
        <w:numPr>
          <w:ilvl w:val="0"/>
          <w:numId w:val="287"/>
        </w:numPr>
        <w:tabs>
          <w:tab w:val="left" w:pos="0"/>
        </w:tabs>
        <w:spacing w:after="0" w:line="240" w:lineRule="auto"/>
        <w:ind w:left="1080"/>
        <w:jc w:val="both"/>
        <w:rPr>
          <w:rFonts w:ascii="Tahoma" w:hAnsi="Tahoma" w:cs="Tahoma"/>
          <w:b/>
          <w:bCs/>
          <w:i/>
          <w:iCs/>
          <w:sz w:val="18"/>
          <w:szCs w:val="18"/>
        </w:rPr>
      </w:pPr>
      <w:r w:rsidRPr="00AF6833">
        <w:rPr>
          <w:rFonts w:ascii="Tahoma" w:hAnsi="Tahoma" w:cs="Tahoma"/>
          <w:b/>
          <w:bCs/>
          <w:i/>
          <w:iCs/>
          <w:sz w:val="18"/>
          <w:szCs w:val="18"/>
        </w:rPr>
        <w:t>Litigation expenses</w:t>
      </w:r>
    </w:p>
    <w:p w:rsidR="00AF2584" w:rsidRPr="00AF6833" w:rsidRDefault="00C44C9A" w:rsidP="00DE3021">
      <w:pPr>
        <w:pStyle w:val="ListParagraph"/>
        <w:numPr>
          <w:ilvl w:val="0"/>
          <w:numId w:val="320"/>
        </w:numPr>
        <w:tabs>
          <w:tab w:val="left" w:pos="0"/>
        </w:tabs>
        <w:spacing w:after="0"/>
        <w:ind w:left="1620"/>
        <w:jc w:val="both"/>
        <w:rPr>
          <w:rFonts w:ascii="Tahoma" w:hAnsi="Tahoma" w:cs="Tahoma"/>
          <w:sz w:val="18"/>
          <w:szCs w:val="18"/>
        </w:rPr>
      </w:pPr>
      <w:r w:rsidRPr="00AF6833">
        <w:rPr>
          <w:rFonts w:ascii="Tahoma" w:hAnsi="Tahoma" w:cs="Tahoma"/>
          <w:sz w:val="18"/>
          <w:szCs w:val="18"/>
        </w:rPr>
        <w:t xml:space="preserve">Litigation expenses that are incurred in the </w:t>
      </w:r>
      <w:proofErr w:type="spellStart"/>
      <w:r w:rsidRPr="00AF6833">
        <w:rPr>
          <w:rFonts w:ascii="Tahoma" w:hAnsi="Tahoma" w:cs="Tahoma"/>
          <w:sz w:val="18"/>
          <w:szCs w:val="18"/>
        </w:rPr>
        <w:t>defense</w:t>
      </w:r>
      <w:proofErr w:type="spellEnd"/>
      <w:r w:rsidRPr="00AF6833">
        <w:rPr>
          <w:rFonts w:ascii="Tahoma" w:hAnsi="Tahoma" w:cs="Tahoma"/>
          <w:sz w:val="18"/>
          <w:szCs w:val="18"/>
        </w:rPr>
        <w:t xml:space="preserve"> or protection of title are capital in nature and not deductible.</w:t>
      </w:r>
    </w:p>
    <w:p w:rsidR="00E54293" w:rsidRPr="00AF6833" w:rsidRDefault="00C44C9A" w:rsidP="00DE3021">
      <w:pPr>
        <w:pStyle w:val="ListParagraph"/>
        <w:numPr>
          <w:ilvl w:val="0"/>
          <w:numId w:val="320"/>
        </w:numPr>
        <w:tabs>
          <w:tab w:val="left" w:pos="0"/>
        </w:tabs>
        <w:spacing w:after="0"/>
        <w:ind w:left="1620"/>
        <w:jc w:val="both"/>
        <w:rPr>
          <w:rFonts w:ascii="Tahoma" w:hAnsi="Tahoma" w:cs="Tahoma"/>
          <w:sz w:val="18"/>
          <w:szCs w:val="18"/>
        </w:rPr>
      </w:pPr>
      <w:r w:rsidRPr="00AF6833">
        <w:rPr>
          <w:rFonts w:ascii="Tahoma" w:hAnsi="Tahoma" w:cs="Tahoma"/>
          <w:sz w:val="18"/>
          <w:szCs w:val="18"/>
        </w:rPr>
        <w:t xml:space="preserve">In </w:t>
      </w:r>
      <w:proofErr w:type="spellStart"/>
      <w:r w:rsidRPr="00AF6833">
        <w:rPr>
          <w:rFonts w:ascii="Tahoma" w:hAnsi="Tahoma" w:cs="Tahoma"/>
          <w:b/>
          <w:sz w:val="18"/>
          <w:szCs w:val="18"/>
        </w:rPr>
        <w:t>Guitierres</w:t>
      </w:r>
      <w:proofErr w:type="spellEnd"/>
      <w:r w:rsidRPr="00AF6833">
        <w:rPr>
          <w:rFonts w:ascii="Tahoma" w:hAnsi="Tahoma" w:cs="Tahoma"/>
          <w:b/>
          <w:sz w:val="18"/>
          <w:szCs w:val="18"/>
        </w:rPr>
        <w:t xml:space="preserve"> v. CIR</w:t>
      </w:r>
      <w:r w:rsidRPr="00AF6833">
        <w:rPr>
          <w:rFonts w:ascii="Tahoma" w:hAnsi="Tahoma" w:cs="Tahoma"/>
          <w:sz w:val="18"/>
          <w:szCs w:val="18"/>
        </w:rPr>
        <w:t xml:space="preserve"> [14 SCRA 34], it was held that litigation expenses defrayed by a taxpayer to collect apartment rentals and to eject delinquent tenants are ordinary and necessary expenses in pursuing his business.</w:t>
      </w:r>
    </w:p>
    <w:p w:rsidR="00E54293" w:rsidRPr="00AF6833" w:rsidRDefault="00E54293" w:rsidP="00DE3021">
      <w:pPr>
        <w:pStyle w:val="ListParagraph"/>
        <w:numPr>
          <w:ilvl w:val="0"/>
          <w:numId w:val="315"/>
        </w:numPr>
        <w:spacing w:after="0"/>
        <w:ind w:left="450" w:hanging="450"/>
        <w:jc w:val="both"/>
        <w:rPr>
          <w:rFonts w:ascii="Tahoma" w:hAnsi="Tahoma" w:cs="Tahoma"/>
          <w:b/>
          <w:sz w:val="18"/>
          <w:szCs w:val="18"/>
          <w:highlight w:val="green"/>
        </w:rPr>
      </w:pPr>
      <w:r w:rsidRPr="00AF6833">
        <w:rPr>
          <w:rFonts w:ascii="Tahoma" w:hAnsi="Tahoma" w:cs="Tahoma"/>
          <w:b/>
          <w:iCs/>
          <w:sz w:val="18"/>
          <w:szCs w:val="18"/>
          <w:highlight w:val="green"/>
        </w:rPr>
        <w:t>BAD DEBTS</w:t>
      </w:r>
    </w:p>
    <w:p w:rsidR="00E54293" w:rsidRPr="00AF6833" w:rsidRDefault="00E54293" w:rsidP="00DE3021">
      <w:pPr>
        <w:numPr>
          <w:ilvl w:val="0"/>
          <w:numId w:val="300"/>
        </w:numPr>
        <w:tabs>
          <w:tab w:val="clear" w:pos="720"/>
        </w:tabs>
        <w:spacing w:after="0" w:line="240" w:lineRule="auto"/>
        <w:ind w:left="900"/>
        <w:jc w:val="both"/>
        <w:rPr>
          <w:rFonts w:ascii="Tahoma" w:hAnsi="Tahoma" w:cs="Tahoma"/>
          <w:sz w:val="18"/>
          <w:szCs w:val="18"/>
        </w:rPr>
      </w:pPr>
      <w:r w:rsidRPr="00AF6833">
        <w:rPr>
          <w:rFonts w:ascii="Tahoma" w:hAnsi="Tahoma" w:cs="Tahoma"/>
          <w:sz w:val="18"/>
          <w:szCs w:val="18"/>
        </w:rPr>
        <w:t>Bad debts are debts due to the taxpayer which are actually ascertained to be worthless and charged off within the taxable year.</w:t>
      </w:r>
    </w:p>
    <w:p w:rsidR="00E54293" w:rsidRPr="00AF6833" w:rsidRDefault="00E54293" w:rsidP="00DE3021">
      <w:pPr>
        <w:numPr>
          <w:ilvl w:val="0"/>
          <w:numId w:val="300"/>
        </w:numPr>
        <w:tabs>
          <w:tab w:val="clear" w:pos="720"/>
        </w:tabs>
        <w:spacing w:after="0" w:line="240" w:lineRule="auto"/>
        <w:ind w:left="900"/>
        <w:jc w:val="both"/>
        <w:rPr>
          <w:rFonts w:ascii="Tahoma" w:hAnsi="Tahoma" w:cs="Tahoma"/>
          <w:sz w:val="18"/>
          <w:szCs w:val="18"/>
        </w:rPr>
      </w:pPr>
      <w:r w:rsidRPr="00AF6833">
        <w:rPr>
          <w:rFonts w:ascii="Tahoma" w:hAnsi="Tahoma" w:cs="Tahoma"/>
          <w:sz w:val="18"/>
          <w:szCs w:val="18"/>
        </w:rPr>
        <w:t>Bad debts can only be claimed if pursuant to a contract of loan. No bad debts for loss of instruments.</w:t>
      </w:r>
    </w:p>
    <w:p w:rsidR="00E54293" w:rsidRPr="00AF6833" w:rsidRDefault="00E54293" w:rsidP="00DE3021">
      <w:pPr>
        <w:tabs>
          <w:tab w:val="left" w:pos="0"/>
        </w:tabs>
        <w:spacing w:after="0"/>
        <w:jc w:val="both"/>
        <w:rPr>
          <w:rFonts w:ascii="Tahoma" w:hAnsi="Tahoma" w:cs="Tahoma"/>
          <w:sz w:val="18"/>
          <w:szCs w:val="18"/>
        </w:rPr>
      </w:pPr>
    </w:p>
    <w:p w:rsidR="00E54293" w:rsidRPr="00AF6833" w:rsidRDefault="00E54293" w:rsidP="00DE3021">
      <w:pPr>
        <w:pStyle w:val="Heading5"/>
        <w:spacing w:before="0"/>
        <w:ind w:left="540"/>
        <w:rPr>
          <w:rFonts w:ascii="Tahoma" w:hAnsi="Tahoma" w:cs="Tahoma"/>
          <w:b/>
          <w:color w:val="auto"/>
          <w:sz w:val="18"/>
          <w:szCs w:val="18"/>
        </w:rPr>
      </w:pPr>
      <w:r w:rsidRPr="00AF6833">
        <w:rPr>
          <w:rFonts w:ascii="Tahoma" w:hAnsi="Tahoma" w:cs="Tahoma"/>
          <w:b/>
          <w:color w:val="auto"/>
          <w:sz w:val="18"/>
          <w:szCs w:val="18"/>
        </w:rPr>
        <w:t>Requisites for deductibility of bad debts</w:t>
      </w:r>
    </w:p>
    <w:p w:rsidR="00E54293" w:rsidRPr="00AF6833" w:rsidRDefault="00E54293" w:rsidP="00DE3021">
      <w:pPr>
        <w:numPr>
          <w:ilvl w:val="0"/>
          <w:numId w:val="301"/>
        </w:numPr>
        <w:tabs>
          <w:tab w:val="clear" w:pos="720"/>
        </w:tabs>
        <w:spacing w:after="0" w:line="240" w:lineRule="auto"/>
        <w:ind w:left="1080"/>
        <w:jc w:val="both"/>
        <w:rPr>
          <w:rFonts w:ascii="Tahoma" w:hAnsi="Tahoma" w:cs="Tahoma"/>
          <w:sz w:val="18"/>
          <w:szCs w:val="18"/>
        </w:rPr>
      </w:pPr>
      <w:r w:rsidRPr="00AF6833">
        <w:rPr>
          <w:rFonts w:ascii="Tahoma" w:hAnsi="Tahoma" w:cs="Tahoma"/>
          <w:sz w:val="18"/>
          <w:szCs w:val="18"/>
        </w:rPr>
        <w:t>There must be a valid and subsisting debt.</w:t>
      </w:r>
    </w:p>
    <w:p w:rsidR="00E54293" w:rsidRPr="00AF6833" w:rsidRDefault="00E54293" w:rsidP="00DE3021">
      <w:pPr>
        <w:numPr>
          <w:ilvl w:val="0"/>
          <w:numId w:val="301"/>
        </w:numPr>
        <w:tabs>
          <w:tab w:val="clear" w:pos="720"/>
        </w:tabs>
        <w:spacing w:after="0" w:line="240" w:lineRule="auto"/>
        <w:ind w:left="1080"/>
        <w:jc w:val="both"/>
        <w:rPr>
          <w:rFonts w:ascii="Tahoma" w:hAnsi="Tahoma" w:cs="Tahoma"/>
          <w:sz w:val="18"/>
          <w:szCs w:val="18"/>
        </w:rPr>
      </w:pPr>
      <w:r w:rsidRPr="00AF6833">
        <w:rPr>
          <w:rFonts w:ascii="Tahoma" w:hAnsi="Tahoma" w:cs="Tahoma"/>
          <w:sz w:val="18"/>
          <w:szCs w:val="18"/>
        </w:rPr>
        <w:t>The debt must be actually ascertained to be worthless and uncollectible during the taxable year.</w:t>
      </w:r>
    </w:p>
    <w:p w:rsidR="00E54293" w:rsidRPr="00AF6833" w:rsidRDefault="00E54293" w:rsidP="00DE3021">
      <w:pPr>
        <w:numPr>
          <w:ilvl w:val="0"/>
          <w:numId w:val="301"/>
        </w:numPr>
        <w:tabs>
          <w:tab w:val="clear" w:pos="720"/>
        </w:tabs>
        <w:spacing w:after="0" w:line="240" w:lineRule="auto"/>
        <w:ind w:left="1080"/>
        <w:jc w:val="both"/>
        <w:rPr>
          <w:rFonts w:ascii="Tahoma" w:hAnsi="Tahoma" w:cs="Tahoma"/>
          <w:sz w:val="18"/>
          <w:szCs w:val="18"/>
        </w:rPr>
      </w:pPr>
      <w:r w:rsidRPr="00AF6833">
        <w:rPr>
          <w:rFonts w:ascii="Tahoma" w:hAnsi="Tahoma" w:cs="Tahoma"/>
          <w:sz w:val="18"/>
          <w:szCs w:val="18"/>
        </w:rPr>
        <w:t>The debt must be charged off during the taxable year.</w:t>
      </w:r>
    </w:p>
    <w:p w:rsidR="00E54293" w:rsidRPr="00E43BA7" w:rsidRDefault="00E54293" w:rsidP="00DE3021">
      <w:pPr>
        <w:numPr>
          <w:ilvl w:val="0"/>
          <w:numId w:val="301"/>
        </w:numPr>
        <w:tabs>
          <w:tab w:val="clear" w:pos="720"/>
        </w:tabs>
        <w:spacing w:after="0" w:line="240" w:lineRule="auto"/>
        <w:ind w:left="1080"/>
        <w:jc w:val="both"/>
        <w:rPr>
          <w:rFonts w:ascii="Tahoma" w:hAnsi="Tahoma" w:cs="Tahoma"/>
          <w:sz w:val="18"/>
          <w:szCs w:val="18"/>
        </w:rPr>
      </w:pPr>
      <w:r w:rsidRPr="00AF6833">
        <w:rPr>
          <w:rFonts w:ascii="Tahoma" w:hAnsi="Tahoma" w:cs="Tahoma"/>
          <w:sz w:val="18"/>
          <w:szCs w:val="18"/>
        </w:rPr>
        <w:t xml:space="preserve">The debt must be connected with the trade, business or profession of the taxpayer, and not sustained in a transaction entered into between related taxpayers. </w:t>
      </w:r>
      <w:r w:rsidRPr="00AF6833">
        <w:rPr>
          <w:rFonts w:ascii="Tahoma" w:hAnsi="Tahoma" w:cs="Tahoma"/>
          <w:i/>
          <w:sz w:val="18"/>
          <w:szCs w:val="18"/>
        </w:rPr>
        <w:t>[PRC v. CA 256 SCRA 667]</w:t>
      </w:r>
    </w:p>
    <w:p w:rsidR="00E54293" w:rsidRPr="00AF6833" w:rsidRDefault="00E54293" w:rsidP="00DE3021">
      <w:pPr>
        <w:spacing w:after="0"/>
        <w:ind w:left="540"/>
        <w:jc w:val="both"/>
        <w:rPr>
          <w:rFonts w:ascii="Tahoma" w:hAnsi="Tahoma" w:cs="Tahoma"/>
          <w:sz w:val="18"/>
          <w:szCs w:val="18"/>
        </w:rPr>
      </w:pPr>
      <w:r w:rsidRPr="00AF6833">
        <w:rPr>
          <w:rFonts w:ascii="Tahoma" w:hAnsi="Tahoma" w:cs="Tahoma"/>
          <w:b/>
          <w:bCs/>
          <w:i/>
          <w:iCs/>
          <w:sz w:val="18"/>
          <w:szCs w:val="18"/>
        </w:rPr>
        <w:lastRenderedPageBreak/>
        <w:t xml:space="preserve">HOW TO PROVE THE WORTHLESSNESS OF OBLIGATION: </w:t>
      </w:r>
      <w:r w:rsidRPr="00AF6833">
        <w:rPr>
          <w:rFonts w:ascii="Tahoma" w:hAnsi="Tahoma" w:cs="Tahoma"/>
          <w:i/>
          <w:iCs/>
          <w:sz w:val="18"/>
          <w:szCs w:val="18"/>
        </w:rPr>
        <w:t>According to the Supreme Court, the following STEPS must be complied</w:t>
      </w:r>
      <w:r w:rsidRPr="00AF6833">
        <w:rPr>
          <w:rFonts w:ascii="Tahoma" w:hAnsi="Tahoma" w:cs="Tahoma"/>
          <w:sz w:val="18"/>
          <w:szCs w:val="18"/>
        </w:rPr>
        <w:t>:</w:t>
      </w:r>
    </w:p>
    <w:p w:rsidR="00E54293" w:rsidRPr="00AF6833" w:rsidRDefault="00E54293" w:rsidP="00DE3021">
      <w:pPr>
        <w:pStyle w:val="ListParagraph"/>
        <w:numPr>
          <w:ilvl w:val="0"/>
          <w:numId w:val="341"/>
        </w:numPr>
        <w:tabs>
          <w:tab w:val="clear" w:pos="1710"/>
        </w:tabs>
        <w:spacing w:after="0"/>
        <w:ind w:left="1080"/>
        <w:jc w:val="both"/>
        <w:rPr>
          <w:rFonts w:ascii="Tahoma" w:hAnsi="Tahoma" w:cs="Tahoma"/>
          <w:bCs/>
          <w:iCs/>
          <w:sz w:val="18"/>
          <w:szCs w:val="18"/>
        </w:rPr>
      </w:pPr>
      <w:r w:rsidRPr="00AF6833">
        <w:rPr>
          <w:rFonts w:ascii="Tahoma" w:hAnsi="Tahoma" w:cs="Tahoma"/>
          <w:bCs/>
          <w:iCs/>
          <w:sz w:val="18"/>
          <w:szCs w:val="18"/>
        </w:rPr>
        <w:t>There must be a statement of account sent to the debtor;</w:t>
      </w:r>
    </w:p>
    <w:p w:rsidR="00E54293" w:rsidRPr="00AF6833" w:rsidRDefault="00E54293" w:rsidP="00DE3021">
      <w:pPr>
        <w:pStyle w:val="ListParagraph"/>
        <w:numPr>
          <w:ilvl w:val="0"/>
          <w:numId w:val="341"/>
        </w:numPr>
        <w:tabs>
          <w:tab w:val="clear" w:pos="1710"/>
        </w:tabs>
        <w:spacing w:after="0"/>
        <w:ind w:left="1080"/>
        <w:jc w:val="both"/>
        <w:rPr>
          <w:rFonts w:ascii="Tahoma" w:hAnsi="Tahoma" w:cs="Tahoma"/>
          <w:bCs/>
          <w:iCs/>
          <w:sz w:val="18"/>
          <w:szCs w:val="18"/>
        </w:rPr>
      </w:pPr>
      <w:r w:rsidRPr="00AF6833">
        <w:rPr>
          <w:rFonts w:ascii="Tahoma" w:hAnsi="Tahoma" w:cs="Tahoma"/>
          <w:bCs/>
          <w:iCs/>
          <w:sz w:val="18"/>
          <w:szCs w:val="18"/>
        </w:rPr>
        <w:t>A collection letter;</w:t>
      </w:r>
    </w:p>
    <w:p w:rsidR="00E54293" w:rsidRPr="00AF6833" w:rsidRDefault="00E54293" w:rsidP="00DE3021">
      <w:pPr>
        <w:pStyle w:val="ListParagraph"/>
        <w:numPr>
          <w:ilvl w:val="0"/>
          <w:numId w:val="341"/>
        </w:numPr>
        <w:tabs>
          <w:tab w:val="clear" w:pos="1710"/>
        </w:tabs>
        <w:spacing w:after="0"/>
        <w:ind w:left="1080"/>
        <w:jc w:val="both"/>
        <w:rPr>
          <w:rFonts w:ascii="Tahoma" w:hAnsi="Tahoma" w:cs="Tahoma"/>
          <w:bCs/>
          <w:iCs/>
          <w:sz w:val="18"/>
          <w:szCs w:val="18"/>
        </w:rPr>
      </w:pPr>
      <w:r w:rsidRPr="00AF6833">
        <w:rPr>
          <w:rFonts w:ascii="Tahoma" w:hAnsi="Tahoma" w:cs="Tahoma"/>
          <w:bCs/>
          <w:iCs/>
          <w:sz w:val="18"/>
          <w:szCs w:val="18"/>
        </w:rPr>
        <w:t>If he failed to pay, refer the case to a lawyer;</w:t>
      </w:r>
    </w:p>
    <w:p w:rsidR="00E54293" w:rsidRPr="00AF6833" w:rsidRDefault="00E54293" w:rsidP="00DE3021">
      <w:pPr>
        <w:pStyle w:val="ListParagraph"/>
        <w:numPr>
          <w:ilvl w:val="0"/>
          <w:numId w:val="341"/>
        </w:numPr>
        <w:tabs>
          <w:tab w:val="clear" w:pos="1710"/>
        </w:tabs>
        <w:spacing w:after="0"/>
        <w:ind w:left="1080"/>
        <w:jc w:val="both"/>
        <w:rPr>
          <w:rFonts w:ascii="Tahoma" w:hAnsi="Tahoma" w:cs="Tahoma"/>
          <w:bCs/>
          <w:iCs/>
          <w:sz w:val="18"/>
          <w:szCs w:val="18"/>
        </w:rPr>
      </w:pPr>
      <w:r w:rsidRPr="00AF6833">
        <w:rPr>
          <w:rFonts w:ascii="Tahoma" w:hAnsi="Tahoma" w:cs="Tahoma"/>
          <w:bCs/>
          <w:iCs/>
          <w:sz w:val="18"/>
          <w:szCs w:val="18"/>
        </w:rPr>
        <w:t>The lawyer may send a demand letter to the debtor;</w:t>
      </w:r>
    </w:p>
    <w:p w:rsidR="00E54293" w:rsidRPr="00AF6833" w:rsidRDefault="00E54293" w:rsidP="00DE3021">
      <w:pPr>
        <w:pStyle w:val="ListParagraph"/>
        <w:numPr>
          <w:ilvl w:val="0"/>
          <w:numId w:val="341"/>
        </w:numPr>
        <w:tabs>
          <w:tab w:val="clear" w:pos="1710"/>
        </w:tabs>
        <w:spacing w:after="0"/>
        <w:ind w:left="1080"/>
        <w:jc w:val="both"/>
        <w:rPr>
          <w:rFonts w:ascii="Tahoma" w:hAnsi="Tahoma" w:cs="Tahoma"/>
          <w:bCs/>
          <w:iCs/>
          <w:sz w:val="18"/>
          <w:szCs w:val="18"/>
        </w:rPr>
      </w:pPr>
      <w:r w:rsidRPr="00AF6833">
        <w:rPr>
          <w:rFonts w:ascii="Tahoma" w:hAnsi="Tahoma" w:cs="Tahoma"/>
          <w:bCs/>
          <w:iCs/>
          <w:sz w:val="18"/>
          <w:szCs w:val="18"/>
        </w:rPr>
        <w:t>If the debtor fails to pay the same, file an action in court for collection.</w:t>
      </w:r>
    </w:p>
    <w:p w:rsidR="00E54293" w:rsidRPr="00AF6833" w:rsidRDefault="00E54293" w:rsidP="00DE3021">
      <w:pPr>
        <w:pStyle w:val="Heading5"/>
        <w:spacing w:before="0"/>
        <w:ind w:left="540"/>
        <w:rPr>
          <w:rFonts w:ascii="Tahoma" w:hAnsi="Tahoma" w:cs="Tahoma"/>
          <w:b/>
          <w:color w:val="auto"/>
          <w:sz w:val="18"/>
          <w:szCs w:val="18"/>
        </w:rPr>
      </w:pPr>
    </w:p>
    <w:p w:rsidR="00E54293" w:rsidRPr="00AF6833" w:rsidRDefault="00E54293" w:rsidP="00DE3021">
      <w:pPr>
        <w:pStyle w:val="Heading5"/>
        <w:spacing w:before="0"/>
        <w:ind w:left="540"/>
        <w:rPr>
          <w:rFonts w:ascii="Tahoma" w:hAnsi="Tahoma" w:cs="Tahoma"/>
          <w:b/>
          <w:color w:val="auto"/>
          <w:sz w:val="18"/>
          <w:szCs w:val="18"/>
        </w:rPr>
      </w:pPr>
      <w:r w:rsidRPr="00AF6833">
        <w:rPr>
          <w:rFonts w:ascii="Tahoma" w:hAnsi="Tahoma" w:cs="Tahoma"/>
          <w:b/>
          <w:color w:val="auto"/>
          <w:sz w:val="18"/>
          <w:szCs w:val="18"/>
        </w:rPr>
        <w:t>Diligent efforts to collect</w:t>
      </w:r>
    </w:p>
    <w:p w:rsidR="00E54293" w:rsidRPr="00AF6833" w:rsidRDefault="00E54293" w:rsidP="00DE3021">
      <w:pPr>
        <w:numPr>
          <w:ilvl w:val="0"/>
          <w:numId w:val="300"/>
        </w:numPr>
        <w:tabs>
          <w:tab w:val="clear" w:pos="720"/>
        </w:tabs>
        <w:spacing w:after="0" w:line="240" w:lineRule="auto"/>
        <w:ind w:left="1080"/>
        <w:jc w:val="both"/>
        <w:rPr>
          <w:rFonts w:ascii="Tahoma" w:hAnsi="Tahoma" w:cs="Tahoma"/>
          <w:sz w:val="18"/>
          <w:szCs w:val="18"/>
        </w:rPr>
      </w:pPr>
      <w:r w:rsidRPr="00AF6833">
        <w:rPr>
          <w:rFonts w:ascii="Tahoma" w:hAnsi="Tahoma" w:cs="Tahoma"/>
          <w:sz w:val="18"/>
          <w:szCs w:val="18"/>
        </w:rPr>
        <w:t>In addition to the four requisites, the taxpayer must show that the debt is indeed uncollectible even in the future.</w:t>
      </w:r>
    </w:p>
    <w:p w:rsidR="00E54293" w:rsidRPr="00AF6833" w:rsidRDefault="00E54293" w:rsidP="00DE3021">
      <w:pPr>
        <w:numPr>
          <w:ilvl w:val="0"/>
          <w:numId w:val="300"/>
        </w:numPr>
        <w:tabs>
          <w:tab w:val="clear" w:pos="720"/>
        </w:tabs>
        <w:spacing w:after="0" w:line="240" w:lineRule="auto"/>
        <w:ind w:left="1080"/>
        <w:jc w:val="both"/>
        <w:rPr>
          <w:rFonts w:ascii="Tahoma" w:hAnsi="Tahoma" w:cs="Tahoma"/>
          <w:sz w:val="18"/>
          <w:szCs w:val="18"/>
        </w:rPr>
      </w:pPr>
      <w:r w:rsidRPr="00AF6833">
        <w:rPr>
          <w:rFonts w:ascii="Tahoma" w:hAnsi="Tahoma" w:cs="Tahoma"/>
          <w:sz w:val="18"/>
          <w:szCs w:val="18"/>
        </w:rPr>
        <w:t xml:space="preserve">Furthermore, there are steps outlined to be undertaken by the taxpayer to prove that he exerted diligent efforts to collect the debts, </w:t>
      </w:r>
      <w:proofErr w:type="spellStart"/>
      <w:r w:rsidRPr="00AF6833">
        <w:rPr>
          <w:rFonts w:ascii="Tahoma" w:hAnsi="Tahoma" w:cs="Tahoma"/>
          <w:sz w:val="18"/>
          <w:szCs w:val="18"/>
        </w:rPr>
        <w:t>viz</w:t>
      </w:r>
      <w:proofErr w:type="spellEnd"/>
      <w:r w:rsidRPr="00AF6833">
        <w:rPr>
          <w:rFonts w:ascii="Tahoma" w:hAnsi="Tahoma" w:cs="Tahoma"/>
          <w:sz w:val="18"/>
          <w:szCs w:val="18"/>
        </w:rPr>
        <w:t>:  a) sending of statement of accounts; b) sending of collection letters; c) giving the account to a lawyer for collection; and d) filing a collection case in court. [</w:t>
      </w:r>
      <w:r w:rsidRPr="00AF6833">
        <w:rPr>
          <w:rFonts w:ascii="Tahoma" w:hAnsi="Tahoma" w:cs="Tahoma"/>
          <w:b/>
          <w:sz w:val="18"/>
          <w:szCs w:val="18"/>
        </w:rPr>
        <w:t>Philippine Refining Co. v. Court of Appeals,</w:t>
      </w:r>
      <w:r w:rsidRPr="00AF6833">
        <w:rPr>
          <w:rFonts w:ascii="Tahoma" w:hAnsi="Tahoma" w:cs="Tahoma"/>
          <w:sz w:val="18"/>
          <w:szCs w:val="18"/>
        </w:rPr>
        <w:t xml:space="preserve"> 256 SCRA 667]</w:t>
      </w:r>
    </w:p>
    <w:p w:rsidR="00E54293" w:rsidRPr="00AF6833" w:rsidRDefault="00E54293" w:rsidP="00DE3021">
      <w:pPr>
        <w:spacing w:after="0"/>
        <w:jc w:val="both"/>
        <w:rPr>
          <w:rFonts w:ascii="Tahoma" w:hAnsi="Tahoma" w:cs="Tahoma"/>
          <w:bCs/>
          <w:iCs/>
          <w:sz w:val="18"/>
          <w:szCs w:val="18"/>
        </w:rPr>
      </w:pPr>
    </w:p>
    <w:p w:rsidR="00E54293" w:rsidRPr="00AF6833" w:rsidRDefault="00E54293" w:rsidP="00DE3021">
      <w:pPr>
        <w:spacing w:after="0"/>
        <w:ind w:left="540"/>
        <w:jc w:val="both"/>
        <w:rPr>
          <w:rFonts w:ascii="Tahoma" w:hAnsi="Tahoma" w:cs="Tahoma"/>
          <w:b/>
          <w:bCs/>
          <w:iCs/>
          <w:sz w:val="18"/>
          <w:szCs w:val="18"/>
        </w:rPr>
      </w:pPr>
      <w:r w:rsidRPr="00AF6833">
        <w:rPr>
          <w:rFonts w:ascii="Tahoma" w:hAnsi="Tahoma" w:cs="Tahoma"/>
          <w:b/>
          <w:bCs/>
          <w:iCs/>
          <w:sz w:val="18"/>
          <w:szCs w:val="18"/>
        </w:rPr>
        <w:t>What cannot be deducted as bad debts?</w:t>
      </w:r>
    </w:p>
    <w:p w:rsidR="00E54293" w:rsidRPr="00AF6833" w:rsidRDefault="00E54293" w:rsidP="00DE3021">
      <w:pPr>
        <w:pStyle w:val="ListParagraph"/>
        <w:numPr>
          <w:ilvl w:val="0"/>
          <w:numId w:val="342"/>
        </w:numPr>
        <w:spacing w:after="0"/>
        <w:ind w:left="1080"/>
        <w:jc w:val="both"/>
        <w:rPr>
          <w:rFonts w:ascii="Tahoma" w:hAnsi="Tahoma" w:cs="Tahoma"/>
          <w:bCs/>
          <w:iCs/>
          <w:sz w:val="18"/>
          <w:szCs w:val="18"/>
        </w:rPr>
      </w:pPr>
      <w:r w:rsidRPr="00AF6833">
        <w:rPr>
          <w:rFonts w:ascii="Tahoma" w:hAnsi="Tahoma" w:cs="Tahoma"/>
          <w:bCs/>
          <w:iCs/>
          <w:sz w:val="18"/>
          <w:szCs w:val="18"/>
        </w:rPr>
        <w:t>Debts not incurred in connection with trade, business and profession of taxpayer;</w:t>
      </w:r>
    </w:p>
    <w:p w:rsidR="00E54293" w:rsidRPr="00AF6833" w:rsidRDefault="00E54293" w:rsidP="00DE3021">
      <w:pPr>
        <w:pStyle w:val="ListParagraph"/>
        <w:numPr>
          <w:ilvl w:val="0"/>
          <w:numId w:val="342"/>
        </w:numPr>
        <w:spacing w:after="0"/>
        <w:ind w:left="1080"/>
        <w:jc w:val="both"/>
        <w:rPr>
          <w:rFonts w:ascii="Tahoma" w:hAnsi="Tahoma" w:cs="Tahoma"/>
          <w:bCs/>
          <w:iCs/>
          <w:sz w:val="18"/>
          <w:szCs w:val="18"/>
        </w:rPr>
      </w:pPr>
      <w:r w:rsidRPr="00AF6833">
        <w:rPr>
          <w:rFonts w:ascii="Tahoma" w:hAnsi="Tahoma" w:cs="Tahoma"/>
          <w:bCs/>
          <w:iCs/>
          <w:sz w:val="18"/>
          <w:szCs w:val="18"/>
        </w:rPr>
        <w:t>Transactions entered into between parties mentioned under section 36 (B) namely:</w:t>
      </w:r>
    </w:p>
    <w:p w:rsidR="00E54293" w:rsidRPr="00AF6833" w:rsidRDefault="00E54293" w:rsidP="00DE3021">
      <w:pPr>
        <w:pStyle w:val="ListParagraph"/>
        <w:numPr>
          <w:ilvl w:val="1"/>
          <w:numId w:val="112"/>
        </w:numPr>
        <w:tabs>
          <w:tab w:val="clear" w:pos="1440"/>
        </w:tabs>
        <w:spacing w:after="0"/>
        <w:ind w:left="1620"/>
        <w:jc w:val="both"/>
        <w:rPr>
          <w:rFonts w:ascii="Tahoma" w:hAnsi="Tahoma" w:cs="Tahoma"/>
          <w:bCs/>
          <w:iCs/>
          <w:sz w:val="18"/>
          <w:szCs w:val="18"/>
        </w:rPr>
      </w:pPr>
      <w:r w:rsidRPr="00AF6833">
        <w:rPr>
          <w:rFonts w:ascii="Tahoma" w:hAnsi="Tahoma" w:cs="Tahoma"/>
          <w:bCs/>
          <w:iCs/>
          <w:sz w:val="18"/>
          <w:szCs w:val="18"/>
        </w:rPr>
        <w:t>Between members of the family;</w:t>
      </w:r>
    </w:p>
    <w:p w:rsidR="00E54293" w:rsidRPr="00AF6833" w:rsidRDefault="00E54293" w:rsidP="00DE3021">
      <w:pPr>
        <w:pStyle w:val="ListParagraph"/>
        <w:numPr>
          <w:ilvl w:val="1"/>
          <w:numId w:val="112"/>
        </w:numPr>
        <w:tabs>
          <w:tab w:val="clear" w:pos="1440"/>
        </w:tabs>
        <w:spacing w:after="0"/>
        <w:ind w:left="1620"/>
        <w:jc w:val="both"/>
        <w:rPr>
          <w:rFonts w:ascii="Tahoma" w:hAnsi="Tahoma" w:cs="Tahoma"/>
          <w:bCs/>
          <w:iCs/>
          <w:sz w:val="18"/>
          <w:szCs w:val="18"/>
        </w:rPr>
      </w:pPr>
      <w:r w:rsidRPr="00AF6833">
        <w:rPr>
          <w:rFonts w:ascii="Tahoma" w:hAnsi="Tahoma" w:cs="Tahoma"/>
          <w:bCs/>
          <w:iCs/>
          <w:sz w:val="18"/>
          <w:szCs w:val="18"/>
        </w:rPr>
        <w:t>Between an individual who owns more than 30% of outstanding capital stock of a corporation and that corporation;</w:t>
      </w:r>
    </w:p>
    <w:p w:rsidR="00E54293" w:rsidRPr="00AF6833" w:rsidRDefault="00E54293" w:rsidP="00DE3021">
      <w:pPr>
        <w:pStyle w:val="ListParagraph"/>
        <w:numPr>
          <w:ilvl w:val="1"/>
          <w:numId w:val="112"/>
        </w:numPr>
        <w:tabs>
          <w:tab w:val="clear" w:pos="1440"/>
        </w:tabs>
        <w:spacing w:after="0"/>
        <w:ind w:left="1620"/>
        <w:jc w:val="both"/>
        <w:rPr>
          <w:rFonts w:ascii="Tahoma" w:hAnsi="Tahoma" w:cs="Tahoma"/>
          <w:bCs/>
          <w:iCs/>
          <w:sz w:val="18"/>
          <w:szCs w:val="18"/>
        </w:rPr>
      </w:pPr>
      <w:r w:rsidRPr="00AF6833">
        <w:rPr>
          <w:rFonts w:ascii="Tahoma" w:hAnsi="Tahoma" w:cs="Tahoma"/>
          <w:bCs/>
          <w:iCs/>
          <w:sz w:val="18"/>
          <w:szCs w:val="18"/>
        </w:rPr>
        <w:t>Between two corporation more than 50% of the outstanding capital stock of which is owned by or for the same individual;</w:t>
      </w:r>
    </w:p>
    <w:p w:rsidR="00E54293" w:rsidRPr="00AF6833" w:rsidRDefault="00E54293" w:rsidP="00DE3021">
      <w:pPr>
        <w:pStyle w:val="ListParagraph"/>
        <w:numPr>
          <w:ilvl w:val="1"/>
          <w:numId w:val="112"/>
        </w:numPr>
        <w:tabs>
          <w:tab w:val="clear" w:pos="1440"/>
        </w:tabs>
        <w:spacing w:after="0"/>
        <w:ind w:left="1620"/>
        <w:jc w:val="both"/>
        <w:rPr>
          <w:rFonts w:ascii="Tahoma" w:hAnsi="Tahoma" w:cs="Tahoma"/>
          <w:bCs/>
          <w:iCs/>
          <w:sz w:val="18"/>
          <w:szCs w:val="18"/>
        </w:rPr>
      </w:pPr>
      <w:r w:rsidRPr="00AF6833">
        <w:rPr>
          <w:rFonts w:ascii="Tahoma" w:hAnsi="Tahoma" w:cs="Tahoma"/>
          <w:bCs/>
          <w:iCs/>
          <w:sz w:val="18"/>
          <w:szCs w:val="18"/>
        </w:rPr>
        <w:t>Between a grantor and fiduciary of any trust;</w:t>
      </w:r>
    </w:p>
    <w:p w:rsidR="00E54293" w:rsidRPr="00AF6833" w:rsidRDefault="00E54293" w:rsidP="00DE3021">
      <w:pPr>
        <w:pStyle w:val="ListParagraph"/>
        <w:numPr>
          <w:ilvl w:val="1"/>
          <w:numId w:val="112"/>
        </w:numPr>
        <w:tabs>
          <w:tab w:val="clear" w:pos="1440"/>
        </w:tabs>
        <w:spacing w:after="0"/>
        <w:ind w:left="1620"/>
        <w:jc w:val="both"/>
        <w:rPr>
          <w:rFonts w:ascii="Tahoma" w:hAnsi="Tahoma" w:cs="Tahoma"/>
          <w:bCs/>
          <w:iCs/>
          <w:sz w:val="18"/>
          <w:szCs w:val="18"/>
        </w:rPr>
      </w:pPr>
      <w:r w:rsidRPr="00AF6833">
        <w:rPr>
          <w:rFonts w:ascii="Tahoma" w:hAnsi="Tahoma" w:cs="Tahoma"/>
          <w:bCs/>
          <w:iCs/>
          <w:sz w:val="18"/>
          <w:szCs w:val="18"/>
        </w:rPr>
        <w:t>Between two fiduciaries of two trusts who has the sae grantor;</w:t>
      </w:r>
    </w:p>
    <w:p w:rsidR="00E54293" w:rsidRPr="00AF6833" w:rsidRDefault="00E54293" w:rsidP="00DE3021">
      <w:pPr>
        <w:pStyle w:val="ListParagraph"/>
        <w:numPr>
          <w:ilvl w:val="1"/>
          <w:numId w:val="112"/>
        </w:numPr>
        <w:tabs>
          <w:tab w:val="clear" w:pos="1440"/>
        </w:tabs>
        <w:spacing w:after="0"/>
        <w:ind w:left="1620"/>
        <w:jc w:val="both"/>
        <w:rPr>
          <w:rFonts w:ascii="Tahoma" w:hAnsi="Tahoma" w:cs="Tahoma"/>
          <w:bCs/>
          <w:iCs/>
          <w:sz w:val="18"/>
          <w:szCs w:val="18"/>
        </w:rPr>
      </w:pPr>
      <w:r w:rsidRPr="00AF6833">
        <w:rPr>
          <w:rFonts w:ascii="Tahoma" w:hAnsi="Tahoma" w:cs="Tahoma"/>
          <w:bCs/>
          <w:iCs/>
          <w:sz w:val="18"/>
          <w:szCs w:val="18"/>
        </w:rPr>
        <w:t>Between a fiduciary of a trust and above fiduciary of such trust.</w:t>
      </w:r>
    </w:p>
    <w:p w:rsidR="00E54293" w:rsidRPr="00AF6833" w:rsidRDefault="00E54293" w:rsidP="00DE3021">
      <w:pPr>
        <w:spacing w:after="0"/>
        <w:jc w:val="both"/>
        <w:rPr>
          <w:rFonts w:ascii="Tahoma" w:hAnsi="Tahoma" w:cs="Tahoma"/>
          <w:bCs/>
          <w:iCs/>
          <w:sz w:val="18"/>
          <w:szCs w:val="18"/>
        </w:rPr>
      </w:pPr>
    </w:p>
    <w:tbl>
      <w:tblPr>
        <w:tblStyle w:val="TableGrid"/>
        <w:tblW w:w="0" w:type="auto"/>
        <w:tblInd w:w="648" w:type="dxa"/>
        <w:tblLook w:val="04A0" w:firstRow="1" w:lastRow="0" w:firstColumn="1" w:lastColumn="0" w:noHBand="0" w:noVBand="1"/>
      </w:tblPr>
      <w:tblGrid>
        <w:gridCol w:w="8928"/>
      </w:tblGrid>
      <w:tr w:rsidR="00E54293" w:rsidRPr="00AF6833" w:rsidTr="007C61D0">
        <w:tc>
          <w:tcPr>
            <w:tcW w:w="8928" w:type="dxa"/>
            <w:tcBorders>
              <w:top w:val="dashed" w:sz="8" w:space="0" w:color="FF0000"/>
              <w:left w:val="dashed" w:sz="8" w:space="0" w:color="FF0000"/>
              <w:bottom w:val="dashed" w:sz="8" w:space="0" w:color="FF0000"/>
              <w:right w:val="dashed" w:sz="8" w:space="0" w:color="FF0000"/>
            </w:tcBorders>
          </w:tcPr>
          <w:p w:rsidR="00E54293" w:rsidRPr="00AF6833" w:rsidRDefault="00E54293" w:rsidP="00DE3021">
            <w:pPr>
              <w:jc w:val="both"/>
              <w:rPr>
                <w:rFonts w:ascii="Tahoma" w:hAnsi="Tahoma" w:cs="Tahoma"/>
                <w:bCs/>
                <w:iCs/>
                <w:sz w:val="18"/>
                <w:szCs w:val="18"/>
              </w:rPr>
            </w:pPr>
            <w:r w:rsidRPr="00AF6833">
              <w:rPr>
                <w:rFonts w:ascii="Tahoma" w:hAnsi="Tahoma" w:cs="Tahoma"/>
                <w:bCs/>
                <w:iCs/>
                <w:sz w:val="18"/>
                <w:szCs w:val="18"/>
              </w:rPr>
              <w:t xml:space="preserve">      In proving that the debtor is insolvent or bankrupt, mere allegation of the same is not enough. You should prove that the debtor is indeed bankrupt or insolvent. So you may secure a copy of that decision by the SEC or other agency as the case may be, declaring the debtor as bankrupt or insolvent. And then there must be a demand letter sent to him. In case the debtor was robbed, there must be a police report to that effect.</w:t>
            </w:r>
          </w:p>
          <w:p w:rsidR="00E54293" w:rsidRPr="00AF6833" w:rsidRDefault="00E54293" w:rsidP="00DE3021">
            <w:pPr>
              <w:jc w:val="both"/>
              <w:rPr>
                <w:rFonts w:ascii="Tahoma" w:hAnsi="Tahoma" w:cs="Tahoma"/>
                <w:bCs/>
                <w:iCs/>
                <w:sz w:val="18"/>
                <w:szCs w:val="18"/>
              </w:rPr>
            </w:pPr>
          </w:p>
          <w:p w:rsidR="00E54293" w:rsidRPr="00AF6833" w:rsidRDefault="00E54293" w:rsidP="00DE3021">
            <w:pPr>
              <w:jc w:val="both"/>
              <w:rPr>
                <w:rFonts w:ascii="Tahoma" w:hAnsi="Tahoma" w:cs="Tahoma"/>
                <w:bCs/>
                <w:iCs/>
                <w:sz w:val="18"/>
                <w:szCs w:val="18"/>
              </w:rPr>
            </w:pPr>
            <w:r w:rsidRPr="00AF6833">
              <w:rPr>
                <w:rFonts w:ascii="Tahoma" w:hAnsi="Tahoma" w:cs="Tahoma"/>
                <w:bCs/>
                <w:iCs/>
                <w:sz w:val="18"/>
                <w:szCs w:val="18"/>
              </w:rPr>
              <w:t xml:space="preserve">      The debtor may be a NRFC, so you may argue that he may not be sued here. According to the SC, as a rule that is not an excuse. You should still send a demand letter to that NRFC. In other words, there must be diligent efforts to collect the indebtedness and to prove that in the near future such obligation is no longer collectible.</w:t>
            </w:r>
          </w:p>
          <w:p w:rsidR="00E54293" w:rsidRPr="00AF6833" w:rsidRDefault="00E54293" w:rsidP="00DE3021">
            <w:pPr>
              <w:jc w:val="both"/>
              <w:rPr>
                <w:rFonts w:ascii="Tahoma" w:hAnsi="Tahoma" w:cs="Tahoma"/>
                <w:bCs/>
                <w:iCs/>
                <w:sz w:val="18"/>
                <w:szCs w:val="18"/>
              </w:rPr>
            </w:pPr>
          </w:p>
          <w:p w:rsidR="00E54293" w:rsidRPr="00AF6833" w:rsidRDefault="00E54293" w:rsidP="00DE3021">
            <w:pPr>
              <w:jc w:val="both"/>
              <w:rPr>
                <w:rFonts w:ascii="Tahoma" w:hAnsi="Tahoma" w:cs="Tahoma"/>
                <w:bCs/>
                <w:iCs/>
                <w:sz w:val="18"/>
                <w:szCs w:val="18"/>
              </w:rPr>
            </w:pPr>
            <w:r w:rsidRPr="00AF6833">
              <w:rPr>
                <w:rFonts w:ascii="Tahoma" w:hAnsi="Tahoma" w:cs="Tahoma"/>
                <w:bCs/>
                <w:iCs/>
                <w:sz w:val="18"/>
                <w:szCs w:val="18"/>
              </w:rPr>
              <w:t xml:space="preserve">      If the recovery of bad debts, resulted in a tax benefit to the taxpayer, that is taxable. If it did not result in any tax benefit to the taxpayer, that is not taxable. [Tax benefit Rule]</w:t>
            </w:r>
          </w:p>
          <w:p w:rsidR="00E54293" w:rsidRPr="00AF6833" w:rsidRDefault="00E54293" w:rsidP="00DE3021">
            <w:pPr>
              <w:jc w:val="both"/>
              <w:rPr>
                <w:rFonts w:ascii="Tahoma" w:hAnsi="Tahoma" w:cs="Tahoma"/>
                <w:bCs/>
                <w:iCs/>
                <w:sz w:val="18"/>
                <w:szCs w:val="18"/>
              </w:rPr>
            </w:pPr>
          </w:p>
          <w:p w:rsidR="00E54293" w:rsidRPr="00AF6833" w:rsidRDefault="00E54293" w:rsidP="00DE3021">
            <w:pPr>
              <w:tabs>
                <w:tab w:val="left" w:pos="0"/>
              </w:tabs>
              <w:jc w:val="both"/>
              <w:rPr>
                <w:rFonts w:ascii="Tahoma" w:hAnsi="Tahoma" w:cs="Tahoma"/>
                <w:iCs/>
                <w:sz w:val="18"/>
                <w:szCs w:val="18"/>
              </w:rPr>
            </w:pPr>
            <w:r w:rsidRPr="00AF6833">
              <w:rPr>
                <w:rFonts w:ascii="Tahoma" w:hAnsi="Tahoma" w:cs="Tahoma"/>
                <w:b/>
                <w:iCs/>
                <w:sz w:val="18"/>
                <w:szCs w:val="18"/>
              </w:rPr>
              <w:t>EQUITABLE DOCTRINE OF TAX BENEFIT(TAX BENEFIT RULE)</w:t>
            </w:r>
          </w:p>
          <w:p w:rsidR="00E54293" w:rsidRPr="00AF6833" w:rsidRDefault="00E54293" w:rsidP="00DE3021">
            <w:pPr>
              <w:numPr>
                <w:ilvl w:val="0"/>
                <w:numId w:val="302"/>
              </w:numPr>
              <w:tabs>
                <w:tab w:val="left" w:pos="0"/>
              </w:tabs>
              <w:jc w:val="both"/>
              <w:rPr>
                <w:rFonts w:ascii="Tahoma" w:hAnsi="Tahoma" w:cs="Tahoma"/>
                <w:sz w:val="18"/>
                <w:szCs w:val="18"/>
              </w:rPr>
            </w:pPr>
            <w:r w:rsidRPr="00AF6833">
              <w:rPr>
                <w:rFonts w:ascii="Tahoma" w:hAnsi="Tahoma" w:cs="Tahoma"/>
                <w:sz w:val="18"/>
                <w:szCs w:val="18"/>
              </w:rPr>
              <w:t>This doctrine holds that a recovery of bad debt previously deducted from gross income constitutes taxable income if in the year that account was written off, the deduction resulted in a tax benefit, that is, in the reduction of taxable income of the taxpayer.</w:t>
            </w:r>
          </w:p>
        </w:tc>
      </w:tr>
    </w:tbl>
    <w:p w:rsidR="00422EF7" w:rsidRPr="00AF6833" w:rsidRDefault="00422EF7" w:rsidP="00DE3021">
      <w:pPr>
        <w:pStyle w:val="Heading3"/>
        <w:spacing w:before="0"/>
        <w:rPr>
          <w:rFonts w:ascii="Tahoma" w:hAnsi="Tahoma" w:cs="Tahoma"/>
          <w:iCs/>
          <w:color w:val="auto"/>
          <w:sz w:val="18"/>
          <w:szCs w:val="18"/>
        </w:rPr>
      </w:pPr>
    </w:p>
    <w:p w:rsidR="00C44C9A" w:rsidRPr="00AF6833" w:rsidRDefault="00731AC2" w:rsidP="00DE3021">
      <w:pPr>
        <w:pStyle w:val="Heading3"/>
        <w:numPr>
          <w:ilvl w:val="0"/>
          <w:numId w:val="315"/>
        </w:numPr>
        <w:spacing w:before="0"/>
        <w:ind w:left="540" w:hanging="540"/>
        <w:rPr>
          <w:rFonts w:ascii="Tahoma" w:hAnsi="Tahoma" w:cs="Tahoma"/>
          <w:iCs/>
          <w:color w:val="auto"/>
          <w:sz w:val="18"/>
          <w:szCs w:val="18"/>
          <w:highlight w:val="green"/>
        </w:rPr>
      </w:pPr>
      <w:r w:rsidRPr="00AF6833">
        <w:rPr>
          <w:rFonts w:ascii="Tahoma" w:hAnsi="Tahoma" w:cs="Tahoma"/>
          <w:iCs/>
          <w:color w:val="auto"/>
          <w:sz w:val="18"/>
          <w:szCs w:val="18"/>
          <w:highlight w:val="green"/>
        </w:rPr>
        <w:t>INTEREST EXPENSE</w:t>
      </w:r>
    </w:p>
    <w:p w:rsidR="00C44C9A" w:rsidRPr="00AF6833" w:rsidRDefault="00C44C9A" w:rsidP="00DE3021">
      <w:pPr>
        <w:numPr>
          <w:ilvl w:val="0"/>
          <w:numId w:val="285"/>
        </w:numPr>
        <w:tabs>
          <w:tab w:val="clear" w:pos="720"/>
          <w:tab w:val="left" w:pos="0"/>
        </w:tabs>
        <w:spacing w:after="0" w:line="240" w:lineRule="auto"/>
        <w:ind w:left="810"/>
        <w:jc w:val="both"/>
        <w:rPr>
          <w:rFonts w:ascii="Tahoma" w:hAnsi="Tahoma" w:cs="Tahoma"/>
          <w:sz w:val="18"/>
          <w:szCs w:val="18"/>
        </w:rPr>
      </w:pPr>
      <w:r w:rsidRPr="00AF6833">
        <w:rPr>
          <w:rFonts w:ascii="Tahoma" w:hAnsi="Tahoma" w:cs="Tahoma"/>
          <w:sz w:val="18"/>
          <w:szCs w:val="18"/>
        </w:rPr>
        <w:t>The amount of interest paid or incurred within a taxable year on indebtedness in connection with the taxpayer’s profession, trade or business shall be allowed as deduction from gross income.</w:t>
      </w:r>
    </w:p>
    <w:p w:rsidR="00C44C9A" w:rsidRPr="00AF6833" w:rsidRDefault="00C44C9A" w:rsidP="00DE3021">
      <w:pPr>
        <w:tabs>
          <w:tab w:val="left" w:pos="0"/>
        </w:tabs>
        <w:spacing w:after="0"/>
        <w:ind w:left="360"/>
        <w:jc w:val="both"/>
        <w:rPr>
          <w:rFonts w:ascii="Tahoma" w:hAnsi="Tahoma" w:cs="Tahoma"/>
          <w:b/>
          <w:sz w:val="18"/>
          <w:szCs w:val="18"/>
        </w:rPr>
      </w:pPr>
    </w:p>
    <w:p w:rsidR="00C44C9A" w:rsidRPr="00AF6833" w:rsidRDefault="00C44C9A" w:rsidP="00DE3021">
      <w:pPr>
        <w:pStyle w:val="Heading5"/>
        <w:spacing w:before="0"/>
        <w:ind w:left="450"/>
        <w:rPr>
          <w:rFonts w:ascii="Tahoma" w:hAnsi="Tahoma" w:cs="Tahoma"/>
          <w:b/>
          <w:color w:val="auto"/>
          <w:sz w:val="18"/>
          <w:szCs w:val="18"/>
        </w:rPr>
      </w:pPr>
      <w:r w:rsidRPr="00AF6833">
        <w:rPr>
          <w:rFonts w:ascii="Tahoma" w:hAnsi="Tahoma" w:cs="Tahoma"/>
          <w:b/>
          <w:color w:val="auto"/>
          <w:sz w:val="18"/>
          <w:szCs w:val="18"/>
        </w:rPr>
        <w:t>Back</w:t>
      </w:r>
      <w:r w:rsidR="00422EF7" w:rsidRPr="00AF6833">
        <w:rPr>
          <w:rFonts w:ascii="Tahoma" w:hAnsi="Tahoma" w:cs="Tahoma"/>
          <w:b/>
          <w:color w:val="auto"/>
          <w:sz w:val="18"/>
          <w:szCs w:val="18"/>
        </w:rPr>
        <w:t>-to-back interest</w:t>
      </w:r>
    </w:p>
    <w:p w:rsidR="00C44C9A" w:rsidRPr="00AF6833" w:rsidRDefault="00422EF7" w:rsidP="00DE3021">
      <w:pPr>
        <w:numPr>
          <w:ilvl w:val="0"/>
          <w:numId w:val="285"/>
        </w:numPr>
        <w:tabs>
          <w:tab w:val="clear" w:pos="720"/>
        </w:tabs>
        <w:spacing w:after="0" w:line="240" w:lineRule="auto"/>
        <w:ind w:left="1080"/>
        <w:jc w:val="both"/>
        <w:rPr>
          <w:rFonts w:ascii="Tahoma" w:hAnsi="Tahoma" w:cs="Tahoma"/>
          <w:sz w:val="18"/>
          <w:szCs w:val="18"/>
        </w:rPr>
      </w:pPr>
      <w:r w:rsidRPr="00AF6833">
        <w:rPr>
          <w:rFonts w:ascii="Tahoma" w:hAnsi="Tahoma" w:cs="Tahoma"/>
          <w:b/>
          <w:i/>
          <w:sz w:val="18"/>
          <w:szCs w:val="18"/>
        </w:rPr>
        <w:t>Individual taxpayer:</w:t>
      </w:r>
      <w:r w:rsidRPr="00AF6833">
        <w:rPr>
          <w:rFonts w:ascii="Tahoma" w:hAnsi="Tahoma" w:cs="Tahoma"/>
          <w:sz w:val="18"/>
          <w:szCs w:val="18"/>
        </w:rPr>
        <w:t xml:space="preserve"> </w:t>
      </w:r>
      <w:r w:rsidR="00C44C9A" w:rsidRPr="00AF6833">
        <w:rPr>
          <w:rFonts w:ascii="Tahoma" w:hAnsi="Tahoma" w:cs="Tahoma"/>
          <w:sz w:val="18"/>
          <w:szCs w:val="18"/>
        </w:rPr>
        <w:t>The taxpayer’s allowable deduction for interest expense shall be reduced by an amount</w:t>
      </w:r>
      <w:r w:rsidRPr="00AF6833">
        <w:rPr>
          <w:rFonts w:ascii="Tahoma" w:hAnsi="Tahoma" w:cs="Tahoma"/>
          <w:sz w:val="18"/>
          <w:szCs w:val="18"/>
        </w:rPr>
        <w:t xml:space="preserve"> equal to 33% by 01 January 2009</w:t>
      </w:r>
      <w:r w:rsidR="00C44C9A" w:rsidRPr="00AF6833">
        <w:rPr>
          <w:rFonts w:ascii="Tahoma" w:hAnsi="Tahoma" w:cs="Tahoma"/>
          <w:sz w:val="18"/>
          <w:szCs w:val="18"/>
        </w:rPr>
        <w:t xml:space="preserve"> of the interest income earned by him which has been subjected to a final tax.</w:t>
      </w:r>
    </w:p>
    <w:p w:rsidR="00422EF7" w:rsidRPr="00AF6833" w:rsidRDefault="00422EF7" w:rsidP="00DE3021">
      <w:pPr>
        <w:spacing w:after="0" w:line="240" w:lineRule="auto"/>
        <w:ind w:left="1440"/>
        <w:jc w:val="both"/>
        <w:rPr>
          <w:rFonts w:ascii="Tahoma" w:hAnsi="Tahoma" w:cs="Tahoma"/>
          <w:sz w:val="18"/>
          <w:szCs w:val="18"/>
        </w:rPr>
      </w:pPr>
    </w:p>
    <w:p w:rsidR="00422EF7" w:rsidRPr="00AF6833" w:rsidRDefault="00422EF7" w:rsidP="00DE3021">
      <w:pPr>
        <w:numPr>
          <w:ilvl w:val="0"/>
          <w:numId w:val="285"/>
        </w:numPr>
        <w:tabs>
          <w:tab w:val="clear" w:pos="720"/>
        </w:tabs>
        <w:spacing w:after="0" w:line="240" w:lineRule="auto"/>
        <w:ind w:left="1080"/>
        <w:jc w:val="both"/>
        <w:rPr>
          <w:rFonts w:ascii="Tahoma" w:hAnsi="Tahoma" w:cs="Tahoma"/>
          <w:sz w:val="18"/>
          <w:szCs w:val="18"/>
        </w:rPr>
      </w:pPr>
      <w:r w:rsidRPr="00AF6833">
        <w:rPr>
          <w:rFonts w:ascii="Tahoma" w:hAnsi="Tahoma" w:cs="Tahoma"/>
          <w:b/>
          <w:i/>
          <w:sz w:val="18"/>
          <w:szCs w:val="18"/>
        </w:rPr>
        <w:lastRenderedPageBreak/>
        <w:t>Corporate taxpayer:</w:t>
      </w:r>
      <w:r w:rsidRPr="00AF6833">
        <w:rPr>
          <w:rFonts w:ascii="Tahoma" w:hAnsi="Tahoma" w:cs="Tahoma"/>
          <w:sz w:val="18"/>
          <w:szCs w:val="18"/>
        </w:rPr>
        <w:t xml:space="preserve"> if there is an interest earned and is subject to final tax, the deductible interest is not in full amount. Rather the amount of deductible interest is 42% of the amount of the interest subject to final tax [Section 34 (B)].</w:t>
      </w:r>
    </w:p>
    <w:p w:rsidR="00422EF7" w:rsidRPr="00AF6833" w:rsidRDefault="00422EF7" w:rsidP="00DE3021">
      <w:pPr>
        <w:spacing w:after="0" w:line="240" w:lineRule="auto"/>
        <w:ind w:left="1440"/>
        <w:jc w:val="both"/>
        <w:rPr>
          <w:rFonts w:ascii="Tahoma" w:hAnsi="Tahoma" w:cs="Tahoma"/>
          <w:sz w:val="18"/>
          <w:szCs w:val="18"/>
        </w:rPr>
      </w:pPr>
    </w:p>
    <w:p w:rsidR="00422EF7" w:rsidRPr="00AF6833" w:rsidRDefault="00422EF7" w:rsidP="00DE3021">
      <w:pPr>
        <w:pStyle w:val="ListParagraph"/>
        <w:numPr>
          <w:ilvl w:val="0"/>
          <w:numId w:val="285"/>
        </w:numPr>
        <w:tabs>
          <w:tab w:val="clear" w:pos="720"/>
        </w:tabs>
        <w:spacing w:after="0"/>
        <w:ind w:left="1080"/>
        <w:jc w:val="both"/>
        <w:rPr>
          <w:rFonts w:ascii="Tahoma" w:hAnsi="Tahoma" w:cs="Tahoma"/>
          <w:b/>
          <w:i/>
          <w:sz w:val="18"/>
          <w:szCs w:val="18"/>
        </w:rPr>
      </w:pPr>
      <w:r w:rsidRPr="00AF6833">
        <w:rPr>
          <w:rFonts w:ascii="Tahoma" w:hAnsi="Tahoma" w:cs="Tahoma"/>
          <w:b/>
          <w:i/>
          <w:sz w:val="18"/>
          <w:szCs w:val="18"/>
        </w:rPr>
        <w:t xml:space="preserve">Illustration: </w:t>
      </w:r>
      <w:r w:rsidRPr="00AF6833">
        <w:rPr>
          <w:rFonts w:ascii="Tahoma" w:hAnsi="Tahoma" w:cs="Tahoma"/>
          <w:sz w:val="18"/>
          <w:szCs w:val="18"/>
        </w:rPr>
        <w:t>the taxpayer obtained a loan and at the same time deposited money in a bank earning interest. As a rule the interest to the loan is fully deductible as an expense, however, due to the back to back interest rule the taxpayer cannot deduct it in full.</w:t>
      </w:r>
    </w:p>
    <w:p w:rsidR="00422EF7" w:rsidRPr="00AF6833" w:rsidRDefault="00422EF7" w:rsidP="00DE3021">
      <w:pPr>
        <w:spacing w:after="0"/>
        <w:jc w:val="both"/>
        <w:rPr>
          <w:rFonts w:ascii="Tahoma" w:hAnsi="Tahoma" w:cs="Tahoma"/>
          <w:b/>
          <w:i/>
          <w:sz w:val="18"/>
          <w:szCs w:val="18"/>
        </w:rPr>
      </w:pPr>
    </w:p>
    <w:p w:rsidR="00422EF7" w:rsidRPr="00AF6833" w:rsidRDefault="00422EF7" w:rsidP="00DE3021">
      <w:pPr>
        <w:spacing w:after="0"/>
        <w:ind w:left="1620"/>
        <w:jc w:val="center"/>
        <w:rPr>
          <w:rFonts w:ascii="Tahoma" w:hAnsi="Tahoma" w:cs="Tahoma"/>
          <w:sz w:val="18"/>
          <w:szCs w:val="18"/>
        </w:rPr>
      </w:pPr>
      <w:r w:rsidRPr="00AF6833">
        <w:rPr>
          <w:rFonts w:ascii="Tahoma" w:hAnsi="Tahoma" w:cs="Tahoma"/>
          <w:sz w:val="18"/>
          <w:szCs w:val="18"/>
        </w:rPr>
        <w:t>Loan of 1M                                      Bank deposit</w:t>
      </w:r>
    </w:p>
    <w:p w:rsidR="00422EF7" w:rsidRDefault="00422EF7" w:rsidP="00DE3021">
      <w:pPr>
        <w:spacing w:after="0"/>
        <w:ind w:left="1620"/>
        <w:jc w:val="center"/>
        <w:rPr>
          <w:rFonts w:ascii="Tahoma" w:hAnsi="Tahoma" w:cs="Tahoma"/>
          <w:sz w:val="18"/>
          <w:szCs w:val="18"/>
        </w:rPr>
      </w:pPr>
      <w:r w:rsidRPr="00AF6833">
        <w:rPr>
          <w:rFonts w:ascii="Tahoma" w:hAnsi="Tahoma" w:cs="Tahoma"/>
          <w:sz w:val="18"/>
          <w:szCs w:val="18"/>
        </w:rPr>
        <w:t>Interest 100K                                  earned interest: 100K</w:t>
      </w:r>
    </w:p>
    <w:p w:rsidR="00E43BA7" w:rsidRPr="00AF6833" w:rsidRDefault="00E43BA7" w:rsidP="00DE3021">
      <w:pPr>
        <w:spacing w:after="0"/>
        <w:ind w:left="1620"/>
        <w:jc w:val="center"/>
        <w:rPr>
          <w:rFonts w:ascii="Tahoma" w:hAnsi="Tahoma" w:cs="Tahoma"/>
          <w:sz w:val="18"/>
          <w:szCs w:val="18"/>
        </w:rPr>
      </w:pPr>
    </w:p>
    <w:p w:rsidR="00723FEC" w:rsidRPr="00AF6833" w:rsidRDefault="00422EF7" w:rsidP="00DE3021">
      <w:pPr>
        <w:pStyle w:val="ListParagraph"/>
        <w:numPr>
          <w:ilvl w:val="0"/>
          <w:numId w:val="321"/>
        </w:numPr>
        <w:tabs>
          <w:tab w:val="clear" w:pos="2340"/>
        </w:tabs>
        <w:spacing w:after="0"/>
        <w:ind w:left="1080"/>
        <w:rPr>
          <w:rFonts w:ascii="Tahoma" w:hAnsi="Tahoma" w:cs="Tahoma"/>
          <w:sz w:val="18"/>
          <w:szCs w:val="18"/>
        </w:rPr>
      </w:pPr>
      <w:r w:rsidRPr="00AF6833">
        <w:rPr>
          <w:rFonts w:ascii="Tahoma" w:hAnsi="Tahoma" w:cs="Tahoma"/>
          <w:sz w:val="18"/>
          <w:szCs w:val="18"/>
        </w:rPr>
        <w:t>Can the taxpayer deduct the 100K interest from the loan?</w:t>
      </w:r>
      <w:r w:rsidR="00723FEC" w:rsidRPr="00AF6833">
        <w:rPr>
          <w:rFonts w:ascii="Tahoma" w:hAnsi="Tahoma" w:cs="Tahoma"/>
          <w:sz w:val="18"/>
          <w:szCs w:val="18"/>
        </w:rPr>
        <w:t xml:space="preserve"> </w:t>
      </w:r>
      <w:r w:rsidRPr="00AF6833">
        <w:rPr>
          <w:rFonts w:ascii="Tahoma" w:hAnsi="Tahoma" w:cs="Tahoma"/>
          <w:sz w:val="18"/>
          <w:szCs w:val="18"/>
        </w:rPr>
        <w:t>No!</w:t>
      </w:r>
      <w:r w:rsidR="00723FEC" w:rsidRPr="00AF6833">
        <w:rPr>
          <w:rFonts w:ascii="Tahoma" w:hAnsi="Tahoma" w:cs="Tahoma"/>
          <w:sz w:val="18"/>
          <w:szCs w:val="18"/>
        </w:rPr>
        <w:t xml:space="preserve"> The taxpayer can only deduct 33% or 42% of the amount of the interest subject to final tax. Thus the taxpayer can deduct: 33K or 42K and not the full amount of the interest of the loan he obtained.</w:t>
      </w:r>
    </w:p>
    <w:p w:rsidR="00723FEC" w:rsidRPr="00AF6833" w:rsidRDefault="00723FEC" w:rsidP="00DE3021">
      <w:pPr>
        <w:pStyle w:val="ListParagraph"/>
        <w:spacing w:after="0"/>
        <w:ind w:left="1440"/>
        <w:rPr>
          <w:rFonts w:ascii="Tahoma" w:hAnsi="Tahoma" w:cs="Tahoma"/>
          <w:sz w:val="18"/>
          <w:szCs w:val="18"/>
        </w:rPr>
      </w:pPr>
    </w:p>
    <w:p w:rsidR="00422EF7" w:rsidRPr="00AF6833" w:rsidRDefault="00723FEC" w:rsidP="00DE3021">
      <w:pPr>
        <w:pStyle w:val="ListParagraph"/>
        <w:numPr>
          <w:ilvl w:val="0"/>
          <w:numId w:val="321"/>
        </w:numPr>
        <w:tabs>
          <w:tab w:val="clear" w:pos="2340"/>
        </w:tabs>
        <w:spacing w:after="0"/>
        <w:ind w:left="1080"/>
        <w:rPr>
          <w:rFonts w:ascii="Tahoma" w:hAnsi="Tahoma" w:cs="Tahoma"/>
          <w:sz w:val="18"/>
          <w:szCs w:val="18"/>
        </w:rPr>
      </w:pPr>
      <w:r w:rsidRPr="00AF6833">
        <w:rPr>
          <w:rFonts w:ascii="Tahoma" w:hAnsi="Tahoma" w:cs="Tahoma"/>
          <w:b/>
          <w:i/>
          <w:sz w:val="18"/>
          <w:szCs w:val="18"/>
        </w:rPr>
        <w:t>Rationale:</w:t>
      </w:r>
      <w:r w:rsidRPr="00AF6833">
        <w:rPr>
          <w:rFonts w:ascii="Tahoma" w:hAnsi="Tahoma" w:cs="Tahoma"/>
          <w:sz w:val="18"/>
          <w:szCs w:val="18"/>
        </w:rPr>
        <w:t xml:space="preserve"> To prevent the government from incurring a loss. </w:t>
      </w:r>
      <w:proofErr w:type="spellStart"/>
      <w:r w:rsidRPr="00AF6833">
        <w:rPr>
          <w:rFonts w:ascii="Tahoma" w:hAnsi="Tahoma" w:cs="Tahoma"/>
          <w:sz w:val="18"/>
          <w:szCs w:val="18"/>
        </w:rPr>
        <w:t>Kasi</w:t>
      </w:r>
      <w:proofErr w:type="spellEnd"/>
      <w:r w:rsidRPr="00AF6833">
        <w:rPr>
          <w:rFonts w:ascii="Tahoma" w:hAnsi="Tahoma" w:cs="Tahoma"/>
          <w:sz w:val="18"/>
          <w:szCs w:val="18"/>
        </w:rPr>
        <w:t xml:space="preserve"> </w:t>
      </w:r>
      <w:proofErr w:type="spellStart"/>
      <w:r w:rsidRPr="00AF6833">
        <w:rPr>
          <w:rFonts w:ascii="Tahoma" w:hAnsi="Tahoma" w:cs="Tahoma"/>
          <w:sz w:val="18"/>
          <w:szCs w:val="18"/>
        </w:rPr>
        <w:t>kikita</w:t>
      </w:r>
      <w:proofErr w:type="spellEnd"/>
      <w:r w:rsidRPr="00AF6833">
        <w:rPr>
          <w:rFonts w:ascii="Tahoma" w:hAnsi="Tahoma" w:cs="Tahoma"/>
          <w:sz w:val="18"/>
          <w:szCs w:val="18"/>
        </w:rPr>
        <w:t xml:space="preserve"> </w:t>
      </w:r>
      <w:proofErr w:type="gramStart"/>
      <w:r w:rsidRPr="00AF6833">
        <w:rPr>
          <w:rFonts w:ascii="Tahoma" w:hAnsi="Tahoma" w:cs="Tahoma"/>
          <w:sz w:val="18"/>
          <w:szCs w:val="18"/>
        </w:rPr>
        <w:t>un</w:t>
      </w:r>
      <w:proofErr w:type="gramEnd"/>
      <w:r w:rsidRPr="00AF6833">
        <w:rPr>
          <w:rFonts w:ascii="Tahoma" w:hAnsi="Tahoma" w:cs="Tahoma"/>
          <w:sz w:val="18"/>
          <w:szCs w:val="18"/>
        </w:rPr>
        <w:t xml:space="preserve"> taxpayer at the expense of the government. If the taxpayer deducts the full amount of 100K, he will have a tax saving of 67K or 58K as the case maybe.</w:t>
      </w:r>
      <w:r w:rsidR="00422EF7" w:rsidRPr="00AF6833">
        <w:rPr>
          <w:rFonts w:ascii="Tahoma" w:hAnsi="Tahoma" w:cs="Tahoma"/>
          <w:sz w:val="18"/>
          <w:szCs w:val="18"/>
        </w:rPr>
        <w:t xml:space="preserve"> </w:t>
      </w:r>
    </w:p>
    <w:p w:rsidR="00422EF7" w:rsidRPr="00AF6833" w:rsidRDefault="00422EF7" w:rsidP="00DE3021">
      <w:pPr>
        <w:spacing w:after="0"/>
        <w:jc w:val="both"/>
        <w:rPr>
          <w:rFonts w:ascii="Tahoma" w:hAnsi="Tahoma" w:cs="Tahoma"/>
          <w:sz w:val="18"/>
          <w:szCs w:val="18"/>
        </w:rPr>
      </w:pPr>
    </w:p>
    <w:p w:rsidR="00C44C9A" w:rsidRPr="00AF6833" w:rsidRDefault="00C44C9A" w:rsidP="00DE3021">
      <w:pPr>
        <w:pStyle w:val="Heading3"/>
        <w:spacing w:before="0"/>
        <w:ind w:left="450"/>
        <w:rPr>
          <w:rFonts w:ascii="Tahoma" w:hAnsi="Tahoma" w:cs="Tahoma"/>
          <w:bCs w:val="0"/>
          <w:iCs/>
          <w:color w:val="auto"/>
          <w:sz w:val="18"/>
          <w:szCs w:val="18"/>
        </w:rPr>
      </w:pPr>
      <w:r w:rsidRPr="00AF6833">
        <w:rPr>
          <w:rFonts w:ascii="Tahoma" w:hAnsi="Tahoma" w:cs="Tahoma"/>
          <w:bCs w:val="0"/>
          <w:iCs/>
          <w:color w:val="auto"/>
          <w:sz w:val="18"/>
          <w:szCs w:val="18"/>
        </w:rPr>
        <w:t>REQUISITES FOR DEDUCTIBILITY</w:t>
      </w:r>
    </w:p>
    <w:p w:rsidR="00723FEC" w:rsidRPr="00AF6833" w:rsidRDefault="00723FEC" w:rsidP="00DE3021">
      <w:pPr>
        <w:pStyle w:val="ListParagraph"/>
        <w:numPr>
          <w:ilvl w:val="0"/>
          <w:numId w:val="322"/>
        </w:numPr>
        <w:spacing w:after="0"/>
        <w:ind w:left="1080"/>
        <w:rPr>
          <w:rFonts w:ascii="Tahoma" w:hAnsi="Tahoma" w:cs="Tahoma"/>
          <w:sz w:val="18"/>
          <w:szCs w:val="18"/>
        </w:rPr>
      </w:pPr>
      <w:r w:rsidRPr="00AF6833">
        <w:rPr>
          <w:rFonts w:ascii="Tahoma" w:hAnsi="Tahoma" w:cs="Tahoma"/>
          <w:sz w:val="18"/>
          <w:szCs w:val="18"/>
        </w:rPr>
        <w:t>There must be indebtedness;</w:t>
      </w:r>
    </w:p>
    <w:p w:rsidR="00723FEC" w:rsidRPr="00AF6833" w:rsidRDefault="00723FEC" w:rsidP="00DE3021">
      <w:pPr>
        <w:pStyle w:val="ListParagraph"/>
        <w:numPr>
          <w:ilvl w:val="0"/>
          <w:numId w:val="322"/>
        </w:numPr>
        <w:spacing w:after="0"/>
        <w:ind w:left="1080"/>
        <w:rPr>
          <w:rFonts w:ascii="Tahoma" w:hAnsi="Tahoma" w:cs="Tahoma"/>
          <w:sz w:val="18"/>
          <w:szCs w:val="18"/>
        </w:rPr>
      </w:pPr>
      <w:r w:rsidRPr="00AF6833">
        <w:rPr>
          <w:rFonts w:ascii="Tahoma" w:hAnsi="Tahoma" w:cs="Tahoma"/>
          <w:sz w:val="18"/>
          <w:szCs w:val="18"/>
        </w:rPr>
        <w:t>The interest must be that of the taxpayer;</w:t>
      </w:r>
    </w:p>
    <w:p w:rsidR="00723FEC" w:rsidRPr="00AF6833" w:rsidRDefault="00723FEC" w:rsidP="00DE3021">
      <w:pPr>
        <w:pStyle w:val="ListParagraph"/>
        <w:numPr>
          <w:ilvl w:val="0"/>
          <w:numId w:val="322"/>
        </w:numPr>
        <w:spacing w:after="0"/>
        <w:ind w:left="1080"/>
        <w:rPr>
          <w:rFonts w:ascii="Tahoma" w:hAnsi="Tahoma" w:cs="Tahoma"/>
          <w:sz w:val="18"/>
          <w:szCs w:val="18"/>
        </w:rPr>
      </w:pPr>
      <w:r w:rsidRPr="00AF6833">
        <w:rPr>
          <w:rFonts w:ascii="Tahoma" w:hAnsi="Tahoma" w:cs="Tahoma"/>
          <w:sz w:val="18"/>
          <w:szCs w:val="18"/>
        </w:rPr>
        <w:t>It must not be expressly disallowed by law to be deducted from the taxpayer’s gross income.</w:t>
      </w:r>
    </w:p>
    <w:p w:rsidR="00723FEC" w:rsidRPr="00AF6833" w:rsidRDefault="00723FEC" w:rsidP="00DE3021">
      <w:pPr>
        <w:pStyle w:val="ListParagraph"/>
        <w:numPr>
          <w:ilvl w:val="0"/>
          <w:numId w:val="322"/>
        </w:numPr>
        <w:spacing w:after="0"/>
        <w:ind w:left="1080"/>
        <w:rPr>
          <w:rFonts w:ascii="Tahoma" w:hAnsi="Tahoma" w:cs="Tahoma"/>
          <w:sz w:val="18"/>
          <w:szCs w:val="18"/>
        </w:rPr>
      </w:pPr>
      <w:r w:rsidRPr="00AF6833">
        <w:rPr>
          <w:rFonts w:ascii="Tahoma" w:hAnsi="Tahoma" w:cs="Tahoma"/>
          <w:sz w:val="18"/>
          <w:szCs w:val="18"/>
        </w:rPr>
        <w:t>The loan must be paid or incurred during the taxable year;</w:t>
      </w:r>
    </w:p>
    <w:p w:rsidR="00723FEC" w:rsidRPr="00AF6833" w:rsidRDefault="00723FEC" w:rsidP="00DE3021">
      <w:pPr>
        <w:pStyle w:val="ListParagraph"/>
        <w:numPr>
          <w:ilvl w:val="0"/>
          <w:numId w:val="322"/>
        </w:numPr>
        <w:spacing w:after="0"/>
        <w:ind w:left="1080"/>
        <w:rPr>
          <w:rFonts w:ascii="Tahoma" w:hAnsi="Tahoma" w:cs="Tahoma"/>
          <w:sz w:val="18"/>
          <w:szCs w:val="18"/>
        </w:rPr>
      </w:pPr>
      <w:r w:rsidRPr="00AF6833">
        <w:rPr>
          <w:rFonts w:ascii="Tahoma" w:hAnsi="Tahoma" w:cs="Tahoma"/>
          <w:sz w:val="18"/>
          <w:szCs w:val="18"/>
        </w:rPr>
        <w:t xml:space="preserve">The loan must be paid or incurred in connection with the trade, business or profession of the taxpayer; </w:t>
      </w:r>
    </w:p>
    <w:p w:rsidR="00723FEC" w:rsidRPr="00AF6833" w:rsidRDefault="00723FEC" w:rsidP="00DE3021">
      <w:pPr>
        <w:pStyle w:val="ListParagraph"/>
        <w:numPr>
          <w:ilvl w:val="0"/>
          <w:numId w:val="322"/>
        </w:numPr>
        <w:spacing w:after="0"/>
        <w:ind w:left="1080"/>
        <w:rPr>
          <w:rFonts w:ascii="Tahoma" w:hAnsi="Tahoma" w:cs="Tahoma"/>
          <w:sz w:val="18"/>
          <w:szCs w:val="18"/>
        </w:rPr>
      </w:pPr>
      <w:r w:rsidRPr="00AF6833">
        <w:rPr>
          <w:rFonts w:ascii="Tahoma" w:hAnsi="Tahoma" w:cs="Tahoma"/>
          <w:sz w:val="18"/>
          <w:szCs w:val="18"/>
        </w:rPr>
        <w:t>There must be a valid obligation with bona fide creditor-debtor relationship [the obligation to pay has not prescribed]</w:t>
      </w:r>
    </w:p>
    <w:p w:rsidR="00C44C9A" w:rsidRPr="00AF6833" w:rsidRDefault="00723FEC" w:rsidP="00DE3021">
      <w:pPr>
        <w:pStyle w:val="ListParagraph"/>
        <w:numPr>
          <w:ilvl w:val="0"/>
          <w:numId w:val="322"/>
        </w:numPr>
        <w:spacing w:after="0"/>
        <w:ind w:left="1080"/>
        <w:rPr>
          <w:rFonts w:ascii="Tahoma" w:hAnsi="Tahoma" w:cs="Tahoma"/>
          <w:sz w:val="18"/>
          <w:szCs w:val="18"/>
        </w:rPr>
      </w:pPr>
      <w:r w:rsidRPr="00AF6833">
        <w:rPr>
          <w:rFonts w:ascii="Tahoma" w:hAnsi="Tahoma" w:cs="Tahoma"/>
          <w:sz w:val="18"/>
          <w:szCs w:val="18"/>
        </w:rPr>
        <w:t>There must be an agreement in writing to pay interest.</w:t>
      </w:r>
    </w:p>
    <w:p w:rsidR="00E43BA7" w:rsidRDefault="00E43BA7" w:rsidP="00DE3021">
      <w:pPr>
        <w:spacing w:after="0"/>
        <w:ind w:left="450"/>
        <w:jc w:val="both"/>
        <w:rPr>
          <w:rFonts w:ascii="Tahoma" w:hAnsi="Tahoma" w:cs="Tahoma"/>
          <w:b/>
          <w:sz w:val="18"/>
          <w:szCs w:val="18"/>
        </w:rPr>
      </w:pPr>
    </w:p>
    <w:p w:rsidR="00C44C9A" w:rsidRPr="00AF6833" w:rsidRDefault="00C44C9A" w:rsidP="00DE3021">
      <w:pPr>
        <w:spacing w:after="0"/>
        <w:ind w:left="450"/>
        <w:jc w:val="both"/>
        <w:rPr>
          <w:rFonts w:ascii="Tahoma" w:hAnsi="Tahoma" w:cs="Tahoma"/>
          <w:b/>
          <w:sz w:val="18"/>
          <w:szCs w:val="18"/>
        </w:rPr>
      </w:pPr>
      <w:r w:rsidRPr="00AF6833">
        <w:rPr>
          <w:rFonts w:ascii="Tahoma" w:hAnsi="Tahoma" w:cs="Tahoma"/>
          <w:b/>
          <w:sz w:val="18"/>
          <w:szCs w:val="18"/>
        </w:rPr>
        <w:t>Question 1:</w:t>
      </w:r>
    </w:p>
    <w:p w:rsidR="00C44C9A" w:rsidRPr="00AF6833" w:rsidRDefault="00C44C9A" w:rsidP="00DE3021">
      <w:pPr>
        <w:pStyle w:val="BodyText"/>
        <w:numPr>
          <w:ilvl w:val="0"/>
          <w:numId w:val="323"/>
        </w:numPr>
        <w:tabs>
          <w:tab w:val="clear" w:pos="1440"/>
        </w:tabs>
        <w:spacing w:after="0"/>
        <w:ind w:left="1080"/>
        <w:rPr>
          <w:rFonts w:ascii="Tahoma" w:hAnsi="Tahoma" w:cs="Tahoma"/>
          <w:sz w:val="18"/>
          <w:szCs w:val="18"/>
        </w:rPr>
      </w:pPr>
      <w:r w:rsidRPr="00AF6833">
        <w:rPr>
          <w:rFonts w:ascii="Tahoma" w:hAnsi="Tahoma" w:cs="Tahoma"/>
          <w:i/>
          <w:sz w:val="18"/>
          <w:szCs w:val="18"/>
        </w:rPr>
        <w:t>What about that interest on unclaimed sa</w:t>
      </w:r>
      <w:r w:rsidR="00723FEC" w:rsidRPr="00AF6833">
        <w:rPr>
          <w:rFonts w:ascii="Tahoma" w:hAnsi="Tahoma" w:cs="Tahoma"/>
          <w:i/>
          <w:sz w:val="18"/>
          <w:szCs w:val="18"/>
        </w:rPr>
        <w:t>laries of the employees, is the</w:t>
      </w:r>
      <w:r w:rsidRPr="00AF6833">
        <w:rPr>
          <w:rFonts w:ascii="Tahoma" w:hAnsi="Tahoma" w:cs="Tahoma"/>
          <w:i/>
          <w:sz w:val="18"/>
          <w:szCs w:val="18"/>
        </w:rPr>
        <w:t xml:space="preserve"> interest deductions?</w:t>
      </w:r>
      <w:r w:rsidR="00723FEC" w:rsidRPr="00AF6833">
        <w:rPr>
          <w:rFonts w:ascii="Tahoma" w:hAnsi="Tahoma" w:cs="Tahoma"/>
          <w:sz w:val="18"/>
          <w:szCs w:val="18"/>
        </w:rPr>
        <w:t xml:space="preserve"> </w:t>
      </w:r>
      <w:r w:rsidRPr="00AF6833">
        <w:rPr>
          <w:rFonts w:ascii="Tahoma" w:hAnsi="Tahoma" w:cs="Tahoma"/>
          <w:sz w:val="18"/>
          <w:szCs w:val="18"/>
        </w:rPr>
        <w:t>NO, because there is no obligation or indebtedness. It is the fault of the employees in case they failed to claim their salaries.</w:t>
      </w:r>
    </w:p>
    <w:p w:rsidR="00723FEC" w:rsidRPr="00AF6833" w:rsidRDefault="00723FEC" w:rsidP="00DE3021">
      <w:pPr>
        <w:pStyle w:val="BodyText"/>
        <w:spacing w:after="0"/>
        <w:ind w:left="1440"/>
        <w:rPr>
          <w:rFonts w:ascii="Tahoma" w:hAnsi="Tahoma" w:cs="Tahoma"/>
          <w:sz w:val="18"/>
          <w:szCs w:val="18"/>
        </w:rPr>
      </w:pPr>
    </w:p>
    <w:p w:rsidR="00C44C9A" w:rsidRPr="00AF6833" w:rsidRDefault="00C44C9A" w:rsidP="00DE3021">
      <w:pPr>
        <w:spacing w:after="0"/>
        <w:ind w:left="450"/>
        <w:jc w:val="both"/>
        <w:rPr>
          <w:rFonts w:ascii="Tahoma" w:hAnsi="Tahoma" w:cs="Tahoma"/>
          <w:b/>
          <w:sz w:val="18"/>
          <w:szCs w:val="18"/>
        </w:rPr>
      </w:pPr>
      <w:r w:rsidRPr="00AF6833">
        <w:rPr>
          <w:rFonts w:ascii="Tahoma" w:hAnsi="Tahoma" w:cs="Tahoma"/>
          <w:b/>
          <w:sz w:val="18"/>
          <w:szCs w:val="18"/>
        </w:rPr>
        <w:t>Question 2:</w:t>
      </w:r>
    </w:p>
    <w:p w:rsidR="00C44C9A" w:rsidRPr="00AF6833" w:rsidRDefault="00C44C9A" w:rsidP="00DE3021">
      <w:pPr>
        <w:pStyle w:val="ListParagraph"/>
        <w:numPr>
          <w:ilvl w:val="0"/>
          <w:numId w:val="323"/>
        </w:numPr>
        <w:tabs>
          <w:tab w:val="clear" w:pos="1440"/>
        </w:tabs>
        <w:spacing w:after="0"/>
        <w:ind w:left="1080"/>
        <w:jc w:val="both"/>
        <w:rPr>
          <w:rFonts w:ascii="Tahoma" w:hAnsi="Tahoma" w:cs="Tahoma"/>
          <w:sz w:val="18"/>
          <w:szCs w:val="18"/>
        </w:rPr>
      </w:pPr>
      <w:r w:rsidRPr="00AF6833">
        <w:rPr>
          <w:rFonts w:ascii="Tahoma" w:hAnsi="Tahoma" w:cs="Tahoma"/>
          <w:i/>
          <w:sz w:val="18"/>
          <w:szCs w:val="18"/>
        </w:rPr>
        <w:t>What about that interest charged to the capital of the taxpayer, is that deductible?</w:t>
      </w:r>
      <w:r w:rsidR="00723FEC" w:rsidRPr="00AF6833">
        <w:rPr>
          <w:rFonts w:ascii="Tahoma" w:hAnsi="Tahoma" w:cs="Tahoma"/>
          <w:sz w:val="18"/>
          <w:szCs w:val="18"/>
        </w:rPr>
        <w:t xml:space="preserve"> </w:t>
      </w:r>
      <w:r w:rsidRPr="00AF6833">
        <w:rPr>
          <w:rFonts w:ascii="Tahoma" w:hAnsi="Tahoma" w:cs="Tahoma"/>
          <w:sz w:val="18"/>
          <w:szCs w:val="18"/>
        </w:rPr>
        <w:t>Interest on cost-keeping purposes is not deductible. This does not arise under an interest-bearing obligation.</w:t>
      </w:r>
    </w:p>
    <w:p w:rsidR="00C44C9A" w:rsidRPr="00AF6833" w:rsidRDefault="00C44C9A" w:rsidP="00DE3021">
      <w:pPr>
        <w:spacing w:after="0"/>
        <w:ind w:left="360"/>
        <w:jc w:val="both"/>
        <w:rPr>
          <w:rFonts w:ascii="Tahoma" w:hAnsi="Tahoma" w:cs="Tahoma"/>
          <w:sz w:val="18"/>
          <w:szCs w:val="18"/>
        </w:rPr>
      </w:pPr>
    </w:p>
    <w:p w:rsidR="00C44C9A" w:rsidRPr="00AF6833" w:rsidRDefault="00C44C9A" w:rsidP="00DE3021">
      <w:pPr>
        <w:spacing w:after="0"/>
        <w:ind w:left="1080"/>
        <w:jc w:val="both"/>
        <w:rPr>
          <w:rFonts w:ascii="Tahoma" w:hAnsi="Tahoma" w:cs="Tahoma"/>
          <w:i/>
          <w:iCs/>
          <w:sz w:val="18"/>
          <w:szCs w:val="18"/>
        </w:rPr>
      </w:pPr>
      <w:r w:rsidRPr="00AF6833">
        <w:rPr>
          <w:rFonts w:ascii="Tahoma" w:hAnsi="Tahoma" w:cs="Tahoma"/>
          <w:b/>
          <w:bCs/>
          <w:i/>
          <w:iCs/>
          <w:sz w:val="18"/>
          <w:szCs w:val="18"/>
        </w:rPr>
        <w:t>THEORETICAL INTEREST –</w:t>
      </w:r>
      <w:r w:rsidRPr="00AF6833">
        <w:rPr>
          <w:rFonts w:ascii="Tahoma" w:hAnsi="Tahoma" w:cs="Tahoma"/>
          <w:b/>
          <w:bCs/>
          <w:sz w:val="18"/>
          <w:szCs w:val="18"/>
        </w:rPr>
        <w:t xml:space="preserve"> </w:t>
      </w:r>
      <w:r w:rsidRPr="00AF6833">
        <w:rPr>
          <w:rFonts w:ascii="Tahoma" w:hAnsi="Tahoma" w:cs="Tahoma"/>
          <w:sz w:val="18"/>
          <w:szCs w:val="18"/>
        </w:rPr>
        <w:t xml:space="preserve">an interest which is computed or </w:t>
      </w:r>
      <w:r w:rsidR="00064962" w:rsidRPr="00AF6833">
        <w:rPr>
          <w:rFonts w:ascii="Tahoma" w:hAnsi="Tahoma" w:cs="Tahoma"/>
          <w:sz w:val="18"/>
          <w:szCs w:val="18"/>
        </w:rPr>
        <w:t>calculated</w:t>
      </w:r>
      <w:r w:rsidRPr="00AF6833">
        <w:rPr>
          <w:rFonts w:ascii="Tahoma" w:hAnsi="Tahoma" w:cs="Tahoma"/>
          <w:sz w:val="18"/>
          <w:szCs w:val="18"/>
        </w:rPr>
        <w:t xml:space="preserve"> not paid or incurred, for the purposes of determining the opportunity cost of investing in a business. This does not arise from legally demandable interest-bearing obligation. This is </w:t>
      </w:r>
      <w:r w:rsidRPr="00AF6833">
        <w:rPr>
          <w:rFonts w:ascii="Tahoma" w:hAnsi="Tahoma" w:cs="Tahoma"/>
          <w:b/>
          <w:i/>
          <w:iCs/>
          <w:sz w:val="18"/>
          <w:szCs w:val="18"/>
        </w:rPr>
        <w:t>not a deductible interest</w:t>
      </w:r>
      <w:r w:rsidRPr="00AF6833">
        <w:rPr>
          <w:rFonts w:ascii="Tahoma" w:hAnsi="Tahoma" w:cs="Tahoma"/>
          <w:i/>
          <w:iCs/>
          <w:sz w:val="18"/>
          <w:szCs w:val="18"/>
        </w:rPr>
        <w:t>.</w:t>
      </w:r>
    </w:p>
    <w:p w:rsidR="00C44C9A" w:rsidRPr="00AF6833" w:rsidRDefault="00C44C9A" w:rsidP="00DE3021">
      <w:pPr>
        <w:spacing w:after="0"/>
        <w:ind w:left="360"/>
        <w:jc w:val="both"/>
        <w:rPr>
          <w:rFonts w:ascii="Tahoma" w:hAnsi="Tahoma" w:cs="Tahoma"/>
          <w:b/>
          <w:sz w:val="18"/>
          <w:szCs w:val="18"/>
        </w:rPr>
      </w:pPr>
    </w:p>
    <w:p w:rsidR="00C44C9A" w:rsidRPr="00AF6833" w:rsidRDefault="00C44C9A" w:rsidP="00DE3021">
      <w:pPr>
        <w:spacing w:after="0"/>
        <w:ind w:left="450"/>
        <w:jc w:val="both"/>
        <w:rPr>
          <w:rFonts w:ascii="Tahoma" w:hAnsi="Tahoma" w:cs="Tahoma"/>
          <w:b/>
          <w:sz w:val="18"/>
          <w:szCs w:val="18"/>
        </w:rPr>
      </w:pPr>
      <w:r w:rsidRPr="00AF6833">
        <w:rPr>
          <w:rFonts w:ascii="Tahoma" w:hAnsi="Tahoma" w:cs="Tahoma"/>
          <w:b/>
          <w:sz w:val="18"/>
          <w:szCs w:val="18"/>
        </w:rPr>
        <w:t>Question 3:</w:t>
      </w:r>
    </w:p>
    <w:p w:rsidR="006D1C8D" w:rsidRPr="00AF6833" w:rsidRDefault="00C44C9A" w:rsidP="00DE3021">
      <w:pPr>
        <w:pStyle w:val="BodyText"/>
        <w:numPr>
          <w:ilvl w:val="0"/>
          <w:numId w:val="323"/>
        </w:numPr>
        <w:tabs>
          <w:tab w:val="clear" w:pos="1440"/>
        </w:tabs>
        <w:spacing w:after="0"/>
        <w:ind w:left="1080"/>
        <w:rPr>
          <w:rFonts w:ascii="Tahoma" w:hAnsi="Tahoma" w:cs="Tahoma"/>
          <w:sz w:val="18"/>
          <w:szCs w:val="18"/>
        </w:rPr>
      </w:pPr>
      <w:r w:rsidRPr="00AF6833">
        <w:rPr>
          <w:rFonts w:ascii="Tahoma" w:hAnsi="Tahoma" w:cs="Tahoma"/>
          <w:i/>
          <w:sz w:val="18"/>
          <w:szCs w:val="18"/>
        </w:rPr>
        <w:t xml:space="preserve">What about interest on preferred </w:t>
      </w:r>
      <w:r w:rsidR="006D1C8D" w:rsidRPr="00AF6833">
        <w:rPr>
          <w:rFonts w:ascii="Tahoma" w:hAnsi="Tahoma" w:cs="Tahoma"/>
          <w:i/>
          <w:sz w:val="18"/>
          <w:szCs w:val="18"/>
        </w:rPr>
        <w:t>stock</w:t>
      </w:r>
      <w:r w:rsidRPr="00AF6833">
        <w:rPr>
          <w:rFonts w:ascii="Tahoma" w:hAnsi="Tahoma" w:cs="Tahoma"/>
          <w:i/>
          <w:sz w:val="18"/>
          <w:szCs w:val="18"/>
        </w:rPr>
        <w:t xml:space="preserve"> is this deductible?</w:t>
      </w:r>
      <w:r w:rsidR="006D1C8D" w:rsidRPr="00AF6833">
        <w:rPr>
          <w:rFonts w:ascii="Tahoma" w:hAnsi="Tahoma" w:cs="Tahoma"/>
          <w:sz w:val="18"/>
          <w:szCs w:val="18"/>
        </w:rPr>
        <w:t xml:space="preserve"> </w:t>
      </w:r>
      <w:r w:rsidRPr="00AF6833">
        <w:rPr>
          <w:rFonts w:ascii="Tahoma" w:hAnsi="Tahoma" w:cs="Tahoma"/>
          <w:sz w:val="18"/>
          <w:szCs w:val="18"/>
        </w:rPr>
        <w:t xml:space="preserve">As a rule, </w:t>
      </w:r>
      <w:r w:rsidRPr="00AF6833">
        <w:rPr>
          <w:rFonts w:ascii="Tahoma" w:hAnsi="Tahoma" w:cs="Tahoma"/>
          <w:b/>
          <w:bCs/>
          <w:i/>
          <w:iCs/>
          <w:sz w:val="18"/>
          <w:szCs w:val="18"/>
        </w:rPr>
        <w:t>interest on preferred stock is not deductible</w:t>
      </w:r>
      <w:r w:rsidRPr="00AF6833">
        <w:rPr>
          <w:rFonts w:ascii="Tahoma" w:hAnsi="Tahoma" w:cs="Tahoma"/>
          <w:sz w:val="18"/>
          <w:szCs w:val="18"/>
        </w:rPr>
        <w:t>, because there is no obligation to speak of. It is in effect an interest on dividend. The reason why it is not deductible is that the payment is dependent upon the profits of the corp</w:t>
      </w:r>
      <w:r w:rsidR="006D1C8D" w:rsidRPr="00AF6833">
        <w:rPr>
          <w:rFonts w:ascii="Tahoma" w:hAnsi="Tahoma" w:cs="Tahoma"/>
          <w:sz w:val="18"/>
          <w:szCs w:val="18"/>
        </w:rPr>
        <w:t>oration</w:t>
      </w:r>
      <w:r w:rsidRPr="00AF6833">
        <w:rPr>
          <w:rFonts w:ascii="Tahoma" w:hAnsi="Tahoma" w:cs="Tahoma"/>
          <w:sz w:val="18"/>
          <w:szCs w:val="18"/>
        </w:rPr>
        <w:t>. It</w:t>
      </w:r>
      <w:r w:rsidR="006D1C8D" w:rsidRPr="00AF6833">
        <w:rPr>
          <w:rFonts w:ascii="Tahoma" w:hAnsi="Tahoma" w:cs="Tahoma"/>
          <w:sz w:val="18"/>
          <w:szCs w:val="18"/>
        </w:rPr>
        <w:t xml:space="preserve"> will only be paid if the corporation </w:t>
      </w:r>
      <w:r w:rsidRPr="00AF6833">
        <w:rPr>
          <w:rFonts w:ascii="Tahoma" w:hAnsi="Tahoma" w:cs="Tahoma"/>
          <w:sz w:val="18"/>
          <w:szCs w:val="18"/>
        </w:rPr>
        <w:t>earn profits. An</w:t>
      </w:r>
      <w:r w:rsidR="006D1C8D" w:rsidRPr="00AF6833">
        <w:rPr>
          <w:rFonts w:ascii="Tahoma" w:hAnsi="Tahoma" w:cs="Tahoma"/>
          <w:sz w:val="18"/>
          <w:szCs w:val="18"/>
        </w:rPr>
        <w:t>d would not be paid of the corporation</w:t>
      </w:r>
      <w:r w:rsidRPr="00AF6833">
        <w:rPr>
          <w:rFonts w:ascii="Tahoma" w:hAnsi="Tahoma" w:cs="Tahoma"/>
          <w:sz w:val="18"/>
          <w:szCs w:val="18"/>
        </w:rPr>
        <w:t xml:space="preserve"> incurs losses.</w:t>
      </w:r>
    </w:p>
    <w:p w:rsidR="007C61D0" w:rsidRPr="00AF6833" w:rsidRDefault="007C61D0" w:rsidP="00DE3021">
      <w:pPr>
        <w:pStyle w:val="BodyText"/>
        <w:spacing w:after="0"/>
        <w:ind w:left="1080"/>
        <w:rPr>
          <w:rFonts w:ascii="Tahoma" w:hAnsi="Tahoma" w:cs="Tahoma"/>
          <w:sz w:val="18"/>
          <w:szCs w:val="18"/>
        </w:rPr>
      </w:pPr>
    </w:p>
    <w:p w:rsidR="006D1C8D" w:rsidRPr="00AF6833" w:rsidRDefault="00C44C9A" w:rsidP="00DE3021">
      <w:pPr>
        <w:pStyle w:val="BodyText"/>
        <w:numPr>
          <w:ilvl w:val="0"/>
          <w:numId w:val="323"/>
        </w:numPr>
        <w:tabs>
          <w:tab w:val="clear" w:pos="1440"/>
        </w:tabs>
        <w:spacing w:after="0"/>
        <w:ind w:left="1080"/>
        <w:rPr>
          <w:rFonts w:ascii="Tahoma" w:hAnsi="Tahoma" w:cs="Tahoma"/>
          <w:sz w:val="18"/>
          <w:szCs w:val="18"/>
        </w:rPr>
      </w:pPr>
      <w:r w:rsidRPr="00AF6833">
        <w:rPr>
          <w:rFonts w:ascii="Tahoma" w:hAnsi="Tahoma" w:cs="Tahoma"/>
          <w:b/>
          <w:bCs/>
          <w:i/>
          <w:iCs/>
          <w:sz w:val="18"/>
          <w:szCs w:val="18"/>
        </w:rPr>
        <w:t>BUT if it is not dependent upon corporate profits or earnings, that is deductible</w:t>
      </w:r>
      <w:r w:rsidRPr="00AF6833">
        <w:rPr>
          <w:rFonts w:ascii="Tahoma" w:hAnsi="Tahoma" w:cs="Tahoma"/>
          <w:sz w:val="18"/>
          <w:szCs w:val="18"/>
        </w:rPr>
        <w:t>. If is payable on a particular on a particular date or maturity without regard to the corporate profits, it is deductible.</w:t>
      </w:r>
    </w:p>
    <w:p w:rsidR="006D1C8D" w:rsidRPr="00AF6833" w:rsidRDefault="006D1C8D" w:rsidP="00DE3021">
      <w:pPr>
        <w:pStyle w:val="BodyText"/>
        <w:spacing w:after="0"/>
        <w:ind w:left="1440"/>
        <w:rPr>
          <w:rFonts w:ascii="Tahoma" w:hAnsi="Tahoma" w:cs="Tahoma"/>
          <w:sz w:val="18"/>
          <w:szCs w:val="18"/>
        </w:rPr>
      </w:pPr>
    </w:p>
    <w:p w:rsidR="006D1C8D" w:rsidRPr="00AF6833" w:rsidRDefault="00C44C9A" w:rsidP="00DE3021">
      <w:pPr>
        <w:pStyle w:val="BodyText"/>
        <w:numPr>
          <w:ilvl w:val="0"/>
          <w:numId w:val="323"/>
        </w:numPr>
        <w:tabs>
          <w:tab w:val="clear" w:pos="1440"/>
        </w:tabs>
        <w:spacing w:after="0"/>
        <w:ind w:left="1080"/>
        <w:rPr>
          <w:rFonts w:ascii="Tahoma" w:hAnsi="Tahoma" w:cs="Tahoma"/>
          <w:b/>
          <w:sz w:val="18"/>
          <w:szCs w:val="18"/>
        </w:rPr>
      </w:pPr>
      <w:r w:rsidRPr="00AF6833">
        <w:rPr>
          <w:rFonts w:ascii="Tahoma" w:hAnsi="Tahoma" w:cs="Tahoma"/>
          <w:b/>
          <w:i/>
          <w:iCs/>
          <w:sz w:val="18"/>
          <w:szCs w:val="18"/>
        </w:rPr>
        <w:t xml:space="preserve">The Supreme Court mentions </w:t>
      </w:r>
      <w:r w:rsidR="006D1C8D" w:rsidRPr="00AF6833">
        <w:rPr>
          <w:rFonts w:ascii="Tahoma" w:hAnsi="Tahoma" w:cs="Tahoma"/>
          <w:b/>
          <w:i/>
          <w:iCs/>
          <w:sz w:val="18"/>
          <w:szCs w:val="18"/>
        </w:rPr>
        <w:t>two (2) factors for taxability:</w:t>
      </w:r>
    </w:p>
    <w:p w:rsidR="006D1C8D" w:rsidRPr="00AF6833" w:rsidRDefault="00C44C9A" w:rsidP="00DE3021">
      <w:pPr>
        <w:pStyle w:val="BodyText"/>
        <w:numPr>
          <w:ilvl w:val="1"/>
          <w:numId w:val="251"/>
        </w:numPr>
        <w:tabs>
          <w:tab w:val="clear" w:pos="1440"/>
        </w:tabs>
        <w:spacing w:after="0"/>
        <w:ind w:left="1980"/>
        <w:rPr>
          <w:rFonts w:ascii="Tahoma" w:hAnsi="Tahoma" w:cs="Tahoma"/>
          <w:sz w:val="18"/>
          <w:szCs w:val="18"/>
        </w:rPr>
      </w:pPr>
      <w:r w:rsidRPr="00AF6833">
        <w:rPr>
          <w:rFonts w:ascii="Tahoma" w:hAnsi="Tahoma" w:cs="Tahoma"/>
          <w:sz w:val="18"/>
          <w:szCs w:val="18"/>
        </w:rPr>
        <w:t>not dependent upon corporate profits; and</w:t>
      </w:r>
    </w:p>
    <w:p w:rsidR="00C44C9A" w:rsidRPr="00AF6833" w:rsidRDefault="006D1C8D" w:rsidP="00DE3021">
      <w:pPr>
        <w:pStyle w:val="BodyText"/>
        <w:numPr>
          <w:ilvl w:val="1"/>
          <w:numId w:val="251"/>
        </w:numPr>
        <w:tabs>
          <w:tab w:val="clear" w:pos="1440"/>
        </w:tabs>
        <w:spacing w:after="0"/>
        <w:ind w:left="1980"/>
        <w:rPr>
          <w:rFonts w:ascii="Tahoma" w:hAnsi="Tahoma" w:cs="Tahoma"/>
          <w:sz w:val="18"/>
          <w:szCs w:val="18"/>
        </w:rPr>
      </w:pPr>
      <w:r w:rsidRPr="00AF6833">
        <w:rPr>
          <w:rFonts w:ascii="Tahoma" w:hAnsi="Tahoma" w:cs="Tahoma"/>
          <w:sz w:val="18"/>
          <w:szCs w:val="18"/>
        </w:rPr>
        <w:lastRenderedPageBreak/>
        <w:t>Agreement</w:t>
      </w:r>
      <w:r w:rsidR="00C44C9A" w:rsidRPr="00AF6833">
        <w:rPr>
          <w:rFonts w:ascii="Tahoma" w:hAnsi="Tahoma" w:cs="Tahoma"/>
          <w:sz w:val="18"/>
          <w:szCs w:val="18"/>
        </w:rPr>
        <w:t xml:space="preserve"> as to the date or term within which payment will be made.</w:t>
      </w:r>
    </w:p>
    <w:p w:rsidR="00C44C9A" w:rsidRPr="00AF6833" w:rsidRDefault="00C44C9A" w:rsidP="00DE3021">
      <w:pPr>
        <w:spacing w:after="0"/>
        <w:ind w:left="360"/>
        <w:jc w:val="both"/>
        <w:rPr>
          <w:rFonts w:ascii="Tahoma" w:hAnsi="Tahoma" w:cs="Tahoma"/>
          <w:sz w:val="18"/>
          <w:szCs w:val="18"/>
        </w:rPr>
      </w:pPr>
    </w:p>
    <w:p w:rsidR="00C44C9A" w:rsidRPr="00AF6833" w:rsidRDefault="00C44C9A" w:rsidP="00DE3021">
      <w:pPr>
        <w:spacing w:after="0"/>
        <w:ind w:left="450"/>
        <w:jc w:val="both"/>
        <w:rPr>
          <w:rFonts w:ascii="Tahoma" w:hAnsi="Tahoma" w:cs="Tahoma"/>
          <w:b/>
          <w:bCs/>
          <w:i/>
          <w:iCs/>
          <w:sz w:val="18"/>
          <w:szCs w:val="18"/>
        </w:rPr>
      </w:pPr>
      <w:r w:rsidRPr="00AF6833">
        <w:rPr>
          <w:rFonts w:ascii="Tahoma" w:hAnsi="Tahoma" w:cs="Tahoma"/>
          <w:b/>
          <w:bCs/>
          <w:i/>
          <w:iCs/>
          <w:sz w:val="18"/>
          <w:szCs w:val="18"/>
        </w:rPr>
        <w:t>INTEREST ON GOV’T SECURITIES is now taxable.</w:t>
      </w:r>
    </w:p>
    <w:p w:rsidR="00C44C9A" w:rsidRPr="00AF6833" w:rsidRDefault="00C44C9A" w:rsidP="00DE3021">
      <w:pPr>
        <w:pStyle w:val="ListParagraph"/>
        <w:numPr>
          <w:ilvl w:val="0"/>
          <w:numId w:val="324"/>
        </w:numPr>
        <w:tabs>
          <w:tab w:val="clear" w:pos="1080"/>
        </w:tabs>
        <w:spacing w:after="0"/>
        <w:jc w:val="both"/>
        <w:rPr>
          <w:rFonts w:ascii="Tahoma" w:hAnsi="Tahoma" w:cs="Tahoma"/>
          <w:sz w:val="18"/>
          <w:szCs w:val="18"/>
        </w:rPr>
      </w:pPr>
      <w:r w:rsidRPr="00AF6833">
        <w:rPr>
          <w:rFonts w:ascii="Tahoma" w:hAnsi="Tahoma" w:cs="Tahoma"/>
          <w:sz w:val="18"/>
          <w:szCs w:val="18"/>
        </w:rPr>
        <w:t xml:space="preserve">So, if the taxpayer obtained a loan from PNB and used the proceeds in purchasing gov’t securities, the interest is now taxable. Likewise, the interest expense paid on that loan, the proceeds of the same, had been </w:t>
      </w:r>
      <w:r w:rsidR="006D1C8D" w:rsidRPr="00AF6833">
        <w:rPr>
          <w:rFonts w:ascii="Tahoma" w:hAnsi="Tahoma" w:cs="Tahoma"/>
          <w:sz w:val="18"/>
          <w:szCs w:val="18"/>
        </w:rPr>
        <w:t>used</w:t>
      </w:r>
      <w:r w:rsidRPr="00AF6833">
        <w:rPr>
          <w:rFonts w:ascii="Tahoma" w:hAnsi="Tahoma" w:cs="Tahoma"/>
          <w:sz w:val="18"/>
          <w:szCs w:val="18"/>
        </w:rPr>
        <w:t xml:space="preserve"> to purchase gov’t securities is now deductible.</w:t>
      </w:r>
    </w:p>
    <w:p w:rsidR="00C44C9A" w:rsidRPr="00AF6833" w:rsidRDefault="00C44C9A" w:rsidP="00DE3021">
      <w:pPr>
        <w:spacing w:after="0"/>
        <w:ind w:left="360"/>
        <w:jc w:val="both"/>
        <w:rPr>
          <w:rFonts w:ascii="Tahoma" w:hAnsi="Tahoma" w:cs="Tahoma"/>
          <w:sz w:val="18"/>
          <w:szCs w:val="18"/>
        </w:rPr>
      </w:pPr>
    </w:p>
    <w:p w:rsidR="00C44C9A" w:rsidRPr="00AF6833" w:rsidRDefault="00C44C9A" w:rsidP="00DE3021">
      <w:pPr>
        <w:spacing w:after="0"/>
        <w:ind w:left="450"/>
        <w:jc w:val="both"/>
        <w:rPr>
          <w:rFonts w:ascii="Tahoma" w:hAnsi="Tahoma" w:cs="Tahoma"/>
          <w:sz w:val="18"/>
          <w:szCs w:val="18"/>
        </w:rPr>
      </w:pPr>
      <w:r w:rsidRPr="00AF6833">
        <w:rPr>
          <w:rFonts w:ascii="Tahoma" w:hAnsi="Tahoma" w:cs="Tahoma"/>
          <w:b/>
          <w:bCs/>
          <w:sz w:val="18"/>
          <w:szCs w:val="18"/>
        </w:rPr>
        <w:t>Q.</w:t>
      </w:r>
      <w:r w:rsidRPr="00AF6833">
        <w:rPr>
          <w:rFonts w:ascii="Tahoma" w:hAnsi="Tahoma" w:cs="Tahoma"/>
          <w:sz w:val="18"/>
          <w:szCs w:val="18"/>
        </w:rPr>
        <w:t xml:space="preserve"> </w:t>
      </w:r>
      <w:r w:rsidRPr="00AF6833">
        <w:rPr>
          <w:rFonts w:ascii="Tahoma" w:hAnsi="Tahoma" w:cs="Tahoma"/>
          <w:i/>
          <w:sz w:val="18"/>
          <w:szCs w:val="18"/>
        </w:rPr>
        <w:t>What about an interest on a loan paid in advance, is this deductible?</w:t>
      </w:r>
      <w:r w:rsidRPr="00AF6833">
        <w:rPr>
          <w:rFonts w:ascii="Tahoma" w:hAnsi="Tahoma" w:cs="Tahoma"/>
          <w:sz w:val="18"/>
          <w:szCs w:val="18"/>
        </w:rPr>
        <w:t xml:space="preserve"> Let us say that the taxpayer obtained a loan from a bank and it is payable within 5 years. The loan obtained is P50</w:t>
      </w:r>
      <w:r w:rsidR="006D1C8D" w:rsidRPr="00AF6833">
        <w:rPr>
          <w:rFonts w:ascii="Tahoma" w:hAnsi="Tahoma" w:cs="Tahoma"/>
          <w:sz w:val="18"/>
          <w:szCs w:val="18"/>
        </w:rPr>
        <w:t>, 000.00</w:t>
      </w:r>
      <w:r w:rsidRPr="00AF6833">
        <w:rPr>
          <w:rFonts w:ascii="Tahoma" w:hAnsi="Tahoma" w:cs="Tahoma"/>
          <w:sz w:val="18"/>
          <w:szCs w:val="18"/>
        </w:rPr>
        <w:t>. Now, it was deducted in advance, can that be claimed as deductions?</w:t>
      </w:r>
    </w:p>
    <w:p w:rsidR="00C44C9A" w:rsidRPr="00AF6833" w:rsidRDefault="00C44C9A" w:rsidP="00DE3021">
      <w:pPr>
        <w:spacing w:after="0"/>
        <w:ind w:left="360"/>
        <w:jc w:val="both"/>
        <w:rPr>
          <w:rFonts w:ascii="Tahoma" w:hAnsi="Tahoma" w:cs="Tahoma"/>
          <w:sz w:val="18"/>
          <w:szCs w:val="18"/>
        </w:rPr>
      </w:pPr>
    </w:p>
    <w:p w:rsidR="00C44C9A" w:rsidRPr="00AF6833" w:rsidRDefault="00C44C9A" w:rsidP="00DE3021">
      <w:pPr>
        <w:spacing w:after="0"/>
        <w:ind w:left="450"/>
        <w:jc w:val="both"/>
        <w:rPr>
          <w:rFonts w:ascii="Tahoma" w:hAnsi="Tahoma" w:cs="Tahoma"/>
          <w:sz w:val="18"/>
          <w:szCs w:val="18"/>
        </w:rPr>
      </w:pPr>
      <w:r w:rsidRPr="00AF6833">
        <w:rPr>
          <w:rFonts w:ascii="Tahoma" w:hAnsi="Tahoma" w:cs="Tahoma"/>
          <w:b/>
          <w:bCs/>
          <w:sz w:val="18"/>
          <w:szCs w:val="18"/>
        </w:rPr>
        <w:t>A.</w:t>
      </w:r>
      <w:r w:rsidRPr="00AF6833">
        <w:rPr>
          <w:rFonts w:ascii="Tahoma" w:hAnsi="Tahoma" w:cs="Tahoma"/>
          <w:sz w:val="18"/>
          <w:szCs w:val="18"/>
        </w:rPr>
        <w:t xml:space="preserve"> NO. You can only deduct the same when the </w:t>
      </w:r>
      <w:r w:rsidR="000F2FE8" w:rsidRPr="00AF6833">
        <w:rPr>
          <w:rFonts w:ascii="Tahoma" w:hAnsi="Tahoma" w:cs="Tahoma"/>
          <w:sz w:val="18"/>
          <w:szCs w:val="18"/>
        </w:rPr>
        <w:t>instalment</w:t>
      </w:r>
      <w:r w:rsidRPr="00AF6833">
        <w:rPr>
          <w:rFonts w:ascii="Tahoma" w:hAnsi="Tahoma" w:cs="Tahoma"/>
          <w:sz w:val="18"/>
          <w:szCs w:val="18"/>
        </w:rPr>
        <w:t xml:space="preserve"> is due a particular year.</w:t>
      </w:r>
    </w:p>
    <w:p w:rsidR="00C44C9A" w:rsidRPr="00AF6833" w:rsidRDefault="00C44C9A" w:rsidP="00DE3021">
      <w:pPr>
        <w:tabs>
          <w:tab w:val="left" w:pos="0"/>
        </w:tabs>
        <w:spacing w:after="0"/>
        <w:ind w:left="360"/>
        <w:jc w:val="both"/>
        <w:rPr>
          <w:rFonts w:ascii="Tahoma" w:hAnsi="Tahoma" w:cs="Tahoma"/>
          <w:b/>
          <w:sz w:val="18"/>
          <w:szCs w:val="18"/>
        </w:rPr>
      </w:pPr>
    </w:p>
    <w:p w:rsidR="00C44C9A" w:rsidRPr="00AF6833" w:rsidRDefault="00C44C9A" w:rsidP="00DE3021">
      <w:pPr>
        <w:pStyle w:val="Heading5"/>
        <w:tabs>
          <w:tab w:val="left" w:pos="0"/>
        </w:tabs>
        <w:spacing w:before="0"/>
        <w:ind w:left="450"/>
        <w:rPr>
          <w:rFonts w:ascii="Tahoma" w:hAnsi="Tahoma" w:cs="Tahoma"/>
          <w:b/>
          <w:color w:val="auto"/>
          <w:sz w:val="18"/>
          <w:szCs w:val="18"/>
        </w:rPr>
      </w:pPr>
      <w:r w:rsidRPr="00AF6833">
        <w:rPr>
          <w:rFonts w:ascii="Tahoma" w:hAnsi="Tahoma" w:cs="Tahoma"/>
          <w:b/>
          <w:color w:val="auto"/>
          <w:sz w:val="18"/>
          <w:szCs w:val="18"/>
        </w:rPr>
        <w:t>Optiona</w:t>
      </w:r>
      <w:r w:rsidR="006D1C8D" w:rsidRPr="00AF6833">
        <w:rPr>
          <w:rFonts w:ascii="Tahoma" w:hAnsi="Tahoma" w:cs="Tahoma"/>
          <w:b/>
          <w:color w:val="auto"/>
          <w:sz w:val="18"/>
          <w:szCs w:val="18"/>
        </w:rPr>
        <w:t>l treatment of interest expense</w:t>
      </w:r>
    </w:p>
    <w:p w:rsidR="00C44C9A" w:rsidRPr="00AF6833" w:rsidRDefault="00C44C9A" w:rsidP="00DE3021">
      <w:pPr>
        <w:numPr>
          <w:ilvl w:val="0"/>
          <w:numId w:val="285"/>
        </w:numPr>
        <w:tabs>
          <w:tab w:val="clear" w:pos="720"/>
        </w:tabs>
        <w:spacing w:after="0" w:line="240" w:lineRule="auto"/>
        <w:ind w:left="1080"/>
        <w:jc w:val="both"/>
        <w:rPr>
          <w:rFonts w:ascii="Tahoma" w:hAnsi="Tahoma" w:cs="Tahoma"/>
          <w:sz w:val="18"/>
          <w:szCs w:val="18"/>
        </w:rPr>
      </w:pPr>
      <w:r w:rsidRPr="00AF6833">
        <w:rPr>
          <w:rFonts w:ascii="Tahoma" w:hAnsi="Tahoma" w:cs="Tahoma"/>
          <w:sz w:val="18"/>
          <w:szCs w:val="18"/>
        </w:rPr>
        <w:t xml:space="preserve">At the option of the taxpayer, </w:t>
      </w:r>
      <w:r w:rsidRPr="00AF6833">
        <w:rPr>
          <w:rFonts w:ascii="Tahoma" w:hAnsi="Tahoma" w:cs="Tahoma"/>
          <w:b/>
          <w:i/>
          <w:sz w:val="18"/>
          <w:szCs w:val="18"/>
        </w:rPr>
        <w:t>interest incurred to acquire property</w:t>
      </w:r>
      <w:r w:rsidRPr="00AF6833">
        <w:rPr>
          <w:rFonts w:ascii="Tahoma" w:hAnsi="Tahoma" w:cs="Tahoma"/>
          <w:sz w:val="18"/>
          <w:szCs w:val="18"/>
        </w:rPr>
        <w:t xml:space="preserve"> used in trade, business or exercise of a profession may be allowed as a deduction or treated as a capital expenditure.</w:t>
      </w:r>
    </w:p>
    <w:p w:rsidR="00C44C9A" w:rsidRPr="00AF6833" w:rsidRDefault="00C44C9A" w:rsidP="00DE3021">
      <w:pPr>
        <w:tabs>
          <w:tab w:val="left" w:pos="0"/>
        </w:tabs>
        <w:spacing w:after="0"/>
        <w:ind w:left="360"/>
        <w:jc w:val="both"/>
        <w:rPr>
          <w:rFonts w:ascii="Tahoma" w:hAnsi="Tahoma" w:cs="Tahoma"/>
          <w:sz w:val="18"/>
          <w:szCs w:val="18"/>
        </w:rPr>
      </w:pPr>
    </w:p>
    <w:p w:rsidR="00C44C9A" w:rsidRPr="00AF6833" w:rsidRDefault="00C44C9A" w:rsidP="00DE3021">
      <w:pPr>
        <w:pStyle w:val="Heading5"/>
        <w:spacing w:before="0"/>
        <w:ind w:left="450"/>
        <w:rPr>
          <w:rFonts w:ascii="Tahoma" w:hAnsi="Tahoma" w:cs="Tahoma"/>
          <w:b/>
          <w:color w:val="auto"/>
          <w:sz w:val="18"/>
          <w:szCs w:val="18"/>
        </w:rPr>
      </w:pPr>
      <w:r w:rsidRPr="00AF6833">
        <w:rPr>
          <w:rFonts w:ascii="Tahoma" w:hAnsi="Tahoma" w:cs="Tahoma"/>
          <w:b/>
          <w:color w:val="auto"/>
          <w:sz w:val="18"/>
          <w:szCs w:val="18"/>
        </w:rPr>
        <w:t>Delinquency int</w:t>
      </w:r>
      <w:r w:rsidR="006D1C8D" w:rsidRPr="00AF6833">
        <w:rPr>
          <w:rFonts w:ascii="Tahoma" w:hAnsi="Tahoma" w:cs="Tahoma"/>
          <w:b/>
          <w:color w:val="auto"/>
          <w:sz w:val="18"/>
          <w:szCs w:val="18"/>
        </w:rPr>
        <w:t>erest on tax payment deductible</w:t>
      </w:r>
    </w:p>
    <w:p w:rsidR="00C44C9A" w:rsidRPr="00AF6833" w:rsidRDefault="00C44C9A" w:rsidP="00DE3021">
      <w:pPr>
        <w:numPr>
          <w:ilvl w:val="0"/>
          <w:numId w:val="285"/>
        </w:numPr>
        <w:tabs>
          <w:tab w:val="clear" w:pos="720"/>
        </w:tabs>
        <w:spacing w:after="0" w:line="240" w:lineRule="auto"/>
        <w:ind w:left="1080"/>
        <w:jc w:val="both"/>
        <w:rPr>
          <w:rFonts w:ascii="Tahoma" w:hAnsi="Tahoma" w:cs="Tahoma"/>
          <w:sz w:val="18"/>
          <w:szCs w:val="18"/>
        </w:rPr>
      </w:pPr>
      <w:r w:rsidRPr="00AF6833">
        <w:rPr>
          <w:rFonts w:ascii="Tahoma" w:hAnsi="Tahoma" w:cs="Tahoma"/>
          <w:sz w:val="18"/>
          <w:szCs w:val="18"/>
        </w:rPr>
        <w:t xml:space="preserve">For interest to be allowed as deduction from gross income, it </w:t>
      </w:r>
      <w:r w:rsidR="006D1C8D" w:rsidRPr="00AF6833">
        <w:rPr>
          <w:rFonts w:ascii="Tahoma" w:hAnsi="Tahoma" w:cs="Tahoma"/>
          <w:sz w:val="18"/>
          <w:szCs w:val="18"/>
        </w:rPr>
        <w:t xml:space="preserve">must be shown that there </w:t>
      </w:r>
      <w:proofErr w:type="gramStart"/>
      <w:r w:rsidR="006D1C8D" w:rsidRPr="00AF6833">
        <w:rPr>
          <w:rFonts w:ascii="Tahoma" w:hAnsi="Tahoma" w:cs="Tahoma"/>
          <w:sz w:val="18"/>
          <w:szCs w:val="18"/>
        </w:rPr>
        <w:t>be</w:t>
      </w:r>
      <w:proofErr w:type="gramEnd"/>
      <w:r w:rsidRPr="00AF6833">
        <w:rPr>
          <w:rFonts w:ascii="Tahoma" w:hAnsi="Tahoma" w:cs="Tahoma"/>
          <w:sz w:val="18"/>
          <w:szCs w:val="18"/>
        </w:rPr>
        <w:t xml:space="preserve"> </w:t>
      </w:r>
      <w:r w:rsidR="006D1C8D" w:rsidRPr="00AF6833">
        <w:rPr>
          <w:rFonts w:ascii="Tahoma" w:hAnsi="Tahoma" w:cs="Tahoma"/>
          <w:sz w:val="18"/>
          <w:szCs w:val="18"/>
        </w:rPr>
        <w:t>an indebtedness</w:t>
      </w:r>
      <w:r w:rsidRPr="00AF6833">
        <w:rPr>
          <w:rFonts w:ascii="Tahoma" w:hAnsi="Tahoma" w:cs="Tahoma"/>
          <w:sz w:val="18"/>
          <w:szCs w:val="18"/>
        </w:rPr>
        <w:t xml:space="preserve">, that there should be interest upon it, and that what is claimed as an interest deduction should have been paid or accrued within the year.  The term “indebtedness” has been defined as an unconditional and legally enforceable obligation for the payment of money.  Within the meaning of that definition, a tax may be considered as </w:t>
      </w:r>
      <w:proofErr w:type="gramStart"/>
      <w:r w:rsidRPr="00AF6833">
        <w:rPr>
          <w:rFonts w:ascii="Tahoma" w:hAnsi="Tahoma" w:cs="Tahoma"/>
          <w:sz w:val="18"/>
          <w:szCs w:val="18"/>
        </w:rPr>
        <w:t>an indebtedness</w:t>
      </w:r>
      <w:proofErr w:type="gramEnd"/>
      <w:r w:rsidRPr="00AF6833">
        <w:rPr>
          <w:rFonts w:ascii="Tahoma" w:hAnsi="Tahoma" w:cs="Tahoma"/>
          <w:sz w:val="18"/>
          <w:szCs w:val="18"/>
        </w:rPr>
        <w:t>.  Hence, interest paid for la</w:t>
      </w:r>
      <w:r w:rsidR="006D1C8D" w:rsidRPr="00AF6833">
        <w:rPr>
          <w:rFonts w:ascii="Tahoma" w:hAnsi="Tahoma" w:cs="Tahoma"/>
          <w:sz w:val="18"/>
          <w:szCs w:val="18"/>
        </w:rPr>
        <w:t>te payment of the donor’s tax is</w:t>
      </w:r>
      <w:r w:rsidRPr="00AF6833">
        <w:rPr>
          <w:rFonts w:ascii="Tahoma" w:hAnsi="Tahoma" w:cs="Tahoma"/>
          <w:sz w:val="18"/>
          <w:szCs w:val="18"/>
        </w:rPr>
        <w:t xml:space="preserve"> deductible from gross income. [Commissioner v. </w:t>
      </w:r>
      <w:proofErr w:type="spellStart"/>
      <w:r w:rsidRPr="00AF6833">
        <w:rPr>
          <w:rFonts w:ascii="Tahoma" w:hAnsi="Tahoma" w:cs="Tahoma"/>
          <w:sz w:val="18"/>
          <w:szCs w:val="18"/>
        </w:rPr>
        <w:t>Prieto</w:t>
      </w:r>
      <w:proofErr w:type="spellEnd"/>
      <w:r w:rsidRPr="00AF6833">
        <w:rPr>
          <w:rFonts w:ascii="Tahoma" w:hAnsi="Tahoma" w:cs="Tahoma"/>
          <w:sz w:val="18"/>
          <w:szCs w:val="18"/>
        </w:rPr>
        <w:t>, 109 Phil 592]</w:t>
      </w:r>
      <w:r w:rsidR="006D1C8D" w:rsidRPr="00AF6833">
        <w:rPr>
          <w:rFonts w:ascii="Tahoma" w:hAnsi="Tahoma" w:cs="Tahoma"/>
          <w:sz w:val="18"/>
          <w:szCs w:val="18"/>
        </w:rPr>
        <w:t xml:space="preserve">. </w:t>
      </w:r>
    </w:p>
    <w:p w:rsidR="007C61D0" w:rsidRPr="00AF6833" w:rsidRDefault="007C61D0" w:rsidP="00DE3021">
      <w:pPr>
        <w:spacing w:after="0" w:line="240" w:lineRule="auto"/>
        <w:ind w:left="1080"/>
        <w:jc w:val="both"/>
        <w:rPr>
          <w:rFonts w:ascii="Tahoma" w:hAnsi="Tahoma" w:cs="Tahoma"/>
          <w:sz w:val="18"/>
          <w:szCs w:val="18"/>
        </w:rPr>
      </w:pPr>
    </w:p>
    <w:p w:rsidR="006D1C8D" w:rsidRPr="00AF6833" w:rsidRDefault="006D1C8D" w:rsidP="00DE3021">
      <w:pPr>
        <w:numPr>
          <w:ilvl w:val="0"/>
          <w:numId w:val="285"/>
        </w:numPr>
        <w:tabs>
          <w:tab w:val="clear" w:pos="720"/>
        </w:tabs>
        <w:spacing w:after="0" w:line="240" w:lineRule="auto"/>
        <w:ind w:left="1080"/>
        <w:jc w:val="both"/>
        <w:rPr>
          <w:rFonts w:ascii="Tahoma" w:hAnsi="Tahoma" w:cs="Tahoma"/>
          <w:sz w:val="18"/>
          <w:szCs w:val="18"/>
        </w:rPr>
      </w:pPr>
      <w:r w:rsidRPr="00AF6833">
        <w:rPr>
          <w:rFonts w:ascii="Tahoma" w:hAnsi="Tahoma" w:cs="Tahoma"/>
          <w:b/>
          <w:sz w:val="18"/>
          <w:szCs w:val="18"/>
        </w:rPr>
        <w:t>Surcharges</w:t>
      </w:r>
      <w:r w:rsidRPr="00AF6833">
        <w:rPr>
          <w:rFonts w:ascii="Tahoma" w:hAnsi="Tahoma" w:cs="Tahoma"/>
          <w:sz w:val="18"/>
          <w:szCs w:val="18"/>
        </w:rPr>
        <w:t xml:space="preserve">, </w:t>
      </w:r>
      <w:r w:rsidRPr="00AF6833">
        <w:rPr>
          <w:rFonts w:ascii="Tahoma" w:hAnsi="Tahoma" w:cs="Tahoma"/>
          <w:b/>
          <w:sz w:val="18"/>
          <w:szCs w:val="18"/>
        </w:rPr>
        <w:t>penalties</w:t>
      </w:r>
      <w:r w:rsidRPr="00AF6833">
        <w:rPr>
          <w:rFonts w:ascii="Tahoma" w:hAnsi="Tahoma" w:cs="Tahoma"/>
          <w:sz w:val="18"/>
          <w:szCs w:val="18"/>
        </w:rPr>
        <w:t xml:space="preserve"> and </w:t>
      </w:r>
      <w:r w:rsidRPr="00AF6833">
        <w:rPr>
          <w:rFonts w:ascii="Tahoma" w:hAnsi="Tahoma" w:cs="Tahoma"/>
          <w:b/>
          <w:sz w:val="18"/>
          <w:szCs w:val="18"/>
        </w:rPr>
        <w:t>fines</w:t>
      </w:r>
      <w:r w:rsidRPr="00AF6833">
        <w:rPr>
          <w:rFonts w:ascii="Tahoma" w:hAnsi="Tahoma" w:cs="Tahoma"/>
          <w:sz w:val="18"/>
          <w:szCs w:val="18"/>
        </w:rPr>
        <w:t xml:space="preserve"> are not deductible.</w:t>
      </w:r>
    </w:p>
    <w:p w:rsidR="00C44C9A" w:rsidRPr="00AF6833" w:rsidRDefault="00C44C9A" w:rsidP="00DE3021">
      <w:pPr>
        <w:tabs>
          <w:tab w:val="left" w:pos="0"/>
        </w:tabs>
        <w:spacing w:after="0"/>
        <w:ind w:left="360"/>
        <w:jc w:val="both"/>
        <w:rPr>
          <w:rFonts w:ascii="Tahoma" w:hAnsi="Tahoma" w:cs="Tahoma"/>
          <w:sz w:val="18"/>
          <w:szCs w:val="18"/>
        </w:rPr>
      </w:pPr>
    </w:p>
    <w:p w:rsidR="006D1C8D" w:rsidRPr="00AF6833" w:rsidRDefault="00C44C9A" w:rsidP="00DE3021">
      <w:pPr>
        <w:spacing w:after="0"/>
        <w:ind w:left="450"/>
        <w:jc w:val="both"/>
        <w:rPr>
          <w:rFonts w:ascii="Tahoma" w:hAnsi="Tahoma" w:cs="Tahoma"/>
          <w:b/>
          <w:bCs/>
          <w:sz w:val="18"/>
          <w:szCs w:val="18"/>
        </w:rPr>
      </w:pPr>
      <w:r w:rsidRPr="00AF6833">
        <w:rPr>
          <w:rFonts w:ascii="Tahoma" w:hAnsi="Tahoma" w:cs="Tahoma"/>
          <w:b/>
          <w:bCs/>
          <w:sz w:val="18"/>
          <w:szCs w:val="18"/>
        </w:rPr>
        <w:t>INTEREST EXPENSES WHICH ARE NON-DEDUCTIBLE [PARCAPU]</w:t>
      </w:r>
    </w:p>
    <w:p w:rsidR="00E54293" w:rsidRPr="00AF6833" w:rsidRDefault="00C44C9A" w:rsidP="00DE3021">
      <w:pPr>
        <w:pStyle w:val="ListParagraph"/>
        <w:numPr>
          <w:ilvl w:val="2"/>
          <w:numId w:val="124"/>
        </w:numPr>
        <w:spacing w:after="0"/>
        <w:ind w:left="1080"/>
        <w:jc w:val="both"/>
        <w:rPr>
          <w:rFonts w:ascii="Tahoma" w:hAnsi="Tahoma" w:cs="Tahoma"/>
          <w:b/>
          <w:bCs/>
          <w:sz w:val="18"/>
          <w:szCs w:val="18"/>
        </w:rPr>
      </w:pPr>
      <w:r w:rsidRPr="00AF6833">
        <w:rPr>
          <w:rFonts w:ascii="Tahoma" w:hAnsi="Tahoma" w:cs="Tahoma"/>
          <w:sz w:val="18"/>
          <w:szCs w:val="18"/>
        </w:rPr>
        <w:t>Interest expense on PREFERRED STOCK;</w:t>
      </w:r>
    </w:p>
    <w:p w:rsidR="00E54293" w:rsidRPr="00AF6833" w:rsidRDefault="00C44C9A" w:rsidP="00DE3021">
      <w:pPr>
        <w:pStyle w:val="ListParagraph"/>
        <w:numPr>
          <w:ilvl w:val="2"/>
          <w:numId w:val="124"/>
        </w:numPr>
        <w:spacing w:after="0"/>
        <w:ind w:left="1080"/>
        <w:jc w:val="both"/>
        <w:rPr>
          <w:rFonts w:ascii="Tahoma" w:hAnsi="Tahoma" w:cs="Tahoma"/>
          <w:b/>
          <w:bCs/>
          <w:sz w:val="18"/>
          <w:szCs w:val="18"/>
        </w:rPr>
      </w:pPr>
      <w:r w:rsidRPr="00AF6833">
        <w:rPr>
          <w:rFonts w:ascii="Tahoma" w:hAnsi="Tahoma" w:cs="Tahoma"/>
          <w:sz w:val="18"/>
          <w:szCs w:val="18"/>
        </w:rPr>
        <w:t>When there is NO AGREEMENT in writing to pay interest;</w:t>
      </w:r>
    </w:p>
    <w:p w:rsidR="00E54293" w:rsidRPr="00AF6833" w:rsidRDefault="00C44C9A" w:rsidP="00DE3021">
      <w:pPr>
        <w:pStyle w:val="ListParagraph"/>
        <w:numPr>
          <w:ilvl w:val="2"/>
          <w:numId w:val="124"/>
        </w:numPr>
        <w:spacing w:after="0"/>
        <w:ind w:left="1080"/>
        <w:jc w:val="both"/>
        <w:rPr>
          <w:rFonts w:ascii="Tahoma" w:hAnsi="Tahoma" w:cs="Tahoma"/>
          <w:b/>
          <w:bCs/>
          <w:sz w:val="18"/>
          <w:szCs w:val="18"/>
        </w:rPr>
      </w:pPr>
      <w:r w:rsidRPr="00AF6833">
        <w:rPr>
          <w:rFonts w:ascii="Tahoma" w:hAnsi="Tahoma" w:cs="Tahoma"/>
          <w:sz w:val="18"/>
          <w:szCs w:val="18"/>
        </w:rPr>
        <w:t>Interest expense on loan entered into between RELATED TAXPAYERS.</w:t>
      </w:r>
    </w:p>
    <w:p w:rsidR="00E54293" w:rsidRPr="00AF6833" w:rsidRDefault="00C44C9A" w:rsidP="00DE3021">
      <w:pPr>
        <w:pStyle w:val="ListParagraph"/>
        <w:numPr>
          <w:ilvl w:val="2"/>
          <w:numId w:val="124"/>
        </w:numPr>
        <w:spacing w:after="0"/>
        <w:ind w:left="1080"/>
        <w:jc w:val="both"/>
        <w:rPr>
          <w:rFonts w:ascii="Tahoma" w:hAnsi="Tahoma" w:cs="Tahoma"/>
          <w:b/>
          <w:bCs/>
          <w:sz w:val="18"/>
          <w:szCs w:val="18"/>
        </w:rPr>
      </w:pPr>
      <w:r w:rsidRPr="00AF6833">
        <w:rPr>
          <w:rFonts w:ascii="Tahoma" w:hAnsi="Tahoma" w:cs="Tahoma"/>
          <w:sz w:val="18"/>
          <w:szCs w:val="18"/>
        </w:rPr>
        <w:t>Interest paid or calculated for COST-KEEPING PURPOSES</w:t>
      </w:r>
    </w:p>
    <w:p w:rsidR="00E54293" w:rsidRPr="00AF6833" w:rsidRDefault="00C44C9A" w:rsidP="00DE3021">
      <w:pPr>
        <w:pStyle w:val="ListParagraph"/>
        <w:numPr>
          <w:ilvl w:val="2"/>
          <w:numId w:val="124"/>
        </w:numPr>
        <w:spacing w:after="0"/>
        <w:ind w:left="1080"/>
        <w:jc w:val="both"/>
        <w:rPr>
          <w:rFonts w:ascii="Tahoma" w:hAnsi="Tahoma" w:cs="Tahoma"/>
          <w:b/>
          <w:bCs/>
          <w:sz w:val="18"/>
          <w:szCs w:val="18"/>
        </w:rPr>
      </w:pPr>
      <w:r w:rsidRPr="00AF6833">
        <w:rPr>
          <w:rFonts w:ascii="Tahoma" w:hAnsi="Tahoma" w:cs="Tahoma"/>
          <w:sz w:val="18"/>
          <w:szCs w:val="18"/>
        </w:rPr>
        <w:t>Interest paid in ADVANCE</w:t>
      </w:r>
    </w:p>
    <w:p w:rsidR="00E54293" w:rsidRPr="00AF6833" w:rsidRDefault="00C44C9A" w:rsidP="00DE3021">
      <w:pPr>
        <w:pStyle w:val="ListParagraph"/>
        <w:numPr>
          <w:ilvl w:val="2"/>
          <w:numId w:val="124"/>
        </w:numPr>
        <w:spacing w:after="0"/>
        <w:ind w:left="1080"/>
        <w:jc w:val="both"/>
        <w:rPr>
          <w:rFonts w:ascii="Tahoma" w:hAnsi="Tahoma" w:cs="Tahoma"/>
          <w:b/>
          <w:bCs/>
          <w:sz w:val="18"/>
          <w:szCs w:val="18"/>
        </w:rPr>
      </w:pPr>
      <w:r w:rsidRPr="00AF6833">
        <w:rPr>
          <w:rFonts w:ascii="Tahoma" w:hAnsi="Tahoma" w:cs="Tahoma"/>
          <w:sz w:val="18"/>
          <w:szCs w:val="18"/>
        </w:rPr>
        <w:t>Interest on obligation to finance PETROLEUM EXPLORATION</w:t>
      </w:r>
    </w:p>
    <w:p w:rsidR="00C44C9A" w:rsidRPr="00AF6833" w:rsidRDefault="00C44C9A" w:rsidP="00DE3021">
      <w:pPr>
        <w:pStyle w:val="ListParagraph"/>
        <w:numPr>
          <w:ilvl w:val="2"/>
          <w:numId w:val="124"/>
        </w:numPr>
        <w:spacing w:after="0"/>
        <w:ind w:left="1080"/>
        <w:jc w:val="both"/>
        <w:rPr>
          <w:rFonts w:ascii="Tahoma" w:hAnsi="Tahoma" w:cs="Tahoma"/>
          <w:b/>
          <w:bCs/>
          <w:sz w:val="18"/>
          <w:szCs w:val="18"/>
        </w:rPr>
      </w:pPr>
      <w:r w:rsidRPr="00AF6833">
        <w:rPr>
          <w:rFonts w:ascii="Tahoma" w:hAnsi="Tahoma" w:cs="Tahoma"/>
          <w:sz w:val="18"/>
          <w:szCs w:val="18"/>
        </w:rPr>
        <w:t>Interest on UNCLAIMED SALARIES of the employees</w:t>
      </w:r>
    </w:p>
    <w:p w:rsidR="00C44C9A" w:rsidRPr="00AF6833" w:rsidRDefault="00C44C9A" w:rsidP="00DE3021">
      <w:pPr>
        <w:spacing w:after="0"/>
        <w:ind w:left="360"/>
        <w:jc w:val="both"/>
        <w:rPr>
          <w:rFonts w:ascii="Tahoma" w:hAnsi="Tahoma" w:cs="Tahoma"/>
          <w:b/>
          <w:bCs/>
          <w:i/>
          <w:iCs/>
          <w:sz w:val="18"/>
          <w:szCs w:val="18"/>
        </w:rPr>
      </w:pPr>
    </w:p>
    <w:p w:rsidR="00C44C9A" w:rsidRPr="00AF6833" w:rsidRDefault="00C44C9A" w:rsidP="00DE3021">
      <w:pPr>
        <w:spacing w:after="0"/>
        <w:ind w:left="450"/>
        <w:jc w:val="both"/>
        <w:rPr>
          <w:rFonts w:ascii="Tahoma" w:hAnsi="Tahoma" w:cs="Tahoma"/>
          <w:i/>
          <w:iCs/>
          <w:sz w:val="18"/>
          <w:szCs w:val="18"/>
        </w:rPr>
      </w:pPr>
      <w:r w:rsidRPr="00AF6833">
        <w:rPr>
          <w:rFonts w:ascii="Tahoma" w:hAnsi="Tahoma" w:cs="Tahoma"/>
          <w:b/>
          <w:bCs/>
          <w:i/>
          <w:iCs/>
          <w:sz w:val="18"/>
          <w:szCs w:val="18"/>
        </w:rPr>
        <w:t>Related taxpayers</w:t>
      </w:r>
      <w:r w:rsidRPr="00AF6833">
        <w:rPr>
          <w:rFonts w:ascii="Tahoma" w:hAnsi="Tahoma" w:cs="Tahoma"/>
          <w:i/>
          <w:iCs/>
          <w:sz w:val="18"/>
          <w:szCs w:val="18"/>
        </w:rPr>
        <w:t>:</w:t>
      </w:r>
    </w:p>
    <w:p w:rsidR="003852B3" w:rsidRPr="00AF6833" w:rsidRDefault="003852B3" w:rsidP="00DE3021">
      <w:pPr>
        <w:numPr>
          <w:ilvl w:val="0"/>
          <w:numId w:val="303"/>
        </w:numPr>
        <w:tabs>
          <w:tab w:val="clear" w:pos="1080"/>
        </w:tabs>
        <w:spacing w:after="0" w:line="240" w:lineRule="auto"/>
        <w:jc w:val="both"/>
        <w:rPr>
          <w:rFonts w:ascii="Tahoma" w:hAnsi="Tahoma" w:cs="Tahoma"/>
          <w:i/>
          <w:iCs/>
          <w:sz w:val="18"/>
          <w:szCs w:val="18"/>
        </w:rPr>
      </w:pPr>
      <w:r w:rsidRPr="00AF6833">
        <w:rPr>
          <w:rFonts w:ascii="Tahoma" w:hAnsi="Tahoma" w:cs="Tahoma"/>
          <w:i/>
          <w:iCs/>
          <w:sz w:val="18"/>
          <w:szCs w:val="18"/>
        </w:rPr>
        <w:t>M</w:t>
      </w:r>
      <w:r w:rsidR="00C44C9A" w:rsidRPr="00AF6833">
        <w:rPr>
          <w:rFonts w:ascii="Tahoma" w:hAnsi="Tahoma" w:cs="Tahoma"/>
          <w:i/>
          <w:iCs/>
          <w:sz w:val="18"/>
          <w:szCs w:val="18"/>
        </w:rPr>
        <w:t>embers of the same family which includes:</w:t>
      </w:r>
    </w:p>
    <w:p w:rsidR="003852B3" w:rsidRPr="00AF6833" w:rsidRDefault="00C44C9A" w:rsidP="00DE3021">
      <w:pPr>
        <w:pStyle w:val="ListParagraph"/>
        <w:numPr>
          <w:ilvl w:val="0"/>
          <w:numId w:val="325"/>
        </w:numPr>
        <w:spacing w:after="0" w:line="240" w:lineRule="auto"/>
        <w:ind w:left="1620"/>
        <w:jc w:val="both"/>
        <w:rPr>
          <w:rFonts w:ascii="Tahoma" w:hAnsi="Tahoma" w:cs="Tahoma"/>
          <w:i/>
          <w:iCs/>
          <w:sz w:val="18"/>
          <w:szCs w:val="18"/>
        </w:rPr>
      </w:pPr>
      <w:r w:rsidRPr="00AF6833">
        <w:rPr>
          <w:rFonts w:ascii="Tahoma" w:hAnsi="Tahoma" w:cs="Tahoma"/>
          <w:sz w:val="18"/>
          <w:szCs w:val="18"/>
        </w:rPr>
        <w:t>spouses</w:t>
      </w:r>
    </w:p>
    <w:p w:rsidR="003852B3" w:rsidRPr="00AF6833" w:rsidRDefault="00C44C9A" w:rsidP="00DE3021">
      <w:pPr>
        <w:pStyle w:val="ListParagraph"/>
        <w:numPr>
          <w:ilvl w:val="0"/>
          <w:numId w:val="325"/>
        </w:numPr>
        <w:spacing w:after="0" w:line="240" w:lineRule="auto"/>
        <w:ind w:left="1620"/>
        <w:jc w:val="both"/>
        <w:rPr>
          <w:rFonts w:ascii="Tahoma" w:hAnsi="Tahoma" w:cs="Tahoma"/>
          <w:i/>
          <w:iCs/>
          <w:sz w:val="18"/>
          <w:szCs w:val="18"/>
        </w:rPr>
      </w:pPr>
      <w:r w:rsidRPr="00AF6833">
        <w:rPr>
          <w:rFonts w:ascii="Tahoma" w:hAnsi="Tahoma" w:cs="Tahoma"/>
          <w:sz w:val="18"/>
          <w:szCs w:val="18"/>
        </w:rPr>
        <w:t>brothers and sisters</w:t>
      </w:r>
    </w:p>
    <w:p w:rsidR="00C44C9A" w:rsidRPr="00AF6833" w:rsidRDefault="00C44C9A" w:rsidP="00DE3021">
      <w:pPr>
        <w:pStyle w:val="ListParagraph"/>
        <w:numPr>
          <w:ilvl w:val="0"/>
          <w:numId w:val="325"/>
        </w:numPr>
        <w:spacing w:after="0" w:line="240" w:lineRule="auto"/>
        <w:ind w:left="1620"/>
        <w:jc w:val="both"/>
        <w:rPr>
          <w:rFonts w:ascii="Tahoma" w:hAnsi="Tahoma" w:cs="Tahoma"/>
          <w:i/>
          <w:iCs/>
          <w:sz w:val="18"/>
          <w:szCs w:val="18"/>
        </w:rPr>
      </w:pPr>
      <w:r w:rsidRPr="00AF6833">
        <w:rPr>
          <w:rFonts w:ascii="Tahoma" w:hAnsi="Tahoma" w:cs="Tahoma"/>
          <w:sz w:val="18"/>
          <w:szCs w:val="18"/>
        </w:rPr>
        <w:t>descendants and ascendants</w:t>
      </w:r>
    </w:p>
    <w:p w:rsidR="00C44C9A" w:rsidRPr="00AF6833" w:rsidRDefault="003852B3" w:rsidP="00DE3021">
      <w:pPr>
        <w:pStyle w:val="ListParagraph"/>
        <w:numPr>
          <w:ilvl w:val="0"/>
          <w:numId w:val="303"/>
        </w:numPr>
        <w:tabs>
          <w:tab w:val="clear" w:pos="1080"/>
        </w:tabs>
        <w:spacing w:after="0" w:line="240" w:lineRule="auto"/>
        <w:jc w:val="both"/>
        <w:rPr>
          <w:rFonts w:ascii="Tahoma" w:hAnsi="Tahoma" w:cs="Tahoma"/>
          <w:sz w:val="18"/>
          <w:szCs w:val="18"/>
        </w:rPr>
      </w:pPr>
      <w:r w:rsidRPr="00AF6833">
        <w:rPr>
          <w:rFonts w:ascii="Tahoma" w:hAnsi="Tahoma" w:cs="Tahoma"/>
          <w:i/>
          <w:iCs/>
          <w:sz w:val="18"/>
          <w:szCs w:val="18"/>
        </w:rPr>
        <w:t>Between</w:t>
      </w:r>
      <w:r w:rsidR="00C44C9A" w:rsidRPr="00AF6833">
        <w:rPr>
          <w:rFonts w:ascii="Tahoma" w:hAnsi="Tahoma" w:cs="Tahoma"/>
          <w:i/>
          <w:iCs/>
          <w:sz w:val="18"/>
          <w:szCs w:val="18"/>
        </w:rPr>
        <w:t xml:space="preserve"> two (2) corporations owned or controlled by one individual.</w:t>
      </w:r>
      <w:r w:rsidR="00C44C9A" w:rsidRPr="00AF6833">
        <w:rPr>
          <w:rFonts w:ascii="Tahoma" w:hAnsi="Tahoma" w:cs="Tahoma"/>
          <w:sz w:val="18"/>
          <w:szCs w:val="18"/>
        </w:rPr>
        <w:t xml:space="preserve"> He must have a controlling interest over these two corporations. OR, if one corp. is considered as personal holding company of another corp.</w:t>
      </w:r>
    </w:p>
    <w:p w:rsidR="00C44C9A" w:rsidRPr="00AF6833" w:rsidRDefault="003852B3" w:rsidP="00DE3021">
      <w:pPr>
        <w:numPr>
          <w:ilvl w:val="0"/>
          <w:numId w:val="303"/>
        </w:numPr>
        <w:tabs>
          <w:tab w:val="clear" w:pos="1080"/>
        </w:tabs>
        <w:spacing w:after="0" w:line="240" w:lineRule="auto"/>
        <w:jc w:val="both"/>
        <w:rPr>
          <w:rFonts w:ascii="Tahoma" w:hAnsi="Tahoma" w:cs="Tahoma"/>
          <w:i/>
          <w:iCs/>
          <w:sz w:val="18"/>
          <w:szCs w:val="18"/>
        </w:rPr>
      </w:pPr>
      <w:r w:rsidRPr="00AF6833">
        <w:rPr>
          <w:rFonts w:ascii="Tahoma" w:hAnsi="Tahoma" w:cs="Tahoma"/>
          <w:i/>
          <w:iCs/>
          <w:sz w:val="18"/>
          <w:szCs w:val="18"/>
        </w:rPr>
        <w:t>Between</w:t>
      </w:r>
      <w:r w:rsidR="00C44C9A" w:rsidRPr="00AF6833">
        <w:rPr>
          <w:rFonts w:ascii="Tahoma" w:hAnsi="Tahoma" w:cs="Tahoma"/>
          <w:i/>
          <w:iCs/>
          <w:sz w:val="18"/>
          <w:szCs w:val="18"/>
        </w:rPr>
        <w:t xml:space="preserve"> a corp. and an individual; that individual owns or controls more than 50% of the outstanding capital stock of </w:t>
      </w:r>
      <w:proofErr w:type="gramStart"/>
      <w:r w:rsidR="00C44C9A" w:rsidRPr="00AF6833">
        <w:rPr>
          <w:rFonts w:ascii="Tahoma" w:hAnsi="Tahoma" w:cs="Tahoma"/>
          <w:i/>
          <w:iCs/>
          <w:sz w:val="18"/>
          <w:szCs w:val="18"/>
        </w:rPr>
        <w:t>the such</w:t>
      </w:r>
      <w:proofErr w:type="gramEnd"/>
      <w:r w:rsidR="00C44C9A" w:rsidRPr="00AF6833">
        <w:rPr>
          <w:rFonts w:ascii="Tahoma" w:hAnsi="Tahoma" w:cs="Tahoma"/>
          <w:i/>
          <w:iCs/>
          <w:sz w:val="18"/>
          <w:szCs w:val="18"/>
        </w:rPr>
        <w:t xml:space="preserve"> corp.</w:t>
      </w:r>
    </w:p>
    <w:p w:rsidR="003852B3" w:rsidRPr="00AF6833" w:rsidRDefault="00C44C9A" w:rsidP="00DE3021">
      <w:pPr>
        <w:numPr>
          <w:ilvl w:val="0"/>
          <w:numId w:val="303"/>
        </w:numPr>
        <w:tabs>
          <w:tab w:val="clear" w:pos="1080"/>
        </w:tabs>
        <w:spacing w:after="0" w:line="240" w:lineRule="auto"/>
        <w:jc w:val="both"/>
        <w:rPr>
          <w:rFonts w:ascii="Tahoma" w:hAnsi="Tahoma" w:cs="Tahoma"/>
          <w:sz w:val="18"/>
          <w:szCs w:val="18"/>
        </w:rPr>
      </w:pPr>
      <w:r w:rsidRPr="00AF6833">
        <w:rPr>
          <w:rFonts w:ascii="Tahoma" w:hAnsi="Tahoma" w:cs="Tahoma"/>
          <w:i/>
          <w:iCs/>
          <w:sz w:val="18"/>
          <w:szCs w:val="18"/>
        </w:rPr>
        <w:t>parties to a trust</w:t>
      </w:r>
      <w:r w:rsidRPr="00AF6833">
        <w:rPr>
          <w:rFonts w:ascii="Tahoma" w:hAnsi="Tahoma" w:cs="Tahoma"/>
          <w:sz w:val="18"/>
          <w:szCs w:val="18"/>
        </w:rPr>
        <w:t>;</w:t>
      </w:r>
    </w:p>
    <w:p w:rsidR="003852B3" w:rsidRPr="00AF6833" w:rsidRDefault="006B0071" w:rsidP="00DE3021">
      <w:pPr>
        <w:pStyle w:val="ListParagraph"/>
        <w:numPr>
          <w:ilvl w:val="0"/>
          <w:numId w:val="326"/>
        </w:numPr>
        <w:spacing w:after="0" w:line="240" w:lineRule="auto"/>
        <w:ind w:left="1620"/>
        <w:jc w:val="both"/>
        <w:rPr>
          <w:rFonts w:ascii="Tahoma" w:hAnsi="Tahoma" w:cs="Tahoma"/>
          <w:sz w:val="18"/>
          <w:szCs w:val="18"/>
        </w:rPr>
      </w:pPr>
      <w:r w:rsidRPr="00AF6833">
        <w:rPr>
          <w:rFonts w:ascii="Tahoma" w:hAnsi="Tahoma" w:cs="Tahoma"/>
          <w:sz w:val="18"/>
          <w:szCs w:val="18"/>
        </w:rPr>
        <w:t>grant of fiduciary</w:t>
      </w:r>
    </w:p>
    <w:p w:rsidR="006B0071" w:rsidRPr="00AF6833" w:rsidRDefault="006B0071" w:rsidP="00DE3021">
      <w:pPr>
        <w:pStyle w:val="ListParagraph"/>
        <w:numPr>
          <w:ilvl w:val="0"/>
          <w:numId w:val="326"/>
        </w:numPr>
        <w:spacing w:after="0" w:line="240" w:lineRule="auto"/>
        <w:ind w:left="1620"/>
        <w:jc w:val="both"/>
        <w:rPr>
          <w:rFonts w:ascii="Tahoma" w:hAnsi="Tahoma" w:cs="Tahoma"/>
          <w:sz w:val="18"/>
          <w:szCs w:val="18"/>
        </w:rPr>
      </w:pPr>
      <w:r w:rsidRPr="00AF6833">
        <w:rPr>
          <w:rFonts w:ascii="Tahoma" w:hAnsi="Tahoma" w:cs="Tahoma"/>
          <w:sz w:val="18"/>
          <w:szCs w:val="18"/>
        </w:rPr>
        <w:t>fiduciary of one trust and fiduciary of another trust but there is only one grantor</w:t>
      </w:r>
    </w:p>
    <w:p w:rsidR="006B0071" w:rsidRPr="00AF6833" w:rsidRDefault="006B0071" w:rsidP="00DE3021">
      <w:pPr>
        <w:pStyle w:val="ListParagraph"/>
        <w:numPr>
          <w:ilvl w:val="0"/>
          <w:numId w:val="326"/>
        </w:numPr>
        <w:spacing w:after="0" w:line="240" w:lineRule="auto"/>
        <w:ind w:left="1620"/>
        <w:jc w:val="both"/>
        <w:rPr>
          <w:rFonts w:ascii="Tahoma" w:hAnsi="Tahoma" w:cs="Tahoma"/>
          <w:sz w:val="18"/>
          <w:szCs w:val="18"/>
        </w:rPr>
      </w:pPr>
      <w:r w:rsidRPr="00AF6833">
        <w:rPr>
          <w:rFonts w:ascii="Tahoma" w:hAnsi="Tahoma" w:cs="Tahoma"/>
          <w:sz w:val="18"/>
          <w:szCs w:val="18"/>
        </w:rPr>
        <w:t>Beneficiary and fiduciary.</w:t>
      </w:r>
    </w:p>
    <w:p w:rsidR="006B0071" w:rsidRPr="00AF6833" w:rsidRDefault="006B0071" w:rsidP="00DE3021">
      <w:pPr>
        <w:pStyle w:val="ListParagraph"/>
        <w:spacing w:after="0" w:line="240" w:lineRule="auto"/>
        <w:ind w:left="2160"/>
        <w:jc w:val="both"/>
        <w:rPr>
          <w:rFonts w:ascii="Tahoma" w:hAnsi="Tahoma" w:cs="Tahoma"/>
          <w:sz w:val="18"/>
          <w:szCs w:val="18"/>
        </w:rPr>
      </w:pPr>
    </w:p>
    <w:tbl>
      <w:tblPr>
        <w:tblStyle w:val="TableGrid"/>
        <w:tblW w:w="0" w:type="auto"/>
        <w:tblInd w:w="828" w:type="dxa"/>
        <w:tblLook w:val="04A0" w:firstRow="1" w:lastRow="0" w:firstColumn="1" w:lastColumn="0" w:noHBand="0" w:noVBand="1"/>
      </w:tblPr>
      <w:tblGrid>
        <w:gridCol w:w="8748"/>
      </w:tblGrid>
      <w:tr w:rsidR="006B0071" w:rsidRPr="00AF6833" w:rsidTr="007C61D0">
        <w:tc>
          <w:tcPr>
            <w:tcW w:w="8748" w:type="dxa"/>
            <w:tcBorders>
              <w:top w:val="dashed" w:sz="8" w:space="0" w:color="FF0000"/>
              <w:left w:val="dashed" w:sz="8" w:space="0" w:color="FF0000"/>
              <w:bottom w:val="dashed" w:sz="8" w:space="0" w:color="FF0000"/>
              <w:right w:val="dashed" w:sz="8" w:space="0" w:color="FF0000"/>
            </w:tcBorders>
          </w:tcPr>
          <w:p w:rsidR="006B0071" w:rsidRPr="00AF6833" w:rsidRDefault="006B0071" w:rsidP="00DE3021">
            <w:pPr>
              <w:jc w:val="both"/>
              <w:rPr>
                <w:rFonts w:ascii="Tahoma" w:hAnsi="Tahoma" w:cs="Tahoma"/>
                <w:sz w:val="18"/>
                <w:szCs w:val="18"/>
              </w:rPr>
            </w:pPr>
            <w:r w:rsidRPr="00AF6833">
              <w:rPr>
                <w:rFonts w:ascii="Tahoma" w:hAnsi="Tahoma" w:cs="Tahoma"/>
                <w:sz w:val="18"/>
                <w:szCs w:val="18"/>
              </w:rPr>
              <w:t>Your knowledge of related taxpayer is also important in determining whether losses are deductible or not. If losses were incurred or paid in connection with the transactions between these related taxpayers, these are not deductible.</w:t>
            </w:r>
          </w:p>
        </w:tc>
      </w:tr>
    </w:tbl>
    <w:p w:rsidR="00C44C9A" w:rsidRPr="00AF6833" w:rsidRDefault="00C44C9A" w:rsidP="00DE3021">
      <w:pPr>
        <w:spacing w:after="0"/>
        <w:jc w:val="both"/>
        <w:rPr>
          <w:rFonts w:ascii="Tahoma" w:hAnsi="Tahoma" w:cs="Tahoma"/>
          <w:b/>
          <w:bCs/>
          <w:sz w:val="18"/>
          <w:szCs w:val="18"/>
        </w:rPr>
      </w:pPr>
    </w:p>
    <w:p w:rsidR="00C44C9A" w:rsidRPr="00AF6833" w:rsidRDefault="00C44C9A" w:rsidP="00DE3021">
      <w:pPr>
        <w:spacing w:after="0"/>
        <w:ind w:left="450"/>
        <w:jc w:val="both"/>
        <w:rPr>
          <w:rFonts w:ascii="Tahoma" w:hAnsi="Tahoma" w:cs="Tahoma"/>
          <w:b/>
          <w:i/>
          <w:iCs/>
          <w:sz w:val="18"/>
          <w:szCs w:val="18"/>
        </w:rPr>
      </w:pPr>
      <w:r w:rsidRPr="00AF6833">
        <w:rPr>
          <w:rFonts w:ascii="Tahoma" w:hAnsi="Tahoma" w:cs="Tahoma"/>
          <w:b/>
          <w:i/>
          <w:iCs/>
          <w:sz w:val="18"/>
          <w:szCs w:val="18"/>
        </w:rPr>
        <w:lastRenderedPageBreak/>
        <w:t>EXAMPLE OF INCOME SUBJECT TO FINAL TAX:</w:t>
      </w:r>
    </w:p>
    <w:p w:rsidR="006B0071" w:rsidRPr="00AF6833" w:rsidRDefault="006B0071" w:rsidP="00DE3021">
      <w:pPr>
        <w:pStyle w:val="ListParagraph"/>
        <w:numPr>
          <w:ilvl w:val="0"/>
          <w:numId w:val="327"/>
        </w:numPr>
        <w:spacing w:after="0"/>
        <w:ind w:left="1080"/>
        <w:jc w:val="both"/>
        <w:rPr>
          <w:rFonts w:ascii="Tahoma" w:hAnsi="Tahoma" w:cs="Tahoma"/>
          <w:sz w:val="18"/>
          <w:szCs w:val="18"/>
        </w:rPr>
      </w:pPr>
      <w:r w:rsidRPr="00AF6833">
        <w:rPr>
          <w:rFonts w:ascii="Tahoma" w:hAnsi="Tahoma" w:cs="Tahoma"/>
          <w:sz w:val="18"/>
          <w:szCs w:val="18"/>
        </w:rPr>
        <w:t>Interest</w:t>
      </w:r>
      <w:r w:rsidR="00C44C9A" w:rsidRPr="00AF6833">
        <w:rPr>
          <w:rFonts w:ascii="Tahoma" w:hAnsi="Tahoma" w:cs="Tahoma"/>
          <w:sz w:val="18"/>
          <w:szCs w:val="18"/>
        </w:rPr>
        <w:t xml:space="preserve"> on bank deposit</w:t>
      </w:r>
    </w:p>
    <w:p w:rsidR="00C44C9A" w:rsidRPr="00AF6833" w:rsidRDefault="006B0071" w:rsidP="00DE3021">
      <w:pPr>
        <w:pStyle w:val="ListParagraph"/>
        <w:numPr>
          <w:ilvl w:val="0"/>
          <w:numId w:val="327"/>
        </w:numPr>
        <w:spacing w:after="0"/>
        <w:ind w:left="1080"/>
        <w:jc w:val="both"/>
        <w:rPr>
          <w:rFonts w:ascii="Tahoma" w:hAnsi="Tahoma" w:cs="Tahoma"/>
          <w:sz w:val="18"/>
          <w:szCs w:val="18"/>
        </w:rPr>
      </w:pPr>
      <w:r w:rsidRPr="00AF6833">
        <w:rPr>
          <w:rFonts w:ascii="Tahoma" w:hAnsi="Tahoma" w:cs="Tahoma"/>
          <w:sz w:val="18"/>
          <w:szCs w:val="18"/>
        </w:rPr>
        <w:t>Interest</w:t>
      </w:r>
      <w:r w:rsidR="00C44C9A" w:rsidRPr="00AF6833">
        <w:rPr>
          <w:rFonts w:ascii="Tahoma" w:hAnsi="Tahoma" w:cs="Tahoma"/>
          <w:sz w:val="18"/>
          <w:szCs w:val="18"/>
        </w:rPr>
        <w:t xml:space="preserve"> on deposit maintained under the foreign currency deposit system</w:t>
      </w:r>
    </w:p>
    <w:p w:rsidR="00C44C9A" w:rsidRPr="00AF6833" w:rsidRDefault="00C44C9A" w:rsidP="00DE3021">
      <w:pPr>
        <w:spacing w:after="0"/>
        <w:ind w:left="360"/>
        <w:jc w:val="both"/>
        <w:rPr>
          <w:rFonts w:ascii="Tahoma" w:hAnsi="Tahoma" w:cs="Tahoma"/>
          <w:sz w:val="18"/>
          <w:szCs w:val="18"/>
        </w:rPr>
      </w:pPr>
    </w:p>
    <w:p w:rsidR="00C44C9A" w:rsidRPr="00AF6833" w:rsidRDefault="00C44C9A" w:rsidP="00DE3021">
      <w:pPr>
        <w:spacing w:after="0"/>
        <w:ind w:left="1080"/>
        <w:jc w:val="both"/>
        <w:rPr>
          <w:rFonts w:ascii="Tahoma" w:hAnsi="Tahoma" w:cs="Tahoma"/>
          <w:sz w:val="18"/>
          <w:szCs w:val="18"/>
        </w:rPr>
      </w:pPr>
      <w:r w:rsidRPr="00AF6833">
        <w:rPr>
          <w:rFonts w:ascii="Tahoma" w:hAnsi="Tahoma" w:cs="Tahoma"/>
          <w:sz w:val="18"/>
          <w:szCs w:val="18"/>
        </w:rPr>
        <w:t>So, if the interest income on bank deposit amounted to P100</w:t>
      </w:r>
      <w:r w:rsidR="006B0071" w:rsidRPr="00AF6833">
        <w:rPr>
          <w:rFonts w:ascii="Tahoma" w:hAnsi="Tahoma" w:cs="Tahoma"/>
          <w:sz w:val="18"/>
          <w:szCs w:val="18"/>
        </w:rPr>
        <w:t>, 000.00</w:t>
      </w:r>
      <w:r w:rsidRPr="00AF6833">
        <w:rPr>
          <w:rFonts w:ascii="Tahoma" w:hAnsi="Tahoma" w:cs="Tahoma"/>
          <w:sz w:val="18"/>
          <w:szCs w:val="18"/>
        </w:rPr>
        <w:t>. And the total interest expense incurred or paid by the taxpayer is P200</w:t>
      </w:r>
      <w:r w:rsidR="006B0071" w:rsidRPr="00AF6833">
        <w:rPr>
          <w:rFonts w:ascii="Tahoma" w:hAnsi="Tahoma" w:cs="Tahoma"/>
          <w:sz w:val="18"/>
          <w:szCs w:val="18"/>
        </w:rPr>
        <w:t>, 000.00</w:t>
      </w:r>
      <w:r w:rsidRPr="00AF6833">
        <w:rPr>
          <w:rFonts w:ascii="Tahoma" w:hAnsi="Tahoma" w:cs="Tahoma"/>
          <w:sz w:val="18"/>
          <w:szCs w:val="18"/>
        </w:rPr>
        <w:t>. If this is incurred in 1998, 41% of P100</w:t>
      </w:r>
      <w:r w:rsidR="006B0071" w:rsidRPr="00AF6833">
        <w:rPr>
          <w:rFonts w:ascii="Tahoma" w:hAnsi="Tahoma" w:cs="Tahoma"/>
          <w:sz w:val="18"/>
          <w:szCs w:val="18"/>
        </w:rPr>
        <w:t>, 000.00</w:t>
      </w:r>
      <w:r w:rsidRPr="00AF6833">
        <w:rPr>
          <w:rFonts w:ascii="Tahoma" w:hAnsi="Tahoma" w:cs="Tahoma"/>
          <w:sz w:val="18"/>
          <w:szCs w:val="18"/>
        </w:rPr>
        <w:t xml:space="preserve"> is P41</w:t>
      </w:r>
      <w:r w:rsidR="006B0071" w:rsidRPr="00AF6833">
        <w:rPr>
          <w:rFonts w:ascii="Tahoma" w:hAnsi="Tahoma" w:cs="Tahoma"/>
          <w:sz w:val="18"/>
          <w:szCs w:val="18"/>
        </w:rPr>
        <w:t>, 000.00</w:t>
      </w:r>
      <w:r w:rsidRPr="00AF6833">
        <w:rPr>
          <w:rFonts w:ascii="Tahoma" w:hAnsi="Tahoma" w:cs="Tahoma"/>
          <w:sz w:val="18"/>
          <w:szCs w:val="18"/>
        </w:rPr>
        <w:t>. That P200</w:t>
      </w:r>
      <w:r w:rsidR="006B0071" w:rsidRPr="00AF6833">
        <w:rPr>
          <w:rFonts w:ascii="Tahoma" w:hAnsi="Tahoma" w:cs="Tahoma"/>
          <w:sz w:val="18"/>
          <w:szCs w:val="18"/>
        </w:rPr>
        <w:t>, 000.00</w:t>
      </w:r>
      <w:r w:rsidRPr="00AF6833">
        <w:rPr>
          <w:rFonts w:ascii="Tahoma" w:hAnsi="Tahoma" w:cs="Tahoma"/>
          <w:sz w:val="18"/>
          <w:szCs w:val="18"/>
        </w:rPr>
        <w:t xml:space="preserve"> interest expense incurred or paid, should be reduced to P41% of that P100</w:t>
      </w:r>
      <w:r w:rsidR="006B0071" w:rsidRPr="00AF6833">
        <w:rPr>
          <w:rFonts w:ascii="Tahoma" w:hAnsi="Tahoma" w:cs="Tahoma"/>
          <w:sz w:val="18"/>
          <w:szCs w:val="18"/>
        </w:rPr>
        <w:t>, 000.00</w:t>
      </w:r>
      <w:r w:rsidRPr="00AF6833">
        <w:rPr>
          <w:rFonts w:ascii="Tahoma" w:hAnsi="Tahoma" w:cs="Tahoma"/>
          <w:sz w:val="18"/>
          <w:szCs w:val="18"/>
        </w:rPr>
        <w:t xml:space="preserve"> to arrive at P159</w:t>
      </w:r>
      <w:r w:rsidR="006B0071" w:rsidRPr="00AF6833">
        <w:rPr>
          <w:rFonts w:ascii="Tahoma" w:hAnsi="Tahoma" w:cs="Tahoma"/>
          <w:sz w:val="18"/>
          <w:szCs w:val="18"/>
        </w:rPr>
        <w:t>, 000.00</w:t>
      </w:r>
      <w:r w:rsidRPr="00AF6833">
        <w:rPr>
          <w:rFonts w:ascii="Tahoma" w:hAnsi="Tahoma" w:cs="Tahoma"/>
          <w:sz w:val="18"/>
          <w:szCs w:val="18"/>
        </w:rPr>
        <w:t xml:space="preserve"> which is the interest that may be claimed as deduction.</w:t>
      </w:r>
    </w:p>
    <w:p w:rsidR="006B0071" w:rsidRPr="00AF6833" w:rsidRDefault="00C44C9A" w:rsidP="00DE3021">
      <w:pPr>
        <w:pStyle w:val="Heading9"/>
        <w:spacing w:before="0"/>
        <w:ind w:left="360"/>
        <w:rPr>
          <w:rFonts w:ascii="Tahoma" w:hAnsi="Tahoma" w:cs="Tahoma"/>
          <w:sz w:val="18"/>
          <w:szCs w:val="18"/>
        </w:rPr>
      </w:pPr>
      <w:r w:rsidRPr="00AF6833">
        <w:rPr>
          <w:rFonts w:ascii="Tahoma" w:hAnsi="Tahoma" w:cs="Tahoma"/>
          <w:sz w:val="18"/>
          <w:szCs w:val="18"/>
        </w:rPr>
        <w:tab/>
      </w:r>
    </w:p>
    <w:p w:rsidR="00C44C9A" w:rsidRPr="00AF6833" w:rsidRDefault="00C44C9A" w:rsidP="00DE3021">
      <w:pPr>
        <w:pStyle w:val="Heading9"/>
        <w:spacing w:before="0"/>
        <w:ind w:left="360"/>
        <w:jc w:val="center"/>
        <w:rPr>
          <w:rFonts w:ascii="Tahoma" w:hAnsi="Tahoma" w:cs="Tahoma"/>
          <w:bCs/>
          <w:i w:val="0"/>
          <w:color w:val="auto"/>
          <w:sz w:val="18"/>
          <w:szCs w:val="18"/>
        </w:rPr>
      </w:pPr>
      <w:r w:rsidRPr="00AF6833">
        <w:rPr>
          <w:rFonts w:ascii="Tahoma" w:hAnsi="Tahoma" w:cs="Tahoma"/>
          <w:bCs/>
          <w:i w:val="0"/>
          <w:color w:val="auto"/>
          <w:sz w:val="18"/>
          <w:szCs w:val="18"/>
        </w:rPr>
        <w:t>P200</w:t>
      </w:r>
      <w:r w:rsidR="00626B21" w:rsidRPr="00AF6833">
        <w:rPr>
          <w:rFonts w:ascii="Tahoma" w:hAnsi="Tahoma" w:cs="Tahoma"/>
          <w:bCs/>
          <w:i w:val="0"/>
          <w:color w:val="auto"/>
          <w:sz w:val="18"/>
          <w:szCs w:val="18"/>
        </w:rPr>
        <w:t>, 000.00</w:t>
      </w:r>
    </w:p>
    <w:p w:rsidR="00C44C9A" w:rsidRPr="00AF6833" w:rsidRDefault="00C44C9A" w:rsidP="00DE3021">
      <w:pPr>
        <w:spacing w:after="0"/>
        <w:ind w:left="360"/>
        <w:jc w:val="center"/>
        <w:rPr>
          <w:rFonts w:ascii="Tahoma" w:hAnsi="Tahoma" w:cs="Tahoma"/>
          <w:sz w:val="18"/>
          <w:szCs w:val="18"/>
        </w:rPr>
      </w:pPr>
      <w:r w:rsidRPr="00AF6833">
        <w:rPr>
          <w:rFonts w:ascii="Tahoma" w:hAnsi="Tahoma" w:cs="Tahoma"/>
          <w:sz w:val="18"/>
          <w:szCs w:val="18"/>
        </w:rPr>
        <w:t>-  41,000.00</w:t>
      </w:r>
    </w:p>
    <w:p w:rsidR="00C44C9A" w:rsidRPr="00AF6833" w:rsidRDefault="00C44C9A" w:rsidP="00DE3021">
      <w:pPr>
        <w:spacing w:after="0"/>
        <w:ind w:left="360"/>
        <w:jc w:val="center"/>
        <w:rPr>
          <w:rFonts w:ascii="Tahoma" w:hAnsi="Tahoma" w:cs="Tahoma"/>
          <w:sz w:val="18"/>
          <w:szCs w:val="18"/>
        </w:rPr>
      </w:pPr>
      <w:r w:rsidRPr="00AF6833">
        <w:rPr>
          <w:rFonts w:ascii="Tahoma" w:hAnsi="Tahoma" w:cs="Tahoma"/>
          <w:sz w:val="18"/>
          <w:szCs w:val="18"/>
        </w:rPr>
        <w:t>-----------------------</w:t>
      </w:r>
    </w:p>
    <w:p w:rsidR="00C44C9A" w:rsidRPr="00AF6833" w:rsidRDefault="00C44C9A" w:rsidP="00DE3021">
      <w:pPr>
        <w:spacing w:after="0"/>
        <w:ind w:left="360"/>
        <w:jc w:val="center"/>
        <w:rPr>
          <w:rFonts w:ascii="Tahoma" w:hAnsi="Tahoma" w:cs="Tahoma"/>
          <w:b/>
          <w:bCs/>
          <w:sz w:val="18"/>
          <w:szCs w:val="18"/>
        </w:rPr>
      </w:pPr>
      <w:r w:rsidRPr="00AF6833">
        <w:rPr>
          <w:rFonts w:ascii="Tahoma" w:hAnsi="Tahoma" w:cs="Tahoma"/>
          <w:sz w:val="18"/>
          <w:szCs w:val="18"/>
        </w:rPr>
        <w:t>P159</w:t>
      </w:r>
      <w:r w:rsidR="00626B21" w:rsidRPr="00AF6833">
        <w:rPr>
          <w:rFonts w:ascii="Tahoma" w:hAnsi="Tahoma" w:cs="Tahoma"/>
          <w:sz w:val="18"/>
          <w:szCs w:val="18"/>
        </w:rPr>
        <w:t>, 000.00</w:t>
      </w:r>
    </w:p>
    <w:p w:rsidR="00C44C9A" w:rsidRPr="00AF6833" w:rsidRDefault="00C44C9A" w:rsidP="00DE3021">
      <w:pPr>
        <w:spacing w:after="0"/>
        <w:ind w:left="360"/>
        <w:jc w:val="both"/>
        <w:rPr>
          <w:rFonts w:ascii="Tahoma" w:hAnsi="Tahoma" w:cs="Tahoma"/>
          <w:b/>
          <w:bCs/>
          <w:sz w:val="18"/>
          <w:szCs w:val="18"/>
        </w:rPr>
      </w:pPr>
    </w:p>
    <w:p w:rsidR="00C44C9A" w:rsidRPr="00AF6833" w:rsidRDefault="00C44C9A" w:rsidP="00DE3021">
      <w:pPr>
        <w:pStyle w:val="BodyText"/>
        <w:spacing w:after="0"/>
        <w:ind w:left="1080"/>
        <w:rPr>
          <w:rFonts w:ascii="Tahoma" w:hAnsi="Tahoma" w:cs="Tahoma"/>
          <w:sz w:val="18"/>
          <w:szCs w:val="18"/>
        </w:rPr>
      </w:pPr>
      <w:r w:rsidRPr="00AF6833">
        <w:rPr>
          <w:rFonts w:ascii="Tahoma" w:hAnsi="Tahoma" w:cs="Tahoma"/>
          <w:sz w:val="18"/>
          <w:szCs w:val="18"/>
        </w:rPr>
        <w:t xml:space="preserve">The rule has been established that </w:t>
      </w:r>
      <w:r w:rsidRPr="00AF6833">
        <w:rPr>
          <w:rFonts w:ascii="Tahoma" w:hAnsi="Tahoma" w:cs="Tahoma"/>
          <w:i/>
          <w:iCs/>
          <w:sz w:val="18"/>
          <w:szCs w:val="18"/>
        </w:rPr>
        <w:t>TAXES are NOT ORDINARY OBLIGATIONS</w:t>
      </w:r>
      <w:r w:rsidRPr="00AF6833">
        <w:rPr>
          <w:rFonts w:ascii="Tahoma" w:hAnsi="Tahoma" w:cs="Tahoma"/>
          <w:sz w:val="18"/>
          <w:szCs w:val="18"/>
        </w:rPr>
        <w:t xml:space="preserve">. But the </w:t>
      </w:r>
      <w:r w:rsidRPr="00AF6833">
        <w:rPr>
          <w:rFonts w:ascii="Tahoma" w:hAnsi="Tahoma" w:cs="Tahoma"/>
          <w:i/>
          <w:iCs/>
          <w:sz w:val="18"/>
          <w:szCs w:val="18"/>
        </w:rPr>
        <w:t>Supreme Court in two (2) cases relaxed the distinction between taxes and ordinary obligations</w:t>
      </w:r>
      <w:r w:rsidRPr="00AF6833">
        <w:rPr>
          <w:rFonts w:ascii="Tahoma" w:hAnsi="Tahoma" w:cs="Tahoma"/>
          <w:sz w:val="18"/>
          <w:szCs w:val="18"/>
        </w:rPr>
        <w:t>.</w:t>
      </w:r>
    </w:p>
    <w:p w:rsidR="006B0071" w:rsidRPr="00AF6833" w:rsidRDefault="000255D5" w:rsidP="00DE3021">
      <w:pPr>
        <w:pStyle w:val="BodyText"/>
        <w:numPr>
          <w:ilvl w:val="1"/>
          <w:numId w:val="328"/>
        </w:numPr>
        <w:spacing w:after="0"/>
        <w:ind w:left="1890"/>
        <w:rPr>
          <w:rFonts w:ascii="Tahoma" w:hAnsi="Tahoma" w:cs="Tahoma"/>
          <w:sz w:val="18"/>
          <w:szCs w:val="18"/>
        </w:rPr>
      </w:pPr>
      <w:r w:rsidRPr="00AF6833">
        <w:rPr>
          <w:rFonts w:ascii="Tahoma" w:hAnsi="Tahoma" w:cs="Tahoma"/>
          <w:sz w:val="18"/>
          <w:szCs w:val="18"/>
        </w:rPr>
        <w:t>The interest on deficiency donor’s tax is deductible. The SC explained that taxes here are considered obligations or indebtedness. And it ruled that we have to relax the distinction between tax and ordinary obligation in this respect.</w:t>
      </w:r>
    </w:p>
    <w:p w:rsidR="000255D5" w:rsidRPr="00AF6833" w:rsidRDefault="000255D5" w:rsidP="00DE3021">
      <w:pPr>
        <w:pStyle w:val="BodyText"/>
        <w:numPr>
          <w:ilvl w:val="1"/>
          <w:numId w:val="328"/>
        </w:numPr>
        <w:spacing w:after="0"/>
        <w:ind w:left="1890"/>
        <w:rPr>
          <w:rFonts w:ascii="Tahoma" w:hAnsi="Tahoma" w:cs="Tahoma"/>
          <w:sz w:val="18"/>
          <w:szCs w:val="18"/>
        </w:rPr>
      </w:pPr>
      <w:r w:rsidRPr="00AF6833">
        <w:rPr>
          <w:rFonts w:ascii="Tahoma" w:hAnsi="Tahoma" w:cs="Tahoma"/>
          <w:sz w:val="18"/>
          <w:szCs w:val="18"/>
        </w:rPr>
        <w:t>Interest on deficiency income tax can also be claimed as deductible interest expense because taxes here are considered ordinary obligations.</w:t>
      </w:r>
    </w:p>
    <w:p w:rsidR="00C44C9A" w:rsidRPr="00AF6833" w:rsidRDefault="00C44C9A" w:rsidP="00DE3021">
      <w:pPr>
        <w:pStyle w:val="BodyText"/>
        <w:numPr>
          <w:ilvl w:val="0"/>
          <w:numId w:val="315"/>
        </w:numPr>
        <w:spacing w:after="0"/>
        <w:ind w:left="450" w:hanging="450"/>
        <w:rPr>
          <w:rFonts w:ascii="Tahoma" w:hAnsi="Tahoma" w:cs="Tahoma"/>
          <w:b/>
          <w:sz w:val="18"/>
          <w:szCs w:val="18"/>
          <w:highlight w:val="green"/>
        </w:rPr>
      </w:pPr>
      <w:r w:rsidRPr="00AF6833">
        <w:rPr>
          <w:rFonts w:ascii="Tahoma" w:hAnsi="Tahoma" w:cs="Tahoma"/>
          <w:b/>
          <w:iCs/>
          <w:sz w:val="18"/>
          <w:szCs w:val="18"/>
          <w:highlight w:val="green"/>
        </w:rPr>
        <w:t>TAXES</w:t>
      </w:r>
    </w:p>
    <w:p w:rsidR="00C44C9A" w:rsidRPr="00AF6833" w:rsidRDefault="00C44C9A" w:rsidP="00DE3021">
      <w:pPr>
        <w:pStyle w:val="Heading5"/>
        <w:tabs>
          <w:tab w:val="left" w:pos="0"/>
        </w:tabs>
        <w:spacing w:before="0"/>
        <w:ind w:left="360"/>
        <w:rPr>
          <w:rFonts w:ascii="Tahoma" w:hAnsi="Tahoma" w:cs="Tahoma"/>
          <w:b/>
          <w:color w:val="auto"/>
          <w:sz w:val="18"/>
          <w:szCs w:val="18"/>
        </w:rPr>
      </w:pPr>
      <w:r w:rsidRPr="00AF6833">
        <w:rPr>
          <w:rFonts w:ascii="Tahoma" w:hAnsi="Tahoma" w:cs="Tahoma"/>
          <w:b/>
          <w:color w:val="auto"/>
          <w:sz w:val="18"/>
          <w:szCs w:val="18"/>
        </w:rPr>
        <w:t>What taxes are deductible?</w:t>
      </w:r>
    </w:p>
    <w:p w:rsidR="00C44C9A" w:rsidRPr="00AF6833" w:rsidRDefault="00C44C9A" w:rsidP="00DE3021">
      <w:pPr>
        <w:numPr>
          <w:ilvl w:val="0"/>
          <w:numId w:val="285"/>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 xml:space="preserve">As a </w:t>
      </w:r>
      <w:r w:rsidRPr="00AF6833">
        <w:rPr>
          <w:rFonts w:ascii="Tahoma" w:hAnsi="Tahoma" w:cs="Tahoma"/>
          <w:b/>
          <w:sz w:val="18"/>
          <w:szCs w:val="18"/>
        </w:rPr>
        <w:t>general rule</w:t>
      </w:r>
      <w:r w:rsidRPr="00AF6833">
        <w:rPr>
          <w:rFonts w:ascii="Tahoma" w:hAnsi="Tahoma" w:cs="Tahoma"/>
          <w:sz w:val="18"/>
          <w:szCs w:val="18"/>
        </w:rPr>
        <w:t xml:space="preserve">, all taxes, </w:t>
      </w:r>
      <w:r w:rsidRPr="00AF6833">
        <w:rPr>
          <w:rFonts w:ascii="Tahoma" w:hAnsi="Tahoma" w:cs="Tahoma"/>
          <w:b/>
          <w:sz w:val="18"/>
          <w:szCs w:val="18"/>
        </w:rPr>
        <w:t>nationa</w:t>
      </w:r>
      <w:r w:rsidRPr="00AF6833">
        <w:rPr>
          <w:rFonts w:ascii="Tahoma" w:hAnsi="Tahoma" w:cs="Tahoma"/>
          <w:sz w:val="18"/>
          <w:szCs w:val="18"/>
        </w:rPr>
        <w:t xml:space="preserve">l or </w:t>
      </w:r>
      <w:r w:rsidRPr="00AF6833">
        <w:rPr>
          <w:rFonts w:ascii="Tahoma" w:hAnsi="Tahoma" w:cs="Tahoma"/>
          <w:b/>
          <w:sz w:val="18"/>
          <w:szCs w:val="18"/>
        </w:rPr>
        <w:t>loca</w:t>
      </w:r>
      <w:r w:rsidRPr="00AF6833">
        <w:rPr>
          <w:rFonts w:ascii="Tahoma" w:hAnsi="Tahoma" w:cs="Tahoma"/>
          <w:sz w:val="18"/>
          <w:szCs w:val="18"/>
        </w:rPr>
        <w:t>l, paid or incurred with the taxable year in connection with the taxpayer’s trade, business or profession are deductible from gross income.</w:t>
      </w:r>
    </w:p>
    <w:p w:rsidR="00C44C9A" w:rsidRPr="00AF6833" w:rsidRDefault="00C44C9A" w:rsidP="00DE3021">
      <w:pPr>
        <w:tabs>
          <w:tab w:val="left" w:pos="0"/>
        </w:tabs>
        <w:spacing w:after="0"/>
        <w:ind w:left="360"/>
        <w:jc w:val="both"/>
        <w:rPr>
          <w:rFonts w:ascii="Tahoma" w:hAnsi="Tahoma" w:cs="Tahoma"/>
          <w:sz w:val="18"/>
          <w:szCs w:val="18"/>
        </w:rPr>
      </w:pPr>
    </w:p>
    <w:p w:rsidR="00C44C9A" w:rsidRPr="00AF6833" w:rsidRDefault="00C44C9A" w:rsidP="00DE3021">
      <w:pPr>
        <w:numPr>
          <w:ilvl w:val="0"/>
          <w:numId w:val="285"/>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Taxes means taxes proper and, therefore, no deductions are allowed for amounts representing interest, surcharges and fines or penalties incident to delinquency.</w:t>
      </w:r>
    </w:p>
    <w:p w:rsidR="00C44C9A" w:rsidRPr="00AF6833" w:rsidRDefault="00C44C9A" w:rsidP="00DE3021">
      <w:pPr>
        <w:spacing w:after="0"/>
        <w:jc w:val="both"/>
        <w:rPr>
          <w:rFonts w:ascii="Tahoma" w:hAnsi="Tahoma" w:cs="Tahoma"/>
          <w:b/>
          <w:bCs/>
          <w:i/>
          <w:iCs/>
          <w:sz w:val="18"/>
          <w:szCs w:val="18"/>
        </w:rPr>
      </w:pPr>
    </w:p>
    <w:p w:rsidR="00C44C9A" w:rsidRPr="00AF6833" w:rsidRDefault="000255D5" w:rsidP="00DE3021">
      <w:pPr>
        <w:spacing w:after="0"/>
        <w:ind w:left="360"/>
        <w:jc w:val="both"/>
        <w:rPr>
          <w:rFonts w:ascii="Tahoma" w:hAnsi="Tahoma" w:cs="Tahoma"/>
          <w:sz w:val="18"/>
          <w:szCs w:val="18"/>
        </w:rPr>
      </w:pPr>
      <w:r w:rsidRPr="00AF6833">
        <w:rPr>
          <w:rFonts w:ascii="Tahoma" w:hAnsi="Tahoma" w:cs="Tahoma"/>
          <w:b/>
          <w:bCs/>
          <w:i/>
          <w:iCs/>
          <w:sz w:val="18"/>
          <w:szCs w:val="18"/>
        </w:rPr>
        <w:t>Requisites for deductibility</w:t>
      </w:r>
      <w:r w:rsidRPr="00AF6833">
        <w:rPr>
          <w:rFonts w:ascii="Tahoma" w:hAnsi="Tahoma" w:cs="Tahoma"/>
          <w:sz w:val="18"/>
          <w:szCs w:val="18"/>
        </w:rPr>
        <w:t>:</w:t>
      </w:r>
    </w:p>
    <w:p w:rsidR="000255D5" w:rsidRPr="00AF6833" w:rsidRDefault="00C44C9A" w:rsidP="00DE3021">
      <w:pPr>
        <w:pStyle w:val="ListParagraph"/>
        <w:numPr>
          <w:ilvl w:val="0"/>
          <w:numId w:val="329"/>
        </w:numPr>
        <w:spacing w:after="0"/>
        <w:ind w:left="1080"/>
        <w:jc w:val="both"/>
        <w:rPr>
          <w:rFonts w:ascii="Tahoma" w:hAnsi="Tahoma" w:cs="Tahoma"/>
          <w:sz w:val="18"/>
          <w:szCs w:val="18"/>
        </w:rPr>
      </w:pPr>
      <w:r w:rsidRPr="00AF6833">
        <w:rPr>
          <w:rFonts w:ascii="Tahoma" w:hAnsi="Tahoma" w:cs="Tahoma"/>
          <w:sz w:val="18"/>
          <w:szCs w:val="18"/>
        </w:rPr>
        <w:t>This must be paid or incurred during the taxable year.</w:t>
      </w:r>
    </w:p>
    <w:p w:rsidR="00C44C9A" w:rsidRPr="00AF6833" w:rsidRDefault="00C44C9A" w:rsidP="00DE3021">
      <w:pPr>
        <w:pStyle w:val="ListParagraph"/>
        <w:numPr>
          <w:ilvl w:val="0"/>
          <w:numId w:val="329"/>
        </w:numPr>
        <w:spacing w:after="0"/>
        <w:ind w:left="1080"/>
        <w:jc w:val="both"/>
        <w:rPr>
          <w:rFonts w:ascii="Tahoma" w:hAnsi="Tahoma" w:cs="Tahoma"/>
          <w:sz w:val="18"/>
          <w:szCs w:val="18"/>
        </w:rPr>
      </w:pPr>
      <w:r w:rsidRPr="00AF6833">
        <w:rPr>
          <w:rFonts w:ascii="Tahoma" w:hAnsi="Tahoma" w:cs="Tahoma"/>
          <w:sz w:val="18"/>
          <w:szCs w:val="18"/>
        </w:rPr>
        <w:t>This must be taxes paid or incurred in connection with the trade, business</w:t>
      </w:r>
      <w:r w:rsidR="000255D5" w:rsidRPr="00AF6833">
        <w:rPr>
          <w:rFonts w:ascii="Tahoma" w:hAnsi="Tahoma" w:cs="Tahoma"/>
          <w:sz w:val="18"/>
          <w:szCs w:val="18"/>
        </w:rPr>
        <w:t xml:space="preserve"> or profession of the taxpayer.</w:t>
      </w:r>
    </w:p>
    <w:p w:rsidR="00A16126" w:rsidRPr="00AF6833" w:rsidRDefault="00A16126" w:rsidP="00DE3021">
      <w:pPr>
        <w:spacing w:after="0"/>
        <w:ind w:left="360"/>
        <w:jc w:val="both"/>
        <w:rPr>
          <w:rFonts w:ascii="Tahoma" w:hAnsi="Tahoma" w:cs="Tahoma"/>
          <w:sz w:val="18"/>
          <w:szCs w:val="18"/>
        </w:rPr>
      </w:pPr>
      <w:r w:rsidRPr="00AF6833">
        <w:rPr>
          <w:rFonts w:ascii="Tahoma" w:hAnsi="Tahoma" w:cs="Tahoma"/>
          <w:sz w:val="18"/>
          <w:szCs w:val="18"/>
        </w:rPr>
        <w:t xml:space="preserve"> </w:t>
      </w:r>
    </w:p>
    <w:tbl>
      <w:tblPr>
        <w:tblStyle w:val="TableGrid"/>
        <w:tblW w:w="0" w:type="auto"/>
        <w:tblInd w:w="828" w:type="dxa"/>
        <w:tblLook w:val="04A0" w:firstRow="1" w:lastRow="0" w:firstColumn="1" w:lastColumn="0" w:noHBand="0" w:noVBand="1"/>
      </w:tblPr>
      <w:tblGrid>
        <w:gridCol w:w="8748"/>
      </w:tblGrid>
      <w:tr w:rsidR="00A16126" w:rsidRPr="00AF6833" w:rsidTr="00A16126">
        <w:tc>
          <w:tcPr>
            <w:tcW w:w="8748" w:type="dxa"/>
            <w:tcBorders>
              <w:top w:val="dashed" w:sz="8" w:space="0" w:color="FF0000"/>
              <w:left w:val="dashed" w:sz="8" w:space="0" w:color="FF0000"/>
              <w:bottom w:val="dashed" w:sz="8" w:space="0" w:color="FF0000"/>
              <w:right w:val="dashed" w:sz="8" w:space="0" w:color="FF0000"/>
            </w:tcBorders>
          </w:tcPr>
          <w:p w:rsidR="00A16126" w:rsidRPr="00AF6833" w:rsidRDefault="00A16126" w:rsidP="00DE3021">
            <w:pPr>
              <w:jc w:val="both"/>
              <w:rPr>
                <w:rFonts w:ascii="Tahoma" w:hAnsi="Tahoma" w:cs="Tahoma"/>
                <w:sz w:val="18"/>
                <w:szCs w:val="18"/>
              </w:rPr>
            </w:pPr>
            <w:r w:rsidRPr="00AF6833">
              <w:rPr>
                <w:rFonts w:ascii="Tahoma" w:hAnsi="Tahoma" w:cs="Tahoma"/>
                <w:b/>
                <w:sz w:val="18"/>
                <w:szCs w:val="18"/>
              </w:rPr>
              <w:t>Taxes</w:t>
            </w:r>
            <w:r w:rsidRPr="00AF6833">
              <w:rPr>
                <w:rFonts w:ascii="Tahoma" w:hAnsi="Tahoma" w:cs="Tahoma"/>
                <w:sz w:val="18"/>
                <w:szCs w:val="18"/>
              </w:rPr>
              <w:t xml:space="preserve"> can be claimed as: 1) deduction 2) tax credit</w:t>
            </w:r>
          </w:p>
          <w:p w:rsidR="00A16126" w:rsidRPr="00AF6833" w:rsidRDefault="00A16126" w:rsidP="00DE3021">
            <w:pPr>
              <w:jc w:val="both"/>
              <w:rPr>
                <w:rFonts w:ascii="Tahoma" w:hAnsi="Tahoma" w:cs="Tahoma"/>
                <w:sz w:val="18"/>
                <w:szCs w:val="18"/>
              </w:rPr>
            </w:pPr>
          </w:p>
          <w:p w:rsidR="00A16126" w:rsidRPr="00AF6833" w:rsidRDefault="00A16126" w:rsidP="00DE3021">
            <w:pPr>
              <w:jc w:val="both"/>
              <w:rPr>
                <w:rFonts w:ascii="Tahoma" w:hAnsi="Tahoma" w:cs="Tahoma"/>
                <w:sz w:val="18"/>
                <w:szCs w:val="18"/>
              </w:rPr>
            </w:pPr>
            <w:r w:rsidRPr="00AF6833">
              <w:rPr>
                <w:rFonts w:ascii="Tahoma" w:hAnsi="Tahoma" w:cs="Tahoma"/>
                <w:b/>
                <w:sz w:val="18"/>
                <w:szCs w:val="18"/>
              </w:rPr>
              <w:t>If claimed as deduction-</w:t>
            </w:r>
            <w:r w:rsidRPr="00AF6833">
              <w:rPr>
                <w:rFonts w:ascii="Tahoma" w:hAnsi="Tahoma" w:cs="Tahoma"/>
                <w:sz w:val="18"/>
                <w:szCs w:val="18"/>
              </w:rPr>
              <w:t xml:space="preserve"> it should be deducted from the gross income.</w:t>
            </w:r>
          </w:p>
          <w:p w:rsidR="00A16126" w:rsidRPr="00AF6833" w:rsidRDefault="00A16126" w:rsidP="00DE3021">
            <w:pPr>
              <w:jc w:val="both"/>
              <w:rPr>
                <w:rFonts w:ascii="Tahoma" w:hAnsi="Tahoma" w:cs="Tahoma"/>
                <w:sz w:val="18"/>
                <w:szCs w:val="18"/>
              </w:rPr>
            </w:pPr>
            <w:r w:rsidRPr="00AF6833">
              <w:rPr>
                <w:rFonts w:ascii="Tahoma" w:hAnsi="Tahoma" w:cs="Tahoma"/>
                <w:b/>
                <w:sz w:val="18"/>
                <w:szCs w:val="18"/>
              </w:rPr>
              <w:t>If claimed as tax credit-</w:t>
            </w:r>
            <w:r w:rsidRPr="00AF6833">
              <w:rPr>
                <w:rFonts w:ascii="Tahoma" w:hAnsi="Tahoma" w:cs="Tahoma"/>
                <w:sz w:val="18"/>
                <w:szCs w:val="18"/>
              </w:rPr>
              <w:t xml:space="preserve"> it should be deducted from the net Income tax due.</w:t>
            </w:r>
          </w:p>
        </w:tc>
      </w:tr>
    </w:tbl>
    <w:p w:rsidR="000255D5" w:rsidRPr="00AF6833" w:rsidRDefault="000255D5" w:rsidP="00DE3021">
      <w:pPr>
        <w:spacing w:after="0"/>
        <w:ind w:left="360"/>
        <w:jc w:val="both"/>
        <w:rPr>
          <w:rFonts w:ascii="Tahoma" w:hAnsi="Tahoma" w:cs="Tahoma"/>
          <w:sz w:val="18"/>
          <w:szCs w:val="18"/>
        </w:rPr>
      </w:pPr>
    </w:p>
    <w:p w:rsidR="000255D5" w:rsidRPr="00AF6833" w:rsidRDefault="000255D5" w:rsidP="00DE3021">
      <w:pPr>
        <w:spacing w:after="0"/>
        <w:ind w:left="360"/>
        <w:jc w:val="both"/>
        <w:rPr>
          <w:rFonts w:ascii="Tahoma" w:hAnsi="Tahoma" w:cs="Tahoma"/>
          <w:b/>
          <w:sz w:val="18"/>
          <w:szCs w:val="18"/>
        </w:rPr>
      </w:pPr>
      <w:r w:rsidRPr="00AF6833">
        <w:rPr>
          <w:rFonts w:ascii="Tahoma" w:hAnsi="Tahoma" w:cs="Tahoma"/>
          <w:b/>
          <w:sz w:val="18"/>
          <w:szCs w:val="18"/>
        </w:rPr>
        <w:t>Deductible Taxes</w:t>
      </w:r>
    </w:p>
    <w:p w:rsidR="000255D5" w:rsidRPr="00AF6833" w:rsidRDefault="000255D5" w:rsidP="00DE3021">
      <w:pPr>
        <w:pStyle w:val="ListParagraph"/>
        <w:numPr>
          <w:ilvl w:val="0"/>
          <w:numId w:val="330"/>
        </w:numPr>
        <w:spacing w:after="0"/>
        <w:ind w:left="1080"/>
        <w:jc w:val="both"/>
        <w:rPr>
          <w:rFonts w:ascii="Tahoma" w:hAnsi="Tahoma" w:cs="Tahoma"/>
          <w:sz w:val="18"/>
          <w:szCs w:val="18"/>
        </w:rPr>
      </w:pPr>
      <w:r w:rsidRPr="00AF6833">
        <w:rPr>
          <w:rFonts w:ascii="Tahoma" w:hAnsi="Tahoma" w:cs="Tahoma"/>
          <w:sz w:val="18"/>
          <w:szCs w:val="18"/>
        </w:rPr>
        <w:t>Import duties</w:t>
      </w:r>
    </w:p>
    <w:p w:rsidR="000255D5" w:rsidRPr="00AF6833" w:rsidRDefault="000255D5" w:rsidP="00DE3021">
      <w:pPr>
        <w:pStyle w:val="ListParagraph"/>
        <w:numPr>
          <w:ilvl w:val="0"/>
          <w:numId w:val="330"/>
        </w:numPr>
        <w:spacing w:after="0"/>
        <w:ind w:left="1080"/>
        <w:jc w:val="both"/>
        <w:rPr>
          <w:rFonts w:ascii="Tahoma" w:hAnsi="Tahoma" w:cs="Tahoma"/>
          <w:sz w:val="18"/>
          <w:szCs w:val="18"/>
        </w:rPr>
      </w:pPr>
      <w:r w:rsidRPr="00AF6833">
        <w:rPr>
          <w:rFonts w:ascii="Tahoma" w:hAnsi="Tahoma" w:cs="Tahoma"/>
          <w:sz w:val="18"/>
          <w:szCs w:val="18"/>
        </w:rPr>
        <w:t>Business taxes- Vat and other percentage taxes and excise taxes;</w:t>
      </w:r>
    </w:p>
    <w:p w:rsidR="000255D5" w:rsidRPr="00AF6833" w:rsidRDefault="000255D5" w:rsidP="00DE3021">
      <w:pPr>
        <w:pStyle w:val="ListParagraph"/>
        <w:numPr>
          <w:ilvl w:val="0"/>
          <w:numId w:val="330"/>
        </w:numPr>
        <w:spacing w:after="0"/>
        <w:ind w:left="1080"/>
        <w:jc w:val="both"/>
        <w:rPr>
          <w:rFonts w:ascii="Tahoma" w:hAnsi="Tahoma" w:cs="Tahoma"/>
          <w:sz w:val="18"/>
          <w:szCs w:val="18"/>
        </w:rPr>
      </w:pPr>
      <w:r w:rsidRPr="00AF6833">
        <w:rPr>
          <w:rFonts w:ascii="Tahoma" w:hAnsi="Tahoma" w:cs="Tahoma"/>
          <w:sz w:val="18"/>
          <w:szCs w:val="18"/>
        </w:rPr>
        <w:t>Privilege or occupation taxes, licenses;</w:t>
      </w:r>
    </w:p>
    <w:p w:rsidR="000255D5" w:rsidRPr="00AF6833" w:rsidRDefault="000255D5" w:rsidP="00DE3021">
      <w:pPr>
        <w:pStyle w:val="ListParagraph"/>
        <w:numPr>
          <w:ilvl w:val="0"/>
          <w:numId w:val="330"/>
        </w:numPr>
        <w:spacing w:after="0"/>
        <w:ind w:left="1080"/>
        <w:jc w:val="both"/>
        <w:rPr>
          <w:rFonts w:ascii="Tahoma" w:hAnsi="Tahoma" w:cs="Tahoma"/>
          <w:sz w:val="18"/>
          <w:szCs w:val="18"/>
        </w:rPr>
      </w:pPr>
      <w:r w:rsidRPr="00AF6833">
        <w:rPr>
          <w:rFonts w:ascii="Tahoma" w:hAnsi="Tahoma" w:cs="Tahoma"/>
          <w:sz w:val="18"/>
          <w:szCs w:val="18"/>
        </w:rPr>
        <w:t>Documentary stamp taxes;</w:t>
      </w:r>
    </w:p>
    <w:p w:rsidR="000255D5" w:rsidRPr="00AF6833" w:rsidRDefault="000255D5" w:rsidP="00DE3021">
      <w:pPr>
        <w:pStyle w:val="ListParagraph"/>
        <w:numPr>
          <w:ilvl w:val="0"/>
          <w:numId w:val="330"/>
        </w:numPr>
        <w:spacing w:after="0"/>
        <w:ind w:left="1080"/>
        <w:jc w:val="both"/>
        <w:rPr>
          <w:rFonts w:ascii="Tahoma" w:hAnsi="Tahoma" w:cs="Tahoma"/>
          <w:sz w:val="18"/>
          <w:szCs w:val="18"/>
        </w:rPr>
      </w:pPr>
      <w:r w:rsidRPr="00AF6833">
        <w:rPr>
          <w:rFonts w:ascii="Tahoma" w:hAnsi="Tahoma" w:cs="Tahoma"/>
          <w:sz w:val="18"/>
          <w:szCs w:val="18"/>
        </w:rPr>
        <w:t>Income from war-profits and excess profits taxes imposed by the authority of any foreign country only if the taxpayer does not signify in his return his desire to have any extent the benefit of the provisions of law allowing credits against the tax for taxes of foreign countries.</w:t>
      </w:r>
    </w:p>
    <w:p w:rsidR="000255D5" w:rsidRPr="00AF6833" w:rsidRDefault="00A16126" w:rsidP="00DE3021">
      <w:pPr>
        <w:pStyle w:val="ListParagraph"/>
        <w:numPr>
          <w:ilvl w:val="0"/>
          <w:numId w:val="330"/>
        </w:numPr>
        <w:spacing w:after="0"/>
        <w:ind w:left="1080"/>
        <w:jc w:val="both"/>
        <w:rPr>
          <w:rFonts w:ascii="Tahoma" w:hAnsi="Tahoma" w:cs="Tahoma"/>
          <w:sz w:val="18"/>
          <w:szCs w:val="18"/>
        </w:rPr>
      </w:pPr>
      <w:r w:rsidRPr="00AF6833">
        <w:rPr>
          <w:rFonts w:ascii="Tahoma" w:hAnsi="Tahoma" w:cs="Tahoma"/>
          <w:sz w:val="18"/>
          <w:szCs w:val="18"/>
        </w:rPr>
        <w:t>Any other taxes of every amount and nature paid directly to the government or any political subdivision.</w:t>
      </w:r>
    </w:p>
    <w:p w:rsidR="00C44C9A" w:rsidRPr="00AF6833" w:rsidRDefault="00C44C9A" w:rsidP="00DE3021">
      <w:pPr>
        <w:spacing w:after="0"/>
        <w:jc w:val="both"/>
        <w:rPr>
          <w:rFonts w:ascii="Tahoma" w:hAnsi="Tahoma" w:cs="Tahoma"/>
          <w:i/>
          <w:iCs/>
          <w:sz w:val="18"/>
          <w:szCs w:val="18"/>
        </w:rPr>
      </w:pPr>
    </w:p>
    <w:p w:rsidR="00C44C9A" w:rsidRPr="00AF6833" w:rsidRDefault="00EC5966" w:rsidP="00DE3021">
      <w:pPr>
        <w:spacing w:after="0"/>
        <w:ind w:left="360"/>
        <w:jc w:val="both"/>
        <w:rPr>
          <w:rFonts w:ascii="Tahoma" w:hAnsi="Tahoma" w:cs="Tahoma"/>
          <w:b/>
          <w:bCs/>
          <w:sz w:val="18"/>
          <w:szCs w:val="18"/>
        </w:rPr>
      </w:pPr>
      <w:r w:rsidRPr="00AF6833">
        <w:rPr>
          <w:rFonts w:ascii="Tahoma" w:hAnsi="Tahoma" w:cs="Tahoma"/>
          <w:b/>
          <w:bCs/>
          <w:iCs/>
          <w:sz w:val="18"/>
          <w:szCs w:val="18"/>
        </w:rPr>
        <w:t xml:space="preserve">Non-deductible taxes </w:t>
      </w:r>
      <w:r w:rsidR="00A47A9E" w:rsidRPr="00AF6833">
        <w:rPr>
          <w:rFonts w:ascii="Tahoma" w:hAnsi="Tahoma" w:cs="Tahoma"/>
          <w:b/>
          <w:bCs/>
          <w:iCs/>
          <w:sz w:val="18"/>
          <w:szCs w:val="18"/>
        </w:rPr>
        <w:t>[</w:t>
      </w:r>
      <w:r w:rsidR="00C44C9A" w:rsidRPr="00AF6833">
        <w:rPr>
          <w:rFonts w:ascii="Tahoma" w:hAnsi="Tahoma" w:cs="Tahoma"/>
          <w:b/>
          <w:bCs/>
          <w:sz w:val="18"/>
          <w:szCs w:val="18"/>
        </w:rPr>
        <w:t>S.I.N.E]</w:t>
      </w:r>
    </w:p>
    <w:p w:rsidR="00A16126" w:rsidRPr="00AF6833" w:rsidRDefault="00A16126" w:rsidP="00DE3021">
      <w:pPr>
        <w:pStyle w:val="ListParagraph"/>
        <w:numPr>
          <w:ilvl w:val="0"/>
          <w:numId w:val="331"/>
        </w:numPr>
        <w:spacing w:after="0"/>
        <w:jc w:val="both"/>
        <w:rPr>
          <w:rFonts w:ascii="Tahoma" w:hAnsi="Tahoma" w:cs="Tahoma"/>
          <w:b/>
          <w:bCs/>
          <w:sz w:val="18"/>
          <w:szCs w:val="18"/>
        </w:rPr>
      </w:pPr>
      <w:r w:rsidRPr="00AF6833">
        <w:rPr>
          <w:rFonts w:ascii="Tahoma" w:hAnsi="Tahoma" w:cs="Tahoma"/>
          <w:bCs/>
          <w:i/>
          <w:sz w:val="18"/>
          <w:szCs w:val="18"/>
        </w:rPr>
        <w:t>Special Assessment</w:t>
      </w:r>
      <w:r w:rsidRPr="00AF6833">
        <w:rPr>
          <w:rFonts w:ascii="Tahoma" w:hAnsi="Tahoma" w:cs="Tahoma"/>
          <w:b/>
          <w:bCs/>
          <w:sz w:val="18"/>
          <w:szCs w:val="18"/>
        </w:rPr>
        <w:t xml:space="preserve">- </w:t>
      </w:r>
      <w:r w:rsidRPr="00AF6833">
        <w:rPr>
          <w:rFonts w:ascii="Tahoma" w:hAnsi="Tahoma" w:cs="Tahoma"/>
          <w:bCs/>
          <w:sz w:val="18"/>
          <w:szCs w:val="18"/>
        </w:rPr>
        <w:t>tax imposed on the improvement of a parcel of land.</w:t>
      </w:r>
    </w:p>
    <w:p w:rsidR="00A16126" w:rsidRPr="00AF6833" w:rsidRDefault="00A16126" w:rsidP="00DE3021">
      <w:pPr>
        <w:pStyle w:val="ListParagraph"/>
        <w:numPr>
          <w:ilvl w:val="0"/>
          <w:numId w:val="331"/>
        </w:numPr>
        <w:spacing w:after="0"/>
        <w:jc w:val="both"/>
        <w:rPr>
          <w:rFonts w:ascii="Tahoma" w:hAnsi="Tahoma" w:cs="Tahoma"/>
          <w:b/>
          <w:bCs/>
          <w:sz w:val="18"/>
          <w:szCs w:val="18"/>
        </w:rPr>
      </w:pPr>
      <w:r w:rsidRPr="00AF6833">
        <w:rPr>
          <w:rFonts w:ascii="Tahoma" w:hAnsi="Tahoma" w:cs="Tahoma"/>
          <w:bCs/>
          <w:i/>
          <w:sz w:val="18"/>
          <w:szCs w:val="18"/>
        </w:rPr>
        <w:lastRenderedPageBreak/>
        <w:t>Income tax</w:t>
      </w:r>
      <w:r w:rsidRPr="00AF6833">
        <w:rPr>
          <w:rFonts w:ascii="Tahoma" w:hAnsi="Tahoma" w:cs="Tahoma"/>
          <w:b/>
          <w:bCs/>
          <w:sz w:val="18"/>
          <w:szCs w:val="18"/>
        </w:rPr>
        <w:t xml:space="preserve">- </w:t>
      </w:r>
      <w:r w:rsidRPr="00AF6833">
        <w:rPr>
          <w:rFonts w:ascii="Tahoma" w:hAnsi="Tahoma" w:cs="Tahoma"/>
          <w:bCs/>
          <w:sz w:val="18"/>
          <w:szCs w:val="18"/>
        </w:rPr>
        <w:t>This includes foreign income tax.</w:t>
      </w:r>
      <w:r w:rsidRPr="00AF6833">
        <w:rPr>
          <w:rFonts w:ascii="Tahoma" w:hAnsi="Tahoma" w:cs="Tahoma"/>
          <w:b/>
          <w:bCs/>
          <w:sz w:val="18"/>
          <w:szCs w:val="18"/>
        </w:rPr>
        <w:t xml:space="preserve"> </w:t>
      </w:r>
      <w:r w:rsidRPr="00AF6833">
        <w:rPr>
          <w:rFonts w:ascii="Tahoma" w:hAnsi="Tahoma" w:cs="Tahoma"/>
          <w:bCs/>
          <w:sz w:val="18"/>
          <w:szCs w:val="18"/>
        </w:rPr>
        <w:t>In this regard, the so-called foreign income tax may be claimed as a deduction from gross income or this may be claimed as tax credit against Philippine income tax. In the event that he claims that as tax credit, he can no longer claim the same as deduction.</w:t>
      </w:r>
    </w:p>
    <w:p w:rsidR="00A16126" w:rsidRPr="00AF6833" w:rsidRDefault="00A16126" w:rsidP="00DE3021">
      <w:pPr>
        <w:pStyle w:val="ListParagraph"/>
        <w:numPr>
          <w:ilvl w:val="0"/>
          <w:numId w:val="331"/>
        </w:numPr>
        <w:spacing w:after="0"/>
        <w:jc w:val="both"/>
        <w:rPr>
          <w:rFonts w:ascii="Tahoma" w:hAnsi="Tahoma" w:cs="Tahoma"/>
          <w:b/>
          <w:bCs/>
          <w:sz w:val="18"/>
          <w:szCs w:val="18"/>
        </w:rPr>
      </w:pPr>
      <w:r w:rsidRPr="00AF6833">
        <w:rPr>
          <w:rFonts w:ascii="Tahoma" w:hAnsi="Tahoma" w:cs="Tahoma"/>
          <w:bCs/>
          <w:sz w:val="18"/>
          <w:szCs w:val="18"/>
        </w:rPr>
        <w:t>Taxes which are not connected with the trade, business or profession of the taxpayer.</w:t>
      </w:r>
    </w:p>
    <w:p w:rsidR="00C44C9A" w:rsidRPr="00AF6833" w:rsidRDefault="00A16126" w:rsidP="00DE3021">
      <w:pPr>
        <w:pStyle w:val="ListParagraph"/>
        <w:numPr>
          <w:ilvl w:val="0"/>
          <w:numId w:val="331"/>
        </w:numPr>
        <w:spacing w:after="0"/>
        <w:jc w:val="both"/>
        <w:rPr>
          <w:rFonts w:ascii="Tahoma" w:hAnsi="Tahoma" w:cs="Tahoma"/>
          <w:b/>
          <w:bCs/>
          <w:sz w:val="18"/>
          <w:szCs w:val="18"/>
        </w:rPr>
      </w:pPr>
      <w:r w:rsidRPr="00AF6833">
        <w:rPr>
          <w:rFonts w:ascii="Tahoma" w:hAnsi="Tahoma" w:cs="Tahoma"/>
          <w:bCs/>
          <w:sz w:val="18"/>
          <w:szCs w:val="18"/>
        </w:rPr>
        <w:t>Estate tax, donor’s tax</w:t>
      </w:r>
      <w:r w:rsidR="00A47A9E" w:rsidRPr="00AF6833">
        <w:rPr>
          <w:rFonts w:ascii="Tahoma" w:hAnsi="Tahoma" w:cs="Tahoma"/>
          <w:bCs/>
          <w:sz w:val="18"/>
          <w:szCs w:val="18"/>
        </w:rPr>
        <w:t>.</w:t>
      </w:r>
    </w:p>
    <w:p w:rsidR="00C44C9A" w:rsidRPr="00AF6833" w:rsidRDefault="00C44C9A" w:rsidP="00DE3021">
      <w:pPr>
        <w:spacing w:after="0"/>
        <w:ind w:left="360"/>
        <w:jc w:val="both"/>
        <w:rPr>
          <w:rFonts w:ascii="Tahoma" w:hAnsi="Tahoma" w:cs="Tahoma"/>
          <w:sz w:val="18"/>
          <w:szCs w:val="18"/>
        </w:rPr>
      </w:pPr>
    </w:p>
    <w:p w:rsidR="00C44C9A" w:rsidRPr="00AF6833" w:rsidRDefault="00EC5966" w:rsidP="00DE3021">
      <w:pPr>
        <w:spacing w:after="0"/>
        <w:ind w:left="360"/>
        <w:jc w:val="both"/>
        <w:rPr>
          <w:rFonts w:ascii="Tahoma" w:hAnsi="Tahoma" w:cs="Tahoma"/>
          <w:b/>
          <w:bCs/>
          <w:iCs/>
          <w:sz w:val="18"/>
          <w:szCs w:val="18"/>
        </w:rPr>
      </w:pPr>
      <w:r w:rsidRPr="00AF6833">
        <w:rPr>
          <w:rFonts w:ascii="Tahoma" w:hAnsi="Tahoma" w:cs="Tahoma"/>
          <w:b/>
          <w:bCs/>
          <w:iCs/>
          <w:sz w:val="18"/>
          <w:szCs w:val="18"/>
        </w:rPr>
        <w:t>Tax as Deductions vs. Tax Credit</w:t>
      </w:r>
    </w:p>
    <w:p w:rsidR="00A47A9E" w:rsidRPr="00AF6833" w:rsidRDefault="00A47A9E" w:rsidP="00DE3021">
      <w:pPr>
        <w:pStyle w:val="ListParagraph"/>
        <w:numPr>
          <w:ilvl w:val="0"/>
          <w:numId w:val="332"/>
        </w:numPr>
        <w:spacing w:after="0"/>
        <w:jc w:val="both"/>
        <w:rPr>
          <w:rFonts w:ascii="Tahoma" w:hAnsi="Tahoma" w:cs="Tahoma"/>
          <w:bCs/>
          <w:iCs/>
          <w:sz w:val="18"/>
          <w:szCs w:val="18"/>
        </w:rPr>
      </w:pPr>
      <w:r w:rsidRPr="00AF6833">
        <w:rPr>
          <w:rFonts w:ascii="Tahoma" w:hAnsi="Tahoma" w:cs="Tahoma"/>
          <w:bCs/>
          <w:iCs/>
          <w:sz w:val="18"/>
          <w:szCs w:val="18"/>
        </w:rPr>
        <w:t>Taxes as deductions may be claimed as deductions from gross income.</w:t>
      </w:r>
    </w:p>
    <w:p w:rsidR="00A47A9E" w:rsidRPr="00AF6833" w:rsidRDefault="00A47A9E" w:rsidP="00DE3021">
      <w:pPr>
        <w:pStyle w:val="ListParagraph"/>
        <w:numPr>
          <w:ilvl w:val="0"/>
          <w:numId w:val="332"/>
        </w:numPr>
        <w:spacing w:after="0"/>
        <w:jc w:val="both"/>
        <w:rPr>
          <w:rFonts w:ascii="Tahoma" w:hAnsi="Tahoma" w:cs="Tahoma"/>
          <w:bCs/>
          <w:iCs/>
          <w:sz w:val="18"/>
          <w:szCs w:val="18"/>
        </w:rPr>
      </w:pPr>
      <w:r w:rsidRPr="00AF6833">
        <w:rPr>
          <w:rFonts w:ascii="Tahoma" w:hAnsi="Tahoma" w:cs="Tahoma"/>
          <w:bCs/>
          <w:iCs/>
          <w:sz w:val="18"/>
          <w:szCs w:val="18"/>
        </w:rPr>
        <w:t>Tax credit is a deduction from Philippine income tax due.</w:t>
      </w:r>
    </w:p>
    <w:p w:rsidR="00A47A9E" w:rsidRPr="00AF6833" w:rsidRDefault="00A47A9E" w:rsidP="00DE3021">
      <w:pPr>
        <w:pStyle w:val="ListParagraph"/>
        <w:numPr>
          <w:ilvl w:val="0"/>
          <w:numId w:val="332"/>
        </w:numPr>
        <w:spacing w:after="0"/>
        <w:jc w:val="both"/>
        <w:rPr>
          <w:rFonts w:ascii="Tahoma" w:hAnsi="Tahoma" w:cs="Tahoma"/>
          <w:bCs/>
          <w:iCs/>
          <w:sz w:val="18"/>
          <w:szCs w:val="18"/>
        </w:rPr>
      </w:pPr>
      <w:r w:rsidRPr="00AF6833">
        <w:rPr>
          <w:rFonts w:ascii="Tahoma" w:hAnsi="Tahoma" w:cs="Tahoma"/>
          <w:bCs/>
          <w:iCs/>
          <w:sz w:val="18"/>
          <w:szCs w:val="18"/>
        </w:rPr>
        <w:t>Tax as deduction includes those which are paid or incurred in connection with the trade, business or profession of the taxpayer. However, the sources of a tax credit are foreign income tax paid, war profit, excess profit tax paid to the foreign country.</w:t>
      </w:r>
    </w:p>
    <w:p w:rsidR="00A47A9E" w:rsidRPr="00AF6833" w:rsidRDefault="00A47A9E" w:rsidP="00DE3021">
      <w:pPr>
        <w:pStyle w:val="ListParagraph"/>
        <w:numPr>
          <w:ilvl w:val="0"/>
          <w:numId w:val="332"/>
        </w:numPr>
        <w:spacing w:after="0"/>
        <w:jc w:val="both"/>
        <w:rPr>
          <w:rFonts w:ascii="Tahoma" w:hAnsi="Tahoma" w:cs="Tahoma"/>
          <w:bCs/>
          <w:iCs/>
          <w:sz w:val="18"/>
          <w:szCs w:val="18"/>
        </w:rPr>
      </w:pPr>
      <w:r w:rsidRPr="00AF6833">
        <w:rPr>
          <w:rFonts w:ascii="Tahoma" w:hAnsi="Tahoma" w:cs="Tahoma"/>
          <w:bCs/>
          <w:iCs/>
          <w:sz w:val="18"/>
          <w:szCs w:val="18"/>
        </w:rPr>
        <w:t>The foreign income tax paid to the foreign country is not always the amount that may be claimed as tax credit because under the limitation provided under the Tax Code, it must not be more than the ration of foreign income to the total income multiplied by the Philippine Income tax.</w:t>
      </w:r>
    </w:p>
    <w:p w:rsidR="00A47A9E" w:rsidRPr="00AF6833" w:rsidRDefault="00A47A9E" w:rsidP="00DE3021">
      <w:pPr>
        <w:pStyle w:val="ListParagraph"/>
        <w:numPr>
          <w:ilvl w:val="0"/>
          <w:numId w:val="332"/>
        </w:numPr>
        <w:spacing w:after="0"/>
        <w:jc w:val="both"/>
        <w:rPr>
          <w:rFonts w:ascii="Tahoma" w:hAnsi="Tahoma" w:cs="Tahoma"/>
          <w:bCs/>
          <w:iCs/>
          <w:sz w:val="18"/>
          <w:szCs w:val="18"/>
        </w:rPr>
      </w:pPr>
      <w:r w:rsidRPr="00AF6833">
        <w:rPr>
          <w:rFonts w:ascii="Tahoma" w:hAnsi="Tahoma" w:cs="Tahoma"/>
          <w:bCs/>
          <w:iCs/>
          <w:sz w:val="18"/>
          <w:szCs w:val="18"/>
        </w:rPr>
        <w:t>Taxes are deductible only by the person upon whom the tax is imposed; except:</w:t>
      </w:r>
    </w:p>
    <w:p w:rsidR="00A47A9E" w:rsidRPr="00AF6833" w:rsidRDefault="00A47A9E" w:rsidP="00DE3021">
      <w:pPr>
        <w:pStyle w:val="ListParagraph"/>
        <w:numPr>
          <w:ilvl w:val="0"/>
          <w:numId w:val="333"/>
        </w:numPr>
        <w:spacing w:after="0"/>
        <w:ind w:left="1800"/>
        <w:jc w:val="both"/>
        <w:rPr>
          <w:rFonts w:ascii="Tahoma" w:hAnsi="Tahoma" w:cs="Tahoma"/>
          <w:bCs/>
          <w:iCs/>
          <w:sz w:val="18"/>
          <w:szCs w:val="18"/>
        </w:rPr>
      </w:pPr>
      <w:r w:rsidRPr="00AF6833">
        <w:rPr>
          <w:rFonts w:ascii="Tahoma" w:hAnsi="Tahoma" w:cs="Tahoma"/>
          <w:bCs/>
          <w:iCs/>
          <w:sz w:val="18"/>
          <w:szCs w:val="18"/>
        </w:rPr>
        <w:t>Shareholder;</w:t>
      </w:r>
    </w:p>
    <w:p w:rsidR="00A47A9E" w:rsidRPr="00AF6833" w:rsidRDefault="00A47A9E" w:rsidP="00DE3021">
      <w:pPr>
        <w:pStyle w:val="ListParagraph"/>
        <w:numPr>
          <w:ilvl w:val="0"/>
          <w:numId w:val="333"/>
        </w:numPr>
        <w:spacing w:after="0"/>
        <w:ind w:left="1800"/>
        <w:jc w:val="both"/>
        <w:rPr>
          <w:rFonts w:ascii="Tahoma" w:hAnsi="Tahoma" w:cs="Tahoma"/>
          <w:bCs/>
          <w:iCs/>
          <w:sz w:val="18"/>
          <w:szCs w:val="18"/>
        </w:rPr>
      </w:pPr>
      <w:r w:rsidRPr="00AF6833">
        <w:rPr>
          <w:rFonts w:ascii="Tahoma" w:hAnsi="Tahoma" w:cs="Tahoma"/>
          <w:bCs/>
          <w:iCs/>
          <w:sz w:val="18"/>
          <w:szCs w:val="18"/>
        </w:rPr>
        <w:t>Corporate bonds- tax free Covenant clause</w:t>
      </w:r>
    </w:p>
    <w:p w:rsidR="00A47A9E" w:rsidRPr="00AF6833" w:rsidRDefault="00A47A9E" w:rsidP="00DE3021">
      <w:pPr>
        <w:spacing w:after="0"/>
        <w:jc w:val="both"/>
        <w:rPr>
          <w:rFonts w:ascii="Tahoma" w:hAnsi="Tahoma" w:cs="Tahoma"/>
          <w:b/>
          <w:bCs/>
          <w:i/>
          <w:iCs/>
          <w:sz w:val="18"/>
          <w:szCs w:val="18"/>
        </w:rPr>
      </w:pPr>
    </w:p>
    <w:p w:rsidR="00C44C9A" w:rsidRPr="00AF6833" w:rsidRDefault="00C44C9A" w:rsidP="00DE3021">
      <w:pPr>
        <w:spacing w:after="0"/>
        <w:ind w:left="360"/>
        <w:jc w:val="both"/>
        <w:rPr>
          <w:rFonts w:ascii="Tahoma" w:hAnsi="Tahoma" w:cs="Tahoma"/>
          <w:b/>
          <w:bCs/>
          <w:i/>
          <w:iCs/>
          <w:sz w:val="18"/>
          <w:szCs w:val="18"/>
        </w:rPr>
      </w:pPr>
      <w:r w:rsidRPr="00AF6833">
        <w:rPr>
          <w:rFonts w:ascii="Tahoma" w:hAnsi="Tahoma" w:cs="Tahoma"/>
          <w:b/>
          <w:bCs/>
          <w:i/>
          <w:iCs/>
          <w:sz w:val="18"/>
          <w:szCs w:val="18"/>
        </w:rPr>
        <w:t>The following are entitled to claim tax credit:</w:t>
      </w:r>
    </w:p>
    <w:p w:rsidR="00A47A9E" w:rsidRPr="00AF6833" w:rsidRDefault="00C44C9A" w:rsidP="00DE3021">
      <w:pPr>
        <w:pStyle w:val="ListParagraph"/>
        <w:numPr>
          <w:ilvl w:val="0"/>
          <w:numId w:val="334"/>
        </w:numPr>
        <w:spacing w:after="0"/>
        <w:ind w:left="1080"/>
        <w:jc w:val="both"/>
        <w:rPr>
          <w:rFonts w:ascii="Tahoma" w:hAnsi="Tahoma" w:cs="Tahoma"/>
          <w:sz w:val="18"/>
          <w:szCs w:val="18"/>
        </w:rPr>
      </w:pPr>
      <w:r w:rsidRPr="00AF6833">
        <w:rPr>
          <w:rFonts w:ascii="Tahoma" w:hAnsi="Tahoma" w:cs="Tahoma"/>
          <w:sz w:val="18"/>
          <w:szCs w:val="18"/>
        </w:rPr>
        <w:t>R</w:t>
      </w:r>
      <w:r w:rsidR="00A47A9E" w:rsidRPr="00AF6833">
        <w:rPr>
          <w:rFonts w:ascii="Tahoma" w:hAnsi="Tahoma" w:cs="Tahoma"/>
          <w:sz w:val="18"/>
          <w:szCs w:val="18"/>
        </w:rPr>
        <w:t xml:space="preserve">esident </w:t>
      </w:r>
      <w:r w:rsidRPr="00AF6833">
        <w:rPr>
          <w:rFonts w:ascii="Tahoma" w:hAnsi="Tahoma" w:cs="Tahoma"/>
          <w:sz w:val="18"/>
          <w:szCs w:val="18"/>
        </w:rPr>
        <w:t>C</w:t>
      </w:r>
      <w:r w:rsidR="00A47A9E" w:rsidRPr="00AF6833">
        <w:rPr>
          <w:rFonts w:ascii="Tahoma" w:hAnsi="Tahoma" w:cs="Tahoma"/>
          <w:sz w:val="18"/>
          <w:szCs w:val="18"/>
        </w:rPr>
        <w:t>itizen</w:t>
      </w:r>
    </w:p>
    <w:p w:rsidR="00C44C9A" w:rsidRPr="00AF6833" w:rsidRDefault="00A47A9E" w:rsidP="00DE3021">
      <w:pPr>
        <w:pStyle w:val="ListParagraph"/>
        <w:numPr>
          <w:ilvl w:val="0"/>
          <w:numId w:val="334"/>
        </w:numPr>
        <w:spacing w:after="0"/>
        <w:ind w:left="1080"/>
        <w:jc w:val="both"/>
        <w:rPr>
          <w:rFonts w:ascii="Tahoma" w:hAnsi="Tahoma" w:cs="Tahoma"/>
          <w:sz w:val="18"/>
          <w:szCs w:val="18"/>
        </w:rPr>
      </w:pPr>
      <w:r w:rsidRPr="00AF6833">
        <w:rPr>
          <w:rFonts w:ascii="Tahoma" w:hAnsi="Tahoma" w:cs="Tahoma"/>
          <w:sz w:val="18"/>
          <w:szCs w:val="18"/>
        </w:rPr>
        <w:t>Domestic Corporation.</w:t>
      </w:r>
    </w:p>
    <w:p w:rsidR="00A47A9E" w:rsidRPr="00AF6833" w:rsidRDefault="00A47A9E" w:rsidP="00DE3021">
      <w:pPr>
        <w:pStyle w:val="ListParagraph"/>
        <w:spacing w:after="0"/>
        <w:ind w:left="1080"/>
        <w:jc w:val="both"/>
        <w:rPr>
          <w:rFonts w:ascii="Tahoma" w:hAnsi="Tahoma" w:cs="Tahoma"/>
          <w:sz w:val="18"/>
          <w:szCs w:val="18"/>
        </w:rPr>
      </w:pPr>
    </w:p>
    <w:p w:rsidR="00A47A9E" w:rsidRPr="00AF6833" w:rsidRDefault="00A47A9E" w:rsidP="00DE3021">
      <w:pPr>
        <w:pStyle w:val="ListParagraph"/>
        <w:numPr>
          <w:ilvl w:val="0"/>
          <w:numId w:val="335"/>
        </w:numPr>
        <w:tabs>
          <w:tab w:val="clear" w:pos="1800"/>
        </w:tabs>
        <w:spacing w:after="0"/>
        <w:ind w:left="1080"/>
        <w:jc w:val="both"/>
        <w:rPr>
          <w:rFonts w:ascii="Tahoma" w:hAnsi="Tahoma" w:cs="Tahoma"/>
          <w:sz w:val="18"/>
          <w:szCs w:val="18"/>
        </w:rPr>
      </w:pPr>
      <w:r w:rsidRPr="00AF6833">
        <w:rPr>
          <w:rFonts w:ascii="Tahoma" w:hAnsi="Tahoma" w:cs="Tahoma"/>
          <w:b/>
          <w:sz w:val="18"/>
          <w:szCs w:val="18"/>
        </w:rPr>
        <w:t>Why only the two?</w:t>
      </w:r>
      <w:r w:rsidRPr="00AF6833">
        <w:rPr>
          <w:rFonts w:ascii="Tahoma" w:hAnsi="Tahoma" w:cs="Tahoma"/>
          <w:sz w:val="18"/>
          <w:szCs w:val="18"/>
        </w:rPr>
        <w:t xml:space="preserve"> Because they are taxed on their worldwide income.</w:t>
      </w:r>
    </w:p>
    <w:p w:rsidR="00C44C9A" w:rsidRPr="00AF6833" w:rsidRDefault="00C44C9A" w:rsidP="00DE3021">
      <w:pPr>
        <w:tabs>
          <w:tab w:val="left" w:pos="0"/>
        </w:tabs>
        <w:spacing w:after="0"/>
        <w:ind w:left="360"/>
        <w:jc w:val="both"/>
        <w:rPr>
          <w:rFonts w:ascii="Tahoma" w:hAnsi="Tahoma" w:cs="Tahoma"/>
          <w:sz w:val="18"/>
          <w:szCs w:val="18"/>
        </w:rPr>
      </w:pPr>
    </w:p>
    <w:p w:rsidR="00C44C9A" w:rsidRPr="00AF6833" w:rsidRDefault="00EC5966" w:rsidP="00DE3021">
      <w:pPr>
        <w:pStyle w:val="Heading5"/>
        <w:tabs>
          <w:tab w:val="left" w:pos="0"/>
        </w:tabs>
        <w:spacing w:before="0"/>
        <w:ind w:left="360"/>
        <w:rPr>
          <w:rFonts w:ascii="Tahoma" w:hAnsi="Tahoma" w:cs="Tahoma"/>
          <w:b/>
          <w:color w:val="auto"/>
          <w:sz w:val="18"/>
          <w:szCs w:val="18"/>
        </w:rPr>
      </w:pPr>
      <w:r w:rsidRPr="00AF6833">
        <w:rPr>
          <w:rFonts w:ascii="Tahoma" w:hAnsi="Tahoma" w:cs="Tahoma"/>
          <w:b/>
          <w:color w:val="auto"/>
          <w:sz w:val="18"/>
          <w:szCs w:val="18"/>
        </w:rPr>
        <w:t>What is the consequence of a t</w:t>
      </w:r>
      <w:r w:rsidR="00C44C9A" w:rsidRPr="00AF6833">
        <w:rPr>
          <w:rFonts w:ascii="Tahoma" w:hAnsi="Tahoma" w:cs="Tahoma"/>
          <w:b/>
          <w:color w:val="auto"/>
          <w:sz w:val="18"/>
          <w:szCs w:val="18"/>
        </w:rPr>
        <w:t>ax su</w:t>
      </w:r>
      <w:r w:rsidR="00A47A9E" w:rsidRPr="00AF6833">
        <w:rPr>
          <w:rFonts w:ascii="Tahoma" w:hAnsi="Tahoma" w:cs="Tahoma"/>
          <w:b/>
          <w:color w:val="auto"/>
          <w:sz w:val="18"/>
          <w:szCs w:val="18"/>
        </w:rPr>
        <w:t>bsequently refunded or credited</w:t>
      </w:r>
    </w:p>
    <w:p w:rsidR="00C44C9A" w:rsidRPr="00AF6833" w:rsidRDefault="00C44C9A" w:rsidP="00DE3021">
      <w:pPr>
        <w:numPr>
          <w:ilvl w:val="0"/>
          <w:numId w:val="288"/>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Taxes previously allowed as deductions, when refunded or credited, shall be included as part of gross income in the year of receipt to the extent of the income tax benefit of said deduction.</w:t>
      </w:r>
    </w:p>
    <w:p w:rsidR="00C44C9A" w:rsidRPr="00AF6833" w:rsidRDefault="00C44C9A" w:rsidP="00DE3021">
      <w:pPr>
        <w:tabs>
          <w:tab w:val="left" w:pos="0"/>
        </w:tabs>
        <w:spacing w:after="0"/>
        <w:ind w:left="360"/>
        <w:jc w:val="both"/>
        <w:rPr>
          <w:rFonts w:ascii="Tahoma" w:hAnsi="Tahoma" w:cs="Tahoma"/>
          <w:b/>
          <w:sz w:val="18"/>
          <w:szCs w:val="18"/>
        </w:rPr>
      </w:pPr>
    </w:p>
    <w:p w:rsidR="00EC5966" w:rsidRPr="00AF6833" w:rsidRDefault="00EC5966" w:rsidP="00DE3021">
      <w:pPr>
        <w:tabs>
          <w:tab w:val="left" w:pos="0"/>
        </w:tabs>
        <w:spacing w:after="0"/>
        <w:ind w:left="360"/>
        <w:jc w:val="both"/>
        <w:rPr>
          <w:rFonts w:ascii="Tahoma" w:hAnsi="Tahoma" w:cs="Tahoma"/>
          <w:b/>
          <w:sz w:val="18"/>
          <w:szCs w:val="18"/>
        </w:rPr>
      </w:pPr>
      <w:r w:rsidRPr="00AF6833">
        <w:rPr>
          <w:rFonts w:ascii="Tahoma" w:hAnsi="Tahoma" w:cs="Tahoma"/>
          <w:b/>
          <w:sz w:val="18"/>
          <w:szCs w:val="18"/>
        </w:rPr>
        <w:t>Are taxes paid by non-resident alien engaged in trade or business and Resident Foreign Corporation deductible?</w:t>
      </w:r>
    </w:p>
    <w:p w:rsidR="00C44C9A" w:rsidRPr="00AF6833" w:rsidRDefault="00C44C9A" w:rsidP="00DE3021">
      <w:pPr>
        <w:numPr>
          <w:ilvl w:val="0"/>
          <w:numId w:val="288"/>
        </w:numPr>
        <w:tabs>
          <w:tab w:val="clear" w:pos="720"/>
        </w:tabs>
        <w:spacing w:after="0" w:line="240" w:lineRule="auto"/>
        <w:ind w:left="1080"/>
        <w:jc w:val="both"/>
        <w:rPr>
          <w:rFonts w:ascii="Tahoma" w:hAnsi="Tahoma" w:cs="Tahoma"/>
          <w:sz w:val="18"/>
          <w:szCs w:val="18"/>
        </w:rPr>
      </w:pPr>
      <w:r w:rsidRPr="00AF6833">
        <w:rPr>
          <w:rFonts w:ascii="Tahoma" w:hAnsi="Tahoma" w:cs="Tahoma"/>
          <w:sz w:val="18"/>
          <w:szCs w:val="18"/>
        </w:rPr>
        <w:t>In the case of a non-resident alien individual engaged in trade or business in the Philippines and a resident foreign corporation, deductions for taxes shall be allowed only if and to the extent that they are connected with income from sources within the Philippines.</w:t>
      </w:r>
    </w:p>
    <w:p w:rsidR="00C70BE4" w:rsidRPr="00AF6833" w:rsidRDefault="00C70BE4" w:rsidP="00DE3021">
      <w:pPr>
        <w:spacing w:after="0" w:line="240" w:lineRule="auto"/>
        <w:ind w:left="1080"/>
        <w:jc w:val="both"/>
        <w:rPr>
          <w:rFonts w:ascii="Tahoma" w:hAnsi="Tahoma" w:cs="Tahoma"/>
          <w:sz w:val="18"/>
          <w:szCs w:val="18"/>
        </w:rPr>
      </w:pPr>
    </w:p>
    <w:tbl>
      <w:tblPr>
        <w:tblStyle w:val="TableGrid"/>
        <w:tblW w:w="0" w:type="auto"/>
        <w:tblInd w:w="468" w:type="dxa"/>
        <w:tblLook w:val="04A0" w:firstRow="1" w:lastRow="0" w:firstColumn="1" w:lastColumn="0" w:noHBand="0" w:noVBand="1"/>
      </w:tblPr>
      <w:tblGrid>
        <w:gridCol w:w="9108"/>
      </w:tblGrid>
      <w:tr w:rsidR="00C70BE4" w:rsidRPr="00AF6833" w:rsidTr="00C70BE4">
        <w:tc>
          <w:tcPr>
            <w:tcW w:w="9108" w:type="dxa"/>
            <w:tcBorders>
              <w:top w:val="dashed" w:sz="8" w:space="0" w:color="FF0000"/>
              <w:left w:val="dashed" w:sz="8" w:space="0" w:color="FF0000"/>
              <w:bottom w:val="dashed" w:sz="8" w:space="0" w:color="FF0000"/>
              <w:right w:val="dashed" w:sz="8" w:space="0" w:color="FF0000"/>
            </w:tcBorders>
          </w:tcPr>
          <w:p w:rsidR="00C70BE4" w:rsidRPr="00AF6833" w:rsidRDefault="00C70BE4" w:rsidP="00DE3021">
            <w:pPr>
              <w:pStyle w:val="Heading3"/>
              <w:tabs>
                <w:tab w:val="left" w:pos="0"/>
              </w:tabs>
              <w:spacing w:before="0"/>
              <w:outlineLvl w:val="2"/>
              <w:rPr>
                <w:rFonts w:ascii="Tahoma" w:hAnsi="Tahoma" w:cs="Tahoma"/>
                <w:color w:val="000000" w:themeColor="text1"/>
                <w:sz w:val="18"/>
                <w:szCs w:val="18"/>
              </w:rPr>
            </w:pPr>
            <w:r w:rsidRPr="00AF6833">
              <w:rPr>
                <w:rFonts w:ascii="Tahoma" w:hAnsi="Tahoma" w:cs="Tahoma"/>
                <w:color w:val="000000" w:themeColor="text1"/>
                <w:sz w:val="18"/>
                <w:szCs w:val="18"/>
              </w:rPr>
              <w:lastRenderedPageBreak/>
              <w:t>TAX CREDIT</w:t>
            </w:r>
          </w:p>
          <w:p w:rsidR="00C70BE4" w:rsidRPr="00AF6833" w:rsidRDefault="00C70BE4" w:rsidP="00DE3021">
            <w:pPr>
              <w:numPr>
                <w:ilvl w:val="0"/>
                <w:numId w:val="288"/>
              </w:numPr>
              <w:tabs>
                <w:tab w:val="left" w:pos="0"/>
              </w:tabs>
              <w:jc w:val="both"/>
              <w:rPr>
                <w:rFonts w:ascii="Tahoma" w:hAnsi="Tahoma" w:cs="Tahoma"/>
                <w:sz w:val="18"/>
                <w:szCs w:val="18"/>
              </w:rPr>
            </w:pPr>
            <w:r w:rsidRPr="00AF6833">
              <w:rPr>
                <w:rFonts w:ascii="Tahoma" w:hAnsi="Tahoma" w:cs="Tahoma"/>
                <w:sz w:val="18"/>
                <w:szCs w:val="18"/>
              </w:rPr>
              <w:t>Tax credit refers to the taxpayer’s right to deduct from the income tax due the amount of tax he has paid to a foreign country subject to limitations.</w:t>
            </w:r>
          </w:p>
          <w:p w:rsidR="00C70BE4" w:rsidRPr="00AF6833" w:rsidRDefault="00C70BE4" w:rsidP="00DE3021">
            <w:pPr>
              <w:numPr>
                <w:ilvl w:val="0"/>
                <w:numId w:val="288"/>
              </w:numPr>
              <w:tabs>
                <w:tab w:val="left" w:pos="0"/>
              </w:tabs>
              <w:jc w:val="both"/>
              <w:rPr>
                <w:rFonts w:ascii="Tahoma" w:hAnsi="Tahoma" w:cs="Tahoma"/>
                <w:sz w:val="18"/>
                <w:szCs w:val="18"/>
              </w:rPr>
            </w:pPr>
            <w:r w:rsidRPr="00AF6833">
              <w:rPr>
                <w:rFonts w:ascii="Tahoma" w:hAnsi="Tahoma" w:cs="Tahoma"/>
                <w:b/>
                <w:i/>
                <w:sz w:val="18"/>
                <w:szCs w:val="18"/>
              </w:rPr>
              <w:t>Purpose:</w:t>
            </w:r>
            <w:r w:rsidRPr="00AF6833">
              <w:rPr>
                <w:rFonts w:ascii="Tahoma" w:hAnsi="Tahoma" w:cs="Tahoma"/>
                <w:sz w:val="18"/>
                <w:szCs w:val="18"/>
              </w:rPr>
              <w:t xml:space="preserve"> to counteract the effects of double taxation.</w:t>
            </w:r>
          </w:p>
          <w:p w:rsidR="00C70BE4" w:rsidRPr="00AF6833" w:rsidRDefault="00C70BE4" w:rsidP="00DE3021">
            <w:pPr>
              <w:tabs>
                <w:tab w:val="left" w:pos="0"/>
              </w:tabs>
              <w:jc w:val="both"/>
              <w:rPr>
                <w:rFonts w:ascii="Tahoma" w:hAnsi="Tahoma" w:cs="Tahoma"/>
                <w:sz w:val="18"/>
                <w:szCs w:val="18"/>
              </w:rPr>
            </w:pPr>
          </w:p>
          <w:p w:rsidR="00C70BE4" w:rsidRPr="00AF6833" w:rsidRDefault="00C70BE4" w:rsidP="00DE3021">
            <w:pPr>
              <w:pStyle w:val="Heading5"/>
              <w:tabs>
                <w:tab w:val="left" w:pos="0"/>
              </w:tabs>
              <w:spacing w:before="0"/>
              <w:outlineLvl w:val="4"/>
              <w:rPr>
                <w:rFonts w:ascii="Tahoma" w:hAnsi="Tahoma" w:cs="Tahoma"/>
                <w:b/>
                <w:color w:val="auto"/>
                <w:sz w:val="18"/>
                <w:szCs w:val="18"/>
              </w:rPr>
            </w:pPr>
            <w:r w:rsidRPr="00AF6833">
              <w:rPr>
                <w:rFonts w:ascii="Tahoma" w:hAnsi="Tahoma" w:cs="Tahoma"/>
                <w:b/>
                <w:color w:val="auto"/>
                <w:sz w:val="18"/>
                <w:szCs w:val="18"/>
              </w:rPr>
              <w:t>Tax deduction v. Tax Credit</w:t>
            </w:r>
          </w:p>
          <w:p w:rsidR="00C70BE4" w:rsidRPr="00AF6833" w:rsidRDefault="00C70BE4" w:rsidP="00DE3021">
            <w:pPr>
              <w:numPr>
                <w:ilvl w:val="0"/>
                <w:numId w:val="288"/>
              </w:numPr>
              <w:tabs>
                <w:tab w:val="left" w:pos="0"/>
              </w:tabs>
              <w:jc w:val="both"/>
              <w:rPr>
                <w:rFonts w:ascii="Tahoma" w:hAnsi="Tahoma" w:cs="Tahoma"/>
                <w:sz w:val="18"/>
                <w:szCs w:val="18"/>
              </w:rPr>
            </w:pPr>
            <w:r w:rsidRPr="00AF6833">
              <w:rPr>
                <w:rFonts w:ascii="Tahoma" w:hAnsi="Tahoma" w:cs="Tahoma"/>
                <w:sz w:val="18"/>
                <w:szCs w:val="18"/>
              </w:rPr>
              <w:t>In the former, the taxes are deducted from the gross income in computing the net income, while in the latter; the taxes are deducted from Philippine income tax itself.</w:t>
            </w:r>
          </w:p>
          <w:p w:rsidR="00C70BE4" w:rsidRPr="00AF6833" w:rsidRDefault="00C70BE4" w:rsidP="00DE3021">
            <w:pPr>
              <w:tabs>
                <w:tab w:val="left" w:pos="0"/>
              </w:tabs>
              <w:jc w:val="both"/>
              <w:rPr>
                <w:rFonts w:ascii="Tahoma" w:hAnsi="Tahoma" w:cs="Tahoma"/>
                <w:sz w:val="18"/>
                <w:szCs w:val="18"/>
              </w:rPr>
            </w:pPr>
          </w:p>
          <w:p w:rsidR="00C70BE4" w:rsidRPr="00AF6833" w:rsidRDefault="00C70BE4" w:rsidP="00DE3021">
            <w:pPr>
              <w:numPr>
                <w:ilvl w:val="0"/>
                <w:numId w:val="288"/>
              </w:numPr>
              <w:tabs>
                <w:tab w:val="left" w:pos="0"/>
              </w:tabs>
              <w:jc w:val="both"/>
              <w:rPr>
                <w:rFonts w:ascii="Tahoma" w:hAnsi="Tahoma" w:cs="Tahoma"/>
                <w:sz w:val="18"/>
                <w:szCs w:val="18"/>
              </w:rPr>
            </w:pPr>
            <w:r w:rsidRPr="00AF6833">
              <w:rPr>
                <w:rFonts w:ascii="Tahoma" w:hAnsi="Tahoma" w:cs="Tahoma"/>
                <w:sz w:val="18"/>
                <w:szCs w:val="18"/>
              </w:rPr>
              <w:t>In the former, all taxes as a general rule are allowed as deductions with some exemptions (enumerated above), while in the latter, only foreign income taxes may be claimed as credits against Philippine income tax.</w:t>
            </w:r>
          </w:p>
          <w:p w:rsidR="00C70BE4" w:rsidRPr="00AF6833" w:rsidRDefault="00C70BE4" w:rsidP="00DE3021">
            <w:pPr>
              <w:tabs>
                <w:tab w:val="left" w:pos="0"/>
              </w:tabs>
              <w:jc w:val="both"/>
              <w:rPr>
                <w:rFonts w:ascii="Tahoma" w:hAnsi="Tahoma" w:cs="Tahoma"/>
                <w:b/>
                <w:sz w:val="18"/>
                <w:szCs w:val="18"/>
              </w:rPr>
            </w:pPr>
          </w:p>
          <w:p w:rsidR="00C70BE4" w:rsidRPr="00AF6833" w:rsidRDefault="00C70BE4" w:rsidP="00DE3021">
            <w:pPr>
              <w:pStyle w:val="Heading5"/>
              <w:tabs>
                <w:tab w:val="left" w:pos="0"/>
              </w:tabs>
              <w:spacing w:before="0"/>
              <w:outlineLvl w:val="4"/>
              <w:rPr>
                <w:rFonts w:ascii="Tahoma" w:hAnsi="Tahoma" w:cs="Tahoma"/>
                <w:b/>
                <w:color w:val="auto"/>
                <w:sz w:val="18"/>
                <w:szCs w:val="18"/>
              </w:rPr>
            </w:pPr>
            <w:r w:rsidRPr="00AF6833">
              <w:rPr>
                <w:rFonts w:ascii="Tahoma" w:hAnsi="Tahoma" w:cs="Tahoma"/>
                <w:b/>
                <w:color w:val="auto"/>
                <w:sz w:val="18"/>
                <w:szCs w:val="18"/>
              </w:rPr>
              <w:t xml:space="preserve">What </w:t>
            </w:r>
            <w:proofErr w:type="gramStart"/>
            <w:r w:rsidRPr="00AF6833">
              <w:rPr>
                <w:rFonts w:ascii="Tahoma" w:hAnsi="Tahoma" w:cs="Tahoma"/>
                <w:b/>
                <w:color w:val="auto"/>
                <w:sz w:val="18"/>
                <w:szCs w:val="18"/>
              </w:rPr>
              <w:t>are the proof</w:t>
            </w:r>
            <w:proofErr w:type="gramEnd"/>
            <w:r w:rsidRPr="00AF6833">
              <w:rPr>
                <w:rFonts w:ascii="Tahoma" w:hAnsi="Tahoma" w:cs="Tahoma"/>
                <w:b/>
                <w:color w:val="auto"/>
                <w:sz w:val="18"/>
                <w:szCs w:val="18"/>
              </w:rPr>
              <w:t xml:space="preserve"> of credits?</w:t>
            </w:r>
          </w:p>
          <w:p w:rsidR="00C70BE4" w:rsidRPr="00AF6833" w:rsidRDefault="00C70BE4" w:rsidP="00DE3021">
            <w:pPr>
              <w:numPr>
                <w:ilvl w:val="0"/>
                <w:numId w:val="289"/>
              </w:numPr>
              <w:tabs>
                <w:tab w:val="left" w:pos="0"/>
              </w:tabs>
              <w:jc w:val="both"/>
              <w:rPr>
                <w:rFonts w:ascii="Tahoma" w:hAnsi="Tahoma" w:cs="Tahoma"/>
                <w:sz w:val="18"/>
                <w:szCs w:val="18"/>
              </w:rPr>
            </w:pPr>
            <w:r w:rsidRPr="00AF6833">
              <w:rPr>
                <w:rFonts w:ascii="Tahoma" w:hAnsi="Tahoma" w:cs="Tahoma"/>
                <w:sz w:val="18"/>
                <w:szCs w:val="18"/>
              </w:rPr>
              <w:t>The credit shall be allowed only if the taxpayer establishes to the satisfaction of the Commissioner the following:</w:t>
            </w:r>
          </w:p>
          <w:p w:rsidR="00C70BE4" w:rsidRPr="00AF6833" w:rsidRDefault="00C70BE4" w:rsidP="00DE3021">
            <w:pPr>
              <w:numPr>
                <w:ilvl w:val="0"/>
                <w:numId w:val="290"/>
              </w:numPr>
              <w:tabs>
                <w:tab w:val="clear" w:pos="720"/>
              </w:tabs>
              <w:ind w:left="1350"/>
              <w:jc w:val="both"/>
              <w:rPr>
                <w:rFonts w:ascii="Tahoma" w:hAnsi="Tahoma" w:cs="Tahoma"/>
                <w:sz w:val="18"/>
                <w:szCs w:val="18"/>
              </w:rPr>
            </w:pPr>
            <w:r w:rsidRPr="00AF6833">
              <w:rPr>
                <w:rFonts w:ascii="Tahoma" w:hAnsi="Tahoma" w:cs="Tahoma"/>
                <w:sz w:val="18"/>
                <w:szCs w:val="18"/>
              </w:rPr>
              <w:t>The total of income from sources without the Philippines</w:t>
            </w:r>
          </w:p>
          <w:p w:rsidR="00C70BE4" w:rsidRPr="00AF6833" w:rsidRDefault="00C70BE4" w:rsidP="00DE3021">
            <w:pPr>
              <w:numPr>
                <w:ilvl w:val="0"/>
                <w:numId w:val="290"/>
              </w:numPr>
              <w:tabs>
                <w:tab w:val="clear" w:pos="720"/>
              </w:tabs>
              <w:ind w:left="1350"/>
              <w:jc w:val="both"/>
              <w:rPr>
                <w:rFonts w:ascii="Tahoma" w:hAnsi="Tahoma" w:cs="Tahoma"/>
                <w:sz w:val="18"/>
                <w:szCs w:val="18"/>
              </w:rPr>
            </w:pPr>
            <w:r w:rsidRPr="00AF6833">
              <w:rPr>
                <w:rFonts w:ascii="Tahoma" w:hAnsi="Tahoma" w:cs="Tahoma"/>
                <w:sz w:val="18"/>
                <w:szCs w:val="18"/>
              </w:rPr>
              <w:t>The amount of income derived from each country, the tax paid or incurred to which is claimed as a credit; and</w:t>
            </w:r>
          </w:p>
          <w:p w:rsidR="00C70BE4" w:rsidRPr="00AF6833" w:rsidRDefault="00C70BE4" w:rsidP="00DE3021">
            <w:pPr>
              <w:numPr>
                <w:ilvl w:val="0"/>
                <w:numId w:val="290"/>
              </w:numPr>
              <w:tabs>
                <w:tab w:val="clear" w:pos="720"/>
              </w:tabs>
              <w:ind w:left="1350"/>
              <w:jc w:val="both"/>
              <w:rPr>
                <w:rFonts w:ascii="Tahoma" w:hAnsi="Tahoma" w:cs="Tahoma"/>
                <w:sz w:val="18"/>
                <w:szCs w:val="18"/>
              </w:rPr>
            </w:pPr>
            <w:r w:rsidRPr="00AF6833">
              <w:rPr>
                <w:rFonts w:ascii="Tahoma" w:hAnsi="Tahoma" w:cs="Tahoma"/>
                <w:sz w:val="18"/>
                <w:szCs w:val="18"/>
              </w:rPr>
              <w:t>All other information necessary for the verification and computation of such credits.</w:t>
            </w:r>
          </w:p>
          <w:p w:rsidR="00C70BE4" w:rsidRPr="00AF6833" w:rsidRDefault="00C70BE4" w:rsidP="00DE3021">
            <w:pPr>
              <w:tabs>
                <w:tab w:val="left" w:pos="0"/>
              </w:tabs>
              <w:jc w:val="both"/>
              <w:rPr>
                <w:rFonts w:ascii="Tahoma" w:hAnsi="Tahoma" w:cs="Tahoma"/>
                <w:sz w:val="18"/>
                <w:szCs w:val="18"/>
              </w:rPr>
            </w:pPr>
          </w:p>
          <w:p w:rsidR="00C70BE4" w:rsidRPr="00AF6833" w:rsidRDefault="00C70BE4" w:rsidP="00DE3021">
            <w:pPr>
              <w:pStyle w:val="Heading5"/>
              <w:tabs>
                <w:tab w:val="left" w:pos="0"/>
              </w:tabs>
              <w:spacing w:before="0"/>
              <w:outlineLvl w:val="4"/>
              <w:rPr>
                <w:rFonts w:ascii="Tahoma" w:hAnsi="Tahoma" w:cs="Tahoma"/>
                <w:b/>
                <w:color w:val="auto"/>
                <w:sz w:val="18"/>
                <w:szCs w:val="18"/>
              </w:rPr>
            </w:pPr>
            <w:r w:rsidRPr="00AF6833">
              <w:rPr>
                <w:rFonts w:ascii="Tahoma" w:hAnsi="Tahoma" w:cs="Tahoma"/>
                <w:b/>
                <w:color w:val="auto"/>
                <w:sz w:val="18"/>
                <w:szCs w:val="18"/>
              </w:rPr>
              <w:t>Who can claim tax credit against tax for taxes of foreign countries?</w:t>
            </w:r>
          </w:p>
          <w:p w:rsidR="00C70BE4" w:rsidRPr="00AF6833" w:rsidRDefault="00C70BE4" w:rsidP="00DE3021">
            <w:pPr>
              <w:numPr>
                <w:ilvl w:val="0"/>
                <w:numId w:val="289"/>
              </w:numPr>
              <w:tabs>
                <w:tab w:val="left" w:pos="0"/>
              </w:tabs>
              <w:jc w:val="both"/>
              <w:rPr>
                <w:rFonts w:ascii="Tahoma" w:hAnsi="Tahoma" w:cs="Tahoma"/>
                <w:sz w:val="18"/>
                <w:szCs w:val="18"/>
              </w:rPr>
            </w:pPr>
            <w:r w:rsidRPr="00AF6833">
              <w:rPr>
                <w:rFonts w:ascii="Tahoma" w:hAnsi="Tahoma" w:cs="Tahoma"/>
                <w:sz w:val="18"/>
                <w:szCs w:val="18"/>
              </w:rPr>
              <w:t>Credit may be claimed by a citizen, domestic corporation, member of general professional partnerships, and beneficiaries of estates and trusts.</w:t>
            </w:r>
          </w:p>
          <w:p w:rsidR="00C70BE4" w:rsidRPr="00AF6833" w:rsidRDefault="00C70BE4" w:rsidP="00DE3021">
            <w:pPr>
              <w:tabs>
                <w:tab w:val="left" w:pos="0"/>
              </w:tabs>
              <w:jc w:val="both"/>
              <w:rPr>
                <w:rFonts w:ascii="Tahoma" w:hAnsi="Tahoma" w:cs="Tahoma"/>
                <w:sz w:val="18"/>
                <w:szCs w:val="18"/>
              </w:rPr>
            </w:pPr>
          </w:p>
          <w:p w:rsidR="00C70BE4" w:rsidRPr="00AF6833" w:rsidRDefault="00C70BE4" w:rsidP="00DE3021">
            <w:pPr>
              <w:numPr>
                <w:ilvl w:val="0"/>
                <w:numId w:val="289"/>
              </w:numPr>
              <w:tabs>
                <w:tab w:val="left" w:pos="0"/>
              </w:tabs>
              <w:jc w:val="both"/>
              <w:rPr>
                <w:rFonts w:ascii="Tahoma" w:hAnsi="Tahoma" w:cs="Tahoma"/>
                <w:sz w:val="18"/>
                <w:szCs w:val="18"/>
              </w:rPr>
            </w:pPr>
            <w:r w:rsidRPr="00AF6833">
              <w:rPr>
                <w:rFonts w:ascii="Tahoma" w:hAnsi="Tahoma" w:cs="Tahoma"/>
                <w:sz w:val="18"/>
                <w:szCs w:val="18"/>
              </w:rPr>
              <w:t xml:space="preserve">An alien individual and a foreign corporation are not allowed to claim credits against the tax for taxes of foreign countries. </w:t>
            </w:r>
            <w:r w:rsidRPr="00AF6833">
              <w:rPr>
                <w:rFonts w:ascii="Tahoma" w:hAnsi="Tahoma" w:cs="Tahoma"/>
                <w:b/>
                <w:sz w:val="18"/>
                <w:szCs w:val="18"/>
              </w:rPr>
              <w:t>Why?</w:t>
            </w:r>
            <w:r w:rsidRPr="00AF6833">
              <w:rPr>
                <w:rFonts w:ascii="Tahoma" w:hAnsi="Tahoma" w:cs="Tahoma"/>
                <w:sz w:val="18"/>
                <w:szCs w:val="18"/>
              </w:rPr>
              <w:t xml:space="preserve"> Because double taxation may not happen to alien individual and foreign corporation because they are only taxed on income derived from the Philippines.</w:t>
            </w:r>
          </w:p>
          <w:p w:rsidR="00C70BE4" w:rsidRPr="00AF6833" w:rsidRDefault="00C70BE4" w:rsidP="00DE3021">
            <w:pPr>
              <w:tabs>
                <w:tab w:val="left" w:pos="0"/>
              </w:tabs>
              <w:jc w:val="both"/>
              <w:rPr>
                <w:rFonts w:ascii="Tahoma" w:hAnsi="Tahoma" w:cs="Tahoma"/>
                <w:sz w:val="18"/>
                <w:szCs w:val="18"/>
              </w:rPr>
            </w:pPr>
          </w:p>
          <w:p w:rsidR="00C70BE4" w:rsidRPr="00AF6833" w:rsidRDefault="00C70BE4" w:rsidP="00DE3021">
            <w:pPr>
              <w:pStyle w:val="Heading5"/>
              <w:tabs>
                <w:tab w:val="left" w:pos="0"/>
              </w:tabs>
              <w:spacing w:before="0"/>
              <w:outlineLvl w:val="4"/>
              <w:rPr>
                <w:rFonts w:ascii="Tahoma" w:hAnsi="Tahoma" w:cs="Tahoma"/>
                <w:b/>
                <w:color w:val="auto"/>
                <w:sz w:val="18"/>
                <w:szCs w:val="18"/>
              </w:rPr>
            </w:pPr>
            <w:r w:rsidRPr="00AF6833">
              <w:rPr>
                <w:rFonts w:ascii="Tahoma" w:hAnsi="Tahoma" w:cs="Tahoma"/>
                <w:b/>
                <w:color w:val="auto"/>
                <w:sz w:val="18"/>
                <w:szCs w:val="18"/>
              </w:rPr>
              <w:t>Limitations on tax credit</w:t>
            </w:r>
          </w:p>
          <w:p w:rsidR="00C70BE4" w:rsidRPr="00AF6833" w:rsidRDefault="00C70BE4" w:rsidP="00DE3021">
            <w:pPr>
              <w:numPr>
                <w:ilvl w:val="0"/>
                <w:numId w:val="291"/>
              </w:numPr>
              <w:tabs>
                <w:tab w:val="left" w:pos="0"/>
              </w:tabs>
              <w:jc w:val="both"/>
              <w:rPr>
                <w:rFonts w:ascii="Tahoma" w:hAnsi="Tahoma" w:cs="Tahoma"/>
                <w:sz w:val="18"/>
                <w:szCs w:val="18"/>
              </w:rPr>
            </w:pPr>
            <w:r w:rsidRPr="00AF6833">
              <w:rPr>
                <w:rFonts w:ascii="Tahoma" w:hAnsi="Tahoma" w:cs="Tahoma"/>
                <w:sz w:val="18"/>
                <w:szCs w:val="18"/>
              </w:rPr>
              <w:t>The amount of the credit taken shall be subject to each of the following limitations:</w:t>
            </w:r>
          </w:p>
          <w:p w:rsidR="00C70BE4" w:rsidRPr="00AF6833" w:rsidRDefault="00C70BE4" w:rsidP="00DE3021">
            <w:pPr>
              <w:numPr>
                <w:ilvl w:val="0"/>
                <w:numId w:val="292"/>
              </w:numPr>
              <w:tabs>
                <w:tab w:val="clear" w:pos="720"/>
              </w:tabs>
              <w:ind w:left="1260"/>
              <w:jc w:val="both"/>
              <w:rPr>
                <w:rFonts w:ascii="Tahoma" w:hAnsi="Tahoma" w:cs="Tahoma"/>
                <w:sz w:val="18"/>
                <w:szCs w:val="18"/>
              </w:rPr>
            </w:pPr>
            <w:r w:rsidRPr="00AF6833">
              <w:rPr>
                <w:rFonts w:ascii="Tahoma" w:hAnsi="Tahoma" w:cs="Tahoma"/>
                <w:sz w:val="18"/>
                <w:szCs w:val="18"/>
              </w:rPr>
              <w:t>The amount of the credit in respect to the tax paid or incurred to any country shall not exceed the same proportion of the tax against which such credit is taken, which the taxpayer’s taxable income from sources within such country bears to his entire taxable income for the same taxable year; and</w:t>
            </w:r>
          </w:p>
          <w:p w:rsidR="00C70BE4" w:rsidRPr="00AF6833" w:rsidRDefault="00C70BE4" w:rsidP="00DE3021">
            <w:pPr>
              <w:tabs>
                <w:tab w:val="left" w:pos="0"/>
              </w:tabs>
              <w:jc w:val="both"/>
              <w:rPr>
                <w:rFonts w:ascii="Tahoma" w:hAnsi="Tahoma" w:cs="Tahoma"/>
                <w:sz w:val="18"/>
                <w:szCs w:val="18"/>
              </w:rPr>
            </w:pPr>
          </w:p>
          <w:p w:rsidR="00C70BE4" w:rsidRPr="00AF6833" w:rsidRDefault="00C70BE4" w:rsidP="00DE3021">
            <w:pPr>
              <w:numPr>
                <w:ilvl w:val="0"/>
                <w:numId w:val="292"/>
              </w:numPr>
              <w:tabs>
                <w:tab w:val="clear" w:pos="720"/>
              </w:tabs>
              <w:ind w:left="1260"/>
              <w:jc w:val="both"/>
              <w:rPr>
                <w:rFonts w:ascii="Tahoma" w:hAnsi="Tahoma" w:cs="Tahoma"/>
                <w:sz w:val="18"/>
                <w:szCs w:val="18"/>
              </w:rPr>
            </w:pPr>
            <w:r w:rsidRPr="00AF6833">
              <w:rPr>
                <w:rFonts w:ascii="Tahoma" w:hAnsi="Tahoma" w:cs="Tahoma"/>
                <w:sz w:val="18"/>
                <w:szCs w:val="18"/>
              </w:rPr>
              <w:t>The total amount of the credit shall not exceed the same proportion of the tax against which such credit is taken, which the taxpayer’s taxable income form sources without the Philippines taxable under this Title bears to his entire taxable income for the same taxable year.</w:t>
            </w:r>
          </w:p>
          <w:p w:rsidR="00C70BE4" w:rsidRPr="00AF6833" w:rsidRDefault="00C70BE4" w:rsidP="00DE3021">
            <w:pPr>
              <w:tabs>
                <w:tab w:val="left" w:pos="0"/>
              </w:tabs>
              <w:jc w:val="both"/>
              <w:rPr>
                <w:rFonts w:ascii="Tahoma" w:hAnsi="Tahoma" w:cs="Tahoma"/>
                <w:sz w:val="18"/>
                <w:szCs w:val="18"/>
              </w:rPr>
            </w:pPr>
          </w:p>
          <w:p w:rsidR="00C70BE4" w:rsidRPr="00AF6833" w:rsidRDefault="00C70BE4" w:rsidP="00DE3021">
            <w:pPr>
              <w:pStyle w:val="Heading3"/>
              <w:spacing w:before="0"/>
              <w:outlineLvl w:val="2"/>
              <w:rPr>
                <w:rFonts w:ascii="Tahoma" w:hAnsi="Tahoma" w:cs="Tahoma"/>
                <w:iCs/>
                <w:color w:val="000000" w:themeColor="text1"/>
                <w:sz w:val="18"/>
                <w:szCs w:val="18"/>
              </w:rPr>
            </w:pPr>
          </w:p>
          <w:p w:rsidR="00C70BE4" w:rsidRPr="00AF6833" w:rsidRDefault="00C70BE4" w:rsidP="00DE3021">
            <w:pPr>
              <w:pStyle w:val="Heading3"/>
              <w:spacing w:before="0"/>
              <w:outlineLvl w:val="2"/>
              <w:rPr>
                <w:rFonts w:ascii="Tahoma" w:hAnsi="Tahoma" w:cs="Tahoma"/>
                <w:iCs/>
                <w:color w:val="000000" w:themeColor="text1"/>
                <w:sz w:val="18"/>
                <w:szCs w:val="18"/>
              </w:rPr>
            </w:pPr>
          </w:p>
          <w:p w:rsidR="00C70BE4" w:rsidRPr="00AF6833" w:rsidRDefault="00C70BE4" w:rsidP="00DE3021">
            <w:pPr>
              <w:pStyle w:val="Heading3"/>
              <w:spacing w:before="0"/>
              <w:outlineLvl w:val="2"/>
              <w:rPr>
                <w:rFonts w:ascii="Tahoma" w:hAnsi="Tahoma" w:cs="Tahoma"/>
                <w:iCs/>
                <w:color w:val="000000" w:themeColor="text1"/>
                <w:sz w:val="18"/>
                <w:szCs w:val="18"/>
              </w:rPr>
            </w:pPr>
            <w:r w:rsidRPr="00AF6833">
              <w:rPr>
                <w:rFonts w:ascii="Tahoma" w:hAnsi="Tahoma" w:cs="Tahoma"/>
                <w:iCs/>
                <w:color w:val="000000" w:themeColor="text1"/>
                <w:sz w:val="18"/>
                <w:szCs w:val="18"/>
              </w:rPr>
              <w:t>Mercury Drug Case</w:t>
            </w:r>
          </w:p>
          <w:p w:rsidR="00C70BE4" w:rsidRPr="00AF6833" w:rsidRDefault="00C70BE4" w:rsidP="00DE3021">
            <w:pPr>
              <w:pStyle w:val="ListParagraph"/>
              <w:numPr>
                <w:ilvl w:val="0"/>
                <w:numId w:val="291"/>
              </w:numPr>
              <w:rPr>
                <w:rFonts w:ascii="Tahoma" w:hAnsi="Tahoma" w:cs="Tahoma"/>
                <w:sz w:val="18"/>
                <w:szCs w:val="18"/>
              </w:rPr>
            </w:pPr>
            <w:r w:rsidRPr="00AF6833">
              <w:rPr>
                <w:rFonts w:ascii="Tahoma" w:hAnsi="Tahoma" w:cs="Tahoma"/>
                <w:sz w:val="18"/>
                <w:szCs w:val="18"/>
              </w:rPr>
              <w:t xml:space="preserve">Involves the question whether the discounts given to senior citizens </w:t>
            </w:r>
            <w:proofErr w:type="gramStart"/>
            <w:r w:rsidRPr="00AF6833">
              <w:rPr>
                <w:rFonts w:ascii="Tahoma" w:hAnsi="Tahoma" w:cs="Tahoma"/>
                <w:sz w:val="18"/>
                <w:szCs w:val="18"/>
              </w:rPr>
              <w:t>be</w:t>
            </w:r>
            <w:proofErr w:type="gramEnd"/>
            <w:r w:rsidRPr="00AF6833">
              <w:rPr>
                <w:rFonts w:ascii="Tahoma" w:hAnsi="Tahoma" w:cs="Tahoma"/>
                <w:sz w:val="18"/>
                <w:szCs w:val="18"/>
              </w:rPr>
              <w:t xml:space="preserve"> claimed as deductions or tax credit.</w:t>
            </w:r>
          </w:p>
          <w:p w:rsidR="00C70BE4" w:rsidRPr="00AF6833" w:rsidRDefault="00C70BE4" w:rsidP="00DE3021">
            <w:pPr>
              <w:pStyle w:val="ListParagraph"/>
              <w:numPr>
                <w:ilvl w:val="0"/>
                <w:numId w:val="291"/>
              </w:numPr>
              <w:rPr>
                <w:rFonts w:ascii="Tahoma" w:hAnsi="Tahoma" w:cs="Tahoma"/>
                <w:sz w:val="18"/>
                <w:szCs w:val="18"/>
              </w:rPr>
            </w:pPr>
            <w:r w:rsidRPr="00AF6833">
              <w:rPr>
                <w:rFonts w:ascii="Tahoma" w:hAnsi="Tahoma" w:cs="Tahoma"/>
                <w:sz w:val="18"/>
                <w:szCs w:val="18"/>
              </w:rPr>
              <w:t xml:space="preserve">SC held that discount claimed by senior citizens shall create tax credit and must be deducted at the bottom of the formula. </w:t>
            </w:r>
          </w:p>
          <w:p w:rsidR="00C70BE4" w:rsidRPr="00AF6833" w:rsidRDefault="00C70BE4" w:rsidP="00DE3021">
            <w:pPr>
              <w:pStyle w:val="ListParagraph"/>
              <w:rPr>
                <w:rFonts w:ascii="Tahoma" w:hAnsi="Tahoma" w:cs="Tahoma"/>
                <w:sz w:val="18"/>
                <w:szCs w:val="18"/>
              </w:rPr>
            </w:pPr>
          </w:p>
          <w:p w:rsidR="00C70BE4" w:rsidRPr="00AF6833" w:rsidRDefault="00C70BE4" w:rsidP="00DE3021">
            <w:pPr>
              <w:pStyle w:val="ListParagraph"/>
              <w:ind w:left="-18"/>
              <w:rPr>
                <w:rFonts w:ascii="Tahoma" w:hAnsi="Tahoma" w:cs="Tahoma"/>
                <w:b/>
                <w:sz w:val="18"/>
                <w:szCs w:val="18"/>
              </w:rPr>
            </w:pPr>
            <w:r w:rsidRPr="00AF6833">
              <w:rPr>
                <w:rFonts w:ascii="Tahoma" w:hAnsi="Tahoma" w:cs="Tahoma"/>
                <w:b/>
                <w:sz w:val="18"/>
                <w:szCs w:val="18"/>
              </w:rPr>
              <w:t>Problem:</w:t>
            </w:r>
          </w:p>
          <w:p w:rsidR="00C70BE4" w:rsidRPr="00AF6833" w:rsidRDefault="00C70BE4" w:rsidP="00DE3021">
            <w:pPr>
              <w:pStyle w:val="ListParagraph"/>
              <w:numPr>
                <w:ilvl w:val="0"/>
                <w:numId w:val="337"/>
              </w:numPr>
              <w:ind w:left="612" w:hanging="360"/>
              <w:rPr>
                <w:rFonts w:ascii="Tahoma" w:hAnsi="Tahoma" w:cs="Tahoma"/>
                <w:sz w:val="18"/>
                <w:szCs w:val="18"/>
              </w:rPr>
            </w:pPr>
            <w:r w:rsidRPr="00AF6833">
              <w:rPr>
                <w:rFonts w:ascii="Tahoma" w:hAnsi="Tahoma" w:cs="Tahoma"/>
                <w:sz w:val="18"/>
                <w:szCs w:val="18"/>
              </w:rPr>
              <w:t>Suppose you paid 100K net Income tax to US, can you claim as a deduction the whole 100K? What is the formula?</w:t>
            </w:r>
          </w:p>
          <w:p w:rsidR="00C70BE4" w:rsidRPr="00AF6833" w:rsidRDefault="00C70BE4" w:rsidP="00DE3021">
            <w:pPr>
              <w:pStyle w:val="ListParagraph"/>
              <w:numPr>
                <w:ilvl w:val="4"/>
                <w:numId w:val="124"/>
              </w:numPr>
              <w:ind w:left="1062"/>
              <w:rPr>
                <w:rFonts w:ascii="Tahoma" w:hAnsi="Tahoma" w:cs="Tahoma"/>
                <w:sz w:val="18"/>
                <w:szCs w:val="18"/>
              </w:rPr>
            </w:pPr>
            <w:r w:rsidRPr="00AF6833">
              <w:rPr>
                <w:rFonts w:ascii="Tahoma" w:hAnsi="Tahoma" w:cs="Tahoma"/>
                <w:sz w:val="18"/>
                <w:szCs w:val="18"/>
              </w:rPr>
              <w:t>Formula</w:t>
            </w:r>
          </w:p>
          <w:p w:rsidR="00C70BE4" w:rsidRPr="00AF6833" w:rsidRDefault="00C70BE4" w:rsidP="00DE3021">
            <w:pPr>
              <w:pStyle w:val="ListParagraph"/>
              <w:ind w:left="1242"/>
              <w:rPr>
                <w:rFonts w:ascii="Tahoma" w:hAnsi="Tahoma" w:cs="Tahoma"/>
                <w:b/>
                <w:sz w:val="18"/>
                <w:szCs w:val="18"/>
              </w:rPr>
            </w:pPr>
            <w:r w:rsidRPr="00AF6833">
              <w:rPr>
                <w:rFonts w:ascii="Tahoma" w:hAnsi="Tahoma" w:cs="Tahoma"/>
                <w:b/>
                <w:sz w:val="18"/>
                <w:szCs w:val="18"/>
              </w:rPr>
              <w:t xml:space="preserve">Step 1:  </w:t>
            </w:r>
          </w:p>
          <w:p w:rsidR="00C70BE4" w:rsidRPr="00AF6833" w:rsidRDefault="00C70BE4" w:rsidP="00DE3021">
            <w:pPr>
              <w:pStyle w:val="ListParagraph"/>
              <w:ind w:left="1602"/>
              <w:rPr>
                <w:rFonts w:ascii="Tahoma" w:hAnsi="Tahoma" w:cs="Tahoma"/>
                <w:sz w:val="18"/>
                <w:szCs w:val="18"/>
                <w:u w:val="single"/>
              </w:rPr>
            </w:pPr>
            <w:r w:rsidRPr="00AF6833">
              <w:rPr>
                <w:rFonts w:ascii="Tahoma" w:hAnsi="Tahoma" w:cs="Tahoma"/>
                <w:sz w:val="18"/>
                <w:szCs w:val="18"/>
              </w:rPr>
              <w:t xml:space="preserve"> Net income tax: </w:t>
            </w:r>
            <w:r w:rsidRPr="00AF6833">
              <w:rPr>
                <w:rFonts w:ascii="Tahoma" w:hAnsi="Tahoma" w:cs="Tahoma"/>
                <w:sz w:val="18"/>
                <w:szCs w:val="18"/>
                <w:u w:val="single"/>
              </w:rPr>
              <w:t>Gross Income from sources within</w:t>
            </w:r>
          </w:p>
          <w:p w:rsidR="00C70BE4" w:rsidRPr="00AF6833" w:rsidRDefault="00C70BE4" w:rsidP="00DE3021">
            <w:pPr>
              <w:pStyle w:val="ListParagraph"/>
              <w:ind w:left="1242"/>
              <w:rPr>
                <w:rFonts w:ascii="Tahoma" w:hAnsi="Tahoma" w:cs="Tahoma"/>
                <w:sz w:val="18"/>
                <w:szCs w:val="18"/>
              </w:rPr>
            </w:pPr>
            <w:r w:rsidRPr="00AF6833">
              <w:rPr>
                <w:rFonts w:ascii="Tahoma" w:hAnsi="Tahoma" w:cs="Tahoma"/>
                <w:sz w:val="18"/>
                <w:szCs w:val="18"/>
              </w:rPr>
              <w:t xml:space="preserve">                               Gross Income from entire world</w:t>
            </w:r>
          </w:p>
          <w:p w:rsidR="00C70BE4" w:rsidRPr="00AF6833" w:rsidRDefault="00C70BE4" w:rsidP="00DE3021">
            <w:pPr>
              <w:pStyle w:val="ListParagraph"/>
              <w:ind w:left="1242"/>
              <w:rPr>
                <w:rFonts w:ascii="Tahoma" w:hAnsi="Tahoma" w:cs="Tahoma"/>
                <w:sz w:val="18"/>
                <w:szCs w:val="18"/>
              </w:rPr>
            </w:pPr>
          </w:p>
          <w:p w:rsidR="00C70BE4" w:rsidRPr="00AF6833" w:rsidRDefault="00C70BE4" w:rsidP="00DE3021">
            <w:pPr>
              <w:pStyle w:val="ListParagraph"/>
              <w:ind w:left="1242"/>
              <w:rPr>
                <w:rFonts w:ascii="Tahoma" w:hAnsi="Tahoma" w:cs="Tahoma"/>
                <w:sz w:val="18"/>
                <w:szCs w:val="18"/>
              </w:rPr>
            </w:pPr>
            <w:r w:rsidRPr="00AF6833">
              <w:rPr>
                <w:rFonts w:ascii="Tahoma" w:hAnsi="Tahoma" w:cs="Tahoma"/>
                <w:b/>
                <w:sz w:val="18"/>
                <w:szCs w:val="18"/>
              </w:rPr>
              <w:t>Step 2:</w:t>
            </w:r>
            <w:r w:rsidRPr="00AF6833">
              <w:rPr>
                <w:rFonts w:ascii="Tahoma" w:hAnsi="Tahoma" w:cs="Tahoma"/>
                <w:sz w:val="18"/>
                <w:szCs w:val="18"/>
              </w:rPr>
              <w:t xml:space="preserve"> quotient x Rate= mount which can be claimed as deduction.   </w:t>
            </w:r>
          </w:p>
          <w:p w:rsidR="00C70BE4" w:rsidRPr="00AF6833" w:rsidRDefault="00C70BE4" w:rsidP="00DE3021">
            <w:pPr>
              <w:pStyle w:val="ListParagraph"/>
              <w:ind w:left="1242"/>
              <w:rPr>
                <w:rFonts w:ascii="Tahoma" w:hAnsi="Tahoma" w:cs="Tahoma"/>
                <w:sz w:val="18"/>
                <w:szCs w:val="18"/>
              </w:rPr>
            </w:pPr>
          </w:p>
          <w:p w:rsidR="00C70BE4" w:rsidRPr="00AF6833" w:rsidRDefault="00C70BE4" w:rsidP="00DE3021">
            <w:pPr>
              <w:pStyle w:val="ListParagraph"/>
              <w:numPr>
                <w:ilvl w:val="4"/>
                <w:numId w:val="124"/>
              </w:numPr>
              <w:ind w:left="1062"/>
              <w:rPr>
                <w:rFonts w:ascii="Tahoma" w:hAnsi="Tahoma" w:cs="Tahoma"/>
                <w:sz w:val="18"/>
                <w:szCs w:val="18"/>
              </w:rPr>
            </w:pPr>
            <w:r w:rsidRPr="00AF6833">
              <w:rPr>
                <w:rFonts w:ascii="Tahoma" w:hAnsi="Tahoma" w:cs="Tahoma"/>
                <w:sz w:val="18"/>
                <w:szCs w:val="18"/>
              </w:rPr>
              <w:t>Thus, you cannot claim the whole 100K, you can only claim the product of the quotient times the rate. This will be deduction at the bottom of the formula [</w:t>
            </w:r>
            <w:proofErr w:type="spellStart"/>
            <w:proofErr w:type="gramStart"/>
            <w:r w:rsidRPr="00AF6833">
              <w:rPr>
                <w:rFonts w:ascii="Tahoma" w:hAnsi="Tahoma" w:cs="Tahoma"/>
                <w:sz w:val="18"/>
                <w:szCs w:val="18"/>
              </w:rPr>
              <w:t>sa</w:t>
            </w:r>
            <w:proofErr w:type="spellEnd"/>
            <w:proofErr w:type="gramEnd"/>
            <w:r w:rsidRPr="00AF6833">
              <w:rPr>
                <w:rFonts w:ascii="Tahoma" w:hAnsi="Tahoma" w:cs="Tahoma"/>
                <w:sz w:val="18"/>
                <w:szCs w:val="18"/>
              </w:rPr>
              <w:t xml:space="preserve"> computation </w:t>
            </w:r>
            <w:proofErr w:type="spellStart"/>
            <w:r w:rsidRPr="00AF6833">
              <w:rPr>
                <w:rFonts w:ascii="Tahoma" w:hAnsi="Tahoma" w:cs="Tahoma"/>
                <w:sz w:val="18"/>
                <w:szCs w:val="18"/>
              </w:rPr>
              <w:t>ng</w:t>
            </w:r>
            <w:proofErr w:type="spellEnd"/>
            <w:r w:rsidRPr="00AF6833">
              <w:rPr>
                <w:rFonts w:ascii="Tahoma" w:hAnsi="Tahoma" w:cs="Tahoma"/>
                <w:sz w:val="18"/>
                <w:szCs w:val="18"/>
              </w:rPr>
              <w:t xml:space="preserve"> Gross Income].</w:t>
            </w:r>
          </w:p>
          <w:p w:rsidR="00C70BE4" w:rsidRPr="00AF6833" w:rsidRDefault="00C70BE4" w:rsidP="00DE3021">
            <w:pPr>
              <w:pStyle w:val="ListParagraph"/>
              <w:ind w:left="1062"/>
              <w:rPr>
                <w:rFonts w:ascii="Tahoma" w:hAnsi="Tahoma" w:cs="Tahoma"/>
                <w:sz w:val="18"/>
                <w:szCs w:val="18"/>
              </w:rPr>
            </w:pPr>
          </w:p>
          <w:p w:rsidR="00C70BE4" w:rsidRPr="00AF6833" w:rsidRDefault="00C70BE4" w:rsidP="00DE3021">
            <w:pPr>
              <w:pStyle w:val="ListParagraph"/>
              <w:numPr>
                <w:ilvl w:val="0"/>
                <w:numId w:val="337"/>
              </w:numPr>
              <w:ind w:left="612" w:hanging="360"/>
              <w:rPr>
                <w:rFonts w:ascii="Tahoma" w:hAnsi="Tahoma" w:cs="Tahoma"/>
                <w:sz w:val="18"/>
                <w:szCs w:val="18"/>
              </w:rPr>
            </w:pPr>
            <w:r w:rsidRPr="00AF6833">
              <w:rPr>
                <w:rFonts w:ascii="Tahoma" w:hAnsi="Tahoma" w:cs="Tahoma"/>
                <w:sz w:val="18"/>
                <w:szCs w:val="18"/>
              </w:rPr>
              <w:t xml:space="preserve">Suppose you are a Resident Citizen, you pay Net Income Tax to </w:t>
            </w:r>
            <w:proofErr w:type="gramStart"/>
            <w:r w:rsidRPr="00AF6833">
              <w:rPr>
                <w:rFonts w:ascii="Tahoma" w:hAnsi="Tahoma" w:cs="Tahoma"/>
                <w:sz w:val="18"/>
                <w:szCs w:val="18"/>
              </w:rPr>
              <w:t>US,</w:t>
            </w:r>
            <w:proofErr w:type="gramEnd"/>
            <w:r w:rsidRPr="00AF6833">
              <w:rPr>
                <w:rFonts w:ascii="Tahoma" w:hAnsi="Tahoma" w:cs="Tahoma"/>
                <w:sz w:val="18"/>
                <w:szCs w:val="18"/>
              </w:rPr>
              <w:t xml:space="preserve"> will you be able to deduct to claim it as </w:t>
            </w:r>
            <w:proofErr w:type="spellStart"/>
            <w:r w:rsidRPr="00AF6833">
              <w:rPr>
                <w:rFonts w:ascii="Tahoma" w:hAnsi="Tahoma" w:cs="Tahoma"/>
                <w:sz w:val="18"/>
                <w:szCs w:val="18"/>
              </w:rPr>
              <w:t>as</w:t>
            </w:r>
            <w:proofErr w:type="spellEnd"/>
            <w:r w:rsidRPr="00AF6833">
              <w:rPr>
                <w:rFonts w:ascii="Tahoma" w:hAnsi="Tahoma" w:cs="Tahoma"/>
                <w:sz w:val="18"/>
                <w:szCs w:val="18"/>
              </w:rPr>
              <w:t xml:space="preserve"> a tax deduction?</w:t>
            </w:r>
          </w:p>
          <w:p w:rsidR="00C70BE4" w:rsidRPr="00AF6833" w:rsidRDefault="00C70BE4" w:rsidP="00DE3021">
            <w:pPr>
              <w:pStyle w:val="ListParagraph"/>
              <w:numPr>
                <w:ilvl w:val="2"/>
                <w:numId w:val="136"/>
              </w:numPr>
              <w:tabs>
                <w:tab w:val="clear" w:pos="2160"/>
              </w:tabs>
              <w:ind w:left="1332"/>
              <w:rPr>
                <w:rFonts w:ascii="Tahoma" w:hAnsi="Tahoma" w:cs="Tahoma"/>
                <w:sz w:val="18"/>
                <w:szCs w:val="18"/>
              </w:rPr>
            </w:pPr>
            <w:r w:rsidRPr="00AF6833">
              <w:rPr>
                <w:rFonts w:ascii="Tahoma" w:hAnsi="Tahoma" w:cs="Tahoma"/>
                <w:sz w:val="18"/>
                <w:szCs w:val="18"/>
              </w:rPr>
              <w:t>Generally, you can claim it as tax credit.</w:t>
            </w:r>
          </w:p>
          <w:p w:rsidR="00C70BE4" w:rsidRPr="00AF6833" w:rsidRDefault="00C70BE4" w:rsidP="00DE3021">
            <w:pPr>
              <w:pStyle w:val="ListParagraph"/>
              <w:numPr>
                <w:ilvl w:val="2"/>
                <w:numId w:val="136"/>
              </w:numPr>
              <w:tabs>
                <w:tab w:val="clear" w:pos="2160"/>
              </w:tabs>
              <w:ind w:left="1332"/>
              <w:rPr>
                <w:rFonts w:ascii="Tahoma" w:hAnsi="Tahoma" w:cs="Tahoma"/>
                <w:sz w:val="18"/>
                <w:szCs w:val="18"/>
              </w:rPr>
            </w:pPr>
            <w:r w:rsidRPr="00AF6833">
              <w:rPr>
                <w:rFonts w:ascii="Tahoma" w:hAnsi="Tahoma" w:cs="Tahoma"/>
                <w:sz w:val="18"/>
                <w:szCs w:val="18"/>
              </w:rPr>
              <w:t>You can claim under Section 34 C (1) b</w:t>
            </w:r>
          </w:p>
          <w:p w:rsidR="00C70BE4" w:rsidRPr="00AF6833" w:rsidRDefault="00C70BE4" w:rsidP="00DE3021">
            <w:pPr>
              <w:pStyle w:val="ListParagraph"/>
              <w:numPr>
                <w:ilvl w:val="0"/>
                <w:numId w:val="338"/>
              </w:numPr>
              <w:rPr>
                <w:rFonts w:ascii="Tahoma" w:hAnsi="Tahoma" w:cs="Tahoma"/>
                <w:sz w:val="18"/>
                <w:szCs w:val="18"/>
              </w:rPr>
            </w:pPr>
            <w:r w:rsidRPr="00AF6833">
              <w:rPr>
                <w:rFonts w:ascii="Tahoma" w:hAnsi="Tahoma" w:cs="Tahoma"/>
                <w:sz w:val="18"/>
                <w:szCs w:val="18"/>
              </w:rPr>
              <w:t>If the taxpayer did not signify in his return his intention to avail himself of the benefit of the tax credit for taxes paid to foreign country.</w:t>
            </w:r>
          </w:p>
          <w:p w:rsidR="00C70BE4" w:rsidRPr="00AF6833" w:rsidRDefault="00C70BE4" w:rsidP="00DE3021">
            <w:pPr>
              <w:pStyle w:val="ListParagraph"/>
              <w:numPr>
                <w:ilvl w:val="0"/>
                <w:numId w:val="338"/>
              </w:numPr>
              <w:rPr>
                <w:rFonts w:ascii="Tahoma" w:hAnsi="Tahoma" w:cs="Tahoma"/>
                <w:sz w:val="18"/>
                <w:szCs w:val="18"/>
              </w:rPr>
            </w:pPr>
            <w:r w:rsidRPr="00AF6833">
              <w:rPr>
                <w:rFonts w:ascii="Tahoma" w:hAnsi="Tahoma" w:cs="Tahoma"/>
                <w:sz w:val="18"/>
                <w:szCs w:val="18"/>
              </w:rPr>
              <w:t>Taxes incurred not related to the trade or business, you have the option to:</w:t>
            </w:r>
          </w:p>
          <w:p w:rsidR="00C70BE4" w:rsidRPr="00AF6833" w:rsidRDefault="00C70BE4" w:rsidP="00DE3021">
            <w:pPr>
              <w:pStyle w:val="ListParagraph"/>
              <w:numPr>
                <w:ilvl w:val="2"/>
                <w:numId w:val="328"/>
              </w:numPr>
              <w:rPr>
                <w:rFonts w:ascii="Tahoma" w:hAnsi="Tahoma" w:cs="Tahoma"/>
                <w:sz w:val="18"/>
                <w:szCs w:val="18"/>
              </w:rPr>
            </w:pPr>
            <w:r w:rsidRPr="00AF6833">
              <w:rPr>
                <w:rFonts w:ascii="Tahoma" w:hAnsi="Tahoma" w:cs="Tahoma"/>
                <w:sz w:val="18"/>
                <w:szCs w:val="18"/>
              </w:rPr>
              <w:t>Claim it as tax credit; or</w:t>
            </w:r>
          </w:p>
          <w:p w:rsidR="00C70BE4" w:rsidRPr="00AF6833" w:rsidRDefault="00C70BE4" w:rsidP="00DE3021">
            <w:pPr>
              <w:pStyle w:val="ListParagraph"/>
              <w:numPr>
                <w:ilvl w:val="2"/>
                <w:numId w:val="328"/>
              </w:numPr>
              <w:rPr>
                <w:rFonts w:ascii="Tahoma" w:hAnsi="Tahoma" w:cs="Tahoma"/>
                <w:sz w:val="18"/>
                <w:szCs w:val="18"/>
              </w:rPr>
            </w:pPr>
            <w:r w:rsidRPr="00AF6833">
              <w:rPr>
                <w:rFonts w:ascii="Tahoma" w:hAnsi="Tahoma" w:cs="Tahoma"/>
                <w:sz w:val="18"/>
                <w:szCs w:val="18"/>
              </w:rPr>
              <w:t>Claim it as a deduction.</w:t>
            </w:r>
          </w:p>
        </w:tc>
      </w:tr>
    </w:tbl>
    <w:p w:rsidR="00C44C9A" w:rsidRPr="00AF6833" w:rsidRDefault="00C44C9A" w:rsidP="00DE3021">
      <w:pPr>
        <w:spacing w:after="0"/>
        <w:jc w:val="both"/>
        <w:rPr>
          <w:rFonts w:ascii="Tahoma" w:hAnsi="Tahoma" w:cs="Tahoma"/>
          <w:sz w:val="18"/>
          <w:szCs w:val="18"/>
        </w:rPr>
      </w:pPr>
    </w:p>
    <w:p w:rsidR="00C70BE4" w:rsidRPr="00AF6833" w:rsidRDefault="00C70BE4" w:rsidP="00DE3021">
      <w:pPr>
        <w:spacing w:after="0"/>
        <w:jc w:val="both"/>
        <w:rPr>
          <w:rFonts w:ascii="Tahoma" w:hAnsi="Tahoma" w:cs="Tahoma"/>
          <w:sz w:val="18"/>
          <w:szCs w:val="18"/>
        </w:rPr>
      </w:pPr>
    </w:p>
    <w:p w:rsidR="00C44C9A" w:rsidRPr="00AF6833" w:rsidRDefault="00C44C9A" w:rsidP="00DE3021">
      <w:pPr>
        <w:pStyle w:val="Heading3"/>
        <w:numPr>
          <w:ilvl w:val="0"/>
          <w:numId w:val="315"/>
        </w:numPr>
        <w:spacing w:before="0"/>
        <w:ind w:left="270" w:hanging="270"/>
        <w:rPr>
          <w:rFonts w:ascii="Tahoma" w:hAnsi="Tahoma" w:cs="Tahoma"/>
          <w:iCs/>
          <w:color w:val="auto"/>
          <w:sz w:val="18"/>
          <w:szCs w:val="18"/>
          <w:highlight w:val="green"/>
        </w:rPr>
      </w:pPr>
      <w:r w:rsidRPr="00AF6833">
        <w:rPr>
          <w:rFonts w:ascii="Tahoma" w:hAnsi="Tahoma" w:cs="Tahoma"/>
          <w:iCs/>
          <w:color w:val="auto"/>
          <w:sz w:val="18"/>
          <w:szCs w:val="18"/>
          <w:highlight w:val="green"/>
        </w:rPr>
        <w:t>LOSSES</w:t>
      </w:r>
    </w:p>
    <w:p w:rsidR="00C44C9A" w:rsidRPr="00AF6833" w:rsidRDefault="00C44C9A" w:rsidP="00DE3021">
      <w:pPr>
        <w:numPr>
          <w:ilvl w:val="0"/>
          <w:numId w:val="291"/>
        </w:numPr>
        <w:tabs>
          <w:tab w:val="left" w:pos="0"/>
        </w:tabs>
        <w:spacing w:after="0" w:line="240" w:lineRule="auto"/>
        <w:jc w:val="both"/>
        <w:rPr>
          <w:rFonts w:ascii="Tahoma" w:hAnsi="Tahoma" w:cs="Tahoma"/>
          <w:sz w:val="18"/>
          <w:szCs w:val="18"/>
        </w:rPr>
      </w:pPr>
      <w:r w:rsidRPr="00AF6833">
        <w:rPr>
          <w:rFonts w:ascii="Tahoma" w:hAnsi="Tahoma" w:cs="Tahoma"/>
          <w:sz w:val="18"/>
          <w:szCs w:val="18"/>
        </w:rPr>
        <w:t>The term implies an unintentional parting with something of value.</w:t>
      </w:r>
    </w:p>
    <w:p w:rsidR="00C44C9A" w:rsidRPr="00AF6833" w:rsidRDefault="00C44C9A" w:rsidP="00DE3021">
      <w:pPr>
        <w:tabs>
          <w:tab w:val="left" w:pos="0"/>
        </w:tabs>
        <w:spacing w:after="0"/>
        <w:jc w:val="both"/>
        <w:rPr>
          <w:rFonts w:ascii="Tahoma" w:hAnsi="Tahoma" w:cs="Tahoma"/>
          <w:sz w:val="18"/>
          <w:szCs w:val="18"/>
        </w:rPr>
      </w:pPr>
    </w:p>
    <w:p w:rsidR="00C44C9A" w:rsidRPr="00AF6833" w:rsidRDefault="00C44C9A" w:rsidP="00DE3021">
      <w:pPr>
        <w:numPr>
          <w:ilvl w:val="0"/>
          <w:numId w:val="291"/>
        </w:numPr>
        <w:tabs>
          <w:tab w:val="left" w:pos="0"/>
        </w:tabs>
        <w:spacing w:after="0" w:line="240" w:lineRule="auto"/>
        <w:jc w:val="both"/>
        <w:rPr>
          <w:rFonts w:ascii="Tahoma" w:hAnsi="Tahoma" w:cs="Tahoma"/>
          <w:sz w:val="18"/>
          <w:szCs w:val="18"/>
        </w:rPr>
      </w:pPr>
      <w:r w:rsidRPr="00AF6833">
        <w:rPr>
          <w:rFonts w:ascii="Tahoma" w:hAnsi="Tahoma" w:cs="Tahoma"/>
          <w:sz w:val="18"/>
          <w:szCs w:val="18"/>
        </w:rPr>
        <w:t>It is used in the income tax law in a very broad sense to comprehend all losses which are not general or natural to the ordinary course of business.</w:t>
      </w:r>
    </w:p>
    <w:p w:rsidR="00C44C9A" w:rsidRPr="00AF6833" w:rsidRDefault="00C44C9A" w:rsidP="00DE3021">
      <w:pPr>
        <w:tabs>
          <w:tab w:val="left" w:pos="0"/>
        </w:tabs>
        <w:spacing w:after="0"/>
        <w:jc w:val="both"/>
        <w:rPr>
          <w:rFonts w:ascii="Tahoma" w:hAnsi="Tahoma" w:cs="Tahoma"/>
          <w:sz w:val="18"/>
          <w:szCs w:val="18"/>
        </w:rPr>
      </w:pPr>
    </w:p>
    <w:p w:rsidR="00C44C9A" w:rsidRPr="00AF6833" w:rsidRDefault="00C44C9A" w:rsidP="00DE3021">
      <w:pPr>
        <w:pStyle w:val="Heading5"/>
        <w:spacing w:before="0"/>
        <w:ind w:left="360"/>
        <w:rPr>
          <w:rFonts w:ascii="Tahoma" w:hAnsi="Tahoma" w:cs="Tahoma"/>
          <w:b/>
          <w:color w:val="auto"/>
          <w:sz w:val="18"/>
          <w:szCs w:val="18"/>
        </w:rPr>
      </w:pPr>
      <w:r w:rsidRPr="00AF6833">
        <w:rPr>
          <w:rFonts w:ascii="Tahoma" w:hAnsi="Tahoma" w:cs="Tahoma"/>
          <w:b/>
          <w:color w:val="auto"/>
          <w:sz w:val="18"/>
          <w:szCs w:val="18"/>
        </w:rPr>
        <w:t>Requi</w:t>
      </w:r>
      <w:r w:rsidR="00EC5966" w:rsidRPr="00AF6833">
        <w:rPr>
          <w:rFonts w:ascii="Tahoma" w:hAnsi="Tahoma" w:cs="Tahoma"/>
          <w:b/>
          <w:color w:val="auto"/>
          <w:sz w:val="18"/>
          <w:szCs w:val="18"/>
        </w:rPr>
        <w:t>sites for deductibility of loss</w:t>
      </w:r>
    </w:p>
    <w:p w:rsidR="00C44C9A" w:rsidRPr="00AF6833" w:rsidRDefault="00C44C9A" w:rsidP="00DE3021">
      <w:pPr>
        <w:numPr>
          <w:ilvl w:val="0"/>
          <w:numId w:val="293"/>
        </w:numPr>
        <w:tabs>
          <w:tab w:val="clear" w:pos="720"/>
        </w:tabs>
        <w:spacing w:after="0" w:line="240" w:lineRule="auto"/>
        <w:ind w:left="1080"/>
        <w:jc w:val="both"/>
        <w:rPr>
          <w:rFonts w:ascii="Tahoma" w:hAnsi="Tahoma" w:cs="Tahoma"/>
          <w:sz w:val="18"/>
          <w:szCs w:val="18"/>
        </w:rPr>
      </w:pPr>
      <w:r w:rsidRPr="00AF6833">
        <w:rPr>
          <w:rFonts w:ascii="Tahoma" w:hAnsi="Tahoma" w:cs="Tahoma"/>
          <w:sz w:val="18"/>
          <w:szCs w:val="18"/>
        </w:rPr>
        <w:t>The loss must be incurred in the trade, business or profes</w:t>
      </w:r>
      <w:r w:rsidR="00671DA6" w:rsidRPr="00AF6833">
        <w:rPr>
          <w:rFonts w:ascii="Tahoma" w:hAnsi="Tahoma" w:cs="Tahoma"/>
          <w:sz w:val="18"/>
          <w:szCs w:val="18"/>
        </w:rPr>
        <w:t>sion of the taxpayer;</w:t>
      </w:r>
    </w:p>
    <w:p w:rsidR="00C44C9A" w:rsidRPr="00AF6833" w:rsidRDefault="00C44C9A" w:rsidP="00DE3021">
      <w:pPr>
        <w:numPr>
          <w:ilvl w:val="0"/>
          <w:numId w:val="293"/>
        </w:numPr>
        <w:tabs>
          <w:tab w:val="clear" w:pos="720"/>
        </w:tabs>
        <w:spacing w:after="0" w:line="240" w:lineRule="auto"/>
        <w:ind w:left="1080"/>
        <w:jc w:val="both"/>
        <w:rPr>
          <w:rFonts w:ascii="Tahoma" w:hAnsi="Tahoma" w:cs="Tahoma"/>
          <w:sz w:val="18"/>
          <w:szCs w:val="18"/>
        </w:rPr>
      </w:pPr>
      <w:r w:rsidRPr="00AF6833">
        <w:rPr>
          <w:rFonts w:ascii="Tahoma" w:hAnsi="Tahoma" w:cs="Tahoma"/>
          <w:sz w:val="18"/>
          <w:szCs w:val="18"/>
        </w:rPr>
        <w:t>It must be actually sustained and char</w:t>
      </w:r>
      <w:r w:rsidR="00671DA6" w:rsidRPr="00AF6833">
        <w:rPr>
          <w:rFonts w:ascii="Tahoma" w:hAnsi="Tahoma" w:cs="Tahoma"/>
          <w:sz w:val="18"/>
          <w:szCs w:val="18"/>
        </w:rPr>
        <w:t>ged off within the taxable year;</w:t>
      </w:r>
    </w:p>
    <w:p w:rsidR="00C44C9A" w:rsidRPr="00AF6833" w:rsidRDefault="00C44C9A" w:rsidP="00DE3021">
      <w:pPr>
        <w:numPr>
          <w:ilvl w:val="0"/>
          <w:numId w:val="293"/>
        </w:numPr>
        <w:tabs>
          <w:tab w:val="clear" w:pos="720"/>
        </w:tabs>
        <w:spacing w:after="0" w:line="240" w:lineRule="auto"/>
        <w:ind w:left="1080"/>
        <w:jc w:val="both"/>
        <w:rPr>
          <w:rFonts w:ascii="Tahoma" w:hAnsi="Tahoma" w:cs="Tahoma"/>
          <w:sz w:val="18"/>
          <w:szCs w:val="18"/>
        </w:rPr>
      </w:pPr>
      <w:r w:rsidRPr="00AF6833">
        <w:rPr>
          <w:rFonts w:ascii="Tahoma" w:hAnsi="Tahoma" w:cs="Tahoma"/>
          <w:sz w:val="18"/>
          <w:szCs w:val="18"/>
        </w:rPr>
        <w:t>It must be evidenced by a closed and completed transaction</w:t>
      </w:r>
      <w:r w:rsidR="00671DA6" w:rsidRPr="00AF6833">
        <w:rPr>
          <w:rFonts w:ascii="Tahoma" w:hAnsi="Tahoma" w:cs="Tahoma"/>
          <w:sz w:val="18"/>
          <w:szCs w:val="18"/>
        </w:rPr>
        <w:t>;</w:t>
      </w:r>
    </w:p>
    <w:p w:rsidR="00C70BE4" w:rsidRPr="00AF6833" w:rsidRDefault="00C70BE4" w:rsidP="00DE3021">
      <w:pPr>
        <w:spacing w:after="0"/>
        <w:ind w:left="900"/>
        <w:jc w:val="both"/>
        <w:rPr>
          <w:rFonts w:ascii="Tahoma" w:hAnsi="Tahoma" w:cs="Tahoma"/>
          <w:b/>
          <w:sz w:val="18"/>
          <w:szCs w:val="18"/>
        </w:rPr>
      </w:pPr>
    </w:p>
    <w:p w:rsidR="00C44C9A" w:rsidRPr="00AF6833" w:rsidRDefault="00671DA6" w:rsidP="00DE3021">
      <w:pPr>
        <w:spacing w:after="0"/>
        <w:ind w:left="900"/>
        <w:jc w:val="both"/>
        <w:rPr>
          <w:rFonts w:ascii="Tahoma" w:hAnsi="Tahoma" w:cs="Tahoma"/>
          <w:sz w:val="18"/>
          <w:szCs w:val="18"/>
        </w:rPr>
      </w:pPr>
      <w:r w:rsidRPr="00AF6833">
        <w:rPr>
          <w:rFonts w:ascii="Tahoma" w:hAnsi="Tahoma" w:cs="Tahoma"/>
          <w:b/>
          <w:sz w:val="18"/>
          <w:szCs w:val="18"/>
        </w:rPr>
        <w:t>Completed Transaction</w:t>
      </w:r>
      <w:r w:rsidRPr="00AF6833">
        <w:rPr>
          <w:rFonts w:ascii="Tahoma" w:hAnsi="Tahoma" w:cs="Tahoma"/>
          <w:sz w:val="18"/>
          <w:szCs w:val="18"/>
        </w:rPr>
        <w:t>- this means that the loss must be fixed by identifiable event. Example: If it is a loss sustained from sale, the event may identify or complete the transaction is the consummation of the contract of sale.</w:t>
      </w:r>
    </w:p>
    <w:p w:rsidR="00671DA6" w:rsidRPr="00AF6833" w:rsidRDefault="00671DA6" w:rsidP="00DE3021">
      <w:pPr>
        <w:spacing w:after="0"/>
        <w:ind w:left="900"/>
        <w:jc w:val="both"/>
        <w:rPr>
          <w:rFonts w:ascii="Tahoma" w:hAnsi="Tahoma" w:cs="Tahoma"/>
          <w:b/>
          <w:sz w:val="18"/>
          <w:szCs w:val="18"/>
        </w:rPr>
      </w:pPr>
    </w:p>
    <w:p w:rsidR="00671DA6" w:rsidRPr="00AF6833" w:rsidRDefault="00671DA6" w:rsidP="00DE3021">
      <w:pPr>
        <w:spacing w:after="0"/>
        <w:ind w:left="900"/>
        <w:jc w:val="both"/>
        <w:rPr>
          <w:rFonts w:ascii="Tahoma" w:hAnsi="Tahoma" w:cs="Tahoma"/>
          <w:sz w:val="18"/>
          <w:szCs w:val="18"/>
        </w:rPr>
      </w:pPr>
      <w:r w:rsidRPr="00AF6833">
        <w:rPr>
          <w:rFonts w:ascii="Tahoma" w:hAnsi="Tahoma" w:cs="Tahoma"/>
          <w:b/>
          <w:sz w:val="18"/>
          <w:szCs w:val="18"/>
        </w:rPr>
        <w:t>Casualty loss</w:t>
      </w:r>
      <w:r w:rsidRPr="00AF6833">
        <w:rPr>
          <w:rFonts w:ascii="Tahoma" w:hAnsi="Tahoma" w:cs="Tahoma"/>
          <w:sz w:val="18"/>
          <w:szCs w:val="18"/>
        </w:rPr>
        <w:t>- Fire destroyed your property in 1995; no payment has been made because the insurer and the insured were still under negotiation. It was only in 1997 that they agreed on the amount. The amount agreed upon is P100, 000. The taxpayer may claim that casualty loss only in 1997 when payment was actually made. This is the event that will complete the transaction.</w:t>
      </w:r>
    </w:p>
    <w:p w:rsidR="00C44C9A" w:rsidRPr="00AF6833" w:rsidRDefault="00C44C9A" w:rsidP="00DE3021">
      <w:pPr>
        <w:tabs>
          <w:tab w:val="left" w:pos="0"/>
        </w:tabs>
        <w:spacing w:after="0"/>
        <w:jc w:val="both"/>
        <w:rPr>
          <w:rFonts w:ascii="Tahoma" w:hAnsi="Tahoma" w:cs="Tahoma"/>
          <w:sz w:val="18"/>
          <w:szCs w:val="18"/>
        </w:rPr>
      </w:pPr>
    </w:p>
    <w:p w:rsidR="00C44C9A" w:rsidRPr="00AF6833" w:rsidRDefault="00C44C9A" w:rsidP="00DE3021">
      <w:pPr>
        <w:numPr>
          <w:ilvl w:val="0"/>
          <w:numId w:val="293"/>
        </w:numPr>
        <w:tabs>
          <w:tab w:val="clear" w:pos="720"/>
        </w:tabs>
        <w:spacing w:after="0" w:line="240" w:lineRule="auto"/>
        <w:ind w:left="1080"/>
        <w:jc w:val="both"/>
        <w:rPr>
          <w:rFonts w:ascii="Tahoma" w:hAnsi="Tahoma" w:cs="Tahoma"/>
          <w:sz w:val="18"/>
          <w:szCs w:val="18"/>
        </w:rPr>
      </w:pPr>
      <w:r w:rsidRPr="00AF6833">
        <w:rPr>
          <w:rFonts w:ascii="Tahoma" w:hAnsi="Tahoma" w:cs="Tahoma"/>
          <w:sz w:val="18"/>
          <w:szCs w:val="18"/>
        </w:rPr>
        <w:t>It must not be compensated for by insurance or other forms of indemnity.</w:t>
      </w:r>
    </w:p>
    <w:p w:rsidR="00671DA6" w:rsidRPr="00AF6833" w:rsidRDefault="00C44C9A" w:rsidP="00DE3021">
      <w:pPr>
        <w:numPr>
          <w:ilvl w:val="0"/>
          <w:numId w:val="293"/>
        </w:numPr>
        <w:tabs>
          <w:tab w:val="clear" w:pos="720"/>
        </w:tabs>
        <w:spacing w:after="0" w:line="240" w:lineRule="auto"/>
        <w:ind w:left="1080"/>
        <w:jc w:val="both"/>
        <w:rPr>
          <w:rFonts w:ascii="Tahoma" w:hAnsi="Tahoma" w:cs="Tahoma"/>
          <w:sz w:val="18"/>
          <w:szCs w:val="18"/>
        </w:rPr>
      </w:pPr>
      <w:r w:rsidRPr="00AF6833">
        <w:rPr>
          <w:rFonts w:ascii="Tahoma" w:hAnsi="Tahoma" w:cs="Tahoma"/>
          <w:sz w:val="18"/>
          <w:szCs w:val="18"/>
        </w:rPr>
        <w:t>If it is a casualty loss, the taxpayer has filed a sworn declaration of loss within 45 days after the date of the discovery of the casualty or robbery, theft, or embezzlement.</w:t>
      </w:r>
    </w:p>
    <w:p w:rsidR="00671DA6" w:rsidRPr="00AF6833" w:rsidRDefault="00671DA6" w:rsidP="00DE3021">
      <w:pPr>
        <w:numPr>
          <w:ilvl w:val="0"/>
          <w:numId w:val="293"/>
        </w:numPr>
        <w:tabs>
          <w:tab w:val="clear" w:pos="720"/>
        </w:tabs>
        <w:spacing w:after="0" w:line="240" w:lineRule="auto"/>
        <w:ind w:left="1080"/>
        <w:jc w:val="both"/>
        <w:rPr>
          <w:rFonts w:ascii="Tahoma" w:hAnsi="Tahoma" w:cs="Tahoma"/>
          <w:sz w:val="18"/>
          <w:szCs w:val="18"/>
        </w:rPr>
      </w:pPr>
      <w:r w:rsidRPr="00AF6833">
        <w:rPr>
          <w:rFonts w:ascii="Tahoma" w:hAnsi="Tahoma" w:cs="Tahoma"/>
          <w:sz w:val="18"/>
          <w:szCs w:val="18"/>
        </w:rPr>
        <w:t>Not claimed as deduction for estate tax purposes [the law will not allow double deduction].</w:t>
      </w:r>
    </w:p>
    <w:p w:rsidR="00671DA6" w:rsidRPr="00AF6833" w:rsidRDefault="00671DA6" w:rsidP="00DE3021">
      <w:pPr>
        <w:tabs>
          <w:tab w:val="left" w:pos="0"/>
        </w:tabs>
        <w:spacing w:after="0" w:line="240" w:lineRule="auto"/>
        <w:ind w:left="720"/>
        <w:jc w:val="both"/>
        <w:rPr>
          <w:rFonts w:ascii="Tahoma" w:hAnsi="Tahoma" w:cs="Tahoma"/>
          <w:sz w:val="18"/>
          <w:szCs w:val="18"/>
        </w:rPr>
      </w:pPr>
    </w:p>
    <w:tbl>
      <w:tblPr>
        <w:tblStyle w:val="TableGrid"/>
        <w:tblW w:w="0" w:type="auto"/>
        <w:tblInd w:w="468" w:type="dxa"/>
        <w:tblLook w:val="04A0" w:firstRow="1" w:lastRow="0" w:firstColumn="1" w:lastColumn="0" w:noHBand="0" w:noVBand="1"/>
      </w:tblPr>
      <w:tblGrid>
        <w:gridCol w:w="9108"/>
      </w:tblGrid>
      <w:tr w:rsidR="00671DA6" w:rsidRPr="00AF6833" w:rsidTr="00C70BE4">
        <w:tc>
          <w:tcPr>
            <w:tcW w:w="9108" w:type="dxa"/>
            <w:tcBorders>
              <w:top w:val="dashed" w:sz="8" w:space="0" w:color="FF0000"/>
              <w:left w:val="dashed" w:sz="8" w:space="0" w:color="FF0000"/>
              <w:bottom w:val="dashed" w:sz="8" w:space="0" w:color="FF0000"/>
              <w:right w:val="dashed" w:sz="8" w:space="0" w:color="FF0000"/>
            </w:tcBorders>
          </w:tcPr>
          <w:p w:rsidR="00671DA6" w:rsidRPr="00AF6833" w:rsidRDefault="00671DA6" w:rsidP="00DE3021">
            <w:pPr>
              <w:jc w:val="both"/>
              <w:rPr>
                <w:rFonts w:ascii="Tahoma" w:hAnsi="Tahoma" w:cs="Tahoma"/>
                <w:b/>
                <w:sz w:val="18"/>
                <w:szCs w:val="18"/>
              </w:rPr>
            </w:pPr>
            <w:r w:rsidRPr="00AF6833">
              <w:rPr>
                <w:rFonts w:ascii="Tahoma" w:hAnsi="Tahoma" w:cs="Tahoma"/>
                <w:b/>
                <w:sz w:val="18"/>
                <w:szCs w:val="18"/>
              </w:rPr>
              <w:t>Losses of Branch of Office</w:t>
            </w:r>
          </w:p>
          <w:p w:rsidR="00671DA6" w:rsidRPr="00AF6833" w:rsidRDefault="00671DA6" w:rsidP="00DE3021">
            <w:pPr>
              <w:pStyle w:val="ListParagraph"/>
              <w:numPr>
                <w:ilvl w:val="0"/>
                <w:numId w:val="336"/>
              </w:numPr>
              <w:jc w:val="both"/>
              <w:rPr>
                <w:rFonts w:ascii="Tahoma" w:hAnsi="Tahoma" w:cs="Tahoma"/>
                <w:sz w:val="18"/>
                <w:szCs w:val="18"/>
              </w:rPr>
            </w:pPr>
            <w:r w:rsidRPr="00AF6833">
              <w:rPr>
                <w:rFonts w:ascii="Tahoma" w:hAnsi="Tahoma" w:cs="Tahoma"/>
                <w:sz w:val="18"/>
                <w:szCs w:val="18"/>
              </w:rPr>
              <w:t>Loss of branch of office is deductible by the mother office since they form a single entity.</w:t>
            </w:r>
          </w:p>
          <w:p w:rsidR="00671DA6" w:rsidRPr="00AF6833" w:rsidRDefault="00671DA6" w:rsidP="00DE3021">
            <w:pPr>
              <w:pStyle w:val="ListParagraph"/>
              <w:numPr>
                <w:ilvl w:val="0"/>
                <w:numId w:val="336"/>
              </w:numPr>
              <w:jc w:val="both"/>
              <w:rPr>
                <w:rFonts w:ascii="Tahoma" w:hAnsi="Tahoma" w:cs="Tahoma"/>
                <w:sz w:val="18"/>
                <w:szCs w:val="18"/>
              </w:rPr>
            </w:pPr>
            <w:r w:rsidRPr="00AF6833">
              <w:rPr>
                <w:rFonts w:ascii="Tahoma" w:hAnsi="Tahoma" w:cs="Tahoma"/>
                <w:sz w:val="18"/>
                <w:szCs w:val="18"/>
              </w:rPr>
              <w:t>Justified by the single entity concept.</w:t>
            </w:r>
          </w:p>
        </w:tc>
      </w:tr>
    </w:tbl>
    <w:p w:rsidR="00671DA6" w:rsidRPr="00AF6833" w:rsidRDefault="00671DA6" w:rsidP="00DE3021">
      <w:pPr>
        <w:tabs>
          <w:tab w:val="left" w:pos="0"/>
        </w:tabs>
        <w:spacing w:after="0"/>
        <w:jc w:val="both"/>
        <w:rPr>
          <w:rFonts w:ascii="Tahoma" w:hAnsi="Tahoma" w:cs="Tahoma"/>
          <w:sz w:val="18"/>
          <w:szCs w:val="18"/>
        </w:rPr>
      </w:pPr>
    </w:p>
    <w:p w:rsidR="00C44C9A" w:rsidRPr="00AF6833" w:rsidRDefault="00671DA6" w:rsidP="00DE3021">
      <w:pPr>
        <w:pStyle w:val="Heading5"/>
        <w:spacing w:before="0"/>
        <w:ind w:left="360"/>
        <w:rPr>
          <w:rFonts w:ascii="Tahoma" w:hAnsi="Tahoma" w:cs="Tahoma"/>
          <w:b/>
          <w:color w:val="000000" w:themeColor="text1"/>
          <w:sz w:val="18"/>
          <w:szCs w:val="18"/>
        </w:rPr>
      </w:pPr>
      <w:r w:rsidRPr="00AF6833">
        <w:rPr>
          <w:rFonts w:ascii="Tahoma" w:hAnsi="Tahoma" w:cs="Tahoma"/>
          <w:b/>
          <w:color w:val="000000" w:themeColor="text1"/>
          <w:sz w:val="18"/>
          <w:szCs w:val="18"/>
        </w:rPr>
        <w:t>Some recognized losses</w:t>
      </w:r>
    </w:p>
    <w:p w:rsidR="00C44C9A" w:rsidRPr="00AF6833" w:rsidRDefault="00C44C9A" w:rsidP="00DE3021">
      <w:pPr>
        <w:numPr>
          <w:ilvl w:val="0"/>
          <w:numId w:val="294"/>
        </w:numPr>
        <w:tabs>
          <w:tab w:val="clear" w:pos="720"/>
        </w:tabs>
        <w:spacing w:after="0" w:line="240" w:lineRule="auto"/>
        <w:ind w:left="1080"/>
        <w:jc w:val="both"/>
        <w:rPr>
          <w:rFonts w:ascii="Tahoma" w:hAnsi="Tahoma" w:cs="Tahoma"/>
          <w:sz w:val="18"/>
          <w:szCs w:val="18"/>
        </w:rPr>
      </w:pPr>
      <w:r w:rsidRPr="00AF6833">
        <w:rPr>
          <w:rFonts w:ascii="Tahoma" w:hAnsi="Tahoma" w:cs="Tahoma"/>
          <w:sz w:val="18"/>
          <w:szCs w:val="18"/>
        </w:rPr>
        <w:t>Ordinary losses/business losses – sustained in the course of trade, business or profession</w:t>
      </w:r>
    </w:p>
    <w:p w:rsidR="00C44C9A" w:rsidRPr="00AF6833" w:rsidRDefault="00C44C9A" w:rsidP="00DE3021">
      <w:pPr>
        <w:numPr>
          <w:ilvl w:val="0"/>
          <w:numId w:val="294"/>
        </w:numPr>
        <w:tabs>
          <w:tab w:val="clear" w:pos="720"/>
        </w:tabs>
        <w:spacing w:after="0" w:line="240" w:lineRule="auto"/>
        <w:ind w:left="1080"/>
        <w:jc w:val="both"/>
        <w:rPr>
          <w:rFonts w:ascii="Tahoma" w:hAnsi="Tahoma" w:cs="Tahoma"/>
          <w:sz w:val="18"/>
          <w:szCs w:val="18"/>
        </w:rPr>
      </w:pPr>
      <w:r w:rsidRPr="00AF6833">
        <w:rPr>
          <w:rFonts w:ascii="Tahoma" w:hAnsi="Tahoma" w:cs="Tahoma"/>
          <w:sz w:val="18"/>
          <w:szCs w:val="18"/>
        </w:rPr>
        <w:t>Casualty losses</w:t>
      </w:r>
      <w:r w:rsidR="009C4C92" w:rsidRPr="00AF6833">
        <w:rPr>
          <w:rFonts w:ascii="Tahoma" w:hAnsi="Tahoma" w:cs="Tahoma"/>
          <w:sz w:val="18"/>
          <w:szCs w:val="18"/>
        </w:rPr>
        <w:t xml:space="preserve">- notice must be made to the Bureau </w:t>
      </w:r>
    </w:p>
    <w:p w:rsidR="00C44C9A" w:rsidRPr="00AF6833" w:rsidRDefault="00C44C9A" w:rsidP="00DE3021">
      <w:pPr>
        <w:numPr>
          <w:ilvl w:val="0"/>
          <w:numId w:val="294"/>
        </w:numPr>
        <w:tabs>
          <w:tab w:val="clear" w:pos="720"/>
        </w:tabs>
        <w:spacing w:after="0" w:line="240" w:lineRule="auto"/>
        <w:ind w:left="1080"/>
        <w:jc w:val="both"/>
        <w:rPr>
          <w:rFonts w:ascii="Tahoma" w:hAnsi="Tahoma" w:cs="Tahoma"/>
          <w:sz w:val="18"/>
          <w:szCs w:val="18"/>
        </w:rPr>
      </w:pPr>
      <w:r w:rsidRPr="00AF6833">
        <w:rPr>
          <w:rFonts w:ascii="Tahoma" w:hAnsi="Tahoma" w:cs="Tahoma"/>
          <w:sz w:val="18"/>
          <w:szCs w:val="18"/>
        </w:rPr>
        <w:t>Capital losse</w:t>
      </w:r>
      <w:r w:rsidR="009C4C92" w:rsidRPr="00AF6833">
        <w:rPr>
          <w:rFonts w:ascii="Tahoma" w:hAnsi="Tahoma" w:cs="Tahoma"/>
          <w:sz w:val="18"/>
          <w:szCs w:val="18"/>
        </w:rPr>
        <w:t>s – involved are capital assets [cannot be deducted from gross income]</w:t>
      </w:r>
    </w:p>
    <w:p w:rsidR="00C44C9A" w:rsidRPr="00AF6833" w:rsidRDefault="00C44C9A" w:rsidP="00DE3021">
      <w:pPr>
        <w:numPr>
          <w:ilvl w:val="0"/>
          <w:numId w:val="294"/>
        </w:numPr>
        <w:tabs>
          <w:tab w:val="clear" w:pos="720"/>
        </w:tabs>
        <w:spacing w:after="0" w:line="240" w:lineRule="auto"/>
        <w:ind w:left="1080"/>
        <w:jc w:val="both"/>
        <w:rPr>
          <w:rFonts w:ascii="Tahoma" w:hAnsi="Tahoma" w:cs="Tahoma"/>
          <w:sz w:val="18"/>
          <w:szCs w:val="18"/>
        </w:rPr>
      </w:pPr>
      <w:r w:rsidRPr="00AF6833">
        <w:rPr>
          <w:rFonts w:ascii="Tahoma" w:hAnsi="Tahoma" w:cs="Tahoma"/>
          <w:sz w:val="18"/>
          <w:szCs w:val="18"/>
        </w:rPr>
        <w:t>Securities becoming worthless</w:t>
      </w:r>
    </w:p>
    <w:p w:rsidR="00C44C9A" w:rsidRPr="00AF6833" w:rsidRDefault="00C44C9A" w:rsidP="00DE3021">
      <w:pPr>
        <w:numPr>
          <w:ilvl w:val="0"/>
          <w:numId w:val="294"/>
        </w:numPr>
        <w:tabs>
          <w:tab w:val="clear" w:pos="720"/>
        </w:tabs>
        <w:spacing w:after="0" w:line="240" w:lineRule="auto"/>
        <w:ind w:left="1080"/>
        <w:jc w:val="both"/>
        <w:rPr>
          <w:rFonts w:ascii="Tahoma" w:hAnsi="Tahoma" w:cs="Tahoma"/>
          <w:sz w:val="18"/>
          <w:szCs w:val="18"/>
        </w:rPr>
      </w:pPr>
      <w:r w:rsidRPr="00AF6833">
        <w:rPr>
          <w:rFonts w:ascii="Tahoma" w:hAnsi="Tahoma" w:cs="Tahoma"/>
          <w:sz w:val="18"/>
          <w:szCs w:val="18"/>
        </w:rPr>
        <w:t>Losses from wash sales of stock or securities</w:t>
      </w:r>
    </w:p>
    <w:p w:rsidR="00C44C9A" w:rsidRPr="00AF6833" w:rsidRDefault="00C44C9A" w:rsidP="00DE3021">
      <w:pPr>
        <w:numPr>
          <w:ilvl w:val="0"/>
          <w:numId w:val="294"/>
        </w:numPr>
        <w:tabs>
          <w:tab w:val="clear" w:pos="720"/>
        </w:tabs>
        <w:spacing w:after="0" w:line="240" w:lineRule="auto"/>
        <w:ind w:left="1080"/>
        <w:jc w:val="both"/>
        <w:rPr>
          <w:rFonts w:ascii="Tahoma" w:hAnsi="Tahoma" w:cs="Tahoma"/>
          <w:sz w:val="18"/>
          <w:szCs w:val="18"/>
        </w:rPr>
      </w:pPr>
      <w:r w:rsidRPr="00AF6833">
        <w:rPr>
          <w:rFonts w:ascii="Tahoma" w:hAnsi="Tahoma" w:cs="Tahoma"/>
          <w:sz w:val="18"/>
          <w:szCs w:val="18"/>
        </w:rPr>
        <w:t>Wagering losses</w:t>
      </w:r>
      <w:r w:rsidR="009C4C92" w:rsidRPr="00AF6833">
        <w:rPr>
          <w:rFonts w:ascii="Tahoma" w:hAnsi="Tahoma" w:cs="Tahoma"/>
          <w:sz w:val="18"/>
          <w:szCs w:val="18"/>
        </w:rPr>
        <w:t>/gambling losses</w:t>
      </w:r>
      <w:r w:rsidR="006D76FA" w:rsidRPr="00AF6833">
        <w:rPr>
          <w:rFonts w:ascii="Tahoma" w:hAnsi="Tahoma" w:cs="Tahoma"/>
          <w:sz w:val="18"/>
          <w:szCs w:val="18"/>
        </w:rPr>
        <w:t>- losses from wagering shall be allowed only to the extent of gains from such transactions.</w:t>
      </w:r>
    </w:p>
    <w:p w:rsidR="00C44C9A" w:rsidRPr="00AF6833" w:rsidRDefault="00C44C9A" w:rsidP="00DE3021">
      <w:pPr>
        <w:tabs>
          <w:tab w:val="left" w:pos="0"/>
        </w:tabs>
        <w:spacing w:after="0"/>
        <w:jc w:val="both"/>
        <w:rPr>
          <w:rFonts w:ascii="Tahoma" w:hAnsi="Tahoma" w:cs="Tahoma"/>
          <w:sz w:val="18"/>
          <w:szCs w:val="18"/>
        </w:rPr>
      </w:pPr>
    </w:p>
    <w:p w:rsidR="00C44C9A" w:rsidRPr="00AF6833" w:rsidRDefault="00C44C9A" w:rsidP="00DE3021">
      <w:pPr>
        <w:spacing w:after="0"/>
        <w:ind w:left="720"/>
        <w:jc w:val="both"/>
        <w:rPr>
          <w:rFonts w:ascii="Tahoma" w:hAnsi="Tahoma" w:cs="Tahoma"/>
          <w:sz w:val="18"/>
          <w:szCs w:val="18"/>
        </w:rPr>
      </w:pPr>
      <w:r w:rsidRPr="00AF6833">
        <w:rPr>
          <w:rFonts w:ascii="Tahoma" w:hAnsi="Tahoma" w:cs="Tahoma"/>
          <w:b/>
          <w:sz w:val="18"/>
          <w:szCs w:val="18"/>
          <w:u w:val="single"/>
        </w:rPr>
        <w:t>Note:</w:t>
      </w:r>
      <w:r w:rsidRPr="00AF6833">
        <w:rPr>
          <w:rFonts w:ascii="Tahoma" w:hAnsi="Tahoma" w:cs="Tahoma"/>
          <w:sz w:val="18"/>
          <w:szCs w:val="18"/>
        </w:rPr>
        <w:t xml:space="preserve">  Capital losses and securities becoming worthless are governed by rules on loss from the sale or exchange of capital assets.</w:t>
      </w:r>
    </w:p>
    <w:p w:rsidR="00C70BE4" w:rsidRPr="00AF6833" w:rsidRDefault="00C70BE4" w:rsidP="00DE3021">
      <w:pPr>
        <w:tabs>
          <w:tab w:val="left" w:pos="0"/>
        </w:tabs>
        <w:spacing w:after="0"/>
        <w:jc w:val="both"/>
        <w:rPr>
          <w:rFonts w:ascii="Tahoma" w:hAnsi="Tahoma" w:cs="Tahoma"/>
          <w:b/>
          <w:color w:val="000000" w:themeColor="text1"/>
          <w:sz w:val="18"/>
          <w:szCs w:val="18"/>
        </w:rPr>
      </w:pPr>
    </w:p>
    <w:p w:rsidR="00C70BE4" w:rsidRPr="00AF6833" w:rsidRDefault="00C70BE4" w:rsidP="00DE3021">
      <w:pPr>
        <w:spacing w:after="0"/>
        <w:ind w:left="360"/>
        <w:jc w:val="both"/>
        <w:rPr>
          <w:rFonts w:ascii="Tahoma" w:hAnsi="Tahoma" w:cs="Tahoma"/>
          <w:b/>
          <w:color w:val="000000" w:themeColor="text1"/>
          <w:sz w:val="18"/>
          <w:szCs w:val="18"/>
        </w:rPr>
      </w:pPr>
    </w:p>
    <w:p w:rsidR="00C70BE4" w:rsidRPr="00AF6833" w:rsidRDefault="00C70BE4" w:rsidP="00DE3021">
      <w:pPr>
        <w:spacing w:after="0"/>
        <w:ind w:left="360"/>
        <w:jc w:val="both"/>
        <w:rPr>
          <w:rFonts w:ascii="Tahoma" w:hAnsi="Tahoma" w:cs="Tahoma"/>
          <w:b/>
          <w:color w:val="000000" w:themeColor="text1"/>
          <w:sz w:val="18"/>
          <w:szCs w:val="18"/>
        </w:rPr>
      </w:pPr>
    </w:p>
    <w:p w:rsidR="00C70BE4" w:rsidRPr="00AF6833" w:rsidRDefault="00C70BE4" w:rsidP="00DE3021">
      <w:pPr>
        <w:spacing w:after="0"/>
        <w:ind w:left="360"/>
        <w:jc w:val="both"/>
        <w:rPr>
          <w:rFonts w:ascii="Tahoma" w:hAnsi="Tahoma" w:cs="Tahoma"/>
          <w:b/>
          <w:color w:val="000000" w:themeColor="text1"/>
          <w:sz w:val="18"/>
          <w:szCs w:val="18"/>
        </w:rPr>
      </w:pPr>
    </w:p>
    <w:p w:rsidR="00C44C9A" w:rsidRPr="00AF6833" w:rsidRDefault="00C70BE4" w:rsidP="00DE3021">
      <w:pPr>
        <w:spacing w:after="0"/>
        <w:ind w:left="360"/>
        <w:jc w:val="both"/>
        <w:rPr>
          <w:rFonts w:ascii="Tahoma" w:hAnsi="Tahoma" w:cs="Tahoma"/>
          <w:b/>
          <w:color w:val="000000" w:themeColor="text1"/>
          <w:sz w:val="18"/>
          <w:szCs w:val="18"/>
        </w:rPr>
      </w:pPr>
      <w:r w:rsidRPr="00AF6833">
        <w:rPr>
          <w:rFonts w:ascii="Tahoma" w:hAnsi="Tahoma" w:cs="Tahoma"/>
          <w:b/>
          <w:color w:val="000000" w:themeColor="text1"/>
          <w:sz w:val="18"/>
          <w:szCs w:val="18"/>
        </w:rPr>
        <w:lastRenderedPageBreak/>
        <w:t>Kinds of Losses</w:t>
      </w:r>
    </w:p>
    <w:p w:rsidR="00C44C9A" w:rsidRPr="00AF6833" w:rsidRDefault="001D42DF" w:rsidP="00DE3021">
      <w:pPr>
        <w:pStyle w:val="Heading5"/>
        <w:numPr>
          <w:ilvl w:val="0"/>
          <w:numId w:val="344"/>
        </w:numPr>
        <w:spacing w:before="0"/>
        <w:ind w:left="900"/>
        <w:rPr>
          <w:rFonts w:ascii="Tahoma" w:hAnsi="Tahoma" w:cs="Tahoma"/>
          <w:b/>
          <w:color w:val="000000" w:themeColor="text1"/>
          <w:sz w:val="18"/>
          <w:szCs w:val="18"/>
        </w:rPr>
      </w:pPr>
      <w:r w:rsidRPr="00AF6833">
        <w:rPr>
          <w:rFonts w:ascii="Tahoma" w:hAnsi="Tahoma" w:cs="Tahoma"/>
          <w:b/>
          <w:color w:val="000000" w:themeColor="text1"/>
          <w:sz w:val="18"/>
          <w:szCs w:val="18"/>
        </w:rPr>
        <w:t>Casualty loss</w:t>
      </w:r>
    </w:p>
    <w:p w:rsidR="00C44C9A" w:rsidRPr="00AF6833" w:rsidRDefault="00C44C9A" w:rsidP="00DE3021">
      <w:pPr>
        <w:numPr>
          <w:ilvl w:val="0"/>
          <w:numId w:val="295"/>
        </w:numPr>
        <w:tabs>
          <w:tab w:val="clear" w:pos="720"/>
          <w:tab w:val="left" w:pos="0"/>
        </w:tabs>
        <w:spacing w:after="0" w:line="240" w:lineRule="auto"/>
        <w:ind w:left="1440"/>
        <w:jc w:val="both"/>
        <w:rPr>
          <w:rFonts w:ascii="Tahoma" w:hAnsi="Tahoma" w:cs="Tahoma"/>
          <w:sz w:val="18"/>
          <w:szCs w:val="18"/>
        </w:rPr>
      </w:pPr>
      <w:r w:rsidRPr="00AF6833">
        <w:rPr>
          <w:rFonts w:ascii="Tahoma" w:hAnsi="Tahoma" w:cs="Tahoma"/>
          <w:sz w:val="18"/>
          <w:szCs w:val="18"/>
        </w:rPr>
        <w:t>This must be reported to the BIR earlier than 30 days but not later than 45 days following the date of loss.</w:t>
      </w:r>
    </w:p>
    <w:p w:rsidR="00C44C9A" w:rsidRPr="00AF6833" w:rsidRDefault="00C44C9A" w:rsidP="00DE3021">
      <w:pPr>
        <w:numPr>
          <w:ilvl w:val="0"/>
          <w:numId w:val="295"/>
        </w:numPr>
        <w:tabs>
          <w:tab w:val="clear" w:pos="720"/>
          <w:tab w:val="left" w:pos="0"/>
        </w:tabs>
        <w:spacing w:after="0" w:line="240" w:lineRule="auto"/>
        <w:ind w:left="1440"/>
        <w:jc w:val="both"/>
        <w:rPr>
          <w:rFonts w:ascii="Tahoma" w:hAnsi="Tahoma" w:cs="Tahoma"/>
          <w:sz w:val="18"/>
          <w:szCs w:val="18"/>
        </w:rPr>
      </w:pPr>
      <w:r w:rsidRPr="00AF6833">
        <w:rPr>
          <w:rFonts w:ascii="Tahoma" w:hAnsi="Tahoma" w:cs="Tahoma"/>
          <w:sz w:val="18"/>
          <w:szCs w:val="18"/>
        </w:rPr>
        <w:t xml:space="preserve">Loss arises from fires, storms, shipwreck, or other casualties, or from robbery, theft or embezzlement. </w:t>
      </w:r>
    </w:p>
    <w:p w:rsidR="00C44C9A" w:rsidRPr="00AF6833" w:rsidRDefault="00C44C9A" w:rsidP="00DE3021">
      <w:pPr>
        <w:tabs>
          <w:tab w:val="left" w:pos="0"/>
        </w:tabs>
        <w:spacing w:after="0"/>
        <w:jc w:val="both"/>
        <w:rPr>
          <w:rFonts w:ascii="Tahoma" w:hAnsi="Tahoma" w:cs="Tahoma"/>
          <w:sz w:val="18"/>
          <w:szCs w:val="18"/>
        </w:rPr>
      </w:pPr>
    </w:p>
    <w:p w:rsidR="00C44C9A" w:rsidRPr="00AF6833" w:rsidRDefault="00C70BE4" w:rsidP="00DE3021">
      <w:pPr>
        <w:pStyle w:val="Heading5"/>
        <w:numPr>
          <w:ilvl w:val="0"/>
          <w:numId w:val="344"/>
        </w:numPr>
        <w:tabs>
          <w:tab w:val="left" w:pos="0"/>
        </w:tabs>
        <w:spacing w:before="0"/>
        <w:ind w:left="900"/>
        <w:rPr>
          <w:rFonts w:ascii="Tahoma" w:hAnsi="Tahoma" w:cs="Tahoma"/>
          <w:b/>
          <w:color w:val="000000" w:themeColor="text1"/>
          <w:sz w:val="18"/>
          <w:szCs w:val="18"/>
        </w:rPr>
      </w:pPr>
      <w:r w:rsidRPr="00AF6833">
        <w:rPr>
          <w:rFonts w:ascii="Tahoma" w:hAnsi="Tahoma" w:cs="Tahoma"/>
          <w:b/>
          <w:color w:val="000000" w:themeColor="text1"/>
          <w:sz w:val="18"/>
          <w:szCs w:val="18"/>
        </w:rPr>
        <w:t>C</w:t>
      </w:r>
      <w:r w:rsidR="009C4C92" w:rsidRPr="00AF6833">
        <w:rPr>
          <w:rFonts w:ascii="Tahoma" w:hAnsi="Tahoma" w:cs="Tahoma"/>
          <w:b/>
          <w:color w:val="000000" w:themeColor="text1"/>
          <w:sz w:val="18"/>
          <w:szCs w:val="18"/>
        </w:rPr>
        <w:t>apital losses</w:t>
      </w:r>
    </w:p>
    <w:p w:rsidR="006D76FA" w:rsidRPr="00AF6833" w:rsidRDefault="00C70BE4" w:rsidP="00DE3021">
      <w:pPr>
        <w:numPr>
          <w:ilvl w:val="0"/>
          <w:numId w:val="296"/>
        </w:numPr>
        <w:tabs>
          <w:tab w:val="clear" w:pos="720"/>
          <w:tab w:val="left" w:pos="0"/>
        </w:tabs>
        <w:spacing w:after="0" w:line="240" w:lineRule="auto"/>
        <w:ind w:left="1440"/>
        <w:jc w:val="both"/>
        <w:rPr>
          <w:rFonts w:ascii="Tahoma" w:hAnsi="Tahoma" w:cs="Tahoma"/>
          <w:sz w:val="18"/>
          <w:szCs w:val="18"/>
        </w:rPr>
      </w:pPr>
      <w:r w:rsidRPr="00AF6833">
        <w:rPr>
          <w:rFonts w:ascii="Tahoma" w:hAnsi="Tahoma" w:cs="Tahoma"/>
          <w:b/>
          <w:i/>
          <w:sz w:val="18"/>
          <w:szCs w:val="18"/>
        </w:rPr>
        <w:t>Limitation:</w:t>
      </w:r>
      <w:r w:rsidRPr="00AF6833">
        <w:rPr>
          <w:rFonts w:ascii="Tahoma" w:hAnsi="Tahoma" w:cs="Tahoma"/>
          <w:sz w:val="18"/>
          <w:szCs w:val="18"/>
        </w:rPr>
        <w:t xml:space="preserve"> </w:t>
      </w:r>
      <w:r w:rsidR="00C44C9A" w:rsidRPr="00AF6833">
        <w:rPr>
          <w:rFonts w:ascii="Tahoma" w:hAnsi="Tahoma" w:cs="Tahoma"/>
          <w:sz w:val="18"/>
          <w:szCs w:val="18"/>
        </w:rPr>
        <w:t>Losses from sales or exchanges of capital assets shall be allowed only to the extent of the gains from such sales or exchanges.</w:t>
      </w:r>
    </w:p>
    <w:p w:rsidR="00C44C9A" w:rsidRPr="00AF6833" w:rsidRDefault="00C44C9A" w:rsidP="00DE3021">
      <w:pPr>
        <w:tabs>
          <w:tab w:val="left" w:pos="0"/>
        </w:tabs>
        <w:spacing w:after="0"/>
        <w:jc w:val="both"/>
        <w:rPr>
          <w:rFonts w:ascii="Tahoma" w:hAnsi="Tahoma" w:cs="Tahoma"/>
          <w:sz w:val="18"/>
          <w:szCs w:val="18"/>
        </w:rPr>
      </w:pPr>
    </w:p>
    <w:p w:rsidR="006D76FA" w:rsidRPr="00AF6833" w:rsidRDefault="00C70BE4" w:rsidP="00DE3021">
      <w:pPr>
        <w:pStyle w:val="Heading5"/>
        <w:numPr>
          <w:ilvl w:val="0"/>
          <w:numId w:val="344"/>
        </w:numPr>
        <w:tabs>
          <w:tab w:val="left" w:pos="0"/>
        </w:tabs>
        <w:spacing w:before="0"/>
        <w:ind w:left="900"/>
        <w:rPr>
          <w:rFonts w:ascii="Tahoma" w:hAnsi="Tahoma" w:cs="Tahoma"/>
          <w:b/>
          <w:sz w:val="18"/>
          <w:szCs w:val="18"/>
        </w:rPr>
      </w:pPr>
      <w:r w:rsidRPr="00AF6833">
        <w:rPr>
          <w:rFonts w:ascii="Tahoma" w:hAnsi="Tahoma" w:cs="Tahoma"/>
          <w:b/>
          <w:color w:val="000000" w:themeColor="text1"/>
          <w:sz w:val="18"/>
          <w:szCs w:val="18"/>
        </w:rPr>
        <w:t xml:space="preserve">Losses </w:t>
      </w:r>
      <w:r w:rsidR="006D76FA" w:rsidRPr="00AF6833">
        <w:rPr>
          <w:rFonts w:ascii="Tahoma" w:hAnsi="Tahoma" w:cs="Tahoma"/>
          <w:b/>
          <w:color w:val="000000" w:themeColor="text1"/>
          <w:sz w:val="18"/>
          <w:szCs w:val="18"/>
        </w:rPr>
        <w:t>Securities becoming worthless</w:t>
      </w:r>
    </w:p>
    <w:p w:rsidR="006D76FA" w:rsidRPr="00AF6833" w:rsidRDefault="006D76FA" w:rsidP="00DE3021">
      <w:pPr>
        <w:numPr>
          <w:ilvl w:val="0"/>
          <w:numId w:val="297"/>
        </w:numPr>
        <w:tabs>
          <w:tab w:val="clear" w:pos="720"/>
          <w:tab w:val="left" w:pos="0"/>
        </w:tabs>
        <w:spacing w:after="0" w:line="240" w:lineRule="auto"/>
        <w:ind w:left="1350"/>
        <w:jc w:val="both"/>
        <w:rPr>
          <w:rFonts w:ascii="Tahoma" w:hAnsi="Tahoma" w:cs="Tahoma"/>
          <w:sz w:val="18"/>
          <w:szCs w:val="18"/>
        </w:rPr>
      </w:pPr>
      <w:r w:rsidRPr="00AF6833">
        <w:rPr>
          <w:rFonts w:ascii="Tahoma" w:hAnsi="Tahoma" w:cs="Tahoma"/>
          <w:sz w:val="18"/>
          <w:szCs w:val="18"/>
        </w:rPr>
        <w:t>Securities become worthless during the taxable year</w:t>
      </w:r>
    </w:p>
    <w:p w:rsidR="006D76FA" w:rsidRPr="00AF6833" w:rsidRDefault="006D76FA" w:rsidP="00DE3021">
      <w:pPr>
        <w:numPr>
          <w:ilvl w:val="0"/>
          <w:numId w:val="297"/>
        </w:numPr>
        <w:tabs>
          <w:tab w:val="clear" w:pos="720"/>
          <w:tab w:val="left" w:pos="0"/>
        </w:tabs>
        <w:spacing w:after="0" w:line="240" w:lineRule="auto"/>
        <w:ind w:left="1350"/>
        <w:jc w:val="both"/>
        <w:rPr>
          <w:rFonts w:ascii="Tahoma" w:hAnsi="Tahoma" w:cs="Tahoma"/>
          <w:sz w:val="18"/>
          <w:szCs w:val="18"/>
        </w:rPr>
      </w:pPr>
      <w:r w:rsidRPr="00AF6833">
        <w:rPr>
          <w:rFonts w:ascii="Tahoma" w:hAnsi="Tahoma" w:cs="Tahoma"/>
          <w:sz w:val="18"/>
          <w:szCs w:val="18"/>
        </w:rPr>
        <w:t>Securities are capital assets</w:t>
      </w:r>
    </w:p>
    <w:p w:rsidR="006D76FA" w:rsidRPr="00AF6833" w:rsidRDefault="006D76FA" w:rsidP="00DE3021">
      <w:pPr>
        <w:numPr>
          <w:ilvl w:val="0"/>
          <w:numId w:val="297"/>
        </w:numPr>
        <w:tabs>
          <w:tab w:val="clear" w:pos="720"/>
          <w:tab w:val="left" w:pos="0"/>
        </w:tabs>
        <w:spacing w:after="0" w:line="240" w:lineRule="auto"/>
        <w:ind w:left="1350"/>
        <w:jc w:val="both"/>
        <w:rPr>
          <w:rFonts w:ascii="Tahoma" w:hAnsi="Tahoma" w:cs="Tahoma"/>
          <w:sz w:val="18"/>
          <w:szCs w:val="18"/>
        </w:rPr>
      </w:pPr>
      <w:r w:rsidRPr="00AF6833">
        <w:rPr>
          <w:rFonts w:ascii="Tahoma" w:hAnsi="Tahoma" w:cs="Tahoma"/>
          <w:sz w:val="18"/>
          <w:szCs w:val="18"/>
        </w:rPr>
        <w:t>Losses are considered as losses from the sale or exchange, on the last day of such taxable year, of capital assets.</w:t>
      </w:r>
    </w:p>
    <w:p w:rsidR="00C70BE4" w:rsidRPr="00AF6833" w:rsidRDefault="00C70BE4" w:rsidP="00DE3021">
      <w:pPr>
        <w:tabs>
          <w:tab w:val="left" w:pos="0"/>
        </w:tabs>
        <w:spacing w:after="0" w:line="240" w:lineRule="auto"/>
        <w:ind w:left="1350"/>
        <w:jc w:val="both"/>
        <w:rPr>
          <w:rFonts w:ascii="Tahoma" w:hAnsi="Tahoma" w:cs="Tahoma"/>
          <w:sz w:val="18"/>
          <w:szCs w:val="18"/>
        </w:rPr>
      </w:pPr>
    </w:p>
    <w:p w:rsidR="00C70BE4" w:rsidRPr="00AF6833" w:rsidRDefault="00C70BE4" w:rsidP="00DE3021">
      <w:pPr>
        <w:pStyle w:val="Heading5"/>
        <w:numPr>
          <w:ilvl w:val="0"/>
          <w:numId w:val="344"/>
        </w:numPr>
        <w:spacing w:before="0"/>
        <w:ind w:left="900"/>
        <w:rPr>
          <w:rFonts w:ascii="Tahoma" w:hAnsi="Tahoma" w:cs="Tahoma"/>
          <w:b/>
          <w:color w:val="000000" w:themeColor="text1"/>
          <w:sz w:val="18"/>
          <w:szCs w:val="18"/>
        </w:rPr>
      </w:pPr>
      <w:r w:rsidRPr="00AF6833">
        <w:rPr>
          <w:rFonts w:ascii="Tahoma" w:hAnsi="Tahoma" w:cs="Tahoma"/>
          <w:b/>
          <w:color w:val="000000" w:themeColor="text1"/>
          <w:sz w:val="18"/>
          <w:szCs w:val="18"/>
        </w:rPr>
        <w:t>Losses from wash sales of stock or securities</w:t>
      </w:r>
    </w:p>
    <w:p w:rsidR="00C70BE4" w:rsidRPr="00AF6833" w:rsidRDefault="00C70BE4" w:rsidP="00DE3021">
      <w:pPr>
        <w:pStyle w:val="ListParagraph"/>
        <w:numPr>
          <w:ilvl w:val="0"/>
          <w:numId w:val="340"/>
        </w:numPr>
        <w:spacing w:after="0" w:line="240" w:lineRule="auto"/>
        <w:ind w:left="1350"/>
        <w:jc w:val="both"/>
        <w:rPr>
          <w:rFonts w:ascii="Tahoma" w:hAnsi="Tahoma" w:cs="Tahoma"/>
          <w:sz w:val="18"/>
          <w:szCs w:val="18"/>
        </w:rPr>
      </w:pPr>
      <w:r w:rsidRPr="00AF6833">
        <w:rPr>
          <w:rFonts w:ascii="Tahoma" w:hAnsi="Tahoma" w:cs="Tahoma"/>
          <w:sz w:val="18"/>
          <w:szCs w:val="18"/>
        </w:rPr>
        <w:t>No deduction for loss shall be allowed for wash sales unless the claim is made by a dealer in stock or securities and with respect to a transaction made in the ordinary course of the business of such dealer.</w:t>
      </w:r>
    </w:p>
    <w:p w:rsidR="00C70BE4" w:rsidRPr="00AF6833" w:rsidRDefault="00C70BE4" w:rsidP="00DE3021">
      <w:pPr>
        <w:tabs>
          <w:tab w:val="left" w:pos="0"/>
        </w:tabs>
        <w:spacing w:after="0"/>
        <w:jc w:val="both"/>
        <w:rPr>
          <w:rFonts w:ascii="Tahoma" w:hAnsi="Tahoma" w:cs="Tahoma"/>
          <w:sz w:val="18"/>
          <w:szCs w:val="18"/>
        </w:rPr>
      </w:pPr>
    </w:p>
    <w:p w:rsidR="00C70BE4" w:rsidRPr="00AF6833" w:rsidRDefault="00C70BE4" w:rsidP="00DE3021">
      <w:pPr>
        <w:pStyle w:val="Heading3"/>
        <w:spacing w:before="0"/>
        <w:ind w:left="900"/>
        <w:rPr>
          <w:rFonts w:ascii="Tahoma" w:hAnsi="Tahoma" w:cs="Tahoma"/>
          <w:color w:val="000000" w:themeColor="text1"/>
          <w:sz w:val="18"/>
          <w:szCs w:val="18"/>
        </w:rPr>
      </w:pPr>
      <w:r w:rsidRPr="00AF6833">
        <w:rPr>
          <w:rFonts w:ascii="Tahoma" w:hAnsi="Tahoma" w:cs="Tahoma"/>
          <w:color w:val="000000" w:themeColor="text1"/>
          <w:sz w:val="18"/>
          <w:szCs w:val="18"/>
        </w:rPr>
        <w:t>What is a wash sale?</w:t>
      </w:r>
    </w:p>
    <w:p w:rsidR="00C70BE4" w:rsidRPr="00AF6833" w:rsidRDefault="00C70BE4" w:rsidP="00DE3021">
      <w:pPr>
        <w:numPr>
          <w:ilvl w:val="0"/>
          <w:numId w:val="298"/>
        </w:numPr>
        <w:tabs>
          <w:tab w:val="clear" w:pos="720"/>
        </w:tabs>
        <w:spacing w:after="0" w:line="240" w:lineRule="auto"/>
        <w:ind w:left="1710"/>
        <w:jc w:val="both"/>
        <w:rPr>
          <w:rFonts w:ascii="Tahoma" w:hAnsi="Tahoma" w:cs="Tahoma"/>
          <w:sz w:val="18"/>
          <w:szCs w:val="18"/>
        </w:rPr>
      </w:pPr>
      <w:r w:rsidRPr="00AF6833">
        <w:rPr>
          <w:rFonts w:ascii="Tahoma" w:hAnsi="Tahoma" w:cs="Tahoma"/>
          <w:sz w:val="18"/>
          <w:szCs w:val="18"/>
        </w:rPr>
        <w:t>A wash sale occurs where it appears that within a period beginning thirty (30) days before the date of the sale or disposition of shares of stock or securities and ending thirty (30) days after such date, the taxpayer has acquired (by purchase or exchange) or has entered into a contract or option to so acquire, substantially identical stock or securities.</w:t>
      </w:r>
    </w:p>
    <w:p w:rsidR="00C70BE4" w:rsidRPr="00AF6833" w:rsidRDefault="00C70BE4" w:rsidP="00DE3021">
      <w:pPr>
        <w:pStyle w:val="Heading5"/>
        <w:numPr>
          <w:ilvl w:val="0"/>
          <w:numId w:val="344"/>
        </w:numPr>
        <w:spacing w:before="0"/>
        <w:ind w:left="900"/>
        <w:rPr>
          <w:rFonts w:ascii="Tahoma" w:hAnsi="Tahoma" w:cs="Tahoma"/>
          <w:b/>
          <w:color w:val="000000" w:themeColor="text1"/>
          <w:sz w:val="18"/>
          <w:szCs w:val="18"/>
        </w:rPr>
      </w:pPr>
      <w:r w:rsidRPr="00AF6833">
        <w:rPr>
          <w:rFonts w:ascii="Tahoma" w:hAnsi="Tahoma" w:cs="Tahoma"/>
          <w:b/>
          <w:color w:val="000000" w:themeColor="text1"/>
          <w:sz w:val="18"/>
          <w:szCs w:val="18"/>
        </w:rPr>
        <w:t>Wagering losses</w:t>
      </w:r>
    </w:p>
    <w:p w:rsidR="00C70BE4" w:rsidRPr="00AF6833" w:rsidRDefault="00C70BE4" w:rsidP="00DE3021">
      <w:pPr>
        <w:numPr>
          <w:ilvl w:val="0"/>
          <w:numId w:val="298"/>
        </w:numPr>
        <w:tabs>
          <w:tab w:val="clear" w:pos="720"/>
        </w:tabs>
        <w:spacing w:after="0" w:line="240" w:lineRule="auto"/>
        <w:ind w:left="1440"/>
        <w:jc w:val="both"/>
        <w:rPr>
          <w:rFonts w:ascii="Tahoma" w:hAnsi="Tahoma" w:cs="Tahoma"/>
          <w:sz w:val="18"/>
          <w:szCs w:val="18"/>
        </w:rPr>
      </w:pPr>
      <w:r w:rsidRPr="00AF6833">
        <w:rPr>
          <w:rFonts w:ascii="Tahoma" w:hAnsi="Tahoma" w:cs="Tahoma"/>
          <w:sz w:val="18"/>
          <w:szCs w:val="18"/>
        </w:rPr>
        <w:t>Losses from wagering shall be allowed only to the extent of gains form such transactions.</w:t>
      </w:r>
    </w:p>
    <w:p w:rsidR="00C70BE4" w:rsidRPr="00AF6833" w:rsidRDefault="00C70BE4" w:rsidP="00DE3021">
      <w:pPr>
        <w:numPr>
          <w:ilvl w:val="0"/>
          <w:numId w:val="298"/>
        </w:numPr>
        <w:tabs>
          <w:tab w:val="clear" w:pos="720"/>
        </w:tabs>
        <w:spacing w:after="0" w:line="240" w:lineRule="auto"/>
        <w:ind w:left="1440"/>
        <w:jc w:val="both"/>
        <w:rPr>
          <w:rFonts w:ascii="Tahoma" w:hAnsi="Tahoma" w:cs="Tahoma"/>
          <w:sz w:val="18"/>
          <w:szCs w:val="18"/>
        </w:rPr>
      </w:pPr>
      <w:r w:rsidRPr="00AF6833">
        <w:rPr>
          <w:rFonts w:ascii="Tahoma" w:hAnsi="Tahoma" w:cs="Tahoma"/>
          <w:sz w:val="18"/>
          <w:szCs w:val="18"/>
        </w:rPr>
        <w:t>The amount that is deductible must not exceed the gains</w:t>
      </w:r>
    </w:p>
    <w:p w:rsidR="00C70BE4" w:rsidRPr="00AF6833" w:rsidRDefault="00C70BE4" w:rsidP="00DE3021">
      <w:pPr>
        <w:tabs>
          <w:tab w:val="left" w:pos="0"/>
        </w:tabs>
        <w:spacing w:after="0" w:line="240" w:lineRule="auto"/>
        <w:jc w:val="both"/>
        <w:rPr>
          <w:rFonts w:ascii="Tahoma" w:hAnsi="Tahoma" w:cs="Tahoma"/>
          <w:sz w:val="18"/>
          <w:szCs w:val="18"/>
        </w:rPr>
      </w:pPr>
    </w:p>
    <w:p w:rsidR="00CF343D" w:rsidRPr="00AF6833" w:rsidRDefault="00CF343D" w:rsidP="00DE3021">
      <w:pPr>
        <w:spacing w:after="0"/>
        <w:jc w:val="both"/>
        <w:rPr>
          <w:rFonts w:ascii="Tahoma" w:hAnsi="Tahoma" w:cs="Tahoma"/>
          <w:b/>
          <w:sz w:val="18"/>
          <w:szCs w:val="18"/>
        </w:rPr>
      </w:pPr>
      <w:r w:rsidRPr="00AF6833">
        <w:rPr>
          <w:rFonts w:ascii="Tahoma" w:hAnsi="Tahoma" w:cs="Tahoma"/>
          <w:b/>
          <w:bCs/>
          <w:i/>
          <w:iCs/>
          <w:sz w:val="18"/>
          <w:szCs w:val="18"/>
        </w:rPr>
        <w:t>SPECIAL LOSSES</w:t>
      </w:r>
      <w:r w:rsidRPr="00AF6833">
        <w:rPr>
          <w:rFonts w:ascii="Tahoma" w:hAnsi="Tahoma" w:cs="Tahoma"/>
          <w:sz w:val="18"/>
          <w:szCs w:val="18"/>
        </w:rPr>
        <w:t xml:space="preserve"> – </w:t>
      </w:r>
      <w:r w:rsidRPr="00AF6833">
        <w:rPr>
          <w:rFonts w:ascii="Tahoma" w:hAnsi="Tahoma" w:cs="Tahoma"/>
          <w:b/>
          <w:bCs/>
          <w:i/>
          <w:iCs/>
          <w:sz w:val="18"/>
          <w:szCs w:val="18"/>
        </w:rPr>
        <w:t>include the following</w:t>
      </w:r>
      <w:r w:rsidRPr="00AF6833">
        <w:rPr>
          <w:rFonts w:ascii="Tahoma" w:hAnsi="Tahoma" w:cs="Tahoma"/>
          <w:i/>
          <w:iCs/>
          <w:sz w:val="18"/>
          <w:szCs w:val="18"/>
        </w:rPr>
        <w:t>:</w:t>
      </w:r>
    </w:p>
    <w:p w:rsidR="00CF343D" w:rsidRPr="00AF6833" w:rsidRDefault="00CF343D" w:rsidP="00DE3021">
      <w:pPr>
        <w:pStyle w:val="Heading5"/>
        <w:numPr>
          <w:ilvl w:val="3"/>
          <w:numId w:val="344"/>
        </w:numPr>
        <w:spacing w:before="0"/>
        <w:ind w:left="720"/>
        <w:rPr>
          <w:rFonts w:ascii="Tahoma" w:hAnsi="Tahoma" w:cs="Tahoma"/>
          <w:b/>
          <w:color w:val="000000" w:themeColor="text1"/>
          <w:sz w:val="18"/>
          <w:szCs w:val="18"/>
        </w:rPr>
      </w:pPr>
      <w:r w:rsidRPr="00AF6833">
        <w:rPr>
          <w:rFonts w:ascii="Tahoma" w:hAnsi="Tahoma" w:cs="Tahoma"/>
          <w:b/>
          <w:color w:val="000000" w:themeColor="text1"/>
          <w:sz w:val="18"/>
          <w:szCs w:val="18"/>
        </w:rPr>
        <w:t>Abandonment losses</w:t>
      </w:r>
    </w:p>
    <w:p w:rsidR="00CF343D" w:rsidRPr="00AF6833" w:rsidRDefault="00CF343D" w:rsidP="00DE3021">
      <w:pPr>
        <w:numPr>
          <w:ilvl w:val="0"/>
          <w:numId w:val="299"/>
        </w:numPr>
        <w:tabs>
          <w:tab w:val="clear" w:pos="720"/>
        </w:tabs>
        <w:spacing w:after="0" w:line="240" w:lineRule="auto"/>
        <w:ind w:left="1260"/>
        <w:jc w:val="both"/>
        <w:rPr>
          <w:rFonts w:ascii="Tahoma" w:hAnsi="Tahoma" w:cs="Tahoma"/>
          <w:sz w:val="18"/>
          <w:szCs w:val="18"/>
        </w:rPr>
      </w:pPr>
      <w:r w:rsidRPr="00AF6833">
        <w:rPr>
          <w:rFonts w:ascii="Tahoma" w:hAnsi="Tahoma" w:cs="Tahoma"/>
          <w:sz w:val="18"/>
          <w:szCs w:val="18"/>
        </w:rPr>
        <w:t>In the event a contract area where petroleum operations are undertaken is partially or wholly abandoned, all accumulated exploration and development expenditures pertaining thereto shall be allowed as a deduction.</w:t>
      </w:r>
    </w:p>
    <w:p w:rsidR="00CF343D" w:rsidRPr="00AF6833" w:rsidRDefault="00CF343D" w:rsidP="00DE3021">
      <w:pPr>
        <w:numPr>
          <w:ilvl w:val="0"/>
          <w:numId w:val="299"/>
        </w:numPr>
        <w:tabs>
          <w:tab w:val="clear" w:pos="720"/>
        </w:tabs>
        <w:spacing w:after="0" w:line="240" w:lineRule="auto"/>
        <w:ind w:left="1260"/>
        <w:jc w:val="both"/>
        <w:rPr>
          <w:rFonts w:ascii="Tahoma" w:hAnsi="Tahoma" w:cs="Tahoma"/>
          <w:sz w:val="18"/>
          <w:szCs w:val="18"/>
        </w:rPr>
      </w:pPr>
      <w:r w:rsidRPr="00AF6833">
        <w:rPr>
          <w:rFonts w:ascii="Tahoma" w:hAnsi="Tahoma" w:cs="Tahoma"/>
          <w:sz w:val="18"/>
          <w:szCs w:val="18"/>
        </w:rPr>
        <w:t xml:space="preserve">In case a producing well is subsequently abandoned, the unamortized costs thereof, as well as the </w:t>
      </w:r>
      <w:proofErr w:type="spellStart"/>
      <w:r w:rsidRPr="00AF6833">
        <w:rPr>
          <w:rFonts w:ascii="Tahoma" w:hAnsi="Tahoma" w:cs="Tahoma"/>
          <w:sz w:val="18"/>
          <w:szCs w:val="18"/>
        </w:rPr>
        <w:t>undepreciated</w:t>
      </w:r>
      <w:proofErr w:type="spellEnd"/>
      <w:r w:rsidRPr="00AF6833">
        <w:rPr>
          <w:rFonts w:ascii="Tahoma" w:hAnsi="Tahoma" w:cs="Tahoma"/>
          <w:sz w:val="18"/>
          <w:szCs w:val="18"/>
        </w:rPr>
        <w:t xml:space="preserve"> costs of equipment directly used therein, </w:t>
      </w:r>
      <w:r w:rsidRPr="00AF6833">
        <w:rPr>
          <w:rFonts w:ascii="Tahoma" w:hAnsi="Tahoma" w:cs="Tahoma"/>
          <w:b/>
          <w:sz w:val="18"/>
          <w:szCs w:val="18"/>
        </w:rPr>
        <w:t>shall not be allowed</w:t>
      </w:r>
      <w:r w:rsidRPr="00AF6833">
        <w:rPr>
          <w:rFonts w:ascii="Tahoma" w:hAnsi="Tahoma" w:cs="Tahoma"/>
          <w:sz w:val="18"/>
          <w:szCs w:val="18"/>
        </w:rPr>
        <w:t xml:space="preserve"> as a deduction in the year such well, equipment or facility is abandoned by the contractor.</w:t>
      </w:r>
    </w:p>
    <w:p w:rsidR="00CF343D" w:rsidRPr="00AF6833" w:rsidRDefault="00CF343D" w:rsidP="00DE3021">
      <w:pPr>
        <w:numPr>
          <w:ilvl w:val="0"/>
          <w:numId w:val="299"/>
        </w:numPr>
        <w:tabs>
          <w:tab w:val="clear" w:pos="720"/>
        </w:tabs>
        <w:spacing w:after="0" w:line="240" w:lineRule="auto"/>
        <w:ind w:left="1260"/>
        <w:jc w:val="both"/>
        <w:rPr>
          <w:rFonts w:ascii="Tahoma" w:hAnsi="Tahoma" w:cs="Tahoma"/>
          <w:sz w:val="18"/>
          <w:szCs w:val="18"/>
        </w:rPr>
      </w:pPr>
      <w:r w:rsidRPr="00AF6833">
        <w:rPr>
          <w:rFonts w:ascii="Tahoma" w:hAnsi="Tahoma" w:cs="Tahoma"/>
          <w:b/>
          <w:sz w:val="18"/>
          <w:szCs w:val="18"/>
        </w:rPr>
        <w:t>No NOLCO</w:t>
      </w:r>
      <w:r w:rsidRPr="00AF6833">
        <w:rPr>
          <w:rFonts w:ascii="Tahoma" w:hAnsi="Tahoma" w:cs="Tahoma"/>
          <w:sz w:val="18"/>
          <w:szCs w:val="18"/>
        </w:rPr>
        <w:t xml:space="preserve"> because the operation was abandoned.</w:t>
      </w:r>
    </w:p>
    <w:p w:rsidR="00CF343D" w:rsidRPr="00AF6833" w:rsidRDefault="00CF343D" w:rsidP="00DE3021">
      <w:pPr>
        <w:pStyle w:val="BodyText"/>
        <w:spacing w:after="0" w:line="240" w:lineRule="auto"/>
        <w:ind w:left="720"/>
        <w:jc w:val="both"/>
        <w:rPr>
          <w:rFonts w:ascii="Tahoma" w:hAnsi="Tahoma" w:cs="Tahoma"/>
          <w:b/>
          <w:iCs/>
          <w:sz w:val="18"/>
          <w:szCs w:val="18"/>
        </w:rPr>
      </w:pPr>
    </w:p>
    <w:p w:rsidR="00CF343D" w:rsidRPr="00AF6833" w:rsidRDefault="00CF343D" w:rsidP="00DE3021">
      <w:pPr>
        <w:pStyle w:val="BodyText"/>
        <w:numPr>
          <w:ilvl w:val="3"/>
          <w:numId w:val="344"/>
        </w:numPr>
        <w:spacing w:after="0" w:line="240" w:lineRule="auto"/>
        <w:ind w:left="720"/>
        <w:jc w:val="both"/>
        <w:rPr>
          <w:rFonts w:ascii="Tahoma" w:hAnsi="Tahoma" w:cs="Tahoma"/>
          <w:b/>
          <w:iCs/>
          <w:sz w:val="18"/>
          <w:szCs w:val="18"/>
        </w:rPr>
      </w:pPr>
      <w:r w:rsidRPr="00AF6833">
        <w:rPr>
          <w:rFonts w:ascii="Tahoma" w:hAnsi="Tahoma" w:cs="Tahoma"/>
          <w:b/>
          <w:iCs/>
          <w:sz w:val="18"/>
          <w:szCs w:val="18"/>
        </w:rPr>
        <w:t>Loss arising from voluntary removal of buildings as an incident to renewal or replacement</w:t>
      </w:r>
    </w:p>
    <w:p w:rsidR="00CF343D" w:rsidRPr="00AF6833" w:rsidRDefault="00CF343D" w:rsidP="00DE3021">
      <w:pPr>
        <w:pStyle w:val="BodyText"/>
        <w:spacing w:after="0"/>
        <w:ind w:left="75"/>
        <w:rPr>
          <w:rFonts w:ascii="Tahoma" w:hAnsi="Tahoma" w:cs="Tahoma"/>
          <w:sz w:val="18"/>
          <w:szCs w:val="18"/>
        </w:rPr>
      </w:pPr>
    </w:p>
    <w:p w:rsidR="00CF343D" w:rsidRPr="00AF6833" w:rsidRDefault="00CF343D" w:rsidP="00DE3021">
      <w:pPr>
        <w:pStyle w:val="BodyText"/>
        <w:spacing w:after="0"/>
        <w:ind w:left="900"/>
        <w:rPr>
          <w:rFonts w:ascii="Tahoma" w:hAnsi="Tahoma" w:cs="Tahoma"/>
          <w:b/>
          <w:sz w:val="18"/>
          <w:szCs w:val="18"/>
          <w:u w:val="single"/>
        </w:rPr>
      </w:pPr>
      <w:r w:rsidRPr="00AF6833">
        <w:rPr>
          <w:rFonts w:ascii="Tahoma" w:hAnsi="Tahoma" w:cs="Tahoma"/>
          <w:b/>
          <w:sz w:val="18"/>
          <w:szCs w:val="18"/>
          <w:u w:val="single"/>
        </w:rPr>
        <w:t>Problem:</w:t>
      </w:r>
    </w:p>
    <w:tbl>
      <w:tblPr>
        <w:tblW w:w="0" w:type="auto"/>
        <w:tblInd w:w="1008" w:type="dxa"/>
        <w:tblLook w:val="0000" w:firstRow="0" w:lastRow="0" w:firstColumn="0" w:lastColumn="0" w:noHBand="0" w:noVBand="0"/>
      </w:tblPr>
      <w:tblGrid>
        <w:gridCol w:w="7848"/>
      </w:tblGrid>
      <w:tr w:rsidR="00CF343D" w:rsidRPr="00AF6833" w:rsidTr="002A1330">
        <w:tc>
          <w:tcPr>
            <w:tcW w:w="7848" w:type="dxa"/>
          </w:tcPr>
          <w:p w:rsidR="00CF343D" w:rsidRPr="00AF6833" w:rsidRDefault="00CF343D" w:rsidP="00DE3021">
            <w:pPr>
              <w:pStyle w:val="BodyText"/>
              <w:spacing w:after="0"/>
              <w:rPr>
                <w:rFonts w:ascii="Tahoma" w:hAnsi="Tahoma" w:cs="Tahoma"/>
                <w:sz w:val="18"/>
                <w:szCs w:val="18"/>
              </w:rPr>
            </w:pPr>
            <w:r w:rsidRPr="00AF6833">
              <w:rPr>
                <w:rFonts w:ascii="Tahoma" w:hAnsi="Tahoma" w:cs="Tahoma"/>
                <w:sz w:val="18"/>
                <w:szCs w:val="18"/>
              </w:rPr>
              <w:t>Supposed the taxpayer had a building constructed on a parcel of land. He owned this as well as the building erected thereon. He had business and his business was conducted within the premises. Then, he decided to remove such building as to construct a new building for new business.</w:t>
            </w:r>
            <w:r w:rsidRPr="00AF6833">
              <w:rPr>
                <w:rFonts w:ascii="Tahoma" w:hAnsi="Tahoma" w:cs="Tahoma"/>
                <w:sz w:val="18"/>
                <w:szCs w:val="18"/>
              </w:rPr>
              <w:tab/>
            </w:r>
          </w:p>
          <w:p w:rsidR="00CF343D" w:rsidRPr="00AF6833" w:rsidRDefault="00CF343D" w:rsidP="00DE3021">
            <w:pPr>
              <w:pStyle w:val="BodyText"/>
              <w:spacing w:after="0"/>
              <w:rPr>
                <w:rFonts w:ascii="Tahoma" w:hAnsi="Tahoma" w:cs="Tahoma"/>
                <w:sz w:val="18"/>
                <w:szCs w:val="18"/>
              </w:rPr>
            </w:pPr>
          </w:p>
        </w:tc>
      </w:tr>
      <w:tr w:rsidR="00CF343D" w:rsidRPr="00AF6833" w:rsidTr="002A1330">
        <w:tc>
          <w:tcPr>
            <w:tcW w:w="7848" w:type="dxa"/>
          </w:tcPr>
          <w:p w:rsidR="00CF343D" w:rsidRPr="00AF6833" w:rsidRDefault="00CF343D" w:rsidP="00DE3021">
            <w:pPr>
              <w:pStyle w:val="BodyText"/>
              <w:spacing w:after="0"/>
              <w:rPr>
                <w:rFonts w:ascii="Tahoma" w:hAnsi="Tahoma" w:cs="Tahoma"/>
                <w:b/>
                <w:bCs/>
                <w:sz w:val="18"/>
                <w:szCs w:val="18"/>
              </w:rPr>
            </w:pPr>
            <w:r w:rsidRPr="00AF6833">
              <w:rPr>
                <w:rFonts w:ascii="Tahoma" w:hAnsi="Tahoma" w:cs="Tahoma"/>
                <w:sz w:val="18"/>
                <w:szCs w:val="18"/>
              </w:rPr>
              <w:t xml:space="preserve">Is the cost of demolition to give way to a new building deductible loss? </w:t>
            </w:r>
            <w:r w:rsidRPr="00AF6833">
              <w:rPr>
                <w:rFonts w:ascii="Tahoma" w:hAnsi="Tahoma" w:cs="Tahoma"/>
                <w:b/>
                <w:bCs/>
                <w:sz w:val="18"/>
                <w:szCs w:val="18"/>
              </w:rPr>
              <w:t>YES.</w:t>
            </w:r>
          </w:p>
          <w:p w:rsidR="00CF343D" w:rsidRPr="00AF6833" w:rsidRDefault="00CF343D" w:rsidP="00DE3021">
            <w:pPr>
              <w:pStyle w:val="BodyText"/>
              <w:spacing w:after="0"/>
              <w:rPr>
                <w:rFonts w:ascii="Tahoma" w:hAnsi="Tahoma" w:cs="Tahoma"/>
                <w:b/>
                <w:bCs/>
                <w:sz w:val="18"/>
                <w:szCs w:val="18"/>
              </w:rPr>
            </w:pPr>
          </w:p>
        </w:tc>
      </w:tr>
      <w:tr w:rsidR="00CF343D" w:rsidRPr="00AF6833" w:rsidTr="002A1330">
        <w:tc>
          <w:tcPr>
            <w:tcW w:w="7848" w:type="dxa"/>
          </w:tcPr>
          <w:p w:rsidR="00CF343D" w:rsidRPr="00AF6833" w:rsidRDefault="00CF343D" w:rsidP="00DE3021">
            <w:pPr>
              <w:pStyle w:val="BodyText"/>
              <w:spacing w:after="0"/>
              <w:rPr>
                <w:rFonts w:ascii="Tahoma" w:hAnsi="Tahoma" w:cs="Tahoma"/>
                <w:sz w:val="18"/>
                <w:szCs w:val="18"/>
              </w:rPr>
            </w:pPr>
            <w:r w:rsidRPr="00AF6833">
              <w:rPr>
                <w:rFonts w:ascii="Tahoma" w:hAnsi="Tahoma" w:cs="Tahoma"/>
                <w:sz w:val="18"/>
                <w:szCs w:val="18"/>
              </w:rPr>
              <w:t>Suppose A purchased that parcel of land of B and included in that sale was the building. A demolish this building in order to construct a new building. Is the cost of demolition deductible insofar as A is concerned?</w:t>
            </w:r>
          </w:p>
          <w:p w:rsidR="00CF343D" w:rsidRPr="00AF6833" w:rsidRDefault="00CF343D" w:rsidP="00DE3021">
            <w:pPr>
              <w:pStyle w:val="BodyText"/>
              <w:spacing w:after="0"/>
              <w:rPr>
                <w:rFonts w:ascii="Tahoma" w:hAnsi="Tahoma" w:cs="Tahoma"/>
                <w:sz w:val="18"/>
                <w:szCs w:val="18"/>
              </w:rPr>
            </w:pPr>
          </w:p>
        </w:tc>
      </w:tr>
      <w:tr w:rsidR="00CF343D" w:rsidRPr="00AF6833" w:rsidTr="002A1330">
        <w:tc>
          <w:tcPr>
            <w:tcW w:w="7848" w:type="dxa"/>
          </w:tcPr>
          <w:p w:rsidR="00CF343D" w:rsidRPr="00AF6833" w:rsidRDefault="00CF343D" w:rsidP="00DE3021">
            <w:pPr>
              <w:pStyle w:val="BodyText"/>
              <w:spacing w:after="0"/>
              <w:rPr>
                <w:rFonts w:ascii="Tahoma" w:hAnsi="Tahoma" w:cs="Tahoma"/>
                <w:sz w:val="18"/>
                <w:szCs w:val="18"/>
              </w:rPr>
            </w:pPr>
            <w:r w:rsidRPr="00AF6833">
              <w:rPr>
                <w:rFonts w:ascii="Tahoma" w:hAnsi="Tahoma" w:cs="Tahoma"/>
                <w:b/>
                <w:bCs/>
                <w:sz w:val="18"/>
                <w:szCs w:val="18"/>
              </w:rPr>
              <w:t xml:space="preserve">NO. </w:t>
            </w:r>
            <w:r w:rsidRPr="00AF6833">
              <w:rPr>
                <w:rFonts w:ascii="Tahoma" w:hAnsi="Tahoma" w:cs="Tahoma"/>
                <w:sz w:val="18"/>
                <w:szCs w:val="18"/>
              </w:rPr>
              <w:t xml:space="preserve">That can only be claimed as deductions if the one demolishing the same is the taxpayer. </w:t>
            </w:r>
            <w:r w:rsidRPr="00AF6833">
              <w:rPr>
                <w:rFonts w:ascii="Tahoma" w:hAnsi="Tahoma" w:cs="Tahoma"/>
                <w:sz w:val="18"/>
                <w:szCs w:val="18"/>
              </w:rPr>
              <w:lastRenderedPageBreak/>
              <w:t>The moment that is sold to another claim that as deductible loss. The treatment here is</w:t>
            </w:r>
            <w:proofErr w:type="gramStart"/>
            <w:r w:rsidRPr="00AF6833">
              <w:rPr>
                <w:rFonts w:ascii="Tahoma" w:hAnsi="Tahoma" w:cs="Tahoma"/>
                <w:sz w:val="18"/>
                <w:szCs w:val="18"/>
              </w:rPr>
              <w:t>,</w:t>
            </w:r>
            <w:proofErr w:type="gramEnd"/>
            <w:r w:rsidRPr="00AF6833">
              <w:rPr>
                <w:rFonts w:ascii="Tahoma" w:hAnsi="Tahoma" w:cs="Tahoma"/>
                <w:sz w:val="18"/>
                <w:szCs w:val="18"/>
              </w:rPr>
              <w:t xml:space="preserve"> the cost of demolition should be capitalized in the selling price.</w:t>
            </w:r>
          </w:p>
          <w:p w:rsidR="00CF343D" w:rsidRPr="00AF6833" w:rsidRDefault="00CF343D" w:rsidP="00DE3021">
            <w:pPr>
              <w:pStyle w:val="BodyText"/>
              <w:spacing w:after="0"/>
              <w:rPr>
                <w:rFonts w:ascii="Tahoma" w:hAnsi="Tahoma" w:cs="Tahoma"/>
                <w:sz w:val="18"/>
                <w:szCs w:val="18"/>
              </w:rPr>
            </w:pPr>
            <w:r w:rsidRPr="00AF6833">
              <w:rPr>
                <w:rFonts w:ascii="Tahoma" w:hAnsi="Tahoma" w:cs="Tahoma"/>
                <w:b/>
                <w:bCs/>
                <w:sz w:val="18"/>
                <w:szCs w:val="18"/>
              </w:rPr>
              <w:t>Exception</w:t>
            </w:r>
            <w:r w:rsidRPr="00AF6833">
              <w:rPr>
                <w:rFonts w:ascii="Tahoma" w:hAnsi="Tahoma" w:cs="Tahoma"/>
                <w:sz w:val="18"/>
                <w:szCs w:val="18"/>
              </w:rPr>
              <w:t>: A may claim that as deductible loss if this was demolished by value of a court order because the gov’t considered this as a fire hazard, loss of useful value of property or capital asset.</w:t>
            </w:r>
          </w:p>
        </w:tc>
      </w:tr>
    </w:tbl>
    <w:p w:rsidR="00C44C9A" w:rsidRPr="00AF6833" w:rsidRDefault="00C44C9A" w:rsidP="00DE3021">
      <w:pPr>
        <w:tabs>
          <w:tab w:val="left" w:pos="0"/>
        </w:tabs>
        <w:spacing w:after="0"/>
        <w:jc w:val="both"/>
        <w:rPr>
          <w:rFonts w:ascii="Tahoma" w:hAnsi="Tahoma" w:cs="Tahoma"/>
          <w:sz w:val="18"/>
          <w:szCs w:val="18"/>
        </w:rPr>
      </w:pPr>
    </w:p>
    <w:tbl>
      <w:tblPr>
        <w:tblStyle w:val="TableGrid"/>
        <w:tblW w:w="0" w:type="auto"/>
        <w:tblInd w:w="558" w:type="dxa"/>
        <w:tblLook w:val="04A0" w:firstRow="1" w:lastRow="0" w:firstColumn="1" w:lastColumn="0" w:noHBand="0" w:noVBand="1"/>
      </w:tblPr>
      <w:tblGrid>
        <w:gridCol w:w="9018"/>
      </w:tblGrid>
      <w:tr w:rsidR="006D76FA" w:rsidRPr="00AF6833" w:rsidTr="00CF343D">
        <w:trPr>
          <w:trHeight w:val="3563"/>
        </w:trPr>
        <w:tc>
          <w:tcPr>
            <w:tcW w:w="9018" w:type="dxa"/>
            <w:tcBorders>
              <w:top w:val="dashed" w:sz="8" w:space="0" w:color="FF0000"/>
              <w:left w:val="dashed" w:sz="8" w:space="0" w:color="FF0000"/>
              <w:bottom w:val="dashed" w:sz="8" w:space="0" w:color="FF0000"/>
              <w:right w:val="dashed" w:sz="8" w:space="0" w:color="FF0000"/>
            </w:tcBorders>
          </w:tcPr>
          <w:p w:rsidR="006D76FA" w:rsidRPr="00AF6833" w:rsidRDefault="006D76FA" w:rsidP="00DE3021">
            <w:pPr>
              <w:tabs>
                <w:tab w:val="left" w:pos="0"/>
              </w:tabs>
              <w:jc w:val="both"/>
              <w:rPr>
                <w:rFonts w:ascii="Tahoma" w:hAnsi="Tahoma" w:cs="Tahoma"/>
                <w:b/>
                <w:iCs/>
                <w:sz w:val="18"/>
                <w:szCs w:val="18"/>
              </w:rPr>
            </w:pPr>
            <w:r w:rsidRPr="00AF6833">
              <w:rPr>
                <w:rFonts w:ascii="Tahoma" w:hAnsi="Tahoma" w:cs="Tahoma"/>
                <w:b/>
                <w:iCs/>
                <w:sz w:val="18"/>
                <w:szCs w:val="18"/>
              </w:rPr>
              <w:t>NET OPERATING LOSS CARRY-OVER (NOLCO)</w:t>
            </w:r>
          </w:p>
          <w:p w:rsidR="006D76FA" w:rsidRPr="00AF6833" w:rsidRDefault="006D76FA" w:rsidP="00DE3021">
            <w:pPr>
              <w:numPr>
                <w:ilvl w:val="0"/>
                <w:numId w:val="296"/>
              </w:numPr>
              <w:tabs>
                <w:tab w:val="left" w:pos="0"/>
              </w:tabs>
              <w:jc w:val="both"/>
              <w:rPr>
                <w:rFonts w:ascii="Tahoma" w:hAnsi="Tahoma" w:cs="Tahoma"/>
                <w:sz w:val="18"/>
                <w:szCs w:val="18"/>
              </w:rPr>
            </w:pPr>
            <w:r w:rsidRPr="00AF6833">
              <w:rPr>
                <w:rFonts w:ascii="Tahoma" w:hAnsi="Tahoma" w:cs="Tahoma"/>
                <w:sz w:val="18"/>
                <w:szCs w:val="18"/>
              </w:rPr>
              <w:t>It means the excess of allowable deduction over gross income of the business in a taxable year.</w:t>
            </w:r>
          </w:p>
          <w:p w:rsidR="0069515B" w:rsidRPr="00AF6833" w:rsidRDefault="0069515B" w:rsidP="00DE3021">
            <w:pPr>
              <w:numPr>
                <w:ilvl w:val="0"/>
                <w:numId w:val="296"/>
              </w:numPr>
              <w:tabs>
                <w:tab w:val="left" w:pos="0"/>
              </w:tabs>
              <w:jc w:val="both"/>
              <w:rPr>
                <w:rFonts w:ascii="Tahoma" w:hAnsi="Tahoma" w:cs="Tahoma"/>
                <w:sz w:val="18"/>
                <w:szCs w:val="18"/>
              </w:rPr>
            </w:pPr>
            <w:r w:rsidRPr="00AF6833">
              <w:rPr>
                <w:rFonts w:ascii="Tahoma" w:hAnsi="Tahoma" w:cs="Tahoma"/>
                <w:sz w:val="18"/>
                <w:szCs w:val="18"/>
              </w:rPr>
              <w:t>When a taxpayer avails optional standard deduction, he cannot avail of NOLCO. Why? Because if a taxpayer avails of OSD then there will always be a net income.</w:t>
            </w:r>
          </w:p>
          <w:p w:rsidR="006D76FA" w:rsidRPr="00AF6833" w:rsidRDefault="006D76FA" w:rsidP="00DE3021">
            <w:pPr>
              <w:tabs>
                <w:tab w:val="left" w:pos="0"/>
              </w:tabs>
              <w:jc w:val="both"/>
              <w:rPr>
                <w:rFonts w:ascii="Tahoma" w:hAnsi="Tahoma" w:cs="Tahoma"/>
                <w:b/>
                <w:iCs/>
                <w:sz w:val="18"/>
                <w:szCs w:val="18"/>
              </w:rPr>
            </w:pPr>
          </w:p>
          <w:p w:rsidR="006D76FA" w:rsidRPr="00AF6833" w:rsidRDefault="006D76FA" w:rsidP="00DE3021">
            <w:pPr>
              <w:tabs>
                <w:tab w:val="left" w:pos="0"/>
              </w:tabs>
              <w:jc w:val="both"/>
              <w:rPr>
                <w:rFonts w:ascii="Tahoma" w:hAnsi="Tahoma" w:cs="Tahoma"/>
                <w:b/>
                <w:iCs/>
                <w:sz w:val="18"/>
                <w:szCs w:val="18"/>
              </w:rPr>
            </w:pPr>
            <w:r w:rsidRPr="00AF6833">
              <w:rPr>
                <w:rFonts w:ascii="Tahoma" w:hAnsi="Tahoma" w:cs="Tahoma"/>
                <w:b/>
                <w:iCs/>
                <w:sz w:val="18"/>
                <w:szCs w:val="18"/>
              </w:rPr>
              <w:t>Rule:</w:t>
            </w:r>
          </w:p>
          <w:p w:rsidR="006D76FA" w:rsidRPr="00AF6833" w:rsidRDefault="006D76FA" w:rsidP="00DE3021">
            <w:pPr>
              <w:numPr>
                <w:ilvl w:val="0"/>
                <w:numId w:val="296"/>
              </w:numPr>
              <w:tabs>
                <w:tab w:val="left" w:pos="0"/>
              </w:tabs>
              <w:jc w:val="both"/>
              <w:rPr>
                <w:rFonts w:ascii="Tahoma" w:hAnsi="Tahoma" w:cs="Tahoma"/>
                <w:sz w:val="18"/>
                <w:szCs w:val="18"/>
              </w:rPr>
            </w:pPr>
            <w:r w:rsidRPr="00AF6833">
              <w:rPr>
                <w:rFonts w:ascii="Tahoma" w:hAnsi="Tahoma" w:cs="Tahoma"/>
                <w:sz w:val="18"/>
                <w:szCs w:val="18"/>
              </w:rPr>
              <w:t>NOLCO shall be carried over as a deduction from the gross income for the next three (3) consecutive taxable years immediately following the year of loss.</w:t>
            </w:r>
          </w:p>
          <w:p w:rsidR="006D76FA" w:rsidRPr="00AF6833" w:rsidRDefault="006D76FA" w:rsidP="00DE3021">
            <w:pPr>
              <w:numPr>
                <w:ilvl w:val="0"/>
                <w:numId w:val="296"/>
              </w:numPr>
              <w:tabs>
                <w:tab w:val="left" w:pos="0"/>
              </w:tabs>
              <w:jc w:val="both"/>
              <w:rPr>
                <w:rFonts w:ascii="Tahoma" w:hAnsi="Tahoma" w:cs="Tahoma"/>
                <w:sz w:val="18"/>
                <w:szCs w:val="18"/>
              </w:rPr>
            </w:pPr>
            <w:r w:rsidRPr="00AF6833">
              <w:rPr>
                <w:rFonts w:ascii="Tahoma" w:hAnsi="Tahoma" w:cs="Tahoma"/>
                <w:sz w:val="18"/>
                <w:szCs w:val="18"/>
              </w:rPr>
              <w:t>Such loss shall be allowed as a deduction if it had not been previously offset as deduction from gross income.</w:t>
            </w:r>
          </w:p>
          <w:p w:rsidR="006D76FA" w:rsidRPr="00AF6833" w:rsidRDefault="006D76FA" w:rsidP="00DE3021">
            <w:pPr>
              <w:numPr>
                <w:ilvl w:val="0"/>
                <w:numId w:val="296"/>
              </w:numPr>
              <w:tabs>
                <w:tab w:val="left" w:pos="0"/>
              </w:tabs>
              <w:jc w:val="both"/>
              <w:rPr>
                <w:rFonts w:ascii="Tahoma" w:hAnsi="Tahoma" w:cs="Tahoma"/>
                <w:sz w:val="18"/>
                <w:szCs w:val="18"/>
              </w:rPr>
            </w:pPr>
            <w:r w:rsidRPr="00AF6833">
              <w:rPr>
                <w:rFonts w:ascii="Tahoma" w:hAnsi="Tahoma" w:cs="Tahoma"/>
                <w:sz w:val="18"/>
                <w:szCs w:val="18"/>
              </w:rPr>
              <w:t>However, any net loss incurred in a taxable year during which the taxpayer was exempt from income tax shall not be allowed as a deduction</w:t>
            </w:r>
          </w:p>
          <w:p w:rsidR="006D76FA" w:rsidRPr="00AF6833" w:rsidRDefault="006D76FA" w:rsidP="00DE3021">
            <w:pPr>
              <w:numPr>
                <w:ilvl w:val="0"/>
                <w:numId w:val="296"/>
              </w:numPr>
              <w:tabs>
                <w:tab w:val="left" w:pos="0"/>
              </w:tabs>
              <w:jc w:val="both"/>
              <w:rPr>
                <w:rFonts w:ascii="Tahoma" w:hAnsi="Tahoma" w:cs="Tahoma"/>
                <w:sz w:val="18"/>
                <w:szCs w:val="18"/>
              </w:rPr>
            </w:pPr>
            <w:r w:rsidRPr="00AF6833">
              <w:rPr>
                <w:rFonts w:ascii="Tahoma" w:hAnsi="Tahoma" w:cs="Tahoma"/>
                <w:sz w:val="18"/>
                <w:szCs w:val="18"/>
              </w:rPr>
              <w:t>NOLCO shall be allowed only if there has been no substantial change in the ownership of the business or enterprise.</w:t>
            </w:r>
          </w:p>
          <w:p w:rsidR="006D76FA" w:rsidRPr="00AF6833" w:rsidRDefault="006D76FA" w:rsidP="00DE3021">
            <w:pPr>
              <w:numPr>
                <w:ilvl w:val="0"/>
                <w:numId w:val="296"/>
              </w:numPr>
              <w:tabs>
                <w:tab w:val="left" w:pos="0"/>
              </w:tabs>
              <w:jc w:val="both"/>
              <w:rPr>
                <w:rFonts w:ascii="Tahoma" w:hAnsi="Tahoma" w:cs="Tahoma"/>
                <w:sz w:val="18"/>
                <w:szCs w:val="18"/>
              </w:rPr>
            </w:pPr>
            <w:r w:rsidRPr="00AF6833">
              <w:rPr>
                <w:rFonts w:ascii="Tahoma" w:hAnsi="Tahoma" w:cs="Tahoma"/>
                <w:sz w:val="18"/>
                <w:szCs w:val="18"/>
              </w:rPr>
              <w:t>There is no substantial change when:</w:t>
            </w:r>
          </w:p>
          <w:p w:rsidR="006D76FA" w:rsidRPr="00AF6833" w:rsidRDefault="006D76FA" w:rsidP="00DE3021">
            <w:pPr>
              <w:pStyle w:val="ListParagraph"/>
              <w:numPr>
                <w:ilvl w:val="0"/>
                <w:numId w:val="339"/>
              </w:numPr>
              <w:tabs>
                <w:tab w:val="left" w:pos="0"/>
              </w:tabs>
              <w:ind w:left="1260"/>
              <w:jc w:val="both"/>
              <w:rPr>
                <w:rFonts w:ascii="Tahoma" w:hAnsi="Tahoma" w:cs="Tahoma"/>
                <w:sz w:val="18"/>
                <w:szCs w:val="18"/>
              </w:rPr>
            </w:pPr>
            <w:r w:rsidRPr="00AF6833">
              <w:rPr>
                <w:rFonts w:ascii="Tahoma" w:hAnsi="Tahoma" w:cs="Tahoma"/>
                <w:sz w:val="18"/>
                <w:szCs w:val="18"/>
              </w:rPr>
              <w:t>Not less than 75% in nominal value of outstanding issued shares, if the business is in the name of a corporation, is held by or on behalf of the same persons; or</w:t>
            </w:r>
          </w:p>
          <w:p w:rsidR="006D76FA" w:rsidRPr="00AF6833" w:rsidRDefault="006D76FA" w:rsidP="00DE3021">
            <w:pPr>
              <w:pStyle w:val="ListParagraph"/>
              <w:numPr>
                <w:ilvl w:val="0"/>
                <w:numId w:val="339"/>
              </w:numPr>
              <w:tabs>
                <w:tab w:val="left" w:pos="0"/>
              </w:tabs>
              <w:ind w:left="1260"/>
              <w:jc w:val="both"/>
              <w:rPr>
                <w:rFonts w:ascii="Tahoma" w:hAnsi="Tahoma" w:cs="Tahoma"/>
                <w:sz w:val="18"/>
                <w:szCs w:val="18"/>
              </w:rPr>
            </w:pPr>
            <w:r w:rsidRPr="00AF6833">
              <w:rPr>
                <w:rFonts w:ascii="Tahoma" w:hAnsi="Tahoma" w:cs="Tahoma"/>
                <w:sz w:val="18"/>
                <w:szCs w:val="18"/>
              </w:rPr>
              <w:t>Not less than 75% of the paid up capital of the corporation, if the business is in the name of a corporation, is held by or on behalf of the same persons.</w:t>
            </w:r>
          </w:p>
        </w:tc>
      </w:tr>
    </w:tbl>
    <w:p w:rsidR="00CF343D" w:rsidRPr="00AF6833" w:rsidRDefault="00CF343D" w:rsidP="00DE3021">
      <w:pPr>
        <w:spacing w:after="0"/>
        <w:jc w:val="both"/>
        <w:rPr>
          <w:rFonts w:ascii="Tahoma" w:hAnsi="Tahoma" w:cs="Tahoma"/>
          <w:sz w:val="18"/>
          <w:szCs w:val="18"/>
        </w:rPr>
      </w:pPr>
    </w:p>
    <w:p w:rsidR="00C44C9A" w:rsidRPr="00AF6833" w:rsidRDefault="00C44C9A" w:rsidP="00DE3021">
      <w:pPr>
        <w:pStyle w:val="Heading3"/>
        <w:numPr>
          <w:ilvl w:val="0"/>
          <w:numId w:val="315"/>
        </w:numPr>
        <w:spacing w:before="0"/>
        <w:ind w:left="450" w:hanging="450"/>
        <w:rPr>
          <w:rFonts w:ascii="Tahoma" w:hAnsi="Tahoma" w:cs="Tahoma"/>
          <w:iCs/>
          <w:color w:val="auto"/>
          <w:sz w:val="18"/>
          <w:szCs w:val="18"/>
          <w:highlight w:val="green"/>
        </w:rPr>
      </w:pPr>
      <w:r w:rsidRPr="00AF6833">
        <w:rPr>
          <w:rFonts w:ascii="Tahoma" w:hAnsi="Tahoma" w:cs="Tahoma"/>
          <w:iCs/>
          <w:color w:val="auto"/>
          <w:sz w:val="18"/>
          <w:szCs w:val="18"/>
          <w:highlight w:val="green"/>
        </w:rPr>
        <w:t>DEPRECIATION</w:t>
      </w:r>
    </w:p>
    <w:p w:rsidR="00C44C9A" w:rsidRPr="00AF6833" w:rsidRDefault="00C44C9A" w:rsidP="00DE3021">
      <w:pPr>
        <w:numPr>
          <w:ilvl w:val="0"/>
          <w:numId w:val="302"/>
        </w:numPr>
        <w:tabs>
          <w:tab w:val="clear" w:pos="720"/>
        </w:tabs>
        <w:spacing w:after="0" w:line="240" w:lineRule="auto"/>
        <w:jc w:val="both"/>
        <w:rPr>
          <w:rFonts w:ascii="Tahoma" w:hAnsi="Tahoma" w:cs="Tahoma"/>
          <w:sz w:val="18"/>
          <w:szCs w:val="18"/>
        </w:rPr>
      </w:pPr>
      <w:r w:rsidRPr="00AF6833">
        <w:rPr>
          <w:rFonts w:ascii="Tahoma" w:hAnsi="Tahoma" w:cs="Tahoma"/>
          <w:sz w:val="18"/>
          <w:szCs w:val="18"/>
        </w:rPr>
        <w:t>Depreciation is the gradual diminution in the useful value of tangible property used in trade, business or profession resulting from exhaustion, wear and tear, and obsolescence.</w:t>
      </w:r>
    </w:p>
    <w:p w:rsidR="00C44C9A" w:rsidRPr="00AF6833" w:rsidRDefault="00C44C9A" w:rsidP="00DE3021">
      <w:pPr>
        <w:tabs>
          <w:tab w:val="left" w:pos="0"/>
        </w:tabs>
        <w:spacing w:after="0"/>
        <w:jc w:val="both"/>
        <w:rPr>
          <w:rFonts w:ascii="Tahoma" w:hAnsi="Tahoma" w:cs="Tahoma"/>
          <w:sz w:val="18"/>
          <w:szCs w:val="18"/>
        </w:rPr>
      </w:pPr>
    </w:p>
    <w:p w:rsidR="00C44C9A" w:rsidRPr="00AF6833" w:rsidRDefault="00C44C9A" w:rsidP="00DE3021">
      <w:pPr>
        <w:numPr>
          <w:ilvl w:val="0"/>
          <w:numId w:val="302"/>
        </w:numPr>
        <w:tabs>
          <w:tab w:val="clear" w:pos="720"/>
        </w:tabs>
        <w:spacing w:after="0" w:line="240" w:lineRule="auto"/>
        <w:jc w:val="both"/>
        <w:rPr>
          <w:rFonts w:ascii="Tahoma" w:hAnsi="Tahoma" w:cs="Tahoma"/>
          <w:sz w:val="18"/>
          <w:szCs w:val="18"/>
        </w:rPr>
      </w:pPr>
      <w:r w:rsidRPr="00AF6833">
        <w:rPr>
          <w:rFonts w:ascii="Tahoma" w:hAnsi="Tahoma" w:cs="Tahoma"/>
          <w:sz w:val="18"/>
          <w:szCs w:val="18"/>
        </w:rPr>
        <w:t>The term is also applied to amortization of the value of intangible assets, the use of which in trade or business is definitely limited in duration.</w:t>
      </w:r>
    </w:p>
    <w:p w:rsidR="00C44C9A" w:rsidRPr="00AF6833" w:rsidRDefault="00C44C9A" w:rsidP="00DE3021">
      <w:pPr>
        <w:tabs>
          <w:tab w:val="left" w:pos="0"/>
        </w:tabs>
        <w:spacing w:after="0"/>
        <w:jc w:val="both"/>
        <w:rPr>
          <w:rFonts w:ascii="Tahoma" w:hAnsi="Tahoma" w:cs="Tahoma"/>
          <w:sz w:val="18"/>
          <w:szCs w:val="18"/>
        </w:rPr>
      </w:pPr>
    </w:p>
    <w:p w:rsidR="008E1ECA" w:rsidRPr="00AF6833" w:rsidRDefault="00C44C9A" w:rsidP="00DE3021">
      <w:pPr>
        <w:numPr>
          <w:ilvl w:val="0"/>
          <w:numId w:val="302"/>
        </w:numPr>
        <w:tabs>
          <w:tab w:val="clear" w:pos="720"/>
        </w:tabs>
        <w:spacing w:after="0" w:line="240" w:lineRule="auto"/>
        <w:jc w:val="both"/>
        <w:rPr>
          <w:rFonts w:ascii="Tahoma" w:hAnsi="Tahoma" w:cs="Tahoma"/>
          <w:sz w:val="18"/>
          <w:szCs w:val="18"/>
        </w:rPr>
      </w:pPr>
      <w:r w:rsidRPr="00AF6833">
        <w:rPr>
          <w:rFonts w:ascii="Tahoma" w:hAnsi="Tahoma" w:cs="Tahoma"/>
          <w:sz w:val="18"/>
          <w:szCs w:val="18"/>
        </w:rPr>
        <w:t>The income tax law does not authorize the depreciation of an asset beyond its acquisition cost.  Hence, a deduction over and above the cost cannot be claimed and allowed.  [</w:t>
      </w:r>
      <w:r w:rsidRPr="00AF6833">
        <w:rPr>
          <w:rFonts w:ascii="Tahoma" w:hAnsi="Tahoma" w:cs="Tahoma"/>
          <w:b/>
          <w:sz w:val="18"/>
          <w:szCs w:val="18"/>
        </w:rPr>
        <w:t>Basilan v. CIR,</w:t>
      </w:r>
      <w:r w:rsidRPr="00AF6833">
        <w:rPr>
          <w:rFonts w:ascii="Tahoma" w:hAnsi="Tahoma" w:cs="Tahoma"/>
          <w:sz w:val="18"/>
          <w:szCs w:val="18"/>
        </w:rPr>
        <w:t xml:space="preserve"> 21 SCRA 17]</w:t>
      </w:r>
    </w:p>
    <w:p w:rsidR="008E1ECA" w:rsidRPr="00AF6833" w:rsidRDefault="008E1ECA" w:rsidP="00DE3021">
      <w:pPr>
        <w:spacing w:after="0" w:line="240" w:lineRule="auto"/>
        <w:jc w:val="both"/>
        <w:rPr>
          <w:rFonts w:ascii="Tahoma" w:hAnsi="Tahoma" w:cs="Tahoma"/>
          <w:sz w:val="18"/>
          <w:szCs w:val="18"/>
        </w:rPr>
      </w:pPr>
    </w:p>
    <w:p w:rsidR="00C44C9A" w:rsidRPr="00AF6833" w:rsidRDefault="008E1ECA" w:rsidP="00DE3021">
      <w:pPr>
        <w:numPr>
          <w:ilvl w:val="0"/>
          <w:numId w:val="302"/>
        </w:numPr>
        <w:tabs>
          <w:tab w:val="clear" w:pos="720"/>
        </w:tabs>
        <w:spacing w:after="0" w:line="240" w:lineRule="auto"/>
        <w:jc w:val="both"/>
        <w:rPr>
          <w:rFonts w:ascii="Tahoma" w:hAnsi="Tahoma" w:cs="Tahoma"/>
          <w:sz w:val="18"/>
          <w:szCs w:val="18"/>
        </w:rPr>
      </w:pPr>
      <w:r w:rsidRPr="00AF6833">
        <w:rPr>
          <w:rFonts w:ascii="Tahoma" w:hAnsi="Tahoma" w:cs="Tahoma"/>
          <w:b/>
          <w:iCs/>
          <w:sz w:val="18"/>
          <w:szCs w:val="18"/>
        </w:rPr>
        <w:t>Purpose for deduction of depreciation:</w:t>
      </w:r>
      <w:r w:rsidRPr="00AF6833">
        <w:rPr>
          <w:rFonts w:ascii="Tahoma" w:hAnsi="Tahoma" w:cs="Tahoma"/>
          <w:i/>
          <w:iCs/>
          <w:sz w:val="18"/>
          <w:szCs w:val="18"/>
        </w:rPr>
        <w:t xml:space="preserve"> </w:t>
      </w:r>
      <w:r w:rsidR="00C44C9A" w:rsidRPr="00AF6833">
        <w:rPr>
          <w:rFonts w:ascii="Tahoma" w:hAnsi="Tahoma" w:cs="Tahoma"/>
          <w:i/>
          <w:iCs/>
          <w:sz w:val="18"/>
          <w:szCs w:val="18"/>
        </w:rPr>
        <w:t>The idea here is not to recover profit, but to recover the cost of property invested in business</w:t>
      </w:r>
      <w:r w:rsidR="00C44C9A" w:rsidRPr="00AF6833">
        <w:rPr>
          <w:rFonts w:ascii="Tahoma" w:hAnsi="Tahoma" w:cs="Tahoma"/>
          <w:sz w:val="18"/>
          <w:szCs w:val="18"/>
        </w:rPr>
        <w:t>. When the properties are used in trade, business or profession of the taxpayer, the law considers or recognizes the gradual loss or sale of property.</w:t>
      </w:r>
    </w:p>
    <w:p w:rsidR="00F26892" w:rsidRPr="00AF6833" w:rsidRDefault="00F26892" w:rsidP="00DE3021">
      <w:pPr>
        <w:spacing w:after="0" w:line="240" w:lineRule="auto"/>
        <w:jc w:val="both"/>
        <w:rPr>
          <w:rFonts w:ascii="Tahoma" w:hAnsi="Tahoma" w:cs="Tahoma"/>
          <w:sz w:val="18"/>
          <w:szCs w:val="18"/>
        </w:rPr>
      </w:pPr>
    </w:p>
    <w:tbl>
      <w:tblPr>
        <w:tblStyle w:val="TableGrid"/>
        <w:tblW w:w="0" w:type="auto"/>
        <w:tblInd w:w="828" w:type="dxa"/>
        <w:tblLook w:val="04A0" w:firstRow="1" w:lastRow="0" w:firstColumn="1" w:lastColumn="0" w:noHBand="0" w:noVBand="1"/>
      </w:tblPr>
      <w:tblGrid>
        <w:gridCol w:w="8748"/>
      </w:tblGrid>
      <w:tr w:rsidR="00F26892" w:rsidRPr="00AF6833" w:rsidTr="00CF343D">
        <w:tc>
          <w:tcPr>
            <w:tcW w:w="8748" w:type="dxa"/>
            <w:tcBorders>
              <w:top w:val="dashed" w:sz="8" w:space="0" w:color="FF0000"/>
              <w:left w:val="dashed" w:sz="8" w:space="0" w:color="FF0000"/>
              <w:bottom w:val="dashed" w:sz="8" w:space="0" w:color="FF0000"/>
              <w:right w:val="dashed" w:sz="8" w:space="0" w:color="FF0000"/>
            </w:tcBorders>
          </w:tcPr>
          <w:p w:rsidR="00F26892" w:rsidRPr="00AF6833" w:rsidRDefault="00F26892" w:rsidP="00DE3021">
            <w:pPr>
              <w:pStyle w:val="Heading5"/>
              <w:tabs>
                <w:tab w:val="left" w:pos="0"/>
              </w:tabs>
              <w:spacing w:before="0"/>
              <w:outlineLvl w:val="4"/>
              <w:rPr>
                <w:rFonts w:ascii="Tahoma" w:hAnsi="Tahoma" w:cs="Tahoma"/>
                <w:b/>
                <w:color w:val="auto"/>
                <w:sz w:val="18"/>
                <w:szCs w:val="18"/>
              </w:rPr>
            </w:pPr>
            <w:r w:rsidRPr="00AF6833">
              <w:rPr>
                <w:rFonts w:ascii="Tahoma" w:hAnsi="Tahoma" w:cs="Tahoma"/>
                <w:b/>
                <w:color w:val="auto"/>
                <w:sz w:val="18"/>
                <w:szCs w:val="18"/>
              </w:rPr>
              <w:t>Depreciation is a question of fact</w:t>
            </w:r>
          </w:p>
          <w:p w:rsidR="00F26892" w:rsidRPr="00AF6833" w:rsidRDefault="00F26892" w:rsidP="00DE3021">
            <w:pPr>
              <w:numPr>
                <w:ilvl w:val="0"/>
                <w:numId w:val="304"/>
              </w:numPr>
              <w:tabs>
                <w:tab w:val="left" w:pos="0"/>
              </w:tabs>
              <w:jc w:val="both"/>
              <w:rPr>
                <w:rFonts w:ascii="Tahoma" w:hAnsi="Tahoma" w:cs="Tahoma"/>
                <w:sz w:val="18"/>
                <w:szCs w:val="18"/>
              </w:rPr>
            </w:pPr>
            <w:r w:rsidRPr="00AF6833">
              <w:rPr>
                <w:rFonts w:ascii="Tahoma" w:hAnsi="Tahoma" w:cs="Tahoma"/>
                <w:sz w:val="18"/>
                <w:szCs w:val="18"/>
              </w:rPr>
              <w:t>Depreciation is a question of fact and is not measured by a theoretical yardstick, but should be determined by a consideration of actual facts.</w:t>
            </w:r>
          </w:p>
          <w:p w:rsidR="00F26892" w:rsidRPr="00AF6833" w:rsidRDefault="00F26892" w:rsidP="00DE3021">
            <w:pPr>
              <w:tabs>
                <w:tab w:val="left" w:pos="0"/>
              </w:tabs>
              <w:jc w:val="both"/>
              <w:rPr>
                <w:rFonts w:ascii="Tahoma" w:hAnsi="Tahoma" w:cs="Tahoma"/>
                <w:sz w:val="18"/>
                <w:szCs w:val="18"/>
              </w:rPr>
            </w:pPr>
          </w:p>
        </w:tc>
      </w:tr>
    </w:tbl>
    <w:p w:rsidR="00C44C9A" w:rsidRPr="00AF6833" w:rsidRDefault="00C44C9A" w:rsidP="00DE3021">
      <w:pPr>
        <w:tabs>
          <w:tab w:val="left" w:pos="0"/>
        </w:tabs>
        <w:spacing w:after="0"/>
        <w:jc w:val="both"/>
        <w:rPr>
          <w:rFonts w:ascii="Tahoma" w:hAnsi="Tahoma" w:cs="Tahoma"/>
          <w:sz w:val="18"/>
          <w:szCs w:val="18"/>
        </w:rPr>
      </w:pPr>
    </w:p>
    <w:p w:rsidR="00C44C9A" w:rsidRPr="00AF6833" w:rsidRDefault="00C44C9A" w:rsidP="00DE3021">
      <w:pPr>
        <w:spacing w:after="0"/>
        <w:ind w:left="360"/>
        <w:jc w:val="both"/>
        <w:rPr>
          <w:rFonts w:ascii="Tahoma" w:hAnsi="Tahoma" w:cs="Tahoma"/>
          <w:b/>
          <w:bCs/>
          <w:sz w:val="18"/>
          <w:szCs w:val="18"/>
        </w:rPr>
      </w:pPr>
      <w:r w:rsidRPr="00AF6833">
        <w:rPr>
          <w:rFonts w:ascii="Tahoma" w:hAnsi="Tahoma" w:cs="Tahoma"/>
          <w:b/>
          <w:bCs/>
          <w:i/>
          <w:iCs/>
          <w:sz w:val="18"/>
          <w:szCs w:val="18"/>
        </w:rPr>
        <w:t>REQUISITES FOR DEDUCTIBILITY:</w:t>
      </w:r>
      <w:r w:rsidRPr="00AF6833">
        <w:rPr>
          <w:rFonts w:ascii="Tahoma" w:hAnsi="Tahoma" w:cs="Tahoma"/>
          <w:b/>
          <w:bCs/>
          <w:sz w:val="18"/>
          <w:szCs w:val="18"/>
        </w:rPr>
        <w:t xml:space="preserve">  [U P R A </w:t>
      </w:r>
      <w:r w:rsidR="00781D42" w:rsidRPr="00AF6833">
        <w:rPr>
          <w:rFonts w:ascii="Tahoma" w:hAnsi="Tahoma" w:cs="Tahoma"/>
          <w:b/>
          <w:bCs/>
          <w:sz w:val="18"/>
          <w:szCs w:val="18"/>
        </w:rPr>
        <w:t>C]</w:t>
      </w:r>
    </w:p>
    <w:p w:rsidR="00F26892" w:rsidRPr="00AF6833" w:rsidRDefault="00F26892" w:rsidP="00DE3021">
      <w:pPr>
        <w:pStyle w:val="ListParagraph"/>
        <w:numPr>
          <w:ilvl w:val="0"/>
          <w:numId w:val="343"/>
        </w:numPr>
        <w:spacing w:after="0"/>
        <w:ind w:left="990"/>
        <w:jc w:val="both"/>
        <w:rPr>
          <w:rFonts w:ascii="Tahoma" w:hAnsi="Tahoma" w:cs="Tahoma"/>
          <w:b/>
          <w:bCs/>
          <w:sz w:val="18"/>
          <w:szCs w:val="18"/>
        </w:rPr>
      </w:pPr>
      <w:r w:rsidRPr="00AF6833">
        <w:rPr>
          <w:rFonts w:ascii="Tahoma" w:hAnsi="Tahoma" w:cs="Tahoma"/>
          <w:bCs/>
          <w:sz w:val="18"/>
          <w:szCs w:val="18"/>
        </w:rPr>
        <w:t xml:space="preserve">The property must be </w:t>
      </w:r>
      <w:r w:rsidRPr="00AF6833">
        <w:rPr>
          <w:rFonts w:ascii="Tahoma" w:hAnsi="Tahoma" w:cs="Tahoma"/>
          <w:b/>
          <w:bCs/>
          <w:sz w:val="18"/>
          <w:szCs w:val="18"/>
        </w:rPr>
        <w:t>u</w:t>
      </w:r>
      <w:r w:rsidRPr="00AF6833">
        <w:rPr>
          <w:rFonts w:ascii="Tahoma" w:hAnsi="Tahoma" w:cs="Tahoma"/>
          <w:bCs/>
          <w:sz w:val="18"/>
          <w:szCs w:val="18"/>
        </w:rPr>
        <w:t>sed in trade, business or profession of the taxpayer;</w:t>
      </w:r>
    </w:p>
    <w:p w:rsidR="00F26892" w:rsidRPr="00AF6833" w:rsidRDefault="00F26892" w:rsidP="00DE3021">
      <w:pPr>
        <w:pStyle w:val="ListParagraph"/>
        <w:numPr>
          <w:ilvl w:val="0"/>
          <w:numId w:val="343"/>
        </w:numPr>
        <w:spacing w:after="0"/>
        <w:ind w:left="990"/>
        <w:jc w:val="both"/>
        <w:rPr>
          <w:rFonts w:ascii="Tahoma" w:hAnsi="Tahoma" w:cs="Tahoma"/>
          <w:b/>
          <w:bCs/>
          <w:sz w:val="18"/>
          <w:szCs w:val="18"/>
        </w:rPr>
      </w:pPr>
      <w:r w:rsidRPr="00AF6833">
        <w:rPr>
          <w:rFonts w:ascii="Tahoma" w:hAnsi="Tahoma" w:cs="Tahoma"/>
          <w:bCs/>
          <w:sz w:val="18"/>
          <w:szCs w:val="18"/>
        </w:rPr>
        <w:t xml:space="preserve">There must be depreciable </w:t>
      </w:r>
      <w:r w:rsidRPr="00AF6833">
        <w:rPr>
          <w:rFonts w:ascii="Tahoma" w:hAnsi="Tahoma" w:cs="Tahoma"/>
          <w:b/>
          <w:bCs/>
          <w:sz w:val="18"/>
          <w:szCs w:val="18"/>
        </w:rPr>
        <w:t>p</w:t>
      </w:r>
      <w:r w:rsidRPr="00AF6833">
        <w:rPr>
          <w:rFonts w:ascii="Tahoma" w:hAnsi="Tahoma" w:cs="Tahoma"/>
          <w:bCs/>
          <w:sz w:val="18"/>
          <w:szCs w:val="18"/>
        </w:rPr>
        <w:t>roperties;</w:t>
      </w:r>
    </w:p>
    <w:p w:rsidR="00F26892" w:rsidRPr="00AF6833" w:rsidRDefault="00F26892" w:rsidP="00DE3021">
      <w:pPr>
        <w:pStyle w:val="ListParagraph"/>
        <w:numPr>
          <w:ilvl w:val="0"/>
          <w:numId w:val="340"/>
        </w:numPr>
        <w:spacing w:after="0"/>
        <w:ind w:left="1530"/>
        <w:jc w:val="both"/>
        <w:rPr>
          <w:rFonts w:ascii="Tahoma" w:hAnsi="Tahoma" w:cs="Tahoma"/>
          <w:bCs/>
          <w:i/>
          <w:sz w:val="18"/>
          <w:szCs w:val="18"/>
        </w:rPr>
      </w:pPr>
      <w:r w:rsidRPr="00AF6833">
        <w:rPr>
          <w:rFonts w:ascii="Tahoma" w:hAnsi="Tahoma" w:cs="Tahoma"/>
          <w:bCs/>
          <w:i/>
          <w:sz w:val="18"/>
          <w:szCs w:val="18"/>
        </w:rPr>
        <w:t xml:space="preserve">The non-depreciable properties are: </w:t>
      </w:r>
    </w:p>
    <w:p w:rsidR="00F26892" w:rsidRPr="00AF6833" w:rsidRDefault="00F26892" w:rsidP="00DE3021">
      <w:pPr>
        <w:pStyle w:val="ListParagraph"/>
        <w:numPr>
          <w:ilvl w:val="4"/>
          <w:numId w:val="344"/>
        </w:numPr>
        <w:spacing w:after="0"/>
        <w:ind w:left="1980"/>
        <w:jc w:val="both"/>
        <w:rPr>
          <w:rFonts w:ascii="Tahoma" w:hAnsi="Tahoma" w:cs="Tahoma"/>
          <w:bCs/>
          <w:sz w:val="18"/>
          <w:szCs w:val="18"/>
        </w:rPr>
      </w:pPr>
      <w:r w:rsidRPr="00AF6833">
        <w:rPr>
          <w:rFonts w:ascii="Tahoma" w:hAnsi="Tahoma" w:cs="Tahoma"/>
          <w:bCs/>
          <w:sz w:val="18"/>
          <w:szCs w:val="18"/>
        </w:rPr>
        <w:t>Personal property not used in trade, business or profession of the taxpayer;</w:t>
      </w:r>
    </w:p>
    <w:p w:rsidR="00F26892" w:rsidRPr="00AF6833" w:rsidRDefault="00F26892" w:rsidP="00DE3021">
      <w:pPr>
        <w:pStyle w:val="ListParagraph"/>
        <w:numPr>
          <w:ilvl w:val="4"/>
          <w:numId w:val="344"/>
        </w:numPr>
        <w:spacing w:after="0"/>
        <w:ind w:left="1980"/>
        <w:jc w:val="both"/>
        <w:rPr>
          <w:rFonts w:ascii="Tahoma" w:hAnsi="Tahoma" w:cs="Tahoma"/>
          <w:bCs/>
          <w:sz w:val="18"/>
          <w:szCs w:val="18"/>
        </w:rPr>
      </w:pPr>
      <w:proofErr w:type="spellStart"/>
      <w:r w:rsidRPr="00AF6833">
        <w:rPr>
          <w:rFonts w:ascii="Tahoma" w:hAnsi="Tahoma" w:cs="Tahoma"/>
          <w:bCs/>
          <w:sz w:val="18"/>
          <w:szCs w:val="18"/>
        </w:rPr>
        <w:t>Inventoriable</w:t>
      </w:r>
      <w:proofErr w:type="spellEnd"/>
      <w:r w:rsidRPr="00AF6833">
        <w:rPr>
          <w:rFonts w:ascii="Tahoma" w:hAnsi="Tahoma" w:cs="Tahoma"/>
          <w:bCs/>
          <w:sz w:val="18"/>
          <w:szCs w:val="18"/>
        </w:rPr>
        <w:t xml:space="preserve"> stocks and securities;</w:t>
      </w:r>
    </w:p>
    <w:p w:rsidR="00F26892" w:rsidRPr="00AF6833" w:rsidRDefault="00F26892" w:rsidP="00DE3021">
      <w:pPr>
        <w:pStyle w:val="ListParagraph"/>
        <w:numPr>
          <w:ilvl w:val="4"/>
          <w:numId w:val="344"/>
        </w:numPr>
        <w:spacing w:after="0"/>
        <w:ind w:left="1980"/>
        <w:jc w:val="both"/>
        <w:rPr>
          <w:rFonts w:ascii="Tahoma" w:hAnsi="Tahoma" w:cs="Tahoma"/>
          <w:bCs/>
          <w:sz w:val="18"/>
          <w:szCs w:val="18"/>
        </w:rPr>
      </w:pPr>
      <w:r w:rsidRPr="00AF6833">
        <w:rPr>
          <w:rFonts w:ascii="Tahoma" w:hAnsi="Tahoma" w:cs="Tahoma"/>
          <w:bCs/>
          <w:sz w:val="18"/>
          <w:szCs w:val="18"/>
        </w:rPr>
        <w:t>Land;</w:t>
      </w:r>
    </w:p>
    <w:p w:rsidR="00F26892" w:rsidRPr="00AF6833" w:rsidRDefault="00F26892" w:rsidP="00DE3021">
      <w:pPr>
        <w:pStyle w:val="ListParagraph"/>
        <w:numPr>
          <w:ilvl w:val="4"/>
          <w:numId w:val="344"/>
        </w:numPr>
        <w:spacing w:after="0"/>
        <w:ind w:left="1980"/>
        <w:jc w:val="both"/>
        <w:rPr>
          <w:rFonts w:ascii="Tahoma" w:hAnsi="Tahoma" w:cs="Tahoma"/>
          <w:bCs/>
          <w:sz w:val="18"/>
          <w:szCs w:val="18"/>
        </w:rPr>
      </w:pPr>
      <w:r w:rsidRPr="00AF6833">
        <w:rPr>
          <w:rFonts w:ascii="Tahoma" w:hAnsi="Tahoma" w:cs="Tahoma"/>
          <w:bCs/>
          <w:sz w:val="18"/>
          <w:szCs w:val="18"/>
        </w:rPr>
        <w:t xml:space="preserve">Mining and other natural </w:t>
      </w:r>
      <w:r w:rsidRPr="00AF6833">
        <w:rPr>
          <w:rFonts w:ascii="Tahoma" w:hAnsi="Tahoma" w:cs="Tahoma"/>
          <w:b/>
          <w:bCs/>
          <w:sz w:val="18"/>
          <w:szCs w:val="18"/>
        </w:rPr>
        <w:t>r</w:t>
      </w:r>
      <w:r w:rsidRPr="00AF6833">
        <w:rPr>
          <w:rFonts w:ascii="Tahoma" w:hAnsi="Tahoma" w:cs="Tahoma"/>
          <w:bCs/>
          <w:sz w:val="18"/>
          <w:szCs w:val="18"/>
        </w:rPr>
        <w:t>esources;</w:t>
      </w:r>
    </w:p>
    <w:p w:rsidR="00F26892" w:rsidRPr="00AF6833" w:rsidRDefault="00F26892" w:rsidP="00DE3021">
      <w:pPr>
        <w:pStyle w:val="ListParagraph"/>
        <w:numPr>
          <w:ilvl w:val="0"/>
          <w:numId w:val="343"/>
        </w:numPr>
        <w:spacing w:after="0"/>
        <w:ind w:left="990"/>
        <w:jc w:val="both"/>
        <w:rPr>
          <w:rFonts w:ascii="Tahoma" w:hAnsi="Tahoma" w:cs="Tahoma"/>
          <w:bCs/>
          <w:sz w:val="18"/>
          <w:szCs w:val="18"/>
        </w:rPr>
      </w:pPr>
      <w:r w:rsidRPr="00AF6833">
        <w:rPr>
          <w:rFonts w:ascii="Tahoma" w:hAnsi="Tahoma" w:cs="Tahoma"/>
          <w:bCs/>
          <w:sz w:val="18"/>
          <w:szCs w:val="18"/>
        </w:rPr>
        <w:t>The allowance for depreciation must be reasonable;</w:t>
      </w:r>
    </w:p>
    <w:p w:rsidR="00F26892" w:rsidRPr="00AF6833" w:rsidRDefault="00F26892" w:rsidP="00DE3021">
      <w:pPr>
        <w:pStyle w:val="ListParagraph"/>
        <w:numPr>
          <w:ilvl w:val="0"/>
          <w:numId w:val="343"/>
        </w:numPr>
        <w:spacing w:after="0"/>
        <w:ind w:left="990"/>
        <w:jc w:val="both"/>
        <w:rPr>
          <w:rFonts w:ascii="Tahoma" w:hAnsi="Tahoma" w:cs="Tahoma"/>
          <w:bCs/>
          <w:sz w:val="18"/>
          <w:szCs w:val="18"/>
        </w:rPr>
      </w:pPr>
      <w:r w:rsidRPr="00AF6833">
        <w:rPr>
          <w:rFonts w:ascii="Tahoma" w:hAnsi="Tahoma" w:cs="Tahoma"/>
          <w:bCs/>
          <w:sz w:val="18"/>
          <w:szCs w:val="18"/>
        </w:rPr>
        <w:t xml:space="preserve">The method in computing the </w:t>
      </w:r>
      <w:r w:rsidRPr="00AF6833">
        <w:rPr>
          <w:rFonts w:ascii="Tahoma" w:hAnsi="Tahoma" w:cs="Tahoma"/>
          <w:b/>
          <w:bCs/>
          <w:sz w:val="18"/>
          <w:szCs w:val="18"/>
        </w:rPr>
        <w:t>a</w:t>
      </w:r>
      <w:r w:rsidRPr="00AF6833">
        <w:rPr>
          <w:rFonts w:ascii="Tahoma" w:hAnsi="Tahoma" w:cs="Tahoma"/>
          <w:bCs/>
          <w:sz w:val="18"/>
          <w:szCs w:val="18"/>
        </w:rPr>
        <w:t>llowance for depreciation must be in accordance with the method prescribed by the Secretary of Finance upon the recommendation of the BIR Commissioner.</w:t>
      </w:r>
    </w:p>
    <w:p w:rsidR="00F26892" w:rsidRPr="00AF6833" w:rsidRDefault="00F26892" w:rsidP="00DE3021">
      <w:pPr>
        <w:pStyle w:val="ListParagraph"/>
        <w:numPr>
          <w:ilvl w:val="0"/>
          <w:numId w:val="340"/>
        </w:numPr>
        <w:spacing w:after="0"/>
        <w:ind w:left="1530"/>
        <w:jc w:val="both"/>
        <w:rPr>
          <w:rFonts w:ascii="Tahoma" w:hAnsi="Tahoma" w:cs="Tahoma"/>
          <w:bCs/>
          <w:i/>
          <w:sz w:val="18"/>
          <w:szCs w:val="18"/>
        </w:rPr>
      </w:pPr>
      <w:r w:rsidRPr="00AF6833">
        <w:rPr>
          <w:rFonts w:ascii="Tahoma" w:hAnsi="Tahoma" w:cs="Tahoma"/>
          <w:bCs/>
          <w:i/>
          <w:sz w:val="18"/>
          <w:szCs w:val="18"/>
        </w:rPr>
        <w:lastRenderedPageBreak/>
        <w:t>This prescribed methods includes:</w:t>
      </w:r>
    </w:p>
    <w:p w:rsidR="00F26892" w:rsidRPr="00AF6833" w:rsidRDefault="00F26892" w:rsidP="00DE3021">
      <w:pPr>
        <w:pStyle w:val="ListParagraph"/>
        <w:numPr>
          <w:ilvl w:val="3"/>
          <w:numId w:val="251"/>
        </w:numPr>
        <w:spacing w:after="0"/>
        <w:ind w:left="1980"/>
        <w:jc w:val="both"/>
        <w:rPr>
          <w:rFonts w:ascii="Tahoma" w:hAnsi="Tahoma" w:cs="Tahoma"/>
          <w:bCs/>
          <w:sz w:val="18"/>
          <w:szCs w:val="18"/>
        </w:rPr>
      </w:pPr>
      <w:r w:rsidRPr="00AF6833">
        <w:rPr>
          <w:rFonts w:ascii="Tahoma" w:hAnsi="Tahoma" w:cs="Tahoma"/>
          <w:bCs/>
          <w:sz w:val="18"/>
          <w:szCs w:val="18"/>
        </w:rPr>
        <w:t>Declining balance method;</w:t>
      </w:r>
    </w:p>
    <w:p w:rsidR="00F26892" w:rsidRPr="00AF6833" w:rsidRDefault="00F26892" w:rsidP="00DE3021">
      <w:pPr>
        <w:pStyle w:val="ListParagraph"/>
        <w:numPr>
          <w:ilvl w:val="3"/>
          <w:numId w:val="251"/>
        </w:numPr>
        <w:spacing w:after="0"/>
        <w:ind w:left="1980"/>
        <w:jc w:val="both"/>
        <w:rPr>
          <w:rFonts w:ascii="Tahoma" w:hAnsi="Tahoma" w:cs="Tahoma"/>
          <w:bCs/>
          <w:sz w:val="18"/>
          <w:szCs w:val="18"/>
        </w:rPr>
      </w:pPr>
      <w:r w:rsidRPr="00AF6833">
        <w:rPr>
          <w:rFonts w:ascii="Tahoma" w:hAnsi="Tahoma" w:cs="Tahoma"/>
          <w:bCs/>
          <w:sz w:val="18"/>
          <w:szCs w:val="18"/>
        </w:rPr>
        <w:t>Sum of the years digit method;</w:t>
      </w:r>
    </w:p>
    <w:p w:rsidR="00F26892" w:rsidRPr="00AF6833" w:rsidRDefault="00F26892" w:rsidP="00DE3021">
      <w:pPr>
        <w:pStyle w:val="ListParagraph"/>
        <w:numPr>
          <w:ilvl w:val="3"/>
          <w:numId w:val="251"/>
        </w:numPr>
        <w:spacing w:after="0"/>
        <w:ind w:left="1980"/>
        <w:jc w:val="both"/>
        <w:rPr>
          <w:rFonts w:ascii="Tahoma" w:hAnsi="Tahoma" w:cs="Tahoma"/>
          <w:bCs/>
          <w:sz w:val="18"/>
          <w:szCs w:val="18"/>
        </w:rPr>
      </w:pPr>
      <w:r w:rsidRPr="00AF6833">
        <w:rPr>
          <w:rFonts w:ascii="Tahoma" w:hAnsi="Tahoma" w:cs="Tahoma"/>
          <w:bCs/>
          <w:sz w:val="18"/>
          <w:szCs w:val="18"/>
        </w:rPr>
        <w:t>Straight line method;</w:t>
      </w:r>
    </w:p>
    <w:p w:rsidR="00F26892" w:rsidRPr="00AF6833" w:rsidRDefault="00F26892" w:rsidP="00DE3021">
      <w:pPr>
        <w:pStyle w:val="ListParagraph"/>
        <w:numPr>
          <w:ilvl w:val="3"/>
          <w:numId w:val="251"/>
        </w:numPr>
        <w:spacing w:after="0"/>
        <w:ind w:left="1980"/>
        <w:jc w:val="both"/>
        <w:rPr>
          <w:rFonts w:ascii="Tahoma" w:hAnsi="Tahoma" w:cs="Tahoma"/>
          <w:bCs/>
          <w:sz w:val="18"/>
          <w:szCs w:val="18"/>
        </w:rPr>
      </w:pPr>
      <w:r w:rsidRPr="00AF6833">
        <w:rPr>
          <w:rFonts w:ascii="Tahoma" w:hAnsi="Tahoma" w:cs="Tahoma"/>
          <w:bCs/>
          <w:sz w:val="18"/>
          <w:szCs w:val="18"/>
        </w:rPr>
        <w:t>Any other method as may be prescribed by the SEC of Finance upon the recommendation of the BIR Commissioner.</w:t>
      </w:r>
    </w:p>
    <w:p w:rsidR="00F26892" w:rsidRPr="00AF6833" w:rsidRDefault="00F26892" w:rsidP="00DE3021">
      <w:pPr>
        <w:pStyle w:val="ListParagraph"/>
        <w:numPr>
          <w:ilvl w:val="0"/>
          <w:numId w:val="343"/>
        </w:numPr>
        <w:spacing w:after="0"/>
        <w:ind w:left="990"/>
        <w:jc w:val="both"/>
        <w:rPr>
          <w:rFonts w:ascii="Tahoma" w:hAnsi="Tahoma" w:cs="Tahoma"/>
          <w:bCs/>
          <w:sz w:val="18"/>
          <w:szCs w:val="18"/>
        </w:rPr>
      </w:pPr>
      <w:r w:rsidRPr="00AF6833">
        <w:rPr>
          <w:rFonts w:ascii="Tahoma" w:hAnsi="Tahoma" w:cs="Tahoma"/>
          <w:bCs/>
          <w:sz w:val="18"/>
          <w:szCs w:val="18"/>
        </w:rPr>
        <w:t xml:space="preserve">This must be </w:t>
      </w:r>
      <w:r w:rsidRPr="00AF6833">
        <w:rPr>
          <w:rFonts w:ascii="Tahoma" w:hAnsi="Tahoma" w:cs="Tahoma"/>
          <w:b/>
          <w:bCs/>
          <w:sz w:val="18"/>
          <w:szCs w:val="18"/>
        </w:rPr>
        <w:t>c</w:t>
      </w:r>
      <w:r w:rsidRPr="00AF6833">
        <w:rPr>
          <w:rFonts w:ascii="Tahoma" w:hAnsi="Tahoma" w:cs="Tahoma"/>
          <w:bCs/>
          <w:sz w:val="18"/>
          <w:szCs w:val="18"/>
        </w:rPr>
        <w:t>harged off during the taxable year.</w:t>
      </w:r>
    </w:p>
    <w:p w:rsidR="00C44C9A" w:rsidRPr="00AF6833" w:rsidRDefault="00C44C9A" w:rsidP="00DE3021">
      <w:pPr>
        <w:tabs>
          <w:tab w:val="left" w:pos="0"/>
        </w:tabs>
        <w:spacing w:after="0"/>
        <w:jc w:val="both"/>
        <w:rPr>
          <w:rFonts w:ascii="Tahoma" w:hAnsi="Tahoma" w:cs="Tahoma"/>
          <w:sz w:val="18"/>
          <w:szCs w:val="18"/>
        </w:rPr>
      </w:pPr>
    </w:p>
    <w:p w:rsidR="00C44C9A" w:rsidRPr="00AF6833" w:rsidRDefault="00C44C9A" w:rsidP="00DE3021">
      <w:pPr>
        <w:spacing w:after="0"/>
        <w:ind w:left="360"/>
        <w:jc w:val="both"/>
        <w:rPr>
          <w:rFonts w:ascii="Tahoma" w:hAnsi="Tahoma" w:cs="Tahoma"/>
          <w:b/>
          <w:sz w:val="18"/>
          <w:szCs w:val="18"/>
        </w:rPr>
      </w:pPr>
      <w:r w:rsidRPr="00AF6833">
        <w:rPr>
          <w:rFonts w:ascii="Tahoma" w:hAnsi="Tahoma" w:cs="Tahoma"/>
          <w:b/>
          <w:sz w:val="18"/>
          <w:szCs w:val="18"/>
        </w:rPr>
        <w:t>Deduction for obsolescence</w:t>
      </w:r>
    </w:p>
    <w:p w:rsidR="00C44C9A" w:rsidRPr="00AF6833" w:rsidRDefault="00C44C9A" w:rsidP="00DE3021">
      <w:pPr>
        <w:numPr>
          <w:ilvl w:val="0"/>
          <w:numId w:val="305"/>
        </w:numPr>
        <w:tabs>
          <w:tab w:val="clear" w:pos="720"/>
        </w:tabs>
        <w:spacing w:after="0" w:line="240" w:lineRule="auto"/>
        <w:ind w:left="990"/>
        <w:jc w:val="both"/>
        <w:rPr>
          <w:rFonts w:ascii="Tahoma" w:hAnsi="Tahoma" w:cs="Tahoma"/>
          <w:sz w:val="18"/>
          <w:szCs w:val="18"/>
        </w:rPr>
      </w:pPr>
      <w:r w:rsidRPr="00AF6833">
        <w:rPr>
          <w:rFonts w:ascii="Tahoma" w:hAnsi="Tahoma" w:cs="Tahoma"/>
          <w:sz w:val="18"/>
          <w:szCs w:val="18"/>
        </w:rPr>
        <w:t>If the whole or any portion of the physical property is clearly shown by the taxpayer as being affected by economic conditions that will result in its being abandoned at a future date prior to the end of its natural life, so that depreciation deductions alone would be insufficient to return the</w:t>
      </w:r>
      <w:r w:rsidR="00781D42" w:rsidRPr="00AF6833">
        <w:rPr>
          <w:rFonts w:ascii="Tahoma" w:hAnsi="Tahoma" w:cs="Tahoma"/>
          <w:sz w:val="18"/>
          <w:szCs w:val="18"/>
        </w:rPr>
        <w:t xml:space="preserve"> cost at the end of its economic</w:t>
      </w:r>
      <w:r w:rsidRPr="00AF6833">
        <w:rPr>
          <w:rFonts w:ascii="Tahoma" w:hAnsi="Tahoma" w:cs="Tahoma"/>
          <w:sz w:val="18"/>
          <w:szCs w:val="18"/>
        </w:rPr>
        <w:t xml:space="preserve"> terms of usefulness, reasonable deduction for obsolescence, in addition to depreciation, may be allowed.</w:t>
      </w:r>
    </w:p>
    <w:p w:rsidR="00C44C9A" w:rsidRPr="00AF6833" w:rsidRDefault="00C44C9A" w:rsidP="00DE3021">
      <w:pPr>
        <w:tabs>
          <w:tab w:val="left" w:pos="0"/>
        </w:tabs>
        <w:spacing w:after="0"/>
        <w:jc w:val="both"/>
        <w:rPr>
          <w:rFonts w:ascii="Tahoma" w:hAnsi="Tahoma" w:cs="Tahoma"/>
          <w:sz w:val="18"/>
          <w:szCs w:val="18"/>
        </w:rPr>
      </w:pPr>
    </w:p>
    <w:p w:rsidR="00C44C9A" w:rsidRPr="00AF6833" w:rsidRDefault="00C44C9A" w:rsidP="00DE3021">
      <w:pPr>
        <w:spacing w:after="0"/>
        <w:ind w:left="360"/>
        <w:jc w:val="both"/>
        <w:rPr>
          <w:rFonts w:ascii="Tahoma" w:hAnsi="Tahoma" w:cs="Tahoma"/>
          <w:b/>
          <w:sz w:val="18"/>
          <w:szCs w:val="18"/>
        </w:rPr>
      </w:pPr>
      <w:r w:rsidRPr="00AF6833">
        <w:rPr>
          <w:rFonts w:ascii="Tahoma" w:hAnsi="Tahoma" w:cs="Tahoma"/>
          <w:b/>
          <w:sz w:val="18"/>
          <w:szCs w:val="18"/>
        </w:rPr>
        <w:t>Property held for life</w:t>
      </w:r>
    </w:p>
    <w:p w:rsidR="00C44C9A" w:rsidRPr="00AF6833" w:rsidRDefault="00C44C9A" w:rsidP="00DE3021">
      <w:pPr>
        <w:numPr>
          <w:ilvl w:val="0"/>
          <w:numId w:val="305"/>
        </w:numPr>
        <w:tabs>
          <w:tab w:val="clear" w:pos="720"/>
        </w:tabs>
        <w:spacing w:after="0" w:line="240" w:lineRule="auto"/>
        <w:ind w:left="990"/>
        <w:jc w:val="both"/>
        <w:rPr>
          <w:rFonts w:ascii="Tahoma" w:hAnsi="Tahoma" w:cs="Tahoma"/>
          <w:sz w:val="18"/>
          <w:szCs w:val="18"/>
        </w:rPr>
      </w:pPr>
      <w:r w:rsidRPr="00AF6833">
        <w:rPr>
          <w:rFonts w:ascii="Tahoma" w:hAnsi="Tahoma" w:cs="Tahoma"/>
          <w:sz w:val="18"/>
          <w:szCs w:val="18"/>
        </w:rPr>
        <w:t>In case of property held by one person for life with remainder to another person, the deduction, shall be computed as if the life tenant were the absolute owner of the property and, shall be computed as such to the life tenant.</w:t>
      </w:r>
    </w:p>
    <w:p w:rsidR="00C44C9A" w:rsidRPr="00AF6833" w:rsidRDefault="00C44C9A" w:rsidP="00DE3021">
      <w:pPr>
        <w:tabs>
          <w:tab w:val="left" w:pos="0"/>
        </w:tabs>
        <w:spacing w:after="0"/>
        <w:jc w:val="both"/>
        <w:rPr>
          <w:rFonts w:ascii="Tahoma" w:hAnsi="Tahoma" w:cs="Tahoma"/>
          <w:sz w:val="18"/>
          <w:szCs w:val="18"/>
        </w:rPr>
      </w:pPr>
    </w:p>
    <w:p w:rsidR="00C44C9A" w:rsidRPr="00AF6833" w:rsidRDefault="00C44C9A" w:rsidP="00DE3021">
      <w:pPr>
        <w:spacing w:after="0"/>
        <w:ind w:left="360"/>
        <w:jc w:val="both"/>
        <w:rPr>
          <w:rFonts w:ascii="Tahoma" w:hAnsi="Tahoma" w:cs="Tahoma"/>
          <w:b/>
          <w:sz w:val="18"/>
          <w:szCs w:val="18"/>
        </w:rPr>
      </w:pPr>
      <w:r w:rsidRPr="00AF6833">
        <w:rPr>
          <w:rFonts w:ascii="Tahoma" w:hAnsi="Tahoma" w:cs="Tahoma"/>
          <w:b/>
          <w:sz w:val="18"/>
          <w:szCs w:val="18"/>
        </w:rPr>
        <w:t>In</w:t>
      </w:r>
      <w:r w:rsidR="00781D42" w:rsidRPr="00AF6833">
        <w:rPr>
          <w:rFonts w:ascii="Tahoma" w:hAnsi="Tahoma" w:cs="Tahoma"/>
          <w:b/>
          <w:sz w:val="18"/>
          <w:szCs w:val="18"/>
        </w:rPr>
        <w:t xml:space="preserve"> case of property held in trust</w:t>
      </w:r>
    </w:p>
    <w:p w:rsidR="00C44C9A" w:rsidRPr="00AF6833" w:rsidRDefault="00C44C9A" w:rsidP="00DE3021">
      <w:pPr>
        <w:numPr>
          <w:ilvl w:val="0"/>
          <w:numId w:val="305"/>
        </w:numPr>
        <w:tabs>
          <w:tab w:val="clear" w:pos="720"/>
        </w:tabs>
        <w:spacing w:after="0" w:line="240" w:lineRule="auto"/>
        <w:ind w:left="990"/>
        <w:jc w:val="both"/>
        <w:rPr>
          <w:rFonts w:ascii="Tahoma" w:hAnsi="Tahoma" w:cs="Tahoma"/>
          <w:b/>
          <w:i/>
          <w:sz w:val="18"/>
          <w:szCs w:val="18"/>
        </w:rPr>
      </w:pPr>
      <w:r w:rsidRPr="00AF6833">
        <w:rPr>
          <w:rFonts w:ascii="Tahoma" w:hAnsi="Tahoma" w:cs="Tahoma"/>
          <w:sz w:val="18"/>
          <w:szCs w:val="18"/>
        </w:rPr>
        <w:t>Allowable deductions shall be apportioned between the income beneficiaries and the trustees in accordance with the pertinent provisions of the instrument creating the trust, or in the absence of such provisions, on the basis of the trust income allowable to each.</w:t>
      </w:r>
    </w:p>
    <w:p w:rsidR="00C44C9A" w:rsidRPr="00AF6833" w:rsidRDefault="00C44C9A" w:rsidP="00DE3021">
      <w:pPr>
        <w:tabs>
          <w:tab w:val="left" w:pos="0"/>
        </w:tabs>
        <w:spacing w:after="0"/>
        <w:jc w:val="both"/>
        <w:rPr>
          <w:rFonts w:ascii="Tahoma" w:hAnsi="Tahoma" w:cs="Tahoma"/>
          <w:sz w:val="18"/>
          <w:szCs w:val="18"/>
        </w:rPr>
      </w:pPr>
    </w:p>
    <w:p w:rsidR="00C44C9A" w:rsidRPr="00AF6833" w:rsidRDefault="00C44C9A" w:rsidP="00DE3021">
      <w:pPr>
        <w:spacing w:after="0"/>
        <w:ind w:left="360"/>
        <w:jc w:val="both"/>
        <w:rPr>
          <w:rFonts w:ascii="Tahoma" w:hAnsi="Tahoma" w:cs="Tahoma"/>
          <w:b/>
          <w:sz w:val="18"/>
          <w:szCs w:val="18"/>
        </w:rPr>
      </w:pPr>
      <w:r w:rsidRPr="00AF6833">
        <w:rPr>
          <w:rFonts w:ascii="Tahoma" w:hAnsi="Tahoma" w:cs="Tahoma"/>
          <w:b/>
          <w:sz w:val="18"/>
          <w:szCs w:val="18"/>
        </w:rPr>
        <w:t>Certain methods in computing depreciation</w:t>
      </w:r>
    </w:p>
    <w:p w:rsidR="00C44C9A" w:rsidRPr="00AF6833" w:rsidRDefault="00C44C9A" w:rsidP="00DE3021">
      <w:pPr>
        <w:numPr>
          <w:ilvl w:val="0"/>
          <w:numId w:val="306"/>
        </w:numPr>
        <w:tabs>
          <w:tab w:val="clear" w:pos="720"/>
        </w:tabs>
        <w:spacing w:after="0" w:line="240" w:lineRule="auto"/>
        <w:ind w:left="990"/>
        <w:jc w:val="both"/>
        <w:rPr>
          <w:rFonts w:ascii="Tahoma" w:hAnsi="Tahoma" w:cs="Tahoma"/>
          <w:sz w:val="18"/>
          <w:szCs w:val="18"/>
        </w:rPr>
      </w:pPr>
      <w:r w:rsidRPr="00AF6833">
        <w:rPr>
          <w:rFonts w:ascii="Tahoma" w:hAnsi="Tahoma" w:cs="Tahoma"/>
          <w:b/>
          <w:sz w:val="18"/>
          <w:szCs w:val="18"/>
        </w:rPr>
        <w:t>The straight line method</w:t>
      </w:r>
      <w:r w:rsidRPr="00AF6833">
        <w:rPr>
          <w:rFonts w:ascii="Tahoma" w:hAnsi="Tahoma" w:cs="Tahoma"/>
          <w:sz w:val="18"/>
          <w:szCs w:val="18"/>
        </w:rPr>
        <w:t xml:space="preserve"> – Equal depreciation per unit of time, regardless of use or production output of the property.</w:t>
      </w:r>
    </w:p>
    <w:p w:rsidR="00C44C9A" w:rsidRPr="00AF6833" w:rsidRDefault="00C44C9A" w:rsidP="00DE3021">
      <w:pPr>
        <w:numPr>
          <w:ilvl w:val="0"/>
          <w:numId w:val="306"/>
        </w:numPr>
        <w:tabs>
          <w:tab w:val="clear" w:pos="720"/>
        </w:tabs>
        <w:spacing w:after="0" w:line="240" w:lineRule="auto"/>
        <w:ind w:left="990"/>
        <w:jc w:val="both"/>
        <w:rPr>
          <w:rFonts w:ascii="Tahoma" w:hAnsi="Tahoma" w:cs="Tahoma"/>
          <w:sz w:val="18"/>
          <w:szCs w:val="18"/>
        </w:rPr>
      </w:pPr>
      <w:r w:rsidRPr="00AF6833">
        <w:rPr>
          <w:rFonts w:ascii="Tahoma" w:hAnsi="Tahoma" w:cs="Tahoma"/>
          <w:b/>
          <w:sz w:val="18"/>
          <w:szCs w:val="18"/>
        </w:rPr>
        <w:t>Declining balance method</w:t>
      </w:r>
      <w:r w:rsidRPr="00AF6833">
        <w:rPr>
          <w:rFonts w:ascii="Tahoma" w:hAnsi="Tahoma" w:cs="Tahoma"/>
          <w:sz w:val="18"/>
          <w:szCs w:val="18"/>
        </w:rPr>
        <w:t xml:space="preserve"> – Amount of depreciation is subtracted annually from the cost of the property and the rate then only applied to the resulting balance.</w:t>
      </w:r>
    </w:p>
    <w:p w:rsidR="00C44C9A" w:rsidRPr="00AF6833" w:rsidRDefault="00C44C9A" w:rsidP="00DE3021">
      <w:pPr>
        <w:numPr>
          <w:ilvl w:val="0"/>
          <w:numId w:val="306"/>
        </w:numPr>
        <w:tabs>
          <w:tab w:val="clear" w:pos="720"/>
        </w:tabs>
        <w:spacing w:after="0" w:line="240" w:lineRule="auto"/>
        <w:ind w:left="990"/>
        <w:jc w:val="both"/>
        <w:rPr>
          <w:rFonts w:ascii="Tahoma" w:hAnsi="Tahoma" w:cs="Tahoma"/>
          <w:sz w:val="18"/>
          <w:szCs w:val="18"/>
        </w:rPr>
      </w:pPr>
      <w:r w:rsidRPr="00AF6833">
        <w:rPr>
          <w:rFonts w:ascii="Tahoma" w:hAnsi="Tahoma" w:cs="Tahoma"/>
          <w:b/>
          <w:sz w:val="18"/>
          <w:szCs w:val="18"/>
        </w:rPr>
        <w:t>Sum of the year digit method</w:t>
      </w:r>
      <w:r w:rsidRPr="00AF6833">
        <w:rPr>
          <w:rFonts w:ascii="Tahoma" w:hAnsi="Tahoma" w:cs="Tahoma"/>
          <w:sz w:val="18"/>
          <w:szCs w:val="18"/>
        </w:rPr>
        <w:t xml:space="preserve"> – application of a changing fraction to the taxpayer’s cost basis for the property, reduced by the estimated residual salvage value.</w:t>
      </w:r>
    </w:p>
    <w:p w:rsidR="00C44C9A" w:rsidRPr="00AF6833" w:rsidRDefault="00C44C9A" w:rsidP="00DE3021">
      <w:pPr>
        <w:numPr>
          <w:ilvl w:val="0"/>
          <w:numId w:val="306"/>
        </w:numPr>
        <w:tabs>
          <w:tab w:val="clear" w:pos="720"/>
        </w:tabs>
        <w:spacing w:after="0" w:line="240" w:lineRule="auto"/>
        <w:ind w:left="990"/>
        <w:jc w:val="both"/>
        <w:rPr>
          <w:rFonts w:ascii="Tahoma" w:hAnsi="Tahoma" w:cs="Tahoma"/>
          <w:sz w:val="18"/>
          <w:szCs w:val="18"/>
        </w:rPr>
      </w:pPr>
      <w:r w:rsidRPr="00AF6833">
        <w:rPr>
          <w:rFonts w:ascii="Tahoma" w:hAnsi="Tahoma" w:cs="Tahoma"/>
          <w:b/>
          <w:sz w:val="18"/>
          <w:szCs w:val="18"/>
        </w:rPr>
        <w:t>Unit of work or unit of production method</w:t>
      </w:r>
      <w:r w:rsidRPr="00AF6833">
        <w:rPr>
          <w:rFonts w:ascii="Tahoma" w:hAnsi="Tahoma" w:cs="Tahoma"/>
          <w:sz w:val="18"/>
          <w:szCs w:val="18"/>
        </w:rPr>
        <w:t xml:space="preserve"> – A provision is made for equal depreciation per unit of use regardless of the lapse of time.</w:t>
      </w:r>
    </w:p>
    <w:p w:rsidR="00C44C9A" w:rsidRPr="00AF6833" w:rsidRDefault="00C44C9A" w:rsidP="00DE3021">
      <w:pPr>
        <w:numPr>
          <w:ilvl w:val="0"/>
          <w:numId w:val="306"/>
        </w:numPr>
        <w:tabs>
          <w:tab w:val="clear" w:pos="720"/>
        </w:tabs>
        <w:spacing w:after="0" w:line="240" w:lineRule="auto"/>
        <w:ind w:left="990"/>
        <w:jc w:val="both"/>
        <w:rPr>
          <w:rFonts w:ascii="Tahoma" w:hAnsi="Tahoma" w:cs="Tahoma"/>
          <w:sz w:val="18"/>
          <w:szCs w:val="18"/>
        </w:rPr>
      </w:pPr>
      <w:r w:rsidRPr="00AF6833">
        <w:rPr>
          <w:rFonts w:ascii="Tahoma" w:hAnsi="Tahoma" w:cs="Tahoma"/>
          <w:b/>
          <w:sz w:val="18"/>
          <w:szCs w:val="18"/>
        </w:rPr>
        <w:t>Job basis method</w:t>
      </w:r>
      <w:r w:rsidRPr="00AF6833">
        <w:rPr>
          <w:rFonts w:ascii="Tahoma" w:hAnsi="Tahoma" w:cs="Tahoma"/>
          <w:sz w:val="18"/>
          <w:szCs w:val="18"/>
        </w:rPr>
        <w:t xml:space="preserve"> – The allowance is computed as being equal to the difference between the cost of depreciation of the asset purchased for a particular job, and the salvage value at the end of the job.</w:t>
      </w:r>
    </w:p>
    <w:p w:rsidR="00C44C9A" w:rsidRPr="00AF6833" w:rsidRDefault="00C44C9A" w:rsidP="00DE3021">
      <w:pPr>
        <w:numPr>
          <w:ilvl w:val="0"/>
          <w:numId w:val="306"/>
        </w:numPr>
        <w:tabs>
          <w:tab w:val="clear" w:pos="720"/>
        </w:tabs>
        <w:spacing w:after="0" w:line="240" w:lineRule="auto"/>
        <w:ind w:left="990"/>
        <w:jc w:val="both"/>
        <w:rPr>
          <w:rFonts w:ascii="Tahoma" w:hAnsi="Tahoma" w:cs="Tahoma"/>
          <w:sz w:val="18"/>
          <w:szCs w:val="18"/>
        </w:rPr>
      </w:pPr>
      <w:r w:rsidRPr="00AF6833">
        <w:rPr>
          <w:rFonts w:ascii="Tahoma" w:hAnsi="Tahoma" w:cs="Tahoma"/>
          <w:b/>
          <w:sz w:val="18"/>
          <w:szCs w:val="18"/>
        </w:rPr>
        <w:t xml:space="preserve">Retirement </w:t>
      </w:r>
      <w:proofErr w:type="gramStart"/>
      <w:r w:rsidRPr="00AF6833">
        <w:rPr>
          <w:rFonts w:ascii="Tahoma" w:hAnsi="Tahoma" w:cs="Tahoma"/>
          <w:b/>
          <w:sz w:val="18"/>
          <w:szCs w:val="18"/>
        </w:rPr>
        <w:t>method</w:t>
      </w:r>
      <w:r w:rsidRPr="00AF6833">
        <w:rPr>
          <w:rFonts w:ascii="Tahoma" w:hAnsi="Tahoma" w:cs="Tahoma"/>
          <w:sz w:val="18"/>
          <w:szCs w:val="18"/>
        </w:rPr>
        <w:t xml:space="preserve"> – The cost of the property retired each year is credited to the capital asset account and less net salvage</w:t>
      </w:r>
      <w:proofErr w:type="gramEnd"/>
      <w:r w:rsidRPr="00AF6833">
        <w:rPr>
          <w:rFonts w:ascii="Tahoma" w:hAnsi="Tahoma" w:cs="Tahoma"/>
          <w:sz w:val="18"/>
          <w:szCs w:val="18"/>
        </w:rPr>
        <w:t xml:space="preserve"> value actual or estimated. Charged to expense in lieu of an annual provision for depreciation deductions.</w:t>
      </w:r>
    </w:p>
    <w:p w:rsidR="00C44C9A" w:rsidRPr="00AF6833" w:rsidRDefault="00C44C9A" w:rsidP="00DE3021">
      <w:pPr>
        <w:numPr>
          <w:ilvl w:val="0"/>
          <w:numId w:val="306"/>
        </w:numPr>
        <w:tabs>
          <w:tab w:val="clear" w:pos="720"/>
        </w:tabs>
        <w:spacing w:after="0" w:line="240" w:lineRule="auto"/>
        <w:ind w:left="990"/>
        <w:jc w:val="both"/>
        <w:rPr>
          <w:rFonts w:ascii="Tahoma" w:hAnsi="Tahoma" w:cs="Tahoma"/>
          <w:sz w:val="18"/>
          <w:szCs w:val="18"/>
        </w:rPr>
      </w:pPr>
      <w:r w:rsidRPr="00AF6833">
        <w:rPr>
          <w:rFonts w:ascii="Tahoma" w:hAnsi="Tahoma" w:cs="Tahoma"/>
          <w:sz w:val="18"/>
          <w:szCs w:val="18"/>
        </w:rPr>
        <w:t>Such other methods as may be allowed by the Sec. of Finance upon recommendation by the Commissioner.</w:t>
      </w:r>
    </w:p>
    <w:p w:rsidR="00C44C9A" w:rsidRPr="00AF6833" w:rsidRDefault="00C44C9A" w:rsidP="00DE3021">
      <w:pPr>
        <w:tabs>
          <w:tab w:val="left" w:pos="0"/>
        </w:tabs>
        <w:spacing w:after="0"/>
        <w:jc w:val="both"/>
        <w:rPr>
          <w:rFonts w:ascii="Tahoma" w:hAnsi="Tahoma" w:cs="Tahoma"/>
          <w:sz w:val="18"/>
          <w:szCs w:val="18"/>
        </w:rPr>
      </w:pPr>
    </w:p>
    <w:p w:rsidR="00C44C9A" w:rsidRPr="00AF6833" w:rsidRDefault="00C44C9A" w:rsidP="00DE3021">
      <w:pPr>
        <w:spacing w:after="0"/>
        <w:ind w:left="360"/>
        <w:jc w:val="both"/>
        <w:rPr>
          <w:rFonts w:ascii="Tahoma" w:hAnsi="Tahoma" w:cs="Tahoma"/>
          <w:b/>
          <w:i/>
          <w:sz w:val="18"/>
          <w:szCs w:val="18"/>
        </w:rPr>
      </w:pPr>
      <w:r w:rsidRPr="00AF6833">
        <w:rPr>
          <w:rFonts w:ascii="Tahoma" w:hAnsi="Tahoma" w:cs="Tahoma"/>
          <w:b/>
          <w:i/>
          <w:sz w:val="18"/>
          <w:szCs w:val="18"/>
        </w:rPr>
        <w:t>Agreement as to useful life on which depreciation rate is based</w:t>
      </w:r>
    </w:p>
    <w:p w:rsidR="00C44C9A" w:rsidRPr="00AF6833" w:rsidRDefault="00C44C9A" w:rsidP="00DE3021">
      <w:pPr>
        <w:numPr>
          <w:ilvl w:val="0"/>
          <w:numId w:val="305"/>
        </w:numPr>
        <w:tabs>
          <w:tab w:val="clear" w:pos="720"/>
        </w:tabs>
        <w:spacing w:after="0" w:line="240" w:lineRule="auto"/>
        <w:ind w:left="990"/>
        <w:jc w:val="both"/>
        <w:rPr>
          <w:rFonts w:ascii="Tahoma" w:hAnsi="Tahoma" w:cs="Tahoma"/>
          <w:sz w:val="18"/>
          <w:szCs w:val="18"/>
        </w:rPr>
      </w:pPr>
      <w:r w:rsidRPr="00AF6833">
        <w:rPr>
          <w:rFonts w:ascii="Tahoma" w:hAnsi="Tahoma" w:cs="Tahoma"/>
          <w:sz w:val="18"/>
          <w:szCs w:val="18"/>
        </w:rPr>
        <w:t>Where the taxpayer and the commissioner have entered into an agreement in writing, specifically dealing with the useful life and rate of depreciation of any property, the rate so agreed upon shall be binding on both the taxpayer and the National Government in the absence of facts and circumstances not taken into consideration during the adoption of such agreement. The responsibility of establishing the existence of such facts and circumstances shall rest with the party initiating the modification.</w:t>
      </w:r>
    </w:p>
    <w:p w:rsidR="00C44C9A" w:rsidRPr="00AF6833" w:rsidRDefault="00C44C9A" w:rsidP="00DE3021">
      <w:pPr>
        <w:tabs>
          <w:tab w:val="left" w:pos="0"/>
        </w:tabs>
        <w:spacing w:after="0"/>
        <w:ind w:left="360"/>
        <w:jc w:val="both"/>
        <w:rPr>
          <w:rFonts w:ascii="Tahoma" w:hAnsi="Tahoma" w:cs="Tahoma"/>
          <w:sz w:val="18"/>
          <w:szCs w:val="18"/>
        </w:rPr>
      </w:pPr>
    </w:p>
    <w:p w:rsidR="00C44C9A" w:rsidRPr="00AF6833" w:rsidRDefault="00C44C9A" w:rsidP="00DE3021">
      <w:pPr>
        <w:numPr>
          <w:ilvl w:val="0"/>
          <w:numId w:val="305"/>
        </w:numPr>
        <w:tabs>
          <w:tab w:val="clear" w:pos="720"/>
        </w:tabs>
        <w:spacing w:after="0" w:line="240" w:lineRule="auto"/>
        <w:ind w:left="990"/>
        <w:jc w:val="both"/>
        <w:rPr>
          <w:rFonts w:ascii="Tahoma" w:hAnsi="Tahoma" w:cs="Tahoma"/>
          <w:sz w:val="18"/>
          <w:szCs w:val="18"/>
        </w:rPr>
      </w:pPr>
      <w:r w:rsidRPr="00AF6833">
        <w:rPr>
          <w:rFonts w:ascii="Tahoma" w:hAnsi="Tahoma" w:cs="Tahoma"/>
          <w:sz w:val="18"/>
          <w:szCs w:val="18"/>
        </w:rPr>
        <w:t>Where the taxpayer has adopted such useful life and depreciation rate for any depreciable asset and claimed the depreciation expenses as deduction from his gross income without any written objection on the part of the commissioner or his duly authorized representative, the aforesaid useful life and depreciation rate so adopted shall be considered binding.</w:t>
      </w:r>
    </w:p>
    <w:p w:rsidR="00C44C9A" w:rsidRPr="00AF6833" w:rsidRDefault="00C44C9A" w:rsidP="00DE3021">
      <w:pPr>
        <w:tabs>
          <w:tab w:val="left" w:pos="0"/>
        </w:tabs>
        <w:spacing w:after="0"/>
        <w:jc w:val="both"/>
        <w:rPr>
          <w:rFonts w:ascii="Tahoma" w:hAnsi="Tahoma" w:cs="Tahoma"/>
          <w:sz w:val="18"/>
          <w:szCs w:val="18"/>
        </w:rPr>
      </w:pPr>
    </w:p>
    <w:p w:rsidR="00C44C9A" w:rsidRPr="00AF6833" w:rsidRDefault="00C44C9A" w:rsidP="00DE3021">
      <w:pPr>
        <w:spacing w:after="0"/>
        <w:ind w:left="360"/>
        <w:jc w:val="both"/>
        <w:rPr>
          <w:rFonts w:ascii="Tahoma" w:hAnsi="Tahoma" w:cs="Tahoma"/>
          <w:b/>
          <w:i/>
          <w:sz w:val="18"/>
          <w:szCs w:val="18"/>
        </w:rPr>
      </w:pPr>
      <w:r w:rsidRPr="00AF6833">
        <w:rPr>
          <w:rFonts w:ascii="Tahoma" w:hAnsi="Tahoma" w:cs="Tahoma"/>
          <w:b/>
          <w:i/>
          <w:sz w:val="18"/>
          <w:szCs w:val="18"/>
        </w:rPr>
        <w:t>Depre</w:t>
      </w:r>
      <w:r w:rsidR="00781D42" w:rsidRPr="00AF6833">
        <w:rPr>
          <w:rFonts w:ascii="Tahoma" w:hAnsi="Tahoma" w:cs="Tahoma"/>
          <w:b/>
          <w:i/>
          <w:sz w:val="18"/>
          <w:szCs w:val="18"/>
        </w:rPr>
        <w:t>ciation of patent and copyright</w:t>
      </w:r>
    </w:p>
    <w:p w:rsidR="00C44C9A" w:rsidRPr="00AF6833" w:rsidRDefault="00C44C9A" w:rsidP="00DE3021">
      <w:pPr>
        <w:numPr>
          <w:ilvl w:val="0"/>
          <w:numId w:val="307"/>
        </w:numPr>
        <w:tabs>
          <w:tab w:val="clear" w:pos="720"/>
        </w:tabs>
        <w:spacing w:after="0" w:line="240" w:lineRule="auto"/>
        <w:ind w:left="990"/>
        <w:jc w:val="both"/>
        <w:rPr>
          <w:rFonts w:ascii="Tahoma" w:hAnsi="Tahoma" w:cs="Tahoma"/>
          <w:b/>
          <w:sz w:val="18"/>
          <w:szCs w:val="18"/>
        </w:rPr>
      </w:pPr>
      <w:r w:rsidRPr="00AF6833">
        <w:rPr>
          <w:rFonts w:ascii="Tahoma" w:hAnsi="Tahoma" w:cs="Tahoma"/>
          <w:sz w:val="18"/>
          <w:szCs w:val="18"/>
        </w:rPr>
        <w:t>In computing a depreciation allowance in the case of a patent or copyright, the capital sum to be replaced is the cost or other basis of the patent or copyright.</w:t>
      </w:r>
    </w:p>
    <w:p w:rsidR="00C44C9A" w:rsidRPr="00AF6833" w:rsidRDefault="00C44C9A" w:rsidP="00DE3021">
      <w:pPr>
        <w:tabs>
          <w:tab w:val="left" w:pos="0"/>
        </w:tabs>
        <w:spacing w:after="0"/>
        <w:ind w:left="360"/>
        <w:jc w:val="both"/>
        <w:rPr>
          <w:rFonts w:ascii="Tahoma" w:hAnsi="Tahoma" w:cs="Tahoma"/>
          <w:b/>
          <w:sz w:val="18"/>
          <w:szCs w:val="18"/>
        </w:rPr>
      </w:pPr>
    </w:p>
    <w:p w:rsidR="00C44C9A" w:rsidRPr="00AF6833" w:rsidRDefault="00C44C9A" w:rsidP="00DE3021">
      <w:pPr>
        <w:numPr>
          <w:ilvl w:val="0"/>
          <w:numId w:val="307"/>
        </w:numPr>
        <w:tabs>
          <w:tab w:val="clear" w:pos="720"/>
        </w:tabs>
        <w:spacing w:after="0" w:line="240" w:lineRule="auto"/>
        <w:ind w:left="990"/>
        <w:jc w:val="both"/>
        <w:rPr>
          <w:rFonts w:ascii="Tahoma" w:hAnsi="Tahoma" w:cs="Tahoma"/>
          <w:b/>
          <w:sz w:val="18"/>
          <w:szCs w:val="18"/>
        </w:rPr>
      </w:pPr>
      <w:r w:rsidRPr="00AF6833">
        <w:rPr>
          <w:rFonts w:ascii="Tahoma" w:hAnsi="Tahoma" w:cs="Tahoma"/>
          <w:sz w:val="18"/>
          <w:szCs w:val="18"/>
        </w:rPr>
        <w:t>The allowance should be computed by an apportionment of the cost or other basis of the patent or copyright over the life of the patent or copyright since its grant, or since its acquisition by the taxpayer, or since March 1, 1913, as the case may be.</w:t>
      </w:r>
    </w:p>
    <w:p w:rsidR="00C44C9A" w:rsidRPr="00AF6833" w:rsidRDefault="00C44C9A" w:rsidP="00DE3021">
      <w:pPr>
        <w:tabs>
          <w:tab w:val="left" w:pos="0"/>
        </w:tabs>
        <w:spacing w:after="0"/>
        <w:jc w:val="both"/>
        <w:rPr>
          <w:rFonts w:ascii="Tahoma" w:hAnsi="Tahoma" w:cs="Tahoma"/>
          <w:b/>
          <w:sz w:val="18"/>
          <w:szCs w:val="18"/>
        </w:rPr>
      </w:pPr>
    </w:p>
    <w:p w:rsidR="00C44C9A" w:rsidRPr="00AF6833" w:rsidRDefault="00C44C9A" w:rsidP="00DE3021">
      <w:pPr>
        <w:pStyle w:val="Heading3"/>
        <w:numPr>
          <w:ilvl w:val="0"/>
          <w:numId w:val="315"/>
        </w:numPr>
        <w:spacing w:before="0"/>
        <w:ind w:left="450" w:hanging="450"/>
        <w:rPr>
          <w:rFonts w:ascii="Tahoma" w:hAnsi="Tahoma" w:cs="Tahoma"/>
          <w:color w:val="auto"/>
          <w:sz w:val="18"/>
          <w:szCs w:val="18"/>
          <w:highlight w:val="green"/>
        </w:rPr>
      </w:pPr>
      <w:r w:rsidRPr="00AF6833">
        <w:rPr>
          <w:rFonts w:ascii="Tahoma" w:hAnsi="Tahoma" w:cs="Tahoma"/>
          <w:color w:val="auto"/>
          <w:sz w:val="18"/>
          <w:szCs w:val="18"/>
          <w:highlight w:val="green"/>
        </w:rPr>
        <w:t>DEPLETION OF OIL AND GAS WELLS AND MINES</w:t>
      </w:r>
    </w:p>
    <w:p w:rsidR="00C44C9A" w:rsidRPr="00AF6833" w:rsidRDefault="00C44C9A" w:rsidP="00DE3021">
      <w:pPr>
        <w:numPr>
          <w:ilvl w:val="0"/>
          <w:numId w:val="308"/>
        </w:numPr>
        <w:tabs>
          <w:tab w:val="clear" w:pos="720"/>
        </w:tabs>
        <w:spacing w:after="0" w:line="240" w:lineRule="auto"/>
        <w:ind w:left="810"/>
        <w:jc w:val="both"/>
        <w:rPr>
          <w:rFonts w:ascii="Tahoma" w:hAnsi="Tahoma" w:cs="Tahoma"/>
          <w:sz w:val="18"/>
          <w:szCs w:val="18"/>
        </w:rPr>
      </w:pPr>
      <w:r w:rsidRPr="00AF6833">
        <w:rPr>
          <w:rFonts w:ascii="Tahoma" w:hAnsi="Tahoma" w:cs="Tahoma"/>
          <w:sz w:val="18"/>
          <w:szCs w:val="18"/>
        </w:rPr>
        <w:t>Depletion is the exhaustion of natural resources such as oil and gas wells and mines as a result of production or severance from such mines or wells.</w:t>
      </w:r>
    </w:p>
    <w:p w:rsidR="00CF343D" w:rsidRPr="00AF6833" w:rsidRDefault="00CF343D" w:rsidP="00DE3021">
      <w:pPr>
        <w:numPr>
          <w:ilvl w:val="0"/>
          <w:numId w:val="308"/>
        </w:numPr>
        <w:tabs>
          <w:tab w:val="clear" w:pos="720"/>
        </w:tabs>
        <w:spacing w:after="0" w:line="240" w:lineRule="auto"/>
        <w:ind w:left="810"/>
        <w:jc w:val="both"/>
        <w:rPr>
          <w:rFonts w:ascii="Tahoma" w:hAnsi="Tahoma" w:cs="Tahoma"/>
          <w:sz w:val="18"/>
          <w:szCs w:val="18"/>
        </w:rPr>
      </w:pPr>
      <w:r w:rsidRPr="00AF6833">
        <w:rPr>
          <w:rFonts w:ascii="Tahoma" w:hAnsi="Tahoma" w:cs="Tahoma"/>
          <w:sz w:val="18"/>
          <w:szCs w:val="18"/>
        </w:rPr>
        <w:t xml:space="preserve">This involves natural resources such as oil, gas wells and mines since this are non-depreciable assets, but </w:t>
      </w:r>
      <w:proofErr w:type="spellStart"/>
      <w:r w:rsidRPr="00AF6833">
        <w:rPr>
          <w:rFonts w:ascii="Tahoma" w:hAnsi="Tahoma" w:cs="Tahoma"/>
          <w:sz w:val="18"/>
          <w:szCs w:val="18"/>
        </w:rPr>
        <w:t>depletable</w:t>
      </w:r>
      <w:proofErr w:type="spellEnd"/>
      <w:r w:rsidRPr="00AF6833">
        <w:rPr>
          <w:rFonts w:ascii="Tahoma" w:hAnsi="Tahoma" w:cs="Tahoma"/>
          <w:sz w:val="18"/>
          <w:szCs w:val="18"/>
        </w:rPr>
        <w:t xml:space="preserve"> assets.</w:t>
      </w:r>
    </w:p>
    <w:p w:rsidR="00CF343D" w:rsidRPr="00AF6833" w:rsidRDefault="00CF343D" w:rsidP="00DE3021">
      <w:pPr>
        <w:numPr>
          <w:ilvl w:val="0"/>
          <w:numId w:val="308"/>
        </w:numPr>
        <w:tabs>
          <w:tab w:val="clear" w:pos="720"/>
        </w:tabs>
        <w:spacing w:after="0" w:line="240" w:lineRule="auto"/>
        <w:ind w:left="810"/>
        <w:jc w:val="both"/>
        <w:rPr>
          <w:rFonts w:ascii="Tahoma" w:hAnsi="Tahoma" w:cs="Tahoma"/>
          <w:sz w:val="18"/>
          <w:szCs w:val="18"/>
        </w:rPr>
      </w:pPr>
      <w:r w:rsidRPr="00AF6833">
        <w:rPr>
          <w:rFonts w:ascii="Tahoma" w:hAnsi="Tahoma" w:cs="Tahoma"/>
          <w:sz w:val="18"/>
          <w:szCs w:val="18"/>
        </w:rPr>
        <w:t>The requisites for deductibility are the same for depreciation except that the properties involved are natural resources.</w:t>
      </w:r>
    </w:p>
    <w:p w:rsidR="00C44C9A" w:rsidRPr="00AF6833" w:rsidRDefault="00CF343D" w:rsidP="00DE3021">
      <w:pPr>
        <w:numPr>
          <w:ilvl w:val="0"/>
          <w:numId w:val="308"/>
        </w:numPr>
        <w:tabs>
          <w:tab w:val="clear" w:pos="720"/>
        </w:tabs>
        <w:spacing w:after="0" w:line="240" w:lineRule="auto"/>
        <w:ind w:left="810"/>
        <w:jc w:val="both"/>
        <w:rPr>
          <w:rFonts w:ascii="Tahoma" w:hAnsi="Tahoma" w:cs="Tahoma"/>
          <w:sz w:val="18"/>
          <w:szCs w:val="18"/>
        </w:rPr>
      </w:pPr>
      <w:r w:rsidRPr="00AF6833">
        <w:rPr>
          <w:rFonts w:ascii="Tahoma" w:hAnsi="Tahoma" w:cs="Tahoma"/>
          <w:sz w:val="18"/>
          <w:szCs w:val="18"/>
        </w:rPr>
        <w:t>Purpose for depletion as allowable deduction: the idea is not for profit but to recover the cost of investment.</w:t>
      </w:r>
    </w:p>
    <w:p w:rsidR="00CF343D" w:rsidRPr="00AF6833" w:rsidRDefault="00CF343D" w:rsidP="00DE3021">
      <w:pPr>
        <w:spacing w:after="0" w:line="240" w:lineRule="auto"/>
        <w:ind w:left="810"/>
        <w:jc w:val="both"/>
        <w:rPr>
          <w:rFonts w:ascii="Tahoma" w:hAnsi="Tahoma" w:cs="Tahoma"/>
          <w:sz w:val="18"/>
          <w:szCs w:val="18"/>
        </w:rPr>
      </w:pPr>
    </w:p>
    <w:p w:rsidR="00C44C9A" w:rsidRPr="00AF6833" w:rsidRDefault="00C44C9A" w:rsidP="00DE3021">
      <w:pPr>
        <w:spacing w:after="0"/>
        <w:ind w:left="450"/>
        <w:jc w:val="both"/>
        <w:rPr>
          <w:rFonts w:ascii="Tahoma" w:hAnsi="Tahoma" w:cs="Tahoma"/>
          <w:b/>
          <w:sz w:val="18"/>
          <w:szCs w:val="18"/>
        </w:rPr>
      </w:pPr>
      <w:r w:rsidRPr="00AF6833">
        <w:rPr>
          <w:rFonts w:ascii="Tahoma" w:hAnsi="Tahoma" w:cs="Tahoma"/>
          <w:b/>
          <w:sz w:val="18"/>
          <w:szCs w:val="18"/>
        </w:rPr>
        <w:t>Determination of amount of depletion</w:t>
      </w:r>
    </w:p>
    <w:p w:rsidR="00C44C9A" w:rsidRPr="00AF6833" w:rsidRDefault="00C44C9A" w:rsidP="00DE3021">
      <w:pPr>
        <w:numPr>
          <w:ilvl w:val="0"/>
          <w:numId w:val="308"/>
        </w:numPr>
        <w:tabs>
          <w:tab w:val="clear" w:pos="720"/>
          <w:tab w:val="left" w:pos="0"/>
        </w:tabs>
        <w:spacing w:after="0" w:line="240" w:lineRule="auto"/>
        <w:ind w:left="1260"/>
        <w:jc w:val="both"/>
        <w:rPr>
          <w:rFonts w:ascii="Tahoma" w:hAnsi="Tahoma" w:cs="Tahoma"/>
          <w:sz w:val="18"/>
          <w:szCs w:val="18"/>
        </w:rPr>
      </w:pPr>
      <w:r w:rsidRPr="00AF6833">
        <w:rPr>
          <w:rFonts w:ascii="Tahoma" w:hAnsi="Tahoma" w:cs="Tahoma"/>
          <w:sz w:val="18"/>
          <w:szCs w:val="18"/>
        </w:rPr>
        <w:t>In determining the amount of allowable depletion cost, the following three factors are essential, namely:</w:t>
      </w:r>
    </w:p>
    <w:p w:rsidR="00C44C9A" w:rsidRPr="00AF6833" w:rsidRDefault="00C44C9A" w:rsidP="00DE3021">
      <w:pPr>
        <w:numPr>
          <w:ilvl w:val="1"/>
          <w:numId w:val="308"/>
        </w:numPr>
        <w:tabs>
          <w:tab w:val="clear" w:pos="1440"/>
          <w:tab w:val="left" w:pos="0"/>
        </w:tabs>
        <w:spacing w:after="0" w:line="240" w:lineRule="auto"/>
        <w:ind w:left="1890"/>
        <w:jc w:val="both"/>
        <w:rPr>
          <w:rFonts w:ascii="Tahoma" w:hAnsi="Tahoma" w:cs="Tahoma"/>
          <w:sz w:val="18"/>
          <w:szCs w:val="18"/>
        </w:rPr>
      </w:pPr>
      <w:r w:rsidRPr="00AF6833">
        <w:rPr>
          <w:rFonts w:ascii="Tahoma" w:hAnsi="Tahoma" w:cs="Tahoma"/>
          <w:sz w:val="18"/>
          <w:szCs w:val="18"/>
        </w:rPr>
        <w:t>The basis for the cost of the property;</w:t>
      </w:r>
    </w:p>
    <w:p w:rsidR="00C44C9A" w:rsidRPr="00AF6833" w:rsidRDefault="00C44C9A" w:rsidP="00DE3021">
      <w:pPr>
        <w:numPr>
          <w:ilvl w:val="1"/>
          <w:numId w:val="308"/>
        </w:numPr>
        <w:tabs>
          <w:tab w:val="clear" w:pos="1440"/>
          <w:tab w:val="left" w:pos="0"/>
        </w:tabs>
        <w:spacing w:after="0" w:line="240" w:lineRule="auto"/>
        <w:ind w:left="1890"/>
        <w:jc w:val="both"/>
        <w:rPr>
          <w:rFonts w:ascii="Tahoma" w:hAnsi="Tahoma" w:cs="Tahoma"/>
          <w:sz w:val="18"/>
          <w:szCs w:val="18"/>
        </w:rPr>
      </w:pPr>
      <w:r w:rsidRPr="00AF6833">
        <w:rPr>
          <w:rFonts w:ascii="Tahoma" w:hAnsi="Tahoma" w:cs="Tahoma"/>
          <w:sz w:val="18"/>
          <w:szCs w:val="18"/>
        </w:rPr>
        <w:t>The estimated total recoverable units in the property; and</w:t>
      </w:r>
    </w:p>
    <w:p w:rsidR="00C44C9A" w:rsidRPr="00AF6833" w:rsidRDefault="00C44C9A" w:rsidP="00DE3021">
      <w:pPr>
        <w:numPr>
          <w:ilvl w:val="1"/>
          <w:numId w:val="308"/>
        </w:numPr>
        <w:tabs>
          <w:tab w:val="clear" w:pos="1440"/>
          <w:tab w:val="left" w:pos="0"/>
        </w:tabs>
        <w:spacing w:after="0" w:line="240" w:lineRule="auto"/>
        <w:ind w:left="1890"/>
        <w:jc w:val="both"/>
        <w:rPr>
          <w:rFonts w:ascii="Tahoma" w:hAnsi="Tahoma" w:cs="Tahoma"/>
          <w:sz w:val="18"/>
          <w:szCs w:val="18"/>
        </w:rPr>
      </w:pPr>
      <w:r w:rsidRPr="00AF6833">
        <w:rPr>
          <w:rFonts w:ascii="Tahoma" w:hAnsi="Tahoma" w:cs="Tahoma"/>
          <w:sz w:val="18"/>
          <w:szCs w:val="18"/>
        </w:rPr>
        <w:t>The number of units recovered during the taxable year in question.[Consolidated Mines V. CTA 58 SCRA 618]</w:t>
      </w:r>
    </w:p>
    <w:p w:rsidR="00C44C9A" w:rsidRPr="00AF6833" w:rsidRDefault="00C44C9A" w:rsidP="00DE3021">
      <w:pPr>
        <w:tabs>
          <w:tab w:val="left" w:pos="0"/>
        </w:tabs>
        <w:spacing w:after="0"/>
        <w:ind w:left="1080"/>
        <w:jc w:val="both"/>
        <w:rPr>
          <w:rFonts w:ascii="Tahoma" w:hAnsi="Tahoma" w:cs="Tahoma"/>
          <w:sz w:val="18"/>
          <w:szCs w:val="18"/>
        </w:rPr>
      </w:pPr>
    </w:p>
    <w:p w:rsidR="00C44C9A" w:rsidRPr="00AF6833" w:rsidRDefault="00C44C9A" w:rsidP="00DE3021">
      <w:pPr>
        <w:numPr>
          <w:ilvl w:val="0"/>
          <w:numId w:val="308"/>
        </w:numPr>
        <w:tabs>
          <w:tab w:val="clear" w:pos="720"/>
          <w:tab w:val="left" w:pos="0"/>
        </w:tabs>
        <w:spacing w:after="0" w:line="240" w:lineRule="auto"/>
        <w:ind w:left="1260"/>
        <w:jc w:val="both"/>
        <w:rPr>
          <w:rFonts w:ascii="Tahoma" w:hAnsi="Tahoma" w:cs="Tahoma"/>
          <w:sz w:val="18"/>
          <w:szCs w:val="18"/>
        </w:rPr>
      </w:pPr>
      <w:proofErr w:type="gramStart"/>
      <w:r w:rsidRPr="00AF6833">
        <w:rPr>
          <w:rFonts w:ascii="Tahoma" w:hAnsi="Tahoma" w:cs="Tahoma"/>
          <w:sz w:val="18"/>
          <w:szCs w:val="18"/>
        </w:rPr>
        <w:t>Basis,</w:t>
      </w:r>
      <w:proofErr w:type="gramEnd"/>
      <w:r w:rsidRPr="00AF6833">
        <w:rPr>
          <w:rFonts w:ascii="Tahoma" w:hAnsi="Tahoma" w:cs="Tahoma"/>
          <w:sz w:val="18"/>
          <w:szCs w:val="18"/>
        </w:rPr>
        <w:t xml:space="preserve"> means the amount of the taxpayer’s capital or investment in the property which he is entitled to recover tax-free during the period he is removing mineral in the deposit.</w:t>
      </w:r>
    </w:p>
    <w:p w:rsidR="00C44C9A" w:rsidRPr="00AF6833" w:rsidRDefault="00C44C9A" w:rsidP="00DE3021">
      <w:pPr>
        <w:tabs>
          <w:tab w:val="left" w:pos="0"/>
        </w:tabs>
        <w:spacing w:after="0"/>
        <w:jc w:val="both"/>
        <w:rPr>
          <w:rFonts w:ascii="Tahoma" w:hAnsi="Tahoma" w:cs="Tahoma"/>
          <w:sz w:val="18"/>
          <w:szCs w:val="18"/>
        </w:rPr>
      </w:pPr>
    </w:p>
    <w:p w:rsidR="00C44C9A" w:rsidRPr="00AF6833" w:rsidRDefault="00C44C9A" w:rsidP="00DE3021">
      <w:pPr>
        <w:spacing w:after="0"/>
        <w:ind w:left="450"/>
        <w:jc w:val="both"/>
        <w:rPr>
          <w:rFonts w:ascii="Tahoma" w:hAnsi="Tahoma" w:cs="Tahoma"/>
          <w:b/>
          <w:sz w:val="18"/>
          <w:szCs w:val="18"/>
        </w:rPr>
      </w:pPr>
      <w:r w:rsidRPr="00AF6833">
        <w:rPr>
          <w:rFonts w:ascii="Tahoma" w:hAnsi="Tahoma" w:cs="Tahoma"/>
          <w:b/>
          <w:sz w:val="18"/>
          <w:szCs w:val="18"/>
        </w:rPr>
        <w:t>Intangible cost in petroleum operations</w:t>
      </w:r>
    </w:p>
    <w:p w:rsidR="00C44C9A" w:rsidRPr="00AF6833" w:rsidRDefault="00C44C9A" w:rsidP="00DE3021">
      <w:pPr>
        <w:numPr>
          <w:ilvl w:val="0"/>
          <w:numId w:val="308"/>
        </w:numPr>
        <w:tabs>
          <w:tab w:val="clear" w:pos="720"/>
        </w:tabs>
        <w:spacing w:after="0" w:line="240" w:lineRule="auto"/>
        <w:ind w:left="1260"/>
        <w:jc w:val="both"/>
        <w:rPr>
          <w:rFonts w:ascii="Tahoma" w:hAnsi="Tahoma" w:cs="Tahoma"/>
          <w:sz w:val="18"/>
          <w:szCs w:val="18"/>
        </w:rPr>
      </w:pPr>
      <w:r w:rsidRPr="00AF6833">
        <w:rPr>
          <w:rFonts w:ascii="Tahoma" w:hAnsi="Tahoma" w:cs="Tahoma"/>
          <w:sz w:val="18"/>
          <w:szCs w:val="18"/>
        </w:rPr>
        <w:t>This refers to any cost incurred in petroleum operations which in itself has no salvage value and which is incidental to and necessary for the drilling of wells and preparation of wells for the production of petroleum.</w:t>
      </w:r>
    </w:p>
    <w:p w:rsidR="00C44C9A" w:rsidRPr="00AF6833" w:rsidRDefault="00C44C9A" w:rsidP="00DE3021">
      <w:pPr>
        <w:tabs>
          <w:tab w:val="left" w:pos="0"/>
        </w:tabs>
        <w:spacing w:after="0"/>
        <w:jc w:val="both"/>
        <w:rPr>
          <w:rFonts w:ascii="Tahoma" w:hAnsi="Tahoma" w:cs="Tahoma"/>
          <w:sz w:val="18"/>
          <w:szCs w:val="18"/>
        </w:rPr>
      </w:pPr>
    </w:p>
    <w:p w:rsidR="00C44C9A" w:rsidRPr="00AF6833" w:rsidRDefault="00C44C9A" w:rsidP="00DE3021">
      <w:pPr>
        <w:spacing w:after="0"/>
        <w:ind w:left="450"/>
        <w:jc w:val="both"/>
        <w:rPr>
          <w:rFonts w:ascii="Tahoma" w:hAnsi="Tahoma" w:cs="Tahoma"/>
          <w:b/>
          <w:sz w:val="18"/>
          <w:szCs w:val="18"/>
        </w:rPr>
      </w:pPr>
      <w:r w:rsidRPr="00AF6833">
        <w:rPr>
          <w:rFonts w:ascii="Tahoma" w:hAnsi="Tahoma" w:cs="Tahoma"/>
          <w:b/>
          <w:sz w:val="18"/>
          <w:szCs w:val="18"/>
        </w:rPr>
        <w:t>Depletion and Depreciation</w:t>
      </w:r>
    </w:p>
    <w:p w:rsidR="00C44C9A" w:rsidRPr="00AF6833" w:rsidRDefault="00C44C9A" w:rsidP="00DE3021">
      <w:pPr>
        <w:numPr>
          <w:ilvl w:val="0"/>
          <w:numId w:val="308"/>
        </w:numPr>
        <w:tabs>
          <w:tab w:val="clear" w:pos="720"/>
          <w:tab w:val="left" w:pos="0"/>
        </w:tabs>
        <w:spacing w:after="0" w:line="240" w:lineRule="auto"/>
        <w:ind w:left="1260"/>
        <w:jc w:val="both"/>
        <w:rPr>
          <w:rFonts w:ascii="Tahoma" w:hAnsi="Tahoma" w:cs="Tahoma"/>
          <w:sz w:val="18"/>
          <w:szCs w:val="18"/>
        </w:rPr>
      </w:pPr>
      <w:r w:rsidRPr="00AF6833">
        <w:rPr>
          <w:rFonts w:ascii="Tahoma" w:hAnsi="Tahoma" w:cs="Tahoma"/>
          <w:sz w:val="18"/>
          <w:szCs w:val="18"/>
        </w:rPr>
        <w:t>Both are predicated upon the same basic premise of avoiding tax on capital.</w:t>
      </w:r>
    </w:p>
    <w:p w:rsidR="00C44C9A" w:rsidRPr="00AF6833" w:rsidRDefault="00C44C9A" w:rsidP="00DE3021">
      <w:pPr>
        <w:tabs>
          <w:tab w:val="left" w:pos="0"/>
        </w:tabs>
        <w:spacing w:after="0"/>
        <w:ind w:left="360"/>
        <w:jc w:val="both"/>
        <w:rPr>
          <w:rFonts w:ascii="Tahoma" w:hAnsi="Tahoma" w:cs="Tahoma"/>
          <w:sz w:val="18"/>
          <w:szCs w:val="18"/>
        </w:rPr>
      </w:pPr>
    </w:p>
    <w:p w:rsidR="00C44C9A" w:rsidRPr="00AF6833" w:rsidRDefault="00C44C9A" w:rsidP="00DE3021">
      <w:pPr>
        <w:numPr>
          <w:ilvl w:val="0"/>
          <w:numId w:val="308"/>
        </w:numPr>
        <w:tabs>
          <w:tab w:val="clear" w:pos="720"/>
          <w:tab w:val="left" w:pos="0"/>
        </w:tabs>
        <w:spacing w:after="0" w:line="240" w:lineRule="auto"/>
        <w:ind w:left="1260"/>
        <w:jc w:val="both"/>
        <w:rPr>
          <w:rFonts w:ascii="Tahoma" w:hAnsi="Tahoma" w:cs="Tahoma"/>
          <w:sz w:val="18"/>
          <w:szCs w:val="18"/>
        </w:rPr>
      </w:pPr>
      <w:r w:rsidRPr="00AF6833">
        <w:rPr>
          <w:rFonts w:ascii="Tahoma" w:hAnsi="Tahoma" w:cs="Tahoma"/>
          <w:sz w:val="18"/>
          <w:szCs w:val="18"/>
        </w:rPr>
        <w:t>However, depletion is based upon the concept of the exhaustion of a natural resource, whereas, depreciation is based upon the concept of exhaustion of the property, not otherwise a natural resource, used in trade or business or held for the production of income. Thus, depletion and depreciation are made applicable to different types of assets.</w:t>
      </w:r>
    </w:p>
    <w:p w:rsidR="00C44C9A" w:rsidRPr="00AF6833" w:rsidRDefault="00C44C9A" w:rsidP="00DE3021">
      <w:pPr>
        <w:tabs>
          <w:tab w:val="left" w:pos="0"/>
        </w:tabs>
        <w:spacing w:after="0"/>
        <w:jc w:val="both"/>
        <w:rPr>
          <w:rFonts w:ascii="Tahoma" w:hAnsi="Tahoma" w:cs="Tahoma"/>
          <w:sz w:val="18"/>
          <w:szCs w:val="18"/>
        </w:rPr>
      </w:pPr>
    </w:p>
    <w:p w:rsidR="00C44C9A" w:rsidRPr="00AF6833" w:rsidRDefault="00C44C9A" w:rsidP="00DE3021">
      <w:pPr>
        <w:pStyle w:val="Heading3"/>
        <w:numPr>
          <w:ilvl w:val="0"/>
          <w:numId w:val="315"/>
        </w:numPr>
        <w:tabs>
          <w:tab w:val="left" w:pos="0"/>
        </w:tabs>
        <w:spacing w:before="0"/>
        <w:ind w:left="630" w:hanging="630"/>
        <w:rPr>
          <w:rFonts w:ascii="Tahoma" w:hAnsi="Tahoma" w:cs="Tahoma"/>
          <w:color w:val="auto"/>
          <w:sz w:val="18"/>
          <w:szCs w:val="18"/>
          <w:highlight w:val="green"/>
        </w:rPr>
      </w:pPr>
      <w:r w:rsidRPr="00AF6833">
        <w:rPr>
          <w:rFonts w:ascii="Tahoma" w:hAnsi="Tahoma" w:cs="Tahoma"/>
          <w:color w:val="auto"/>
          <w:sz w:val="18"/>
          <w:szCs w:val="18"/>
          <w:highlight w:val="green"/>
        </w:rPr>
        <w:t>CHARITABLE AND OTHER CONTRIBUTIONS</w:t>
      </w:r>
    </w:p>
    <w:p w:rsidR="00C44C9A" w:rsidRPr="00AF6833" w:rsidRDefault="00605A38" w:rsidP="00DE3021">
      <w:pPr>
        <w:pStyle w:val="ListParagraph"/>
        <w:numPr>
          <w:ilvl w:val="0"/>
          <w:numId w:val="345"/>
        </w:numPr>
        <w:tabs>
          <w:tab w:val="left" w:pos="0"/>
        </w:tabs>
        <w:spacing w:after="0"/>
        <w:jc w:val="both"/>
        <w:rPr>
          <w:rFonts w:ascii="Tahoma" w:hAnsi="Tahoma" w:cs="Tahoma"/>
          <w:sz w:val="18"/>
          <w:szCs w:val="18"/>
        </w:rPr>
      </w:pPr>
      <w:r w:rsidRPr="00AF6833">
        <w:rPr>
          <w:rFonts w:ascii="Tahoma" w:hAnsi="Tahoma" w:cs="Tahoma"/>
          <w:i/>
          <w:sz w:val="18"/>
          <w:szCs w:val="18"/>
        </w:rPr>
        <w:t>Who is claiming the deduction?</w:t>
      </w:r>
      <w:r w:rsidRPr="00AF6833">
        <w:rPr>
          <w:rFonts w:ascii="Tahoma" w:hAnsi="Tahoma" w:cs="Tahoma"/>
          <w:sz w:val="18"/>
          <w:szCs w:val="18"/>
        </w:rPr>
        <w:t xml:space="preserve"> Donor</w:t>
      </w:r>
    </w:p>
    <w:p w:rsidR="00605A38" w:rsidRPr="00AF6833" w:rsidRDefault="00605A38" w:rsidP="00DE3021">
      <w:pPr>
        <w:pStyle w:val="ListParagraph"/>
        <w:tabs>
          <w:tab w:val="left" w:pos="0"/>
        </w:tabs>
        <w:spacing w:after="0"/>
        <w:jc w:val="both"/>
        <w:rPr>
          <w:rFonts w:ascii="Tahoma" w:hAnsi="Tahoma" w:cs="Tahoma"/>
          <w:sz w:val="18"/>
          <w:szCs w:val="18"/>
        </w:rPr>
      </w:pPr>
    </w:p>
    <w:p w:rsidR="00605A38" w:rsidRPr="00AF6833" w:rsidRDefault="00605A38" w:rsidP="00DE3021">
      <w:pPr>
        <w:pStyle w:val="ListParagraph"/>
        <w:numPr>
          <w:ilvl w:val="0"/>
          <w:numId w:val="345"/>
        </w:numPr>
        <w:tabs>
          <w:tab w:val="left" w:pos="0"/>
        </w:tabs>
        <w:spacing w:after="0"/>
        <w:jc w:val="both"/>
        <w:rPr>
          <w:rFonts w:ascii="Tahoma" w:hAnsi="Tahoma" w:cs="Tahoma"/>
          <w:i/>
          <w:sz w:val="18"/>
          <w:szCs w:val="18"/>
        </w:rPr>
      </w:pPr>
      <w:r w:rsidRPr="00AF6833">
        <w:rPr>
          <w:rFonts w:ascii="Tahoma" w:hAnsi="Tahoma" w:cs="Tahoma"/>
          <w:i/>
          <w:sz w:val="18"/>
          <w:szCs w:val="18"/>
        </w:rPr>
        <w:t xml:space="preserve">Who are the </w:t>
      </w:r>
      <w:proofErr w:type="spellStart"/>
      <w:r w:rsidRPr="00AF6833">
        <w:rPr>
          <w:rFonts w:ascii="Tahoma" w:hAnsi="Tahoma" w:cs="Tahoma"/>
          <w:i/>
          <w:sz w:val="18"/>
          <w:szCs w:val="18"/>
        </w:rPr>
        <w:t>donees</w:t>
      </w:r>
      <w:proofErr w:type="spellEnd"/>
      <w:r w:rsidRPr="00AF6833">
        <w:rPr>
          <w:rFonts w:ascii="Tahoma" w:hAnsi="Tahoma" w:cs="Tahoma"/>
          <w:i/>
          <w:sz w:val="18"/>
          <w:szCs w:val="18"/>
        </w:rPr>
        <w:t>?</w:t>
      </w:r>
    </w:p>
    <w:p w:rsidR="00605A38" w:rsidRPr="00AF6833" w:rsidRDefault="00605A38" w:rsidP="00DE3021">
      <w:pPr>
        <w:pStyle w:val="ListParagraph"/>
        <w:numPr>
          <w:ilvl w:val="1"/>
          <w:numId w:val="308"/>
        </w:numPr>
        <w:tabs>
          <w:tab w:val="left" w:pos="0"/>
        </w:tabs>
        <w:spacing w:after="0"/>
        <w:jc w:val="both"/>
        <w:rPr>
          <w:rFonts w:ascii="Tahoma" w:hAnsi="Tahoma" w:cs="Tahoma"/>
          <w:sz w:val="18"/>
          <w:szCs w:val="18"/>
        </w:rPr>
      </w:pPr>
      <w:r w:rsidRPr="00AF6833">
        <w:rPr>
          <w:rFonts w:ascii="Tahoma" w:hAnsi="Tahoma" w:cs="Tahoma"/>
          <w:sz w:val="18"/>
          <w:szCs w:val="18"/>
        </w:rPr>
        <w:t>Government of the Philippines or any of its agencies or any political subdivision thereof exclusively for public purpose;</w:t>
      </w:r>
    </w:p>
    <w:p w:rsidR="00605A38" w:rsidRPr="00AF6833" w:rsidRDefault="00605A38" w:rsidP="00DE3021">
      <w:pPr>
        <w:pStyle w:val="ListParagraph"/>
        <w:numPr>
          <w:ilvl w:val="1"/>
          <w:numId w:val="308"/>
        </w:numPr>
        <w:tabs>
          <w:tab w:val="left" w:pos="0"/>
        </w:tabs>
        <w:spacing w:after="0"/>
        <w:jc w:val="both"/>
        <w:rPr>
          <w:rFonts w:ascii="Tahoma" w:hAnsi="Tahoma" w:cs="Tahoma"/>
          <w:sz w:val="18"/>
          <w:szCs w:val="18"/>
        </w:rPr>
      </w:pPr>
      <w:r w:rsidRPr="00AF6833">
        <w:rPr>
          <w:rFonts w:ascii="Tahoma" w:hAnsi="Tahoma" w:cs="Tahoma"/>
          <w:sz w:val="18"/>
          <w:szCs w:val="18"/>
        </w:rPr>
        <w:t>Accredited domestic corporation or association organized and operated exclusively for religious, lions, charitable, scientific, youth, and sports development, cultural or educational purposes or for the rehabilitation of veterans, or to social welfare institution, or to non-government organization and no part of its net income inures to the benefit of any private stock holder or individual.</w:t>
      </w:r>
    </w:p>
    <w:p w:rsidR="00605A38" w:rsidRPr="00AF6833" w:rsidRDefault="00605A38" w:rsidP="00DE3021">
      <w:pPr>
        <w:pStyle w:val="ListParagraph"/>
        <w:tabs>
          <w:tab w:val="left" w:pos="0"/>
        </w:tabs>
        <w:spacing w:after="0"/>
        <w:ind w:left="1440"/>
        <w:jc w:val="both"/>
        <w:rPr>
          <w:rFonts w:ascii="Tahoma" w:hAnsi="Tahoma" w:cs="Tahoma"/>
          <w:sz w:val="18"/>
          <w:szCs w:val="18"/>
        </w:rPr>
      </w:pPr>
    </w:p>
    <w:p w:rsidR="00605A38" w:rsidRPr="00AF6833" w:rsidRDefault="00605A38" w:rsidP="00DE3021">
      <w:pPr>
        <w:pStyle w:val="ListParagraph"/>
        <w:numPr>
          <w:ilvl w:val="0"/>
          <w:numId w:val="346"/>
        </w:numPr>
        <w:tabs>
          <w:tab w:val="left" w:pos="0"/>
        </w:tabs>
        <w:spacing w:after="0"/>
        <w:jc w:val="both"/>
        <w:rPr>
          <w:rFonts w:ascii="Tahoma" w:hAnsi="Tahoma" w:cs="Tahoma"/>
          <w:sz w:val="18"/>
          <w:szCs w:val="18"/>
        </w:rPr>
      </w:pPr>
      <w:r w:rsidRPr="00AF6833">
        <w:rPr>
          <w:rFonts w:ascii="Tahoma" w:hAnsi="Tahoma" w:cs="Tahoma"/>
          <w:i/>
          <w:sz w:val="18"/>
          <w:szCs w:val="18"/>
        </w:rPr>
        <w:t>What if the done is not one of those mentioned under the law, can the donor claim a deduction?</w:t>
      </w:r>
      <w:r w:rsidRPr="00AF6833">
        <w:rPr>
          <w:rFonts w:ascii="Tahoma" w:hAnsi="Tahoma" w:cs="Tahoma"/>
          <w:sz w:val="18"/>
          <w:szCs w:val="18"/>
        </w:rPr>
        <w:t xml:space="preserve"> No!</w:t>
      </w:r>
    </w:p>
    <w:p w:rsidR="00605A38" w:rsidRPr="00AF6833" w:rsidRDefault="00605A38" w:rsidP="00DE3021">
      <w:pPr>
        <w:pStyle w:val="ListParagraph"/>
        <w:tabs>
          <w:tab w:val="left" w:pos="0"/>
        </w:tabs>
        <w:spacing w:after="0"/>
        <w:jc w:val="both"/>
        <w:rPr>
          <w:rFonts w:ascii="Tahoma" w:hAnsi="Tahoma" w:cs="Tahoma"/>
          <w:sz w:val="18"/>
          <w:szCs w:val="18"/>
        </w:rPr>
      </w:pPr>
    </w:p>
    <w:tbl>
      <w:tblPr>
        <w:tblStyle w:val="TableGrid"/>
        <w:tblW w:w="0" w:type="auto"/>
        <w:tblInd w:w="738" w:type="dxa"/>
        <w:tblLook w:val="04A0" w:firstRow="1" w:lastRow="0" w:firstColumn="1" w:lastColumn="0" w:noHBand="0" w:noVBand="1"/>
      </w:tblPr>
      <w:tblGrid>
        <w:gridCol w:w="8838"/>
      </w:tblGrid>
      <w:tr w:rsidR="00605A38" w:rsidRPr="00AF6833" w:rsidTr="00C21511">
        <w:tc>
          <w:tcPr>
            <w:tcW w:w="8838" w:type="dxa"/>
            <w:tcBorders>
              <w:top w:val="dashed" w:sz="8" w:space="0" w:color="FF0000"/>
              <w:left w:val="dashed" w:sz="8" w:space="0" w:color="FF0000"/>
              <w:bottom w:val="dashed" w:sz="8" w:space="0" w:color="FF0000"/>
              <w:right w:val="dashed" w:sz="8" w:space="0" w:color="FF0000"/>
            </w:tcBorders>
          </w:tcPr>
          <w:p w:rsidR="00605A38" w:rsidRPr="00AF6833" w:rsidRDefault="00605A38" w:rsidP="00DE3021">
            <w:pPr>
              <w:tabs>
                <w:tab w:val="left" w:pos="0"/>
              </w:tabs>
              <w:jc w:val="both"/>
              <w:rPr>
                <w:rFonts w:ascii="Tahoma" w:hAnsi="Tahoma" w:cs="Tahoma"/>
                <w:b/>
                <w:sz w:val="18"/>
                <w:szCs w:val="18"/>
              </w:rPr>
            </w:pPr>
            <w:r w:rsidRPr="00AF6833">
              <w:rPr>
                <w:rFonts w:ascii="Tahoma" w:hAnsi="Tahoma" w:cs="Tahoma"/>
                <w:b/>
                <w:sz w:val="18"/>
                <w:szCs w:val="18"/>
              </w:rPr>
              <w:t>Note:</w:t>
            </w:r>
          </w:p>
          <w:p w:rsidR="00605A38" w:rsidRPr="00AF6833" w:rsidRDefault="00605A38" w:rsidP="00DE3021">
            <w:pPr>
              <w:pStyle w:val="ListParagraph"/>
              <w:numPr>
                <w:ilvl w:val="0"/>
                <w:numId w:val="346"/>
              </w:numPr>
              <w:tabs>
                <w:tab w:val="left" w:pos="0"/>
              </w:tabs>
              <w:jc w:val="both"/>
              <w:rPr>
                <w:rFonts w:ascii="Tahoma" w:hAnsi="Tahoma" w:cs="Tahoma"/>
                <w:sz w:val="18"/>
                <w:szCs w:val="18"/>
              </w:rPr>
            </w:pPr>
            <w:r w:rsidRPr="00AF6833">
              <w:rPr>
                <w:rFonts w:ascii="Tahoma" w:hAnsi="Tahoma" w:cs="Tahoma"/>
                <w:sz w:val="18"/>
                <w:szCs w:val="18"/>
              </w:rPr>
              <w:t>Done is never an individual</w:t>
            </w:r>
          </w:p>
          <w:p w:rsidR="00605A38" w:rsidRPr="00AF6833" w:rsidRDefault="00605A38" w:rsidP="00DE3021">
            <w:pPr>
              <w:pStyle w:val="ListParagraph"/>
              <w:numPr>
                <w:ilvl w:val="0"/>
                <w:numId w:val="346"/>
              </w:numPr>
              <w:tabs>
                <w:tab w:val="left" w:pos="0"/>
              </w:tabs>
              <w:jc w:val="both"/>
              <w:rPr>
                <w:rFonts w:ascii="Tahoma" w:hAnsi="Tahoma" w:cs="Tahoma"/>
                <w:sz w:val="18"/>
                <w:szCs w:val="18"/>
              </w:rPr>
            </w:pPr>
            <w:r w:rsidRPr="00AF6833">
              <w:rPr>
                <w:rFonts w:ascii="Tahoma" w:hAnsi="Tahoma" w:cs="Tahoma"/>
                <w:sz w:val="18"/>
                <w:szCs w:val="18"/>
              </w:rPr>
              <w:t>This allowable deduction is unique because it is deducted from the taxable net income and not from the gross income.</w:t>
            </w:r>
          </w:p>
          <w:p w:rsidR="00605A38" w:rsidRPr="00AF6833" w:rsidRDefault="00605A38" w:rsidP="00DE3021">
            <w:pPr>
              <w:tabs>
                <w:tab w:val="left" w:pos="0"/>
              </w:tabs>
              <w:jc w:val="both"/>
              <w:rPr>
                <w:rFonts w:ascii="Tahoma" w:hAnsi="Tahoma" w:cs="Tahoma"/>
                <w:sz w:val="18"/>
                <w:szCs w:val="18"/>
              </w:rPr>
            </w:pPr>
          </w:p>
          <w:p w:rsidR="00605A38" w:rsidRPr="00AF6833" w:rsidRDefault="00605A38" w:rsidP="00DE3021">
            <w:pPr>
              <w:tabs>
                <w:tab w:val="left" w:pos="0"/>
              </w:tabs>
              <w:jc w:val="both"/>
              <w:rPr>
                <w:rFonts w:ascii="Tahoma" w:hAnsi="Tahoma" w:cs="Tahoma"/>
                <w:b/>
                <w:sz w:val="18"/>
                <w:szCs w:val="18"/>
              </w:rPr>
            </w:pPr>
            <w:r w:rsidRPr="00AF6833">
              <w:rPr>
                <w:rFonts w:ascii="Tahoma" w:hAnsi="Tahoma" w:cs="Tahoma"/>
                <w:b/>
                <w:sz w:val="18"/>
                <w:szCs w:val="18"/>
              </w:rPr>
              <w:t xml:space="preserve">Illustration: </w:t>
            </w:r>
          </w:p>
          <w:p w:rsidR="00605A38" w:rsidRPr="00AF6833" w:rsidRDefault="00605A38" w:rsidP="00DE3021">
            <w:pPr>
              <w:tabs>
                <w:tab w:val="left" w:pos="0"/>
              </w:tabs>
              <w:jc w:val="center"/>
              <w:rPr>
                <w:rFonts w:ascii="Tahoma" w:hAnsi="Tahoma" w:cs="Tahoma"/>
                <w:sz w:val="18"/>
                <w:szCs w:val="18"/>
              </w:rPr>
            </w:pPr>
            <w:r w:rsidRPr="00AF6833">
              <w:rPr>
                <w:rFonts w:ascii="Tahoma" w:hAnsi="Tahoma" w:cs="Tahoma"/>
                <w:sz w:val="18"/>
                <w:szCs w:val="18"/>
              </w:rPr>
              <w:t>Gross income</w:t>
            </w:r>
          </w:p>
          <w:p w:rsidR="00605A38" w:rsidRPr="00AF6833" w:rsidRDefault="00605A38" w:rsidP="00DE3021">
            <w:pPr>
              <w:tabs>
                <w:tab w:val="left" w:pos="0"/>
              </w:tabs>
              <w:jc w:val="center"/>
              <w:rPr>
                <w:rFonts w:ascii="Tahoma" w:hAnsi="Tahoma" w:cs="Tahoma"/>
                <w:sz w:val="18"/>
                <w:szCs w:val="18"/>
                <w:u w:val="single"/>
              </w:rPr>
            </w:pPr>
            <w:r w:rsidRPr="00AF6833">
              <w:rPr>
                <w:rFonts w:ascii="Tahoma" w:hAnsi="Tahoma" w:cs="Tahoma"/>
                <w:sz w:val="18"/>
                <w:szCs w:val="18"/>
                <w:u w:val="single"/>
              </w:rPr>
              <w:t>Less allowable deduction</w:t>
            </w:r>
          </w:p>
          <w:p w:rsidR="00605A38" w:rsidRPr="00AF6833" w:rsidRDefault="00605A38" w:rsidP="00DE3021">
            <w:pPr>
              <w:tabs>
                <w:tab w:val="left" w:pos="0"/>
              </w:tabs>
              <w:jc w:val="center"/>
              <w:rPr>
                <w:rFonts w:ascii="Tahoma" w:hAnsi="Tahoma" w:cs="Tahoma"/>
                <w:sz w:val="18"/>
                <w:szCs w:val="18"/>
              </w:rPr>
            </w:pPr>
            <w:r w:rsidRPr="00AF6833">
              <w:rPr>
                <w:rFonts w:ascii="Tahoma" w:hAnsi="Tahoma" w:cs="Tahoma"/>
                <w:sz w:val="18"/>
                <w:szCs w:val="18"/>
              </w:rPr>
              <w:t>Net income</w:t>
            </w:r>
          </w:p>
          <w:p w:rsidR="00605A38" w:rsidRPr="00AF6833" w:rsidRDefault="00605A38" w:rsidP="00DE3021">
            <w:pPr>
              <w:tabs>
                <w:tab w:val="left" w:pos="0"/>
              </w:tabs>
              <w:jc w:val="center"/>
              <w:rPr>
                <w:rFonts w:ascii="Tahoma" w:hAnsi="Tahoma" w:cs="Tahoma"/>
                <w:sz w:val="18"/>
                <w:szCs w:val="18"/>
                <w:u w:val="single"/>
              </w:rPr>
            </w:pPr>
            <w:r w:rsidRPr="00AF6833">
              <w:rPr>
                <w:rFonts w:ascii="Tahoma" w:hAnsi="Tahoma" w:cs="Tahoma"/>
                <w:sz w:val="18"/>
                <w:szCs w:val="18"/>
                <w:u w:val="single"/>
              </w:rPr>
              <w:t>Less charitable contribution</w:t>
            </w:r>
          </w:p>
          <w:p w:rsidR="00605A38" w:rsidRPr="00AF6833" w:rsidRDefault="00605A38" w:rsidP="00DE3021">
            <w:pPr>
              <w:tabs>
                <w:tab w:val="left" w:pos="0"/>
              </w:tabs>
              <w:jc w:val="center"/>
              <w:rPr>
                <w:rFonts w:ascii="Tahoma" w:hAnsi="Tahoma" w:cs="Tahoma"/>
                <w:sz w:val="18"/>
                <w:szCs w:val="18"/>
              </w:rPr>
            </w:pPr>
            <w:r w:rsidRPr="00AF6833">
              <w:rPr>
                <w:rFonts w:ascii="Tahoma" w:hAnsi="Tahoma" w:cs="Tahoma"/>
                <w:sz w:val="18"/>
                <w:szCs w:val="18"/>
              </w:rPr>
              <w:t>Taxable income</w:t>
            </w:r>
          </w:p>
          <w:p w:rsidR="00605A38" w:rsidRPr="00AF6833" w:rsidRDefault="00605A38" w:rsidP="00DE3021">
            <w:pPr>
              <w:tabs>
                <w:tab w:val="left" w:pos="0"/>
              </w:tabs>
              <w:rPr>
                <w:rFonts w:ascii="Tahoma" w:hAnsi="Tahoma" w:cs="Tahoma"/>
                <w:sz w:val="18"/>
                <w:szCs w:val="18"/>
              </w:rPr>
            </w:pPr>
          </w:p>
          <w:p w:rsidR="00605A38" w:rsidRPr="00AF6833" w:rsidRDefault="00544485" w:rsidP="00DE3021">
            <w:pPr>
              <w:tabs>
                <w:tab w:val="left" w:pos="0"/>
              </w:tabs>
              <w:rPr>
                <w:rFonts w:ascii="Tahoma" w:hAnsi="Tahoma" w:cs="Tahoma"/>
                <w:b/>
                <w:i/>
                <w:sz w:val="18"/>
                <w:szCs w:val="18"/>
              </w:rPr>
            </w:pPr>
            <w:r w:rsidRPr="00AF6833">
              <w:rPr>
                <w:rFonts w:ascii="Tahoma" w:hAnsi="Tahoma" w:cs="Tahoma"/>
                <w:b/>
                <w:i/>
                <w:sz w:val="18"/>
                <w:szCs w:val="18"/>
              </w:rPr>
              <w:t>If the Donor is a pure c</w:t>
            </w:r>
            <w:r w:rsidR="00605A38" w:rsidRPr="00AF6833">
              <w:rPr>
                <w:rFonts w:ascii="Tahoma" w:hAnsi="Tahoma" w:cs="Tahoma"/>
                <w:b/>
                <w:i/>
                <w:sz w:val="18"/>
                <w:szCs w:val="18"/>
              </w:rPr>
              <w:t>ompensation income earner and he donates 100, 000 to the Church, can he claim it as a deduction?</w:t>
            </w:r>
          </w:p>
          <w:p w:rsidR="00544485" w:rsidRPr="00AF6833" w:rsidRDefault="00544485" w:rsidP="00DE3021">
            <w:pPr>
              <w:pStyle w:val="ListParagraph"/>
              <w:numPr>
                <w:ilvl w:val="0"/>
                <w:numId w:val="347"/>
              </w:numPr>
              <w:tabs>
                <w:tab w:val="left" w:pos="0"/>
              </w:tabs>
              <w:rPr>
                <w:rFonts w:ascii="Tahoma" w:hAnsi="Tahoma" w:cs="Tahoma"/>
                <w:sz w:val="18"/>
                <w:szCs w:val="18"/>
              </w:rPr>
            </w:pPr>
            <w:r w:rsidRPr="00AF6833">
              <w:rPr>
                <w:rFonts w:ascii="Tahoma" w:hAnsi="Tahoma" w:cs="Tahoma"/>
                <w:sz w:val="18"/>
                <w:szCs w:val="18"/>
              </w:rPr>
              <w:t>No, pure compensation income earner can only claim a deduction under Section 34 M [i.e. premium payments on health and/or hospitalization insurance of an individual taxpayer].</w:t>
            </w:r>
          </w:p>
          <w:p w:rsidR="00544485" w:rsidRPr="00AF6833" w:rsidRDefault="00544485" w:rsidP="00DE3021">
            <w:pPr>
              <w:pStyle w:val="ListParagraph"/>
              <w:tabs>
                <w:tab w:val="left" w:pos="0"/>
              </w:tabs>
              <w:rPr>
                <w:rFonts w:ascii="Tahoma" w:hAnsi="Tahoma" w:cs="Tahoma"/>
                <w:sz w:val="18"/>
                <w:szCs w:val="18"/>
              </w:rPr>
            </w:pPr>
          </w:p>
          <w:p w:rsidR="00544485" w:rsidRPr="00AF6833" w:rsidRDefault="00544485" w:rsidP="00DE3021">
            <w:pPr>
              <w:tabs>
                <w:tab w:val="left" w:pos="0"/>
              </w:tabs>
              <w:rPr>
                <w:rFonts w:ascii="Tahoma" w:hAnsi="Tahoma" w:cs="Tahoma"/>
                <w:b/>
                <w:i/>
                <w:sz w:val="18"/>
                <w:szCs w:val="18"/>
              </w:rPr>
            </w:pPr>
            <w:r w:rsidRPr="00AF6833">
              <w:rPr>
                <w:rFonts w:ascii="Tahoma" w:hAnsi="Tahoma" w:cs="Tahoma"/>
                <w:b/>
                <w:i/>
                <w:sz w:val="18"/>
                <w:szCs w:val="18"/>
              </w:rPr>
              <w:t>If the done is the Government, what is the requirement?</w:t>
            </w:r>
          </w:p>
          <w:p w:rsidR="00544485" w:rsidRPr="00AF6833" w:rsidRDefault="00544485" w:rsidP="00DE3021">
            <w:pPr>
              <w:pStyle w:val="ListParagraph"/>
              <w:numPr>
                <w:ilvl w:val="0"/>
                <w:numId w:val="347"/>
              </w:numPr>
              <w:tabs>
                <w:tab w:val="left" w:pos="0"/>
              </w:tabs>
              <w:rPr>
                <w:rFonts w:ascii="Tahoma" w:hAnsi="Tahoma" w:cs="Tahoma"/>
                <w:sz w:val="18"/>
                <w:szCs w:val="18"/>
              </w:rPr>
            </w:pPr>
            <w:r w:rsidRPr="00AF6833">
              <w:rPr>
                <w:rFonts w:ascii="Tahoma" w:hAnsi="Tahoma" w:cs="Tahoma"/>
                <w:sz w:val="18"/>
                <w:szCs w:val="18"/>
              </w:rPr>
              <w:t>It must be made exclusively for public purposes.</w:t>
            </w:r>
          </w:p>
          <w:p w:rsidR="00544485" w:rsidRPr="00AF6833" w:rsidRDefault="00544485" w:rsidP="00DE3021">
            <w:pPr>
              <w:tabs>
                <w:tab w:val="left" w:pos="0"/>
              </w:tabs>
              <w:rPr>
                <w:rFonts w:ascii="Tahoma" w:hAnsi="Tahoma" w:cs="Tahoma"/>
                <w:sz w:val="18"/>
                <w:szCs w:val="18"/>
              </w:rPr>
            </w:pPr>
          </w:p>
          <w:p w:rsidR="00544485" w:rsidRPr="00AF6833" w:rsidRDefault="00544485" w:rsidP="00DE3021">
            <w:pPr>
              <w:tabs>
                <w:tab w:val="left" w:pos="0"/>
              </w:tabs>
              <w:rPr>
                <w:rFonts w:ascii="Tahoma" w:hAnsi="Tahoma" w:cs="Tahoma"/>
                <w:b/>
                <w:i/>
                <w:sz w:val="18"/>
                <w:szCs w:val="18"/>
              </w:rPr>
            </w:pPr>
            <w:r w:rsidRPr="00AF6833">
              <w:rPr>
                <w:rFonts w:ascii="Tahoma" w:hAnsi="Tahoma" w:cs="Tahoma"/>
                <w:b/>
                <w:i/>
                <w:sz w:val="18"/>
                <w:szCs w:val="18"/>
              </w:rPr>
              <w:t>What if the done is a province?</w:t>
            </w:r>
          </w:p>
          <w:p w:rsidR="00544485" w:rsidRPr="00AF6833" w:rsidRDefault="00544485" w:rsidP="00DE3021">
            <w:pPr>
              <w:pStyle w:val="ListParagraph"/>
              <w:numPr>
                <w:ilvl w:val="0"/>
                <w:numId w:val="347"/>
              </w:numPr>
              <w:tabs>
                <w:tab w:val="left" w:pos="0"/>
              </w:tabs>
              <w:rPr>
                <w:rFonts w:ascii="Tahoma" w:hAnsi="Tahoma" w:cs="Tahoma"/>
                <w:sz w:val="18"/>
                <w:szCs w:val="18"/>
              </w:rPr>
            </w:pPr>
            <w:r w:rsidRPr="00AF6833">
              <w:rPr>
                <w:rFonts w:ascii="Tahoma" w:hAnsi="Tahoma" w:cs="Tahoma"/>
                <w:sz w:val="18"/>
                <w:szCs w:val="18"/>
              </w:rPr>
              <w:t>There must be a qualification that it is for public purpose.</w:t>
            </w:r>
          </w:p>
          <w:p w:rsidR="00544485" w:rsidRPr="00AF6833" w:rsidRDefault="00544485" w:rsidP="00DE3021">
            <w:pPr>
              <w:tabs>
                <w:tab w:val="left" w:pos="0"/>
              </w:tabs>
              <w:rPr>
                <w:rFonts w:ascii="Tahoma" w:hAnsi="Tahoma" w:cs="Tahoma"/>
                <w:sz w:val="18"/>
                <w:szCs w:val="18"/>
              </w:rPr>
            </w:pPr>
          </w:p>
          <w:p w:rsidR="00544485" w:rsidRPr="00AF6833" w:rsidRDefault="00544485" w:rsidP="00DE3021">
            <w:pPr>
              <w:tabs>
                <w:tab w:val="left" w:pos="0"/>
              </w:tabs>
              <w:rPr>
                <w:rFonts w:ascii="Tahoma" w:hAnsi="Tahoma" w:cs="Tahoma"/>
                <w:b/>
                <w:i/>
                <w:sz w:val="18"/>
                <w:szCs w:val="18"/>
              </w:rPr>
            </w:pPr>
            <w:r w:rsidRPr="00AF6833">
              <w:rPr>
                <w:rFonts w:ascii="Tahoma" w:hAnsi="Tahoma" w:cs="Tahoma"/>
                <w:b/>
                <w:i/>
                <w:sz w:val="18"/>
                <w:szCs w:val="18"/>
              </w:rPr>
              <w:t>If the done is a domestic corporation?</w:t>
            </w:r>
          </w:p>
          <w:p w:rsidR="00544485" w:rsidRPr="00AF6833" w:rsidRDefault="00544485" w:rsidP="00DE3021">
            <w:pPr>
              <w:pStyle w:val="ListParagraph"/>
              <w:numPr>
                <w:ilvl w:val="0"/>
                <w:numId w:val="347"/>
              </w:numPr>
              <w:tabs>
                <w:tab w:val="left" w:pos="0"/>
              </w:tabs>
              <w:rPr>
                <w:rFonts w:ascii="Tahoma" w:hAnsi="Tahoma" w:cs="Tahoma"/>
                <w:sz w:val="18"/>
                <w:szCs w:val="18"/>
              </w:rPr>
            </w:pPr>
            <w:r w:rsidRPr="00AF6833">
              <w:rPr>
                <w:rFonts w:ascii="Tahoma" w:hAnsi="Tahoma" w:cs="Tahoma"/>
                <w:sz w:val="18"/>
                <w:szCs w:val="18"/>
              </w:rPr>
              <w:t>No part of its income inures to the benefit of any private shareholder or individual.</w:t>
            </w:r>
          </w:p>
          <w:p w:rsidR="00605A38" w:rsidRPr="00AF6833" w:rsidRDefault="00605A38" w:rsidP="00DE3021">
            <w:pPr>
              <w:tabs>
                <w:tab w:val="left" w:pos="0"/>
              </w:tabs>
              <w:rPr>
                <w:rFonts w:ascii="Tahoma" w:hAnsi="Tahoma" w:cs="Tahoma"/>
                <w:sz w:val="18"/>
                <w:szCs w:val="18"/>
              </w:rPr>
            </w:pPr>
          </w:p>
        </w:tc>
      </w:tr>
    </w:tbl>
    <w:p w:rsidR="00605A38" w:rsidRPr="00AF6833" w:rsidRDefault="00605A38" w:rsidP="00DE3021">
      <w:pPr>
        <w:tabs>
          <w:tab w:val="left" w:pos="0"/>
        </w:tabs>
        <w:spacing w:after="0"/>
        <w:jc w:val="both"/>
        <w:rPr>
          <w:rFonts w:ascii="Tahoma" w:hAnsi="Tahoma" w:cs="Tahoma"/>
          <w:sz w:val="18"/>
          <w:szCs w:val="18"/>
        </w:rPr>
      </w:pPr>
    </w:p>
    <w:p w:rsidR="00605A38" w:rsidRPr="00AF6833" w:rsidRDefault="00605A38" w:rsidP="00DE3021">
      <w:pPr>
        <w:tabs>
          <w:tab w:val="left" w:pos="0"/>
        </w:tabs>
        <w:spacing w:after="0"/>
        <w:jc w:val="both"/>
        <w:rPr>
          <w:rFonts w:ascii="Tahoma" w:hAnsi="Tahoma" w:cs="Tahoma"/>
          <w:b/>
          <w:i/>
          <w:sz w:val="18"/>
          <w:szCs w:val="18"/>
        </w:rPr>
      </w:pPr>
    </w:p>
    <w:p w:rsidR="00C44C9A" w:rsidRPr="00AF6833" w:rsidRDefault="00C44C9A" w:rsidP="00DE3021">
      <w:pPr>
        <w:spacing w:after="0"/>
        <w:ind w:left="360"/>
        <w:jc w:val="both"/>
        <w:rPr>
          <w:rFonts w:ascii="Tahoma" w:hAnsi="Tahoma" w:cs="Tahoma"/>
          <w:b/>
          <w:sz w:val="18"/>
          <w:szCs w:val="18"/>
        </w:rPr>
      </w:pPr>
      <w:r w:rsidRPr="00AF6833">
        <w:rPr>
          <w:rFonts w:ascii="Tahoma" w:hAnsi="Tahoma" w:cs="Tahoma"/>
          <w:b/>
          <w:sz w:val="18"/>
          <w:szCs w:val="18"/>
        </w:rPr>
        <w:t>Kinds of charitable contributions</w:t>
      </w:r>
    </w:p>
    <w:p w:rsidR="00C44C9A" w:rsidRPr="00AF6833" w:rsidRDefault="00C44C9A" w:rsidP="00DE3021">
      <w:pPr>
        <w:numPr>
          <w:ilvl w:val="0"/>
          <w:numId w:val="309"/>
        </w:numPr>
        <w:tabs>
          <w:tab w:val="clear" w:pos="720"/>
          <w:tab w:val="left" w:pos="0"/>
        </w:tabs>
        <w:spacing w:after="0" w:line="240" w:lineRule="auto"/>
        <w:ind w:left="990"/>
        <w:jc w:val="both"/>
        <w:rPr>
          <w:rFonts w:ascii="Tahoma" w:hAnsi="Tahoma" w:cs="Tahoma"/>
          <w:sz w:val="18"/>
          <w:szCs w:val="18"/>
        </w:rPr>
      </w:pPr>
      <w:r w:rsidRPr="00AF6833">
        <w:rPr>
          <w:rFonts w:ascii="Tahoma" w:hAnsi="Tahoma" w:cs="Tahoma"/>
          <w:sz w:val="18"/>
          <w:szCs w:val="18"/>
        </w:rPr>
        <w:t>Ordinary or those which are subject to limitations as to the amount deductible from gross income.</w:t>
      </w:r>
    </w:p>
    <w:p w:rsidR="00C44C9A" w:rsidRPr="00AF6833" w:rsidRDefault="00C44C9A" w:rsidP="00DE3021">
      <w:pPr>
        <w:numPr>
          <w:ilvl w:val="0"/>
          <w:numId w:val="309"/>
        </w:numPr>
        <w:tabs>
          <w:tab w:val="clear" w:pos="720"/>
          <w:tab w:val="left" w:pos="0"/>
        </w:tabs>
        <w:spacing w:after="0" w:line="240" w:lineRule="auto"/>
        <w:ind w:left="990"/>
        <w:jc w:val="both"/>
        <w:rPr>
          <w:rFonts w:ascii="Tahoma" w:hAnsi="Tahoma" w:cs="Tahoma"/>
          <w:sz w:val="18"/>
          <w:szCs w:val="18"/>
        </w:rPr>
      </w:pPr>
      <w:r w:rsidRPr="00AF6833">
        <w:rPr>
          <w:rFonts w:ascii="Tahoma" w:hAnsi="Tahoma" w:cs="Tahoma"/>
          <w:sz w:val="18"/>
          <w:szCs w:val="18"/>
        </w:rPr>
        <w:t>Special or those which are deductible in full from gross income.</w:t>
      </w:r>
    </w:p>
    <w:p w:rsidR="00C21511" w:rsidRPr="00AF6833" w:rsidRDefault="00C21511" w:rsidP="00DE3021">
      <w:pPr>
        <w:tabs>
          <w:tab w:val="left" w:pos="0"/>
        </w:tabs>
        <w:spacing w:after="0" w:line="240" w:lineRule="auto"/>
        <w:ind w:left="990"/>
        <w:jc w:val="both"/>
        <w:rPr>
          <w:rFonts w:ascii="Tahoma" w:hAnsi="Tahoma" w:cs="Tahoma"/>
          <w:sz w:val="18"/>
          <w:szCs w:val="18"/>
        </w:rPr>
      </w:pPr>
    </w:p>
    <w:p w:rsidR="00C44C9A" w:rsidRPr="00AF6833" w:rsidRDefault="00C44C9A" w:rsidP="00DE3021">
      <w:pPr>
        <w:spacing w:after="0"/>
        <w:ind w:left="360"/>
        <w:jc w:val="both"/>
        <w:rPr>
          <w:rFonts w:ascii="Tahoma" w:hAnsi="Tahoma" w:cs="Tahoma"/>
          <w:b/>
          <w:sz w:val="18"/>
          <w:szCs w:val="18"/>
        </w:rPr>
      </w:pPr>
      <w:r w:rsidRPr="00AF6833">
        <w:rPr>
          <w:rFonts w:ascii="Tahoma" w:hAnsi="Tahoma" w:cs="Tahoma"/>
          <w:b/>
          <w:sz w:val="18"/>
          <w:szCs w:val="18"/>
        </w:rPr>
        <w:t>Requisite for deductibility of charitable contributions</w:t>
      </w:r>
    </w:p>
    <w:p w:rsidR="00C44C9A" w:rsidRPr="00AF6833" w:rsidRDefault="00C44C9A" w:rsidP="00DE3021">
      <w:pPr>
        <w:numPr>
          <w:ilvl w:val="0"/>
          <w:numId w:val="310"/>
        </w:numPr>
        <w:tabs>
          <w:tab w:val="clear" w:pos="720"/>
          <w:tab w:val="left" w:pos="0"/>
        </w:tabs>
        <w:spacing w:after="0" w:line="240" w:lineRule="auto"/>
        <w:ind w:left="990"/>
        <w:jc w:val="both"/>
        <w:rPr>
          <w:rFonts w:ascii="Tahoma" w:hAnsi="Tahoma" w:cs="Tahoma"/>
          <w:sz w:val="18"/>
          <w:szCs w:val="18"/>
        </w:rPr>
      </w:pPr>
      <w:r w:rsidRPr="00AF6833">
        <w:rPr>
          <w:rFonts w:ascii="Tahoma" w:hAnsi="Tahoma" w:cs="Tahoma"/>
          <w:sz w:val="18"/>
          <w:szCs w:val="18"/>
        </w:rPr>
        <w:t xml:space="preserve">The contribution must actually be </w:t>
      </w:r>
      <w:proofErr w:type="gramStart"/>
      <w:r w:rsidRPr="00AF6833">
        <w:rPr>
          <w:rFonts w:ascii="Tahoma" w:hAnsi="Tahoma" w:cs="Tahoma"/>
          <w:sz w:val="18"/>
          <w:szCs w:val="18"/>
        </w:rPr>
        <w:t>paid,</w:t>
      </w:r>
      <w:proofErr w:type="gramEnd"/>
      <w:r w:rsidRPr="00AF6833">
        <w:rPr>
          <w:rFonts w:ascii="Tahoma" w:hAnsi="Tahoma" w:cs="Tahoma"/>
          <w:sz w:val="18"/>
          <w:szCs w:val="18"/>
        </w:rPr>
        <w:t xml:space="preserve"> or made payable to the Philippine government or any political subdivision thereof, or any domestic corporation or association specified by the NIRC.</w:t>
      </w:r>
    </w:p>
    <w:p w:rsidR="00C44C9A" w:rsidRPr="00AF6833" w:rsidRDefault="00C44C9A" w:rsidP="00DE3021">
      <w:pPr>
        <w:numPr>
          <w:ilvl w:val="0"/>
          <w:numId w:val="310"/>
        </w:numPr>
        <w:tabs>
          <w:tab w:val="clear" w:pos="720"/>
          <w:tab w:val="left" w:pos="0"/>
        </w:tabs>
        <w:spacing w:after="0" w:line="240" w:lineRule="auto"/>
        <w:ind w:left="990"/>
        <w:jc w:val="both"/>
        <w:rPr>
          <w:rFonts w:ascii="Tahoma" w:hAnsi="Tahoma" w:cs="Tahoma"/>
          <w:sz w:val="18"/>
          <w:szCs w:val="18"/>
        </w:rPr>
      </w:pPr>
      <w:r w:rsidRPr="00AF6833">
        <w:rPr>
          <w:rFonts w:ascii="Tahoma" w:hAnsi="Tahoma" w:cs="Tahoma"/>
          <w:sz w:val="18"/>
          <w:szCs w:val="18"/>
        </w:rPr>
        <w:t>No part of the net income of the beneficiary must inure to the benefit of any private stockholder or individual.</w:t>
      </w:r>
    </w:p>
    <w:p w:rsidR="00C44C9A" w:rsidRPr="00AF6833" w:rsidRDefault="00C44C9A" w:rsidP="00DE3021">
      <w:pPr>
        <w:numPr>
          <w:ilvl w:val="0"/>
          <w:numId w:val="310"/>
        </w:numPr>
        <w:tabs>
          <w:tab w:val="clear" w:pos="720"/>
          <w:tab w:val="left" w:pos="0"/>
        </w:tabs>
        <w:spacing w:after="0" w:line="240" w:lineRule="auto"/>
        <w:ind w:left="990"/>
        <w:jc w:val="both"/>
        <w:rPr>
          <w:rFonts w:ascii="Tahoma" w:hAnsi="Tahoma" w:cs="Tahoma"/>
          <w:sz w:val="18"/>
          <w:szCs w:val="18"/>
        </w:rPr>
      </w:pPr>
      <w:r w:rsidRPr="00AF6833">
        <w:rPr>
          <w:rFonts w:ascii="Tahoma" w:hAnsi="Tahoma" w:cs="Tahoma"/>
          <w:sz w:val="18"/>
          <w:szCs w:val="18"/>
        </w:rPr>
        <w:t>It must be made within the taxable year.</w:t>
      </w:r>
    </w:p>
    <w:p w:rsidR="00C44C9A" w:rsidRPr="00AF6833" w:rsidRDefault="00C44C9A" w:rsidP="00DE3021">
      <w:pPr>
        <w:numPr>
          <w:ilvl w:val="0"/>
          <w:numId w:val="310"/>
        </w:numPr>
        <w:tabs>
          <w:tab w:val="clear" w:pos="720"/>
          <w:tab w:val="left" w:pos="0"/>
        </w:tabs>
        <w:spacing w:after="0" w:line="240" w:lineRule="auto"/>
        <w:ind w:left="990"/>
        <w:jc w:val="both"/>
        <w:rPr>
          <w:rFonts w:ascii="Tahoma" w:hAnsi="Tahoma" w:cs="Tahoma"/>
          <w:sz w:val="18"/>
          <w:szCs w:val="18"/>
        </w:rPr>
      </w:pPr>
      <w:r w:rsidRPr="00AF6833">
        <w:rPr>
          <w:rFonts w:ascii="Tahoma" w:hAnsi="Tahoma" w:cs="Tahoma"/>
          <w:sz w:val="18"/>
          <w:szCs w:val="18"/>
        </w:rPr>
        <w:t>It must not exceed 10% in case of an individual, and 5% in case of a corporation, of the taxpayer’s taxable income (except when the donation is deductible in full) to be determined without  the benefit of the contribution.</w:t>
      </w:r>
    </w:p>
    <w:p w:rsidR="00C44C9A" w:rsidRPr="00AF6833" w:rsidRDefault="00C44C9A" w:rsidP="00DE3021">
      <w:pPr>
        <w:numPr>
          <w:ilvl w:val="0"/>
          <w:numId w:val="310"/>
        </w:numPr>
        <w:tabs>
          <w:tab w:val="clear" w:pos="720"/>
          <w:tab w:val="left" w:pos="0"/>
        </w:tabs>
        <w:spacing w:after="0" w:line="240" w:lineRule="auto"/>
        <w:ind w:left="990"/>
        <w:jc w:val="both"/>
        <w:rPr>
          <w:rFonts w:ascii="Tahoma" w:hAnsi="Tahoma" w:cs="Tahoma"/>
          <w:sz w:val="18"/>
          <w:szCs w:val="18"/>
        </w:rPr>
      </w:pPr>
      <w:r w:rsidRPr="00AF6833">
        <w:rPr>
          <w:rFonts w:ascii="Tahoma" w:hAnsi="Tahoma" w:cs="Tahoma"/>
          <w:sz w:val="18"/>
          <w:szCs w:val="18"/>
        </w:rPr>
        <w:t>It must be evidenced by adequate records or receipts.</w:t>
      </w:r>
    </w:p>
    <w:p w:rsidR="00C21511" w:rsidRPr="00AF6833" w:rsidRDefault="00C21511" w:rsidP="00DE3021">
      <w:pPr>
        <w:numPr>
          <w:ilvl w:val="0"/>
          <w:numId w:val="310"/>
        </w:numPr>
        <w:tabs>
          <w:tab w:val="clear" w:pos="720"/>
          <w:tab w:val="left" w:pos="0"/>
        </w:tabs>
        <w:spacing w:after="0" w:line="240" w:lineRule="auto"/>
        <w:ind w:left="990"/>
        <w:jc w:val="both"/>
        <w:rPr>
          <w:rFonts w:ascii="Tahoma" w:hAnsi="Tahoma" w:cs="Tahoma"/>
          <w:sz w:val="18"/>
          <w:szCs w:val="18"/>
        </w:rPr>
      </w:pPr>
      <w:r w:rsidRPr="00AF6833">
        <w:rPr>
          <w:rFonts w:ascii="Tahoma" w:hAnsi="Tahoma" w:cs="Tahoma"/>
          <w:sz w:val="18"/>
          <w:szCs w:val="18"/>
        </w:rPr>
        <w:t>Annual administrative expense does not exceed 30% of the total expenses.</w:t>
      </w:r>
    </w:p>
    <w:p w:rsidR="00C21511" w:rsidRPr="00AF6833" w:rsidRDefault="00C21511" w:rsidP="00DE3021">
      <w:pPr>
        <w:numPr>
          <w:ilvl w:val="0"/>
          <w:numId w:val="310"/>
        </w:numPr>
        <w:tabs>
          <w:tab w:val="clear" w:pos="720"/>
          <w:tab w:val="left" w:pos="0"/>
        </w:tabs>
        <w:spacing w:after="0" w:line="240" w:lineRule="auto"/>
        <w:ind w:left="990"/>
        <w:jc w:val="both"/>
        <w:rPr>
          <w:rFonts w:ascii="Tahoma" w:hAnsi="Tahoma" w:cs="Tahoma"/>
          <w:sz w:val="18"/>
          <w:szCs w:val="18"/>
        </w:rPr>
      </w:pPr>
      <w:r w:rsidRPr="00AF6833">
        <w:rPr>
          <w:rFonts w:ascii="Tahoma" w:hAnsi="Tahoma" w:cs="Tahoma"/>
          <w:sz w:val="18"/>
          <w:szCs w:val="18"/>
        </w:rPr>
        <w:t>In case of dissolution [done corporation], the assets of which would be distributed to:</w:t>
      </w:r>
    </w:p>
    <w:p w:rsidR="00C21511" w:rsidRPr="00AF6833" w:rsidRDefault="00C21511" w:rsidP="00DE3021">
      <w:pPr>
        <w:pStyle w:val="ListParagraph"/>
        <w:numPr>
          <w:ilvl w:val="2"/>
          <w:numId w:val="308"/>
        </w:numPr>
        <w:tabs>
          <w:tab w:val="left" w:pos="0"/>
        </w:tabs>
        <w:spacing w:after="0" w:line="240" w:lineRule="auto"/>
        <w:ind w:left="1620"/>
        <w:jc w:val="both"/>
        <w:rPr>
          <w:rFonts w:ascii="Tahoma" w:hAnsi="Tahoma" w:cs="Tahoma"/>
          <w:sz w:val="18"/>
          <w:szCs w:val="18"/>
        </w:rPr>
      </w:pPr>
      <w:r w:rsidRPr="00AF6833">
        <w:rPr>
          <w:rFonts w:ascii="Tahoma" w:hAnsi="Tahoma" w:cs="Tahoma"/>
          <w:sz w:val="18"/>
          <w:szCs w:val="18"/>
        </w:rPr>
        <w:t>Another non-profit domestic</w:t>
      </w:r>
      <w:r w:rsidR="00B348F3" w:rsidRPr="00AF6833">
        <w:rPr>
          <w:rFonts w:ascii="Tahoma" w:hAnsi="Tahoma" w:cs="Tahoma"/>
          <w:sz w:val="18"/>
          <w:szCs w:val="18"/>
        </w:rPr>
        <w:t xml:space="preserve"> corp</w:t>
      </w:r>
      <w:r w:rsidRPr="00AF6833">
        <w:rPr>
          <w:rFonts w:ascii="Tahoma" w:hAnsi="Tahoma" w:cs="Tahoma"/>
          <w:sz w:val="18"/>
          <w:szCs w:val="18"/>
        </w:rPr>
        <w:t>oration organized for similar purpose;</w:t>
      </w:r>
    </w:p>
    <w:p w:rsidR="00C21511" w:rsidRPr="00AF6833" w:rsidRDefault="00C21511" w:rsidP="00DE3021">
      <w:pPr>
        <w:pStyle w:val="ListParagraph"/>
        <w:numPr>
          <w:ilvl w:val="2"/>
          <w:numId w:val="308"/>
        </w:numPr>
        <w:tabs>
          <w:tab w:val="left" w:pos="0"/>
        </w:tabs>
        <w:spacing w:after="0" w:line="240" w:lineRule="auto"/>
        <w:ind w:left="1620"/>
        <w:jc w:val="both"/>
        <w:rPr>
          <w:rFonts w:ascii="Tahoma" w:hAnsi="Tahoma" w:cs="Tahoma"/>
          <w:sz w:val="18"/>
          <w:szCs w:val="18"/>
        </w:rPr>
      </w:pPr>
      <w:r w:rsidRPr="00AF6833">
        <w:rPr>
          <w:rFonts w:ascii="Tahoma" w:hAnsi="Tahoma" w:cs="Tahoma"/>
          <w:sz w:val="18"/>
          <w:szCs w:val="18"/>
        </w:rPr>
        <w:t>To the state for public purpose;</w:t>
      </w:r>
    </w:p>
    <w:p w:rsidR="00C21511" w:rsidRPr="00AF6833" w:rsidRDefault="00B348F3" w:rsidP="00DE3021">
      <w:pPr>
        <w:pStyle w:val="ListParagraph"/>
        <w:numPr>
          <w:ilvl w:val="2"/>
          <w:numId w:val="308"/>
        </w:numPr>
        <w:tabs>
          <w:tab w:val="left" w:pos="0"/>
        </w:tabs>
        <w:spacing w:after="0" w:line="240" w:lineRule="auto"/>
        <w:ind w:left="1620"/>
        <w:jc w:val="both"/>
        <w:rPr>
          <w:rFonts w:ascii="Tahoma" w:hAnsi="Tahoma" w:cs="Tahoma"/>
          <w:sz w:val="18"/>
          <w:szCs w:val="18"/>
        </w:rPr>
      </w:pPr>
      <w:r w:rsidRPr="00AF6833">
        <w:rPr>
          <w:rFonts w:ascii="Tahoma" w:hAnsi="Tahoma" w:cs="Tahoma"/>
          <w:sz w:val="18"/>
          <w:szCs w:val="18"/>
        </w:rPr>
        <w:t>Distributed</w:t>
      </w:r>
      <w:r w:rsidR="00C21511" w:rsidRPr="00AF6833">
        <w:rPr>
          <w:rFonts w:ascii="Tahoma" w:hAnsi="Tahoma" w:cs="Tahoma"/>
          <w:sz w:val="18"/>
          <w:szCs w:val="18"/>
        </w:rPr>
        <w:t xml:space="preserve"> by the court </w:t>
      </w:r>
      <w:r w:rsidRPr="00AF6833">
        <w:rPr>
          <w:rFonts w:ascii="Tahoma" w:hAnsi="Tahoma" w:cs="Tahoma"/>
          <w:sz w:val="18"/>
          <w:szCs w:val="18"/>
        </w:rPr>
        <w:t>to another organization to be used in such manner which would accomplish the general purpose for within the dissolves organization was organized.</w:t>
      </w:r>
    </w:p>
    <w:p w:rsidR="00C44C9A" w:rsidRPr="00AF6833" w:rsidRDefault="00C44C9A" w:rsidP="00DE3021">
      <w:pPr>
        <w:tabs>
          <w:tab w:val="left" w:pos="0"/>
        </w:tabs>
        <w:spacing w:after="0"/>
        <w:jc w:val="both"/>
        <w:rPr>
          <w:rFonts w:ascii="Tahoma" w:hAnsi="Tahoma" w:cs="Tahoma"/>
          <w:sz w:val="18"/>
          <w:szCs w:val="18"/>
        </w:rPr>
      </w:pPr>
    </w:p>
    <w:p w:rsidR="00C44C9A" w:rsidRPr="00AF6833" w:rsidRDefault="00C44C9A" w:rsidP="00DE3021">
      <w:pPr>
        <w:spacing w:after="0"/>
        <w:ind w:left="360"/>
        <w:jc w:val="both"/>
        <w:rPr>
          <w:rFonts w:ascii="Tahoma" w:hAnsi="Tahoma" w:cs="Tahoma"/>
          <w:b/>
          <w:sz w:val="18"/>
          <w:szCs w:val="18"/>
        </w:rPr>
      </w:pPr>
      <w:r w:rsidRPr="00AF6833">
        <w:rPr>
          <w:rFonts w:ascii="Tahoma" w:hAnsi="Tahoma" w:cs="Tahoma"/>
          <w:b/>
          <w:sz w:val="18"/>
          <w:szCs w:val="18"/>
        </w:rPr>
        <w:t>Contributions deductible in full</w:t>
      </w:r>
    </w:p>
    <w:p w:rsidR="00C44C9A" w:rsidRPr="00AF6833" w:rsidRDefault="00C44C9A" w:rsidP="00DE3021">
      <w:pPr>
        <w:numPr>
          <w:ilvl w:val="0"/>
          <w:numId w:val="311"/>
        </w:numPr>
        <w:tabs>
          <w:tab w:val="clear" w:pos="720"/>
          <w:tab w:val="left" w:pos="0"/>
        </w:tabs>
        <w:spacing w:after="0" w:line="240" w:lineRule="auto"/>
        <w:ind w:left="990"/>
        <w:jc w:val="both"/>
        <w:rPr>
          <w:rFonts w:ascii="Tahoma" w:hAnsi="Tahoma" w:cs="Tahoma"/>
          <w:sz w:val="18"/>
          <w:szCs w:val="18"/>
        </w:rPr>
      </w:pPr>
      <w:r w:rsidRPr="00AF6833">
        <w:rPr>
          <w:rFonts w:ascii="Tahoma" w:hAnsi="Tahoma" w:cs="Tahoma"/>
          <w:sz w:val="18"/>
          <w:szCs w:val="18"/>
        </w:rPr>
        <w:t>Donations to the Philippine Government or to any of its political subdivisions according to a national priority plan determined by the NEDA.</w:t>
      </w:r>
    </w:p>
    <w:p w:rsidR="00C44C9A" w:rsidRPr="00AF6833" w:rsidRDefault="00C44C9A" w:rsidP="00DE3021">
      <w:pPr>
        <w:numPr>
          <w:ilvl w:val="0"/>
          <w:numId w:val="311"/>
        </w:numPr>
        <w:tabs>
          <w:tab w:val="clear" w:pos="720"/>
          <w:tab w:val="left" w:pos="0"/>
        </w:tabs>
        <w:spacing w:after="0" w:line="240" w:lineRule="auto"/>
        <w:ind w:left="990"/>
        <w:jc w:val="both"/>
        <w:rPr>
          <w:rFonts w:ascii="Tahoma" w:hAnsi="Tahoma" w:cs="Tahoma"/>
          <w:sz w:val="18"/>
          <w:szCs w:val="18"/>
        </w:rPr>
      </w:pPr>
      <w:r w:rsidRPr="00AF6833">
        <w:rPr>
          <w:rFonts w:ascii="Tahoma" w:hAnsi="Tahoma" w:cs="Tahoma"/>
          <w:sz w:val="18"/>
          <w:szCs w:val="18"/>
        </w:rPr>
        <w:t>Donations to foreign institutions or international organizations which are fully deductible in pursuance of or in compliance with agreements, treaties or commitments entered into by the Philippines or in pursuance of special laws.</w:t>
      </w:r>
    </w:p>
    <w:p w:rsidR="00C44C9A" w:rsidRPr="00AF6833" w:rsidRDefault="00C44C9A" w:rsidP="00DE3021">
      <w:pPr>
        <w:numPr>
          <w:ilvl w:val="0"/>
          <w:numId w:val="311"/>
        </w:numPr>
        <w:tabs>
          <w:tab w:val="clear" w:pos="720"/>
          <w:tab w:val="left" w:pos="0"/>
        </w:tabs>
        <w:spacing w:after="0" w:line="240" w:lineRule="auto"/>
        <w:ind w:left="990"/>
        <w:jc w:val="both"/>
        <w:rPr>
          <w:rFonts w:ascii="Tahoma" w:hAnsi="Tahoma" w:cs="Tahoma"/>
          <w:sz w:val="18"/>
          <w:szCs w:val="18"/>
        </w:rPr>
      </w:pPr>
      <w:r w:rsidRPr="00AF6833">
        <w:rPr>
          <w:rFonts w:ascii="Tahoma" w:hAnsi="Tahoma" w:cs="Tahoma"/>
          <w:sz w:val="18"/>
          <w:szCs w:val="18"/>
        </w:rPr>
        <w:t>Donations to accredited non-governmental organizations.</w:t>
      </w:r>
    </w:p>
    <w:p w:rsidR="00C44C9A" w:rsidRPr="00AF6833" w:rsidRDefault="00C44C9A" w:rsidP="00DE3021">
      <w:pPr>
        <w:tabs>
          <w:tab w:val="left" w:pos="0"/>
        </w:tabs>
        <w:spacing w:after="0"/>
        <w:jc w:val="both"/>
        <w:rPr>
          <w:rFonts w:ascii="Tahoma" w:hAnsi="Tahoma" w:cs="Tahoma"/>
          <w:sz w:val="18"/>
          <w:szCs w:val="18"/>
        </w:rPr>
      </w:pPr>
    </w:p>
    <w:tbl>
      <w:tblPr>
        <w:tblStyle w:val="TableGrid"/>
        <w:tblW w:w="0" w:type="auto"/>
        <w:tblInd w:w="918" w:type="dxa"/>
        <w:tblLook w:val="04A0" w:firstRow="1" w:lastRow="0" w:firstColumn="1" w:lastColumn="0" w:noHBand="0" w:noVBand="1"/>
      </w:tblPr>
      <w:tblGrid>
        <w:gridCol w:w="8658"/>
      </w:tblGrid>
      <w:tr w:rsidR="00B348F3" w:rsidRPr="00AF6833" w:rsidTr="00B348F3">
        <w:tc>
          <w:tcPr>
            <w:tcW w:w="8658" w:type="dxa"/>
            <w:tcBorders>
              <w:top w:val="dashed" w:sz="8" w:space="0" w:color="FF0000"/>
              <w:left w:val="dashed" w:sz="8" w:space="0" w:color="FF0000"/>
              <w:bottom w:val="dashed" w:sz="8" w:space="0" w:color="FF0000"/>
              <w:right w:val="dashed" w:sz="8" w:space="0" w:color="FF0000"/>
            </w:tcBorders>
          </w:tcPr>
          <w:p w:rsidR="00B348F3" w:rsidRPr="00AF6833" w:rsidRDefault="00B348F3" w:rsidP="00DE3021">
            <w:pPr>
              <w:tabs>
                <w:tab w:val="left" w:pos="0"/>
              </w:tabs>
              <w:jc w:val="both"/>
              <w:rPr>
                <w:rFonts w:ascii="Tahoma" w:hAnsi="Tahoma" w:cs="Tahoma"/>
                <w:b/>
                <w:sz w:val="18"/>
                <w:szCs w:val="18"/>
              </w:rPr>
            </w:pPr>
            <w:r w:rsidRPr="00AF6833">
              <w:rPr>
                <w:rFonts w:ascii="Tahoma" w:hAnsi="Tahoma" w:cs="Tahoma"/>
                <w:b/>
                <w:sz w:val="18"/>
                <w:szCs w:val="18"/>
              </w:rPr>
              <w:t>Fully deductible contributions  given to the following:</w:t>
            </w:r>
          </w:p>
          <w:p w:rsidR="00B348F3" w:rsidRPr="00AF6833" w:rsidRDefault="00B348F3" w:rsidP="00DE3021">
            <w:pPr>
              <w:pStyle w:val="ListParagraph"/>
              <w:numPr>
                <w:ilvl w:val="0"/>
                <w:numId w:val="348"/>
              </w:numPr>
              <w:tabs>
                <w:tab w:val="left" w:pos="0"/>
              </w:tabs>
              <w:jc w:val="both"/>
              <w:rPr>
                <w:rFonts w:ascii="Tahoma" w:hAnsi="Tahoma" w:cs="Tahoma"/>
                <w:sz w:val="18"/>
                <w:szCs w:val="18"/>
              </w:rPr>
            </w:pPr>
            <w:r w:rsidRPr="00AF6833">
              <w:rPr>
                <w:rFonts w:ascii="Tahoma" w:hAnsi="Tahoma" w:cs="Tahoma"/>
                <w:sz w:val="18"/>
                <w:szCs w:val="18"/>
              </w:rPr>
              <w:t>Government or its political subdivisions, agencies or instruments, for the purpose of undertaking priority projects of the government.</w:t>
            </w:r>
          </w:p>
          <w:p w:rsidR="00B348F3" w:rsidRPr="00AF6833" w:rsidRDefault="00B348F3" w:rsidP="00DE3021">
            <w:pPr>
              <w:pStyle w:val="ListParagraph"/>
              <w:numPr>
                <w:ilvl w:val="0"/>
                <w:numId w:val="347"/>
              </w:numPr>
              <w:tabs>
                <w:tab w:val="left" w:pos="0"/>
              </w:tabs>
              <w:ind w:left="1242"/>
              <w:jc w:val="both"/>
              <w:rPr>
                <w:rFonts w:ascii="Tahoma" w:hAnsi="Tahoma" w:cs="Tahoma"/>
                <w:sz w:val="18"/>
                <w:szCs w:val="18"/>
              </w:rPr>
            </w:pPr>
            <w:r w:rsidRPr="00AF6833">
              <w:rPr>
                <w:rFonts w:ascii="Tahoma" w:hAnsi="Tahoma" w:cs="Tahoma"/>
                <w:sz w:val="18"/>
                <w:szCs w:val="18"/>
              </w:rPr>
              <w:t>These priority projects include:</w:t>
            </w:r>
          </w:p>
          <w:p w:rsidR="00B348F3" w:rsidRPr="00AF6833" w:rsidRDefault="00B348F3" w:rsidP="00DE3021">
            <w:pPr>
              <w:pStyle w:val="ListParagraph"/>
              <w:numPr>
                <w:ilvl w:val="3"/>
                <w:numId w:val="308"/>
              </w:numPr>
              <w:tabs>
                <w:tab w:val="left" w:pos="0"/>
              </w:tabs>
              <w:ind w:left="1782"/>
              <w:jc w:val="both"/>
              <w:rPr>
                <w:rFonts w:ascii="Tahoma" w:hAnsi="Tahoma" w:cs="Tahoma"/>
                <w:sz w:val="18"/>
                <w:szCs w:val="18"/>
              </w:rPr>
            </w:pPr>
            <w:r w:rsidRPr="00AF6833">
              <w:rPr>
                <w:rFonts w:ascii="Tahoma" w:hAnsi="Tahoma" w:cs="Tahoma"/>
                <w:sz w:val="18"/>
                <w:szCs w:val="18"/>
              </w:rPr>
              <w:t>Sports and development, science and invention;</w:t>
            </w:r>
          </w:p>
          <w:p w:rsidR="00B348F3" w:rsidRPr="00AF6833" w:rsidRDefault="00B348F3" w:rsidP="00DE3021">
            <w:pPr>
              <w:pStyle w:val="ListParagraph"/>
              <w:numPr>
                <w:ilvl w:val="3"/>
                <w:numId w:val="308"/>
              </w:numPr>
              <w:tabs>
                <w:tab w:val="left" w:pos="0"/>
              </w:tabs>
              <w:ind w:left="1782"/>
              <w:jc w:val="both"/>
              <w:rPr>
                <w:rFonts w:ascii="Tahoma" w:hAnsi="Tahoma" w:cs="Tahoma"/>
                <w:sz w:val="18"/>
                <w:szCs w:val="18"/>
              </w:rPr>
            </w:pPr>
            <w:r w:rsidRPr="00AF6833">
              <w:rPr>
                <w:rFonts w:ascii="Tahoma" w:hAnsi="Tahoma" w:cs="Tahoma"/>
                <w:sz w:val="18"/>
                <w:szCs w:val="18"/>
              </w:rPr>
              <w:lastRenderedPageBreak/>
              <w:t>Health and human settlement;</w:t>
            </w:r>
          </w:p>
          <w:p w:rsidR="00B348F3" w:rsidRPr="00AF6833" w:rsidRDefault="00B348F3" w:rsidP="00DE3021">
            <w:pPr>
              <w:pStyle w:val="ListParagraph"/>
              <w:numPr>
                <w:ilvl w:val="3"/>
                <w:numId w:val="308"/>
              </w:numPr>
              <w:tabs>
                <w:tab w:val="left" w:pos="0"/>
              </w:tabs>
              <w:ind w:left="1782"/>
              <w:jc w:val="both"/>
              <w:rPr>
                <w:rFonts w:ascii="Tahoma" w:hAnsi="Tahoma" w:cs="Tahoma"/>
                <w:sz w:val="18"/>
                <w:szCs w:val="18"/>
              </w:rPr>
            </w:pPr>
            <w:r w:rsidRPr="00AF6833">
              <w:rPr>
                <w:rFonts w:ascii="Tahoma" w:hAnsi="Tahoma" w:cs="Tahoma"/>
                <w:sz w:val="18"/>
                <w:szCs w:val="18"/>
              </w:rPr>
              <w:t>Educational and economic development</w:t>
            </w:r>
          </w:p>
          <w:p w:rsidR="0097525B" w:rsidRPr="00AF6833" w:rsidRDefault="0097525B" w:rsidP="00DE3021">
            <w:pPr>
              <w:pStyle w:val="ListParagraph"/>
              <w:numPr>
                <w:ilvl w:val="0"/>
                <w:numId w:val="347"/>
              </w:numPr>
              <w:tabs>
                <w:tab w:val="left" w:pos="0"/>
              </w:tabs>
              <w:ind w:left="1242"/>
              <w:jc w:val="both"/>
              <w:rPr>
                <w:rFonts w:ascii="Tahoma" w:hAnsi="Tahoma" w:cs="Tahoma"/>
                <w:sz w:val="18"/>
                <w:szCs w:val="18"/>
              </w:rPr>
            </w:pPr>
            <w:r w:rsidRPr="00AF6833">
              <w:rPr>
                <w:rFonts w:ascii="Tahoma" w:hAnsi="Tahoma" w:cs="Tahoma"/>
                <w:sz w:val="18"/>
                <w:szCs w:val="18"/>
              </w:rPr>
              <w:t>No conflict with partial deduction because they have different requirement;</w:t>
            </w:r>
          </w:p>
          <w:p w:rsidR="0097525B" w:rsidRPr="00AF6833" w:rsidRDefault="0097525B" w:rsidP="00DE3021">
            <w:pPr>
              <w:pStyle w:val="ListParagraph"/>
              <w:numPr>
                <w:ilvl w:val="4"/>
                <w:numId w:val="135"/>
              </w:numPr>
              <w:tabs>
                <w:tab w:val="left" w:pos="0"/>
              </w:tabs>
              <w:ind w:left="1782"/>
              <w:jc w:val="both"/>
              <w:rPr>
                <w:rFonts w:ascii="Tahoma" w:hAnsi="Tahoma" w:cs="Tahoma"/>
                <w:sz w:val="18"/>
                <w:szCs w:val="18"/>
              </w:rPr>
            </w:pPr>
            <w:r w:rsidRPr="00AF6833">
              <w:rPr>
                <w:rFonts w:ascii="Tahoma" w:hAnsi="Tahoma" w:cs="Tahoma"/>
                <w:sz w:val="18"/>
                <w:szCs w:val="18"/>
              </w:rPr>
              <w:t>Partial deduction- donated for exclusively public purposes;</w:t>
            </w:r>
          </w:p>
          <w:p w:rsidR="0097525B" w:rsidRPr="00AF6833" w:rsidRDefault="0097525B" w:rsidP="00DE3021">
            <w:pPr>
              <w:pStyle w:val="ListParagraph"/>
              <w:numPr>
                <w:ilvl w:val="4"/>
                <w:numId w:val="135"/>
              </w:numPr>
              <w:tabs>
                <w:tab w:val="left" w:pos="0"/>
              </w:tabs>
              <w:ind w:left="1782"/>
              <w:jc w:val="both"/>
              <w:rPr>
                <w:rFonts w:ascii="Tahoma" w:hAnsi="Tahoma" w:cs="Tahoma"/>
                <w:sz w:val="18"/>
                <w:szCs w:val="18"/>
              </w:rPr>
            </w:pPr>
            <w:r w:rsidRPr="00AF6833">
              <w:rPr>
                <w:rFonts w:ascii="Tahoma" w:hAnsi="Tahoma" w:cs="Tahoma"/>
                <w:sz w:val="18"/>
                <w:szCs w:val="18"/>
              </w:rPr>
              <w:t>Full deduction- donation is used in undertaking priority activities of NEDA.</w:t>
            </w:r>
          </w:p>
          <w:p w:rsidR="0097525B" w:rsidRPr="00AF6833" w:rsidRDefault="0097525B" w:rsidP="00DE3021">
            <w:pPr>
              <w:pStyle w:val="ListParagraph"/>
              <w:tabs>
                <w:tab w:val="left" w:pos="0"/>
              </w:tabs>
              <w:ind w:left="1782"/>
              <w:jc w:val="both"/>
              <w:rPr>
                <w:rFonts w:ascii="Tahoma" w:hAnsi="Tahoma" w:cs="Tahoma"/>
                <w:sz w:val="18"/>
                <w:szCs w:val="18"/>
              </w:rPr>
            </w:pPr>
          </w:p>
          <w:p w:rsidR="00B348F3" w:rsidRPr="00AF6833" w:rsidRDefault="00B348F3" w:rsidP="00DE3021">
            <w:pPr>
              <w:pStyle w:val="ListParagraph"/>
              <w:numPr>
                <w:ilvl w:val="0"/>
                <w:numId w:val="348"/>
              </w:numPr>
              <w:tabs>
                <w:tab w:val="left" w:pos="0"/>
              </w:tabs>
              <w:jc w:val="both"/>
              <w:rPr>
                <w:rFonts w:ascii="Tahoma" w:hAnsi="Tahoma" w:cs="Tahoma"/>
                <w:sz w:val="18"/>
                <w:szCs w:val="18"/>
              </w:rPr>
            </w:pPr>
            <w:r w:rsidRPr="00AF6833">
              <w:rPr>
                <w:rFonts w:ascii="Tahoma" w:hAnsi="Tahoma" w:cs="Tahoma"/>
                <w:sz w:val="18"/>
                <w:szCs w:val="18"/>
              </w:rPr>
              <w:t>Foreign government or institution and international civic organizations;</w:t>
            </w:r>
          </w:p>
          <w:p w:rsidR="0097525B" w:rsidRPr="00AF6833" w:rsidRDefault="0097525B" w:rsidP="00DE3021">
            <w:pPr>
              <w:pStyle w:val="ListParagraph"/>
              <w:numPr>
                <w:ilvl w:val="0"/>
                <w:numId w:val="347"/>
              </w:numPr>
              <w:tabs>
                <w:tab w:val="left" w:pos="0"/>
              </w:tabs>
              <w:ind w:left="1242"/>
              <w:jc w:val="both"/>
              <w:rPr>
                <w:rFonts w:ascii="Tahoma" w:hAnsi="Tahoma" w:cs="Tahoma"/>
                <w:sz w:val="18"/>
                <w:szCs w:val="18"/>
              </w:rPr>
            </w:pPr>
            <w:r w:rsidRPr="00AF6833">
              <w:rPr>
                <w:rFonts w:ascii="Tahoma" w:hAnsi="Tahoma" w:cs="Tahoma"/>
                <w:sz w:val="18"/>
                <w:szCs w:val="18"/>
              </w:rPr>
              <w:t xml:space="preserve">This must be in compliance with agreement, treaties, or commitment entered into by the Philippine government and such </w:t>
            </w:r>
            <w:proofErr w:type="spellStart"/>
            <w:r w:rsidRPr="00AF6833">
              <w:rPr>
                <w:rFonts w:ascii="Tahoma" w:hAnsi="Tahoma" w:cs="Tahoma"/>
                <w:sz w:val="18"/>
                <w:szCs w:val="18"/>
              </w:rPr>
              <w:t>donees</w:t>
            </w:r>
            <w:proofErr w:type="spellEnd"/>
            <w:r w:rsidRPr="00AF6833">
              <w:rPr>
                <w:rFonts w:ascii="Tahoma" w:hAnsi="Tahoma" w:cs="Tahoma"/>
                <w:sz w:val="18"/>
                <w:szCs w:val="18"/>
              </w:rPr>
              <w:t>.</w:t>
            </w:r>
          </w:p>
          <w:p w:rsidR="0097525B" w:rsidRPr="00AF6833" w:rsidRDefault="0097525B" w:rsidP="00DE3021">
            <w:pPr>
              <w:pStyle w:val="ListParagraph"/>
              <w:tabs>
                <w:tab w:val="left" w:pos="0"/>
              </w:tabs>
              <w:jc w:val="both"/>
              <w:rPr>
                <w:rFonts w:ascii="Tahoma" w:hAnsi="Tahoma" w:cs="Tahoma"/>
                <w:sz w:val="18"/>
                <w:szCs w:val="18"/>
              </w:rPr>
            </w:pPr>
          </w:p>
          <w:p w:rsidR="00B348F3" w:rsidRPr="00AF6833" w:rsidRDefault="00B348F3" w:rsidP="00DE3021">
            <w:pPr>
              <w:pStyle w:val="ListParagraph"/>
              <w:numPr>
                <w:ilvl w:val="0"/>
                <w:numId w:val="348"/>
              </w:numPr>
              <w:tabs>
                <w:tab w:val="left" w:pos="0"/>
              </w:tabs>
              <w:jc w:val="both"/>
              <w:rPr>
                <w:rFonts w:ascii="Tahoma" w:hAnsi="Tahoma" w:cs="Tahoma"/>
                <w:sz w:val="18"/>
                <w:szCs w:val="18"/>
              </w:rPr>
            </w:pPr>
            <w:r w:rsidRPr="00AF6833">
              <w:rPr>
                <w:rFonts w:ascii="Tahoma" w:hAnsi="Tahoma" w:cs="Tahoma"/>
                <w:sz w:val="18"/>
                <w:szCs w:val="18"/>
              </w:rPr>
              <w:t>Accredited NGO</w:t>
            </w:r>
          </w:p>
          <w:p w:rsidR="00B348F3" w:rsidRPr="00AF6833" w:rsidRDefault="00B348F3" w:rsidP="00DE3021">
            <w:pPr>
              <w:pStyle w:val="ListParagraph"/>
              <w:numPr>
                <w:ilvl w:val="0"/>
                <w:numId w:val="347"/>
              </w:numPr>
              <w:tabs>
                <w:tab w:val="left" w:pos="0"/>
              </w:tabs>
              <w:ind w:left="1242"/>
              <w:jc w:val="both"/>
              <w:rPr>
                <w:rFonts w:ascii="Tahoma" w:hAnsi="Tahoma" w:cs="Tahoma"/>
                <w:sz w:val="18"/>
                <w:szCs w:val="18"/>
              </w:rPr>
            </w:pPr>
            <w:r w:rsidRPr="00AF6833">
              <w:rPr>
                <w:rFonts w:ascii="Tahoma" w:hAnsi="Tahoma" w:cs="Tahoma"/>
                <w:sz w:val="18"/>
                <w:szCs w:val="18"/>
              </w:rPr>
              <w:t>NGO means non-profit domestic corporation which are formed and organized for any of the following purposes: [CHERS]</w:t>
            </w:r>
          </w:p>
          <w:p w:rsidR="00B348F3" w:rsidRPr="00AF6833" w:rsidRDefault="00B348F3" w:rsidP="00DE3021">
            <w:pPr>
              <w:pStyle w:val="ListParagraph"/>
              <w:numPr>
                <w:ilvl w:val="4"/>
                <w:numId w:val="135"/>
              </w:numPr>
              <w:tabs>
                <w:tab w:val="left" w:pos="0"/>
              </w:tabs>
              <w:ind w:left="1782"/>
              <w:jc w:val="both"/>
              <w:rPr>
                <w:rFonts w:ascii="Tahoma" w:hAnsi="Tahoma" w:cs="Tahoma"/>
                <w:sz w:val="18"/>
                <w:szCs w:val="18"/>
              </w:rPr>
            </w:pPr>
            <w:r w:rsidRPr="00AF6833">
              <w:rPr>
                <w:rFonts w:ascii="Tahoma" w:hAnsi="Tahoma" w:cs="Tahoma"/>
                <w:sz w:val="18"/>
                <w:szCs w:val="18"/>
              </w:rPr>
              <w:t>Research</w:t>
            </w:r>
          </w:p>
          <w:p w:rsidR="00B348F3" w:rsidRPr="00AF6833" w:rsidRDefault="00B348F3" w:rsidP="00DE3021">
            <w:pPr>
              <w:pStyle w:val="ListParagraph"/>
              <w:numPr>
                <w:ilvl w:val="4"/>
                <w:numId w:val="135"/>
              </w:numPr>
              <w:tabs>
                <w:tab w:val="left" w:pos="0"/>
              </w:tabs>
              <w:ind w:left="1782"/>
              <w:jc w:val="both"/>
              <w:rPr>
                <w:rFonts w:ascii="Tahoma" w:hAnsi="Tahoma" w:cs="Tahoma"/>
                <w:sz w:val="18"/>
                <w:szCs w:val="18"/>
              </w:rPr>
            </w:pPr>
            <w:r w:rsidRPr="00AF6833">
              <w:rPr>
                <w:rFonts w:ascii="Tahoma" w:hAnsi="Tahoma" w:cs="Tahoma"/>
                <w:sz w:val="18"/>
                <w:szCs w:val="18"/>
              </w:rPr>
              <w:t>Health</w:t>
            </w:r>
          </w:p>
          <w:p w:rsidR="00B348F3" w:rsidRPr="00AF6833" w:rsidRDefault="00B348F3" w:rsidP="00DE3021">
            <w:pPr>
              <w:pStyle w:val="ListParagraph"/>
              <w:numPr>
                <w:ilvl w:val="4"/>
                <w:numId w:val="135"/>
              </w:numPr>
              <w:tabs>
                <w:tab w:val="left" w:pos="0"/>
              </w:tabs>
              <w:ind w:left="1782"/>
              <w:jc w:val="both"/>
              <w:rPr>
                <w:rFonts w:ascii="Tahoma" w:hAnsi="Tahoma" w:cs="Tahoma"/>
                <w:sz w:val="18"/>
                <w:szCs w:val="18"/>
              </w:rPr>
            </w:pPr>
            <w:r w:rsidRPr="00AF6833">
              <w:rPr>
                <w:rFonts w:ascii="Tahoma" w:hAnsi="Tahoma" w:cs="Tahoma"/>
                <w:sz w:val="18"/>
                <w:szCs w:val="18"/>
              </w:rPr>
              <w:t>Education</w:t>
            </w:r>
          </w:p>
          <w:p w:rsidR="00B348F3" w:rsidRPr="00AF6833" w:rsidRDefault="00B348F3" w:rsidP="00DE3021">
            <w:pPr>
              <w:pStyle w:val="ListParagraph"/>
              <w:numPr>
                <w:ilvl w:val="4"/>
                <w:numId w:val="135"/>
              </w:numPr>
              <w:tabs>
                <w:tab w:val="left" w:pos="0"/>
              </w:tabs>
              <w:ind w:left="1782"/>
              <w:jc w:val="both"/>
              <w:rPr>
                <w:rFonts w:ascii="Tahoma" w:hAnsi="Tahoma" w:cs="Tahoma"/>
                <w:sz w:val="18"/>
                <w:szCs w:val="18"/>
              </w:rPr>
            </w:pPr>
            <w:r w:rsidRPr="00AF6833">
              <w:rPr>
                <w:rFonts w:ascii="Tahoma" w:hAnsi="Tahoma" w:cs="Tahoma"/>
                <w:sz w:val="18"/>
                <w:szCs w:val="18"/>
              </w:rPr>
              <w:t>Charitable, cultural, character building</w:t>
            </w:r>
          </w:p>
          <w:p w:rsidR="00B348F3" w:rsidRPr="00AF6833" w:rsidRDefault="00B348F3" w:rsidP="00DE3021">
            <w:pPr>
              <w:pStyle w:val="ListParagraph"/>
              <w:numPr>
                <w:ilvl w:val="4"/>
                <w:numId w:val="135"/>
              </w:numPr>
              <w:tabs>
                <w:tab w:val="left" w:pos="0"/>
              </w:tabs>
              <w:ind w:left="1782"/>
              <w:jc w:val="both"/>
              <w:rPr>
                <w:rFonts w:ascii="Tahoma" w:hAnsi="Tahoma" w:cs="Tahoma"/>
                <w:sz w:val="18"/>
                <w:szCs w:val="18"/>
              </w:rPr>
            </w:pPr>
            <w:r w:rsidRPr="00AF6833">
              <w:rPr>
                <w:rFonts w:ascii="Tahoma" w:hAnsi="Tahoma" w:cs="Tahoma"/>
                <w:sz w:val="18"/>
                <w:szCs w:val="18"/>
              </w:rPr>
              <w:t>Sports development and social welfare.</w:t>
            </w:r>
          </w:p>
        </w:tc>
      </w:tr>
    </w:tbl>
    <w:p w:rsidR="00C44C9A" w:rsidRPr="00AF6833" w:rsidRDefault="00C44C9A" w:rsidP="00DE3021">
      <w:pPr>
        <w:spacing w:after="0"/>
        <w:jc w:val="both"/>
        <w:rPr>
          <w:rFonts w:ascii="Tahoma" w:hAnsi="Tahoma" w:cs="Tahoma"/>
          <w:sz w:val="18"/>
          <w:szCs w:val="18"/>
        </w:rPr>
      </w:pPr>
    </w:p>
    <w:p w:rsidR="00C44C9A" w:rsidRPr="00AF6833" w:rsidRDefault="00C44C9A" w:rsidP="00DE3021">
      <w:pPr>
        <w:spacing w:after="0"/>
        <w:ind w:left="360"/>
        <w:jc w:val="both"/>
        <w:rPr>
          <w:rFonts w:ascii="Tahoma" w:hAnsi="Tahoma" w:cs="Tahoma"/>
          <w:b/>
          <w:bCs/>
          <w:iCs/>
          <w:sz w:val="18"/>
          <w:szCs w:val="18"/>
        </w:rPr>
      </w:pPr>
      <w:r w:rsidRPr="00AF6833">
        <w:rPr>
          <w:rFonts w:ascii="Tahoma" w:hAnsi="Tahoma" w:cs="Tahoma"/>
          <w:b/>
          <w:bCs/>
          <w:iCs/>
          <w:sz w:val="18"/>
          <w:szCs w:val="18"/>
        </w:rPr>
        <w:t>The amount of charitable contribution that may be claimed as deduction may be:</w:t>
      </w:r>
    </w:p>
    <w:p w:rsidR="002A1330" w:rsidRPr="00AF6833" w:rsidRDefault="00C44C9A" w:rsidP="00DE3021">
      <w:pPr>
        <w:pStyle w:val="ListParagraph"/>
        <w:numPr>
          <w:ilvl w:val="0"/>
          <w:numId w:val="349"/>
        </w:numPr>
        <w:tabs>
          <w:tab w:val="clear" w:pos="1080"/>
        </w:tabs>
        <w:spacing w:after="0"/>
        <w:ind w:left="1170" w:hanging="360"/>
        <w:jc w:val="both"/>
        <w:rPr>
          <w:rFonts w:ascii="Tahoma" w:hAnsi="Tahoma" w:cs="Tahoma"/>
          <w:sz w:val="18"/>
          <w:szCs w:val="18"/>
        </w:rPr>
      </w:pPr>
      <w:r w:rsidRPr="00AF6833">
        <w:rPr>
          <w:rFonts w:ascii="Tahoma" w:hAnsi="Tahoma" w:cs="Tahoma"/>
          <w:iCs/>
          <w:sz w:val="18"/>
          <w:szCs w:val="18"/>
        </w:rPr>
        <w:t>In the case of</w:t>
      </w:r>
      <w:r w:rsidRPr="00AF6833">
        <w:rPr>
          <w:rFonts w:ascii="Tahoma" w:hAnsi="Tahoma" w:cs="Tahoma"/>
          <w:i/>
          <w:iCs/>
          <w:sz w:val="18"/>
          <w:szCs w:val="18"/>
        </w:rPr>
        <w:t xml:space="preserve"> </w:t>
      </w:r>
      <w:r w:rsidRPr="00AF6833">
        <w:rPr>
          <w:rFonts w:ascii="Tahoma" w:hAnsi="Tahoma" w:cs="Tahoma"/>
          <w:b/>
          <w:i/>
          <w:iCs/>
          <w:sz w:val="18"/>
          <w:szCs w:val="18"/>
        </w:rPr>
        <w:t>individual taxpayer</w:t>
      </w:r>
      <w:r w:rsidRPr="00AF6833">
        <w:rPr>
          <w:rFonts w:ascii="Tahoma" w:hAnsi="Tahoma" w:cs="Tahoma"/>
          <w:i/>
          <w:iCs/>
          <w:sz w:val="18"/>
          <w:szCs w:val="18"/>
        </w:rPr>
        <w:t>:</w:t>
      </w:r>
      <w:r w:rsidR="002A1330" w:rsidRPr="00AF6833">
        <w:rPr>
          <w:rFonts w:ascii="Tahoma" w:hAnsi="Tahoma" w:cs="Tahoma"/>
          <w:i/>
          <w:iCs/>
          <w:sz w:val="18"/>
          <w:szCs w:val="18"/>
        </w:rPr>
        <w:t xml:space="preserve"> </w:t>
      </w:r>
      <w:r w:rsidRPr="00AF6833">
        <w:rPr>
          <w:rFonts w:ascii="Tahoma" w:hAnsi="Tahoma" w:cs="Tahoma"/>
          <w:sz w:val="18"/>
          <w:szCs w:val="18"/>
        </w:rPr>
        <w:t>Not more than 10% of the net income before charitable contribution</w:t>
      </w:r>
      <w:r w:rsidR="002A1330" w:rsidRPr="00AF6833">
        <w:rPr>
          <w:rFonts w:ascii="Tahoma" w:hAnsi="Tahoma" w:cs="Tahoma"/>
          <w:sz w:val="18"/>
          <w:szCs w:val="18"/>
        </w:rPr>
        <w:t>.</w:t>
      </w:r>
      <w:r w:rsidRPr="00AF6833">
        <w:rPr>
          <w:rFonts w:ascii="Tahoma" w:hAnsi="Tahoma" w:cs="Tahoma"/>
          <w:sz w:val="18"/>
          <w:szCs w:val="18"/>
        </w:rPr>
        <w:t xml:space="preserve"> </w:t>
      </w:r>
    </w:p>
    <w:p w:rsidR="00C44C9A" w:rsidRPr="00AF6833" w:rsidRDefault="00C44C9A" w:rsidP="00DE3021">
      <w:pPr>
        <w:pStyle w:val="ListParagraph"/>
        <w:numPr>
          <w:ilvl w:val="0"/>
          <w:numId w:val="349"/>
        </w:numPr>
        <w:tabs>
          <w:tab w:val="clear" w:pos="1080"/>
        </w:tabs>
        <w:spacing w:after="0"/>
        <w:ind w:left="1170" w:hanging="360"/>
        <w:jc w:val="both"/>
        <w:rPr>
          <w:rFonts w:ascii="Tahoma" w:hAnsi="Tahoma" w:cs="Tahoma"/>
          <w:sz w:val="18"/>
          <w:szCs w:val="18"/>
        </w:rPr>
      </w:pPr>
      <w:r w:rsidRPr="00AF6833">
        <w:rPr>
          <w:rFonts w:ascii="Tahoma" w:hAnsi="Tahoma" w:cs="Tahoma"/>
          <w:iCs/>
          <w:sz w:val="18"/>
          <w:szCs w:val="18"/>
        </w:rPr>
        <w:t>In the case of</w:t>
      </w:r>
      <w:r w:rsidRPr="00AF6833">
        <w:rPr>
          <w:rFonts w:ascii="Tahoma" w:hAnsi="Tahoma" w:cs="Tahoma"/>
          <w:i/>
          <w:iCs/>
          <w:sz w:val="18"/>
          <w:szCs w:val="18"/>
        </w:rPr>
        <w:t xml:space="preserve"> </w:t>
      </w:r>
      <w:r w:rsidRPr="00AF6833">
        <w:rPr>
          <w:rFonts w:ascii="Tahoma" w:hAnsi="Tahoma" w:cs="Tahoma"/>
          <w:b/>
          <w:i/>
          <w:iCs/>
          <w:sz w:val="18"/>
          <w:szCs w:val="18"/>
        </w:rPr>
        <w:t>corporate taxpayer</w:t>
      </w:r>
      <w:r w:rsidRPr="00AF6833">
        <w:rPr>
          <w:rFonts w:ascii="Tahoma" w:hAnsi="Tahoma" w:cs="Tahoma"/>
          <w:i/>
          <w:iCs/>
          <w:sz w:val="18"/>
          <w:szCs w:val="18"/>
        </w:rPr>
        <w:t>:</w:t>
      </w:r>
      <w:r w:rsidR="002A1330" w:rsidRPr="00AF6833">
        <w:rPr>
          <w:rFonts w:ascii="Tahoma" w:hAnsi="Tahoma" w:cs="Tahoma"/>
          <w:i/>
          <w:iCs/>
          <w:sz w:val="18"/>
          <w:szCs w:val="18"/>
        </w:rPr>
        <w:t xml:space="preserve"> </w:t>
      </w:r>
      <w:r w:rsidRPr="00AF6833">
        <w:rPr>
          <w:rFonts w:ascii="Tahoma" w:hAnsi="Tahoma" w:cs="Tahoma"/>
          <w:sz w:val="18"/>
          <w:szCs w:val="18"/>
        </w:rPr>
        <w:t>Not more than 5% of the net income before the charitable contribution</w:t>
      </w:r>
    </w:p>
    <w:p w:rsidR="0026690B" w:rsidRPr="00AF6833" w:rsidRDefault="0026690B" w:rsidP="00DE3021">
      <w:pPr>
        <w:pStyle w:val="ListParagraph"/>
        <w:spacing w:after="0"/>
        <w:ind w:left="1170"/>
        <w:jc w:val="both"/>
        <w:rPr>
          <w:rFonts w:ascii="Tahoma" w:hAnsi="Tahoma" w:cs="Tahoma"/>
          <w:sz w:val="18"/>
          <w:szCs w:val="18"/>
        </w:rPr>
      </w:pPr>
    </w:p>
    <w:tbl>
      <w:tblPr>
        <w:tblStyle w:val="TableGrid"/>
        <w:tblW w:w="0" w:type="auto"/>
        <w:tblInd w:w="558" w:type="dxa"/>
        <w:tblLook w:val="04A0" w:firstRow="1" w:lastRow="0" w:firstColumn="1" w:lastColumn="0" w:noHBand="0" w:noVBand="1"/>
      </w:tblPr>
      <w:tblGrid>
        <w:gridCol w:w="9018"/>
      </w:tblGrid>
      <w:tr w:rsidR="0026690B" w:rsidRPr="00AF6833" w:rsidTr="0026690B">
        <w:tc>
          <w:tcPr>
            <w:tcW w:w="9018" w:type="dxa"/>
            <w:tcBorders>
              <w:top w:val="dashed" w:sz="8" w:space="0" w:color="FF0000"/>
              <w:left w:val="dashed" w:sz="8" w:space="0" w:color="FF0000"/>
              <w:bottom w:val="dashed" w:sz="8" w:space="0" w:color="FF0000"/>
              <w:right w:val="dashed" w:sz="8" w:space="0" w:color="FF0000"/>
            </w:tcBorders>
          </w:tcPr>
          <w:p w:rsidR="0026690B" w:rsidRPr="00AF6833" w:rsidRDefault="0026690B" w:rsidP="00DE3021">
            <w:pPr>
              <w:jc w:val="both"/>
              <w:rPr>
                <w:rFonts w:ascii="Tahoma" w:hAnsi="Tahoma" w:cs="Tahoma"/>
                <w:sz w:val="18"/>
                <w:szCs w:val="18"/>
              </w:rPr>
            </w:pPr>
            <w:r w:rsidRPr="00AF6833">
              <w:rPr>
                <w:rFonts w:ascii="Tahoma" w:hAnsi="Tahoma" w:cs="Tahoma"/>
                <w:b/>
                <w:bCs/>
                <w:sz w:val="18"/>
                <w:szCs w:val="18"/>
              </w:rPr>
              <w:t xml:space="preserve">10% or 5% of the net income donated  is allowed as deduction- </w:t>
            </w:r>
            <w:r w:rsidRPr="00AF6833">
              <w:rPr>
                <w:rFonts w:ascii="Tahoma" w:hAnsi="Tahoma" w:cs="Tahoma"/>
                <w:sz w:val="18"/>
                <w:szCs w:val="18"/>
              </w:rPr>
              <w:t>If the recipient of such contribution is any of the following Domestic Corporation formed or organized for: [REC]</w:t>
            </w:r>
          </w:p>
          <w:p w:rsidR="0026690B" w:rsidRPr="00AF6833" w:rsidRDefault="0026690B" w:rsidP="00DE3021">
            <w:pPr>
              <w:pStyle w:val="ListParagraph"/>
              <w:numPr>
                <w:ilvl w:val="0"/>
                <w:numId w:val="350"/>
              </w:numPr>
              <w:jc w:val="both"/>
              <w:rPr>
                <w:rFonts w:ascii="Tahoma" w:hAnsi="Tahoma" w:cs="Tahoma"/>
                <w:sz w:val="18"/>
                <w:szCs w:val="18"/>
              </w:rPr>
            </w:pPr>
            <w:r w:rsidRPr="00AF6833">
              <w:rPr>
                <w:rFonts w:ascii="Tahoma" w:hAnsi="Tahoma" w:cs="Tahoma"/>
                <w:sz w:val="18"/>
                <w:szCs w:val="18"/>
              </w:rPr>
              <w:t>Religious purpose and rehabilitation of veterans;</w:t>
            </w:r>
          </w:p>
          <w:p w:rsidR="0026690B" w:rsidRPr="00AF6833" w:rsidRDefault="0026690B" w:rsidP="00DE3021">
            <w:pPr>
              <w:pStyle w:val="ListParagraph"/>
              <w:numPr>
                <w:ilvl w:val="0"/>
                <w:numId w:val="350"/>
              </w:numPr>
              <w:jc w:val="both"/>
              <w:rPr>
                <w:rFonts w:ascii="Tahoma" w:hAnsi="Tahoma" w:cs="Tahoma"/>
                <w:sz w:val="18"/>
                <w:szCs w:val="18"/>
              </w:rPr>
            </w:pPr>
            <w:r w:rsidRPr="00AF6833">
              <w:rPr>
                <w:rFonts w:ascii="Tahoma" w:hAnsi="Tahoma" w:cs="Tahoma"/>
                <w:sz w:val="18"/>
                <w:szCs w:val="18"/>
              </w:rPr>
              <w:t>Educational purpose like educational corporations which are not qualified as NGO;</w:t>
            </w:r>
          </w:p>
          <w:p w:rsidR="0026690B" w:rsidRPr="00AF6833" w:rsidRDefault="0026690B" w:rsidP="00DE3021">
            <w:pPr>
              <w:pStyle w:val="ListParagraph"/>
              <w:numPr>
                <w:ilvl w:val="0"/>
                <w:numId w:val="350"/>
              </w:numPr>
              <w:jc w:val="both"/>
              <w:rPr>
                <w:rFonts w:ascii="Tahoma" w:hAnsi="Tahoma" w:cs="Tahoma"/>
                <w:sz w:val="18"/>
                <w:szCs w:val="18"/>
              </w:rPr>
            </w:pPr>
            <w:r w:rsidRPr="00AF6833">
              <w:rPr>
                <w:rFonts w:ascii="Tahoma" w:hAnsi="Tahoma" w:cs="Tahoma"/>
                <w:sz w:val="18"/>
                <w:szCs w:val="18"/>
              </w:rPr>
              <w:t>Charitable, cultural purpose;</w:t>
            </w:r>
          </w:p>
          <w:p w:rsidR="0026690B" w:rsidRPr="00AF6833" w:rsidRDefault="0026690B" w:rsidP="00DE3021">
            <w:pPr>
              <w:pStyle w:val="ListParagraph"/>
              <w:numPr>
                <w:ilvl w:val="0"/>
                <w:numId w:val="350"/>
              </w:numPr>
              <w:jc w:val="both"/>
              <w:rPr>
                <w:rFonts w:ascii="Tahoma" w:hAnsi="Tahoma" w:cs="Tahoma"/>
                <w:sz w:val="18"/>
                <w:szCs w:val="18"/>
              </w:rPr>
            </w:pPr>
            <w:r w:rsidRPr="00AF6833">
              <w:rPr>
                <w:rFonts w:ascii="Tahoma" w:hAnsi="Tahoma" w:cs="Tahoma"/>
                <w:sz w:val="18"/>
                <w:szCs w:val="18"/>
              </w:rPr>
              <w:t>Scientific, sports development and social welfare purpose.</w:t>
            </w:r>
          </w:p>
          <w:p w:rsidR="0026690B" w:rsidRPr="00AF6833" w:rsidRDefault="0026690B" w:rsidP="00DE3021">
            <w:pPr>
              <w:jc w:val="both"/>
              <w:rPr>
                <w:rFonts w:ascii="Tahoma" w:hAnsi="Tahoma" w:cs="Tahoma"/>
                <w:sz w:val="18"/>
                <w:szCs w:val="18"/>
              </w:rPr>
            </w:pPr>
          </w:p>
          <w:p w:rsidR="0026690B" w:rsidRPr="00AF6833" w:rsidRDefault="0026690B" w:rsidP="00DE3021">
            <w:pPr>
              <w:pStyle w:val="BodyText"/>
              <w:spacing w:after="0"/>
              <w:rPr>
                <w:rFonts w:ascii="Tahoma" w:hAnsi="Tahoma" w:cs="Tahoma"/>
                <w:b/>
                <w:bCs/>
                <w:sz w:val="18"/>
                <w:szCs w:val="18"/>
                <w:u w:val="single"/>
              </w:rPr>
            </w:pPr>
            <w:r w:rsidRPr="00AF6833">
              <w:rPr>
                <w:rFonts w:ascii="Tahoma" w:hAnsi="Tahoma" w:cs="Tahoma"/>
                <w:b/>
                <w:bCs/>
                <w:sz w:val="18"/>
                <w:szCs w:val="18"/>
                <w:u w:val="single"/>
              </w:rPr>
              <w:t>Example:</w:t>
            </w:r>
          </w:p>
          <w:p w:rsidR="0026690B" w:rsidRPr="00AF6833" w:rsidRDefault="0026690B" w:rsidP="00DE3021">
            <w:pPr>
              <w:jc w:val="both"/>
              <w:rPr>
                <w:rFonts w:ascii="Tahoma" w:hAnsi="Tahoma" w:cs="Tahoma"/>
                <w:sz w:val="18"/>
                <w:szCs w:val="18"/>
              </w:rPr>
            </w:pPr>
            <w:r w:rsidRPr="00AF6833">
              <w:rPr>
                <w:rFonts w:ascii="Tahoma" w:hAnsi="Tahoma" w:cs="Tahoma"/>
                <w:sz w:val="18"/>
                <w:szCs w:val="18"/>
              </w:rPr>
              <w:tab/>
              <w:t>If an individual taxpayer has a gross income of P100</w:t>
            </w:r>
            <w:proofErr w:type="gramStart"/>
            <w:r w:rsidRPr="00AF6833">
              <w:rPr>
                <w:rFonts w:ascii="Tahoma" w:hAnsi="Tahoma" w:cs="Tahoma"/>
                <w:sz w:val="18"/>
                <w:szCs w:val="18"/>
              </w:rPr>
              <w:t>,000</w:t>
            </w:r>
            <w:proofErr w:type="gramEnd"/>
            <w:r w:rsidRPr="00AF6833">
              <w:rPr>
                <w:rFonts w:ascii="Tahoma" w:hAnsi="Tahoma" w:cs="Tahoma"/>
                <w:sz w:val="18"/>
                <w:szCs w:val="18"/>
              </w:rPr>
              <w:t xml:space="preserve"> and the allowable deduction, except charitable contribution, is P50,000. The Charitable contribution is P5</w:t>
            </w:r>
            <w:proofErr w:type="gramStart"/>
            <w:r w:rsidRPr="00AF6833">
              <w:rPr>
                <w:rFonts w:ascii="Tahoma" w:hAnsi="Tahoma" w:cs="Tahoma"/>
                <w:sz w:val="18"/>
                <w:szCs w:val="18"/>
              </w:rPr>
              <w:t>,000</w:t>
            </w:r>
            <w:proofErr w:type="gramEnd"/>
            <w:r w:rsidRPr="00AF6833">
              <w:rPr>
                <w:rFonts w:ascii="Tahoma" w:hAnsi="Tahoma" w:cs="Tahoma"/>
                <w:sz w:val="18"/>
                <w:szCs w:val="18"/>
              </w:rPr>
              <w:t>.</w:t>
            </w:r>
          </w:p>
          <w:p w:rsidR="0026690B" w:rsidRPr="00AF6833" w:rsidRDefault="0026690B" w:rsidP="00DE3021">
            <w:pPr>
              <w:jc w:val="both"/>
              <w:rPr>
                <w:rFonts w:ascii="Tahoma" w:hAnsi="Tahoma" w:cs="Tahoma"/>
                <w:sz w:val="18"/>
                <w:szCs w:val="18"/>
              </w:rPr>
            </w:pPr>
          </w:p>
          <w:p w:rsidR="0026690B" w:rsidRPr="00AF6833" w:rsidRDefault="0026690B" w:rsidP="00DE3021">
            <w:pPr>
              <w:jc w:val="both"/>
              <w:rPr>
                <w:rFonts w:ascii="Tahoma" w:hAnsi="Tahoma" w:cs="Tahoma"/>
                <w:sz w:val="18"/>
                <w:szCs w:val="18"/>
              </w:rPr>
            </w:pPr>
            <w:r w:rsidRPr="00AF6833">
              <w:rPr>
                <w:rFonts w:ascii="Tahoma" w:hAnsi="Tahoma" w:cs="Tahoma"/>
                <w:sz w:val="18"/>
                <w:szCs w:val="18"/>
              </w:rPr>
              <w:tab/>
              <w:t>Deduction first P50</w:t>
            </w:r>
            <w:proofErr w:type="gramStart"/>
            <w:r w:rsidRPr="00AF6833">
              <w:rPr>
                <w:rFonts w:ascii="Tahoma" w:hAnsi="Tahoma" w:cs="Tahoma"/>
                <w:sz w:val="18"/>
                <w:szCs w:val="18"/>
              </w:rPr>
              <w:t>,000</w:t>
            </w:r>
            <w:proofErr w:type="gramEnd"/>
            <w:r w:rsidRPr="00AF6833">
              <w:rPr>
                <w:rFonts w:ascii="Tahoma" w:hAnsi="Tahoma" w:cs="Tahoma"/>
                <w:sz w:val="18"/>
                <w:szCs w:val="18"/>
              </w:rPr>
              <w:t xml:space="preserve"> from P100,000 and the result is P50,000.</w:t>
            </w:r>
          </w:p>
          <w:p w:rsidR="0026690B" w:rsidRPr="00AF6833" w:rsidRDefault="0026690B" w:rsidP="00DE3021">
            <w:pPr>
              <w:jc w:val="both"/>
              <w:rPr>
                <w:rFonts w:ascii="Tahoma" w:hAnsi="Tahoma" w:cs="Tahoma"/>
                <w:sz w:val="18"/>
                <w:szCs w:val="18"/>
              </w:rPr>
            </w:pPr>
          </w:p>
          <w:p w:rsidR="0026690B" w:rsidRPr="00AF6833" w:rsidRDefault="0026690B" w:rsidP="00DE3021">
            <w:pPr>
              <w:jc w:val="both"/>
              <w:rPr>
                <w:rFonts w:ascii="Tahoma" w:hAnsi="Tahoma" w:cs="Tahoma"/>
                <w:sz w:val="18"/>
                <w:szCs w:val="18"/>
              </w:rPr>
            </w:pPr>
            <w:r w:rsidRPr="00AF6833">
              <w:rPr>
                <w:rFonts w:ascii="Tahoma" w:hAnsi="Tahoma" w:cs="Tahoma"/>
                <w:sz w:val="18"/>
                <w:szCs w:val="18"/>
              </w:rPr>
              <w:tab/>
              <w:t>This P50</w:t>
            </w:r>
            <w:proofErr w:type="gramStart"/>
            <w:r w:rsidRPr="00AF6833">
              <w:rPr>
                <w:rFonts w:ascii="Tahoma" w:hAnsi="Tahoma" w:cs="Tahoma"/>
                <w:sz w:val="18"/>
                <w:szCs w:val="18"/>
              </w:rPr>
              <w:t>,000</w:t>
            </w:r>
            <w:proofErr w:type="gramEnd"/>
            <w:r w:rsidRPr="00AF6833">
              <w:rPr>
                <w:rFonts w:ascii="Tahoma" w:hAnsi="Tahoma" w:cs="Tahoma"/>
                <w:sz w:val="18"/>
                <w:szCs w:val="18"/>
              </w:rPr>
              <w:t xml:space="preserve"> is the basis of that “10% or 5% of net income before charitable contribution”. So, 10% of the P50</w:t>
            </w:r>
            <w:proofErr w:type="gramStart"/>
            <w:r w:rsidRPr="00AF6833">
              <w:rPr>
                <w:rFonts w:ascii="Tahoma" w:hAnsi="Tahoma" w:cs="Tahoma"/>
                <w:sz w:val="18"/>
                <w:szCs w:val="18"/>
              </w:rPr>
              <w:t>,000</w:t>
            </w:r>
            <w:proofErr w:type="gramEnd"/>
            <w:r w:rsidRPr="00AF6833">
              <w:rPr>
                <w:rFonts w:ascii="Tahoma" w:hAnsi="Tahoma" w:cs="Tahoma"/>
                <w:sz w:val="18"/>
                <w:szCs w:val="18"/>
              </w:rPr>
              <w:t xml:space="preserve"> is P5,000. Hence, the actual contribution of P5</w:t>
            </w:r>
            <w:proofErr w:type="gramStart"/>
            <w:r w:rsidRPr="00AF6833">
              <w:rPr>
                <w:rFonts w:ascii="Tahoma" w:hAnsi="Tahoma" w:cs="Tahoma"/>
                <w:sz w:val="18"/>
                <w:szCs w:val="18"/>
              </w:rPr>
              <w:t>,000</w:t>
            </w:r>
            <w:proofErr w:type="gramEnd"/>
            <w:r w:rsidRPr="00AF6833">
              <w:rPr>
                <w:rFonts w:ascii="Tahoma" w:hAnsi="Tahoma" w:cs="Tahoma"/>
                <w:sz w:val="18"/>
                <w:szCs w:val="18"/>
              </w:rPr>
              <w:t xml:space="preserve"> may be fully claimed as deduction.</w:t>
            </w:r>
          </w:p>
          <w:p w:rsidR="0026690B" w:rsidRPr="00AF6833" w:rsidRDefault="0026690B" w:rsidP="00DE3021">
            <w:pPr>
              <w:jc w:val="both"/>
              <w:rPr>
                <w:rFonts w:ascii="Tahoma" w:hAnsi="Tahoma" w:cs="Tahoma"/>
                <w:sz w:val="18"/>
                <w:szCs w:val="18"/>
              </w:rPr>
            </w:pPr>
          </w:p>
          <w:p w:rsidR="0026690B" w:rsidRPr="00AF6833" w:rsidRDefault="0026690B" w:rsidP="00DE3021">
            <w:pPr>
              <w:jc w:val="both"/>
              <w:rPr>
                <w:rFonts w:ascii="Tahoma" w:hAnsi="Tahoma" w:cs="Tahoma"/>
                <w:sz w:val="18"/>
                <w:szCs w:val="18"/>
              </w:rPr>
            </w:pPr>
            <w:r w:rsidRPr="00AF6833">
              <w:rPr>
                <w:rFonts w:ascii="Tahoma" w:hAnsi="Tahoma" w:cs="Tahoma"/>
                <w:sz w:val="18"/>
                <w:szCs w:val="18"/>
              </w:rPr>
              <w:tab/>
              <w:t>But let us say, the amount of charitable contribution is P10</w:t>
            </w:r>
            <w:proofErr w:type="gramStart"/>
            <w:r w:rsidRPr="00AF6833">
              <w:rPr>
                <w:rFonts w:ascii="Tahoma" w:hAnsi="Tahoma" w:cs="Tahoma"/>
                <w:sz w:val="18"/>
                <w:szCs w:val="18"/>
              </w:rPr>
              <w:t>,000</w:t>
            </w:r>
            <w:proofErr w:type="gramEnd"/>
            <w:r w:rsidRPr="00AF6833">
              <w:rPr>
                <w:rFonts w:ascii="Tahoma" w:hAnsi="Tahoma" w:cs="Tahoma"/>
                <w:sz w:val="18"/>
                <w:szCs w:val="18"/>
              </w:rPr>
              <w:t>. So, he can only deduct P5</w:t>
            </w:r>
            <w:proofErr w:type="gramStart"/>
            <w:r w:rsidRPr="00AF6833">
              <w:rPr>
                <w:rFonts w:ascii="Tahoma" w:hAnsi="Tahoma" w:cs="Tahoma"/>
                <w:sz w:val="18"/>
                <w:szCs w:val="18"/>
              </w:rPr>
              <w:t>,000</w:t>
            </w:r>
            <w:proofErr w:type="gramEnd"/>
            <w:r w:rsidRPr="00AF6833">
              <w:rPr>
                <w:rFonts w:ascii="Tahoma" w:hAnsi="Tahoma" w:cs="Tahoma"/>
                <w:sz w:val="18"/>
                <w:szCs w:val="18"/>
              </w:rPr>
              <w:t xml:space="preserve"> as charitable contribution, and not the actual amount of P10,000 because the law imposes a limitation that the amount that may be claimed as deduction must not be more than 10% of net income before charitable contribution.</w:t>
            </w:r>
          </w:p>
        </w:tc>
      </w:tr>
    </w:tbl>
    <w:p w:rsidR="00C44C9A" w:rsidRPr="00AF6833" w:rsidRDefault="00C44C9A" w:rsidP="00DE3021">
      <w:pPr>
        <w:spacing w:after="0"/>
        <w:jc w:val="both"/>
        <w:rPr>
          <w:rFonts w:ascii="Tahoma" w:hAnsi="Tahoma" w:cs="Tahoma"/>
          <w:b/>
          <w:bCs/>
          <w:sz w:val="18"/>
          <w:szCs w:val="18"/>
          <w:u w:val="single"/>
        </w:rPr>
      </w:pPr>
    </w:p>
    <w:p w:rsidR="00C44C9A" w:rsidRPr="00AF6833" w:rsidRDefault="00C44C9A" w:rsidP="00DE3021">
      <w:pPr>
        <w:spacing w:after="0"/>
        <w:ind w:left="360"/>
        <w:jc w:val="both"/>
        <w:rPr>
          <w:rFonts w:ascii="Tahoma" w:hAnsi="Tahoma" w:cs="Tahoma"/>
          <w:b/>
          <w:sz w:val="18"/>
          <w:szCs w:val="18"/>
        </w:rPr>
      </w:pPr>
      <w:r w:rsidRPr="00AF6833">
        <w:rPr>
          <w:rFonts w:ascii="Tahoma" w:hAnsi="Tahoma" w:cs="Tahoma"/>
          <w:b/>
          <w:sz w:val="18"/>
          <w:szCs w:val="18"/>
        </w:rPr>
        <w:t>Non-governmental organization</w:t>
      </w:r>
      <w:r w:rsidR="0026690B" w:rsidRPr="00AF6833">
        <w:rPr>
          <w:rFonts w:ascii="Tahoma" w:hAnsi="Tahoma" w:cs="Tahoma"/>
          <w:b/>
          <w:sz w:val="18"/>
          <w:szCs w:val="18"/>
        </w:rPr>
        <w:t xml:space="preserve">- </w:t>
      </w:r>
      <w:r w:rsidRPr="00AF6833">
        <w:rPr>
          <w:rFonts w:ascii="Tahoma" w:hAnsi="Tahoma" w:cs="Tahoma"/>
          <w:sz w:val="18"/>
          <w:szCs w:val="18"/>
        </w:rPr>
        <w:t>It means a non-profit domestic corporation:</w:t>
      </w:r>
    </w:p>
    <w:p w:rsidR="00C44C9A" w:rsidRPr="00AF6833" w:rsidRDefault="00C44C9A" w:rsidP="00DE3021">
      <w:pPr>
        <w:numPr>
          <w:ilvl w:val="0"/>
          <w:numId w:val="312"/>
        </w:numPr>
        <w:tabs>
          <w:tab w:val="clear" w:pos="720"/>
        </w:tabs>
        <w:spacing w:after="0" w:line="240" w:lineRule="auto"/>
        <w:ind w:left="990"/>
        <w:jc w:val="both"/>
        <w:rPr>
          <w:rFonts w:ascii="Tahoma" w:hAnsi="Tahoma" w:cs="Tahoma"/>
          <w:sz w:val="18"/>
          <w:szCs w:val="18"/>
        </w:rPr>
      </w:pPr>
      <w:r w:rsidRPr="00AF6833">
        <w:rPr>
          <w:rFonts w:ascii="Tahoma" w:hAnsi="Tahoma" w:cs="Tahoma"/>
          <w:sz w:val="18"/>
          <w:szCs w:val="18"/>
        </w:rPr>
        <w:t xml:space="preserve">Organized and operated exclusively for scientific, research, educational, character-building, and youth and sports development, health, social welfare, cultural or charitable purposes, or any combination thereof, where no part of the net income of which </w:t>
      </w:r>
      <w:proofErr w:type="spellStart"/>
      <w:r w:rsidRPr="00AF6833">
        <w:rPr>
          <w:rFonts w:ascii="Tahoma" w:hAnsi="Tahoma" w:cs="Tahoma"/>
          <w:sz w:val="18"/>
          <w:szCs w:val="18"/>
        </w:rPr>
        <w:t>inures</w:t>
      </w:r>
      <w:proofErr w:type="spellEnd"/>
      <w:r w:rsidRPr="00AF6833">
        <w:rPr>
          <w:rFonts w:ascii="Tahoma" w:hAnsi="Tahoma" w:cs="Tahoma"/>
          <w:sz w:val="18"/>
          <w:szCs w:val="18"/>
        </w:rPr>
        <w:t xml:space="preserve"> to the benefit of any private individual.</w:t>
      </w:r>
    </w:p>
    <w:p w:rsidR="00C44C9A" w:rsidRPr="00AF6833" w:rsidRDefault="00C44C9A" w:rsidP="00DE3021">
      <w:pPr>
        <w:numPr>
          <w:ilvl w:val="0"/>
          <w:numId w:val="312"/>
        </w:numPr>
        <w:tabs>
          <w:tab w:val="clear" w:pos="720"/>
          <w:tab w:val="left" w:pos="0"/>
        </w:tabs>
        <w:spacing w:after="0" w:line="240" w:lineRule="auto"/>
        <w:ind w:left="990"/>
        <w:jc w:val="both"/>
        <w:rPr>
          <w:rFonts w:ascii="Tahoma" w:hAnsi="Tahoma" w:cs="Tahoma"/>
          <w:sz w:val="18"/>
          <w:szCs w:val="18"/>
        </w:rPr>
      </w:pPr>
      <w:r w:rsidRPr="00AF6833">
        <w:rPr>
          <w:rFonts w:ascii="Tahoma" w:hAnsi="Tahoma" w:cs="Tahoma"/>
          <w:sz w:val="18"/>
          <w:szCs w:val="18"/>
        </w:rPr>
        <w:t>Utilizes the contribution directly for the active conduct of the activities constituting the purpose or function for which it is organized and operated not later than the 15</w:t>
      </w:r>
      <w:r w:rsidRPr="00AF6833">
        <w:rPr>
          <w:rFonts w:ascii="Tahoma" w:hAnsi="Tahoma" w:cs="Tahoma"/>
          <w:sz w:val="18"/>
          <w:szCs w:val="18"/>
          <w:vertAlign w:val="superscript"/>
        </w:rPr>
        <w:t>th</w:t>
      </w:r>
      <w:r w:rsidRPr="00AF6833">
        <w:rPr>
          <w:rFonts w:ascii="Tahoma" w:hAnsi="Tahoma" w:cs="Tahoma"/>
          <w:sz w:val="18"/>
          <w:szCs w:val="18"/>
        </w:rPr>
        <w:t xml:space="preserve"> day of the month after the close of accredited NGO’s taxable year in which the contribution were received.</w:t>
      </w:r>
    </w:p>
    <w:p w:rsidR="00C44C9A" w:rsidRPr="00AF6833" w:rsidRDefault="00C44C9A" w:rsidP="00DE3021">
      <w:pPr>
        <w:numPr>
          <w:ilvl w:val="0"/>
          <w:numId w:val="312"/>
        </w:numPr>
        <w:tabs>
          <w:tab w:val="clear" w:pos="720"/>
        </w:tabs>
        <w:spacing w:after="0" w:line="240" w:lineRule="auto"/>
        <w:ind w:left="990"/>
        <w:jc w:val="both"/>
        <w:rPr>
          <w:rFonts w:ascii="Tahoma" w:hAnsi="Tahoma" w:cs="Tahoma"/>
          <w:sz w:val="18"/>
          <w:szCs w:val="18"/>
        </w:rPr>
      </w:pPr>
      <w:r w:rsidRPr="00AF6833">
        <w:rPr>
          <w:rFonts w:ascii="Tahoma" w:hAnsi="Tahoma" w:cs="Tahoma"/>
          <w:sz w:val="18"/>
          <w:szCs w:val="18"/>
        </w:rPr>
        <w:t xml:space="preserve">Administrative expenses shall, in no case, exceed thirty </w:t>
      </w:r>
      <w:proofErr w:type="spellStart"/>
      <w:r w:rsidRPr="00AF6833">
        <w:rPr>
          <w:rFonts w:ascii="Tahoma" w:hAnsi="Tahoma" w:cs="Tahoma"/>
          <w:sz w:val="18"/>
          <w:szCs w:val="18"/>
        </w:rPr>
        <w:t>percent</w:t>
      </w:r>
      <w:proofErr w:type="spellEnd"/>
      <w:r w:rsidRPr="00AF6833">
        <w:rPr>
          <w:rFonts w:ascii="Tahoma" w:hAnsi="Tahoma" w:cs="Tahoma"/>
          <w:sz w:val="18"/>
          <w:szCs w:val="18"/>
        </w:rPr>
        <w:t xml:space="preserve"> (30%) of the total expense.</w:t>
      </w:r>
    </w:p>
    <w:p w:rsidR="00C44C9A" w:rsidRPr="00AF6833" w:rsidRDefault="00C44C9A" w:rsidP="00DE3021">
      <w:pPr>
        <w:numPr>
          <w:ilvl w:val="0"/>
          <w:numId w:val="312"/>
        </w:numPr>
        <w:tabs>
          <w:tab w:val="clear" w:pos="720"/>
        </w:tabs>
        <w:spacing w:after="0" w:line="240" w:lineRule="auto"/>
        <w:ind w:left="990"/>
        <w:jc w:val="both"/>
        <w:rPr>
          <w:rFonts w:ascii="Tahoma" w:hAnsi="Tahoma" w:cs="Tahoma"/>
          <w:sz w:val="18"/>
          <w:szCs w:val="18"/>
        </w:rPr>
      </w:pPr>
      <w:r w:rsidRPr="00AF6833">
        <w:rPr>
          <w:rFonts w:ascii="Tahoma" w:hAnsi="Tahoma" w:cs="Tahoma"/>
          <w:sz w:val="18"/>
          <w:szCs w:val="18"/>
        </w:rPr>
        <w:t>The assets, in the event of dissolution, would be distributed to another non-profit domestic corporation organized for a similar purpose, or to the state for public purpose, or would be distributed by a court to another organization.</w:t>
      </w:r>
    </w:p>
    <w:p w:rsidR="00C44C9A" w:rsidRPr="00AF6833" w:rsidRDefault="00C44C9A" w:rsidP="00DE3021">
      <w:pPr>
        <w:tabs>
          <w:tab w:val="left" w:pos="0"/>
          <w:tab w:val="left" w:pos="360"/>
        </w:tabs>
        <w:spacing w:after="0"/>
        <w:jc w:val="both"/>
        <w:rPr>
          <w:rFonts w:ascii="Tahoma" w:hAnsi="Tahoma" w:cs="Tahoma"/>
          <w:sz w:val="18"/>
          <w:szCs w:val="18"/>
        </w:rPr>
      </w:pPr>
    </w:p>
    <w:p w:rsidR="00C44C9A" w:rsidRPr="00AF6833" w:rsidRDefault="0026690B" w:rsidP="00DE3021">
      <w:pPr>
        <w:spacing w:after="0"/>
        <w:ind w:left="360"/>
        <w:jc w:val="both"/>
        <w:rPr>
          <w:rFonts w:ascii="Tahoma" w:hAnsi="Tahoma" w:cs="Tahoma"/>
          <w:b/>
          <w:sz w:val="18"/>
          <w:szCs w:val="18"/>
        </w:rPr>
      </w:pPr>
      <w:r w:rsidRPr="00AF6833">
        <w:rPr>
          <w:rFonts w:ascii="Tahoma" w:hAnsi="Tahoma" w:cs="Tahoma"/>
          <w:b/>
          <w:sz w:val="18"/>
          <w:szCs w:val="18"/>
        </w:rPr>
        <w:lastRenderedPageBreak/>
        <w:t>Utilization</w:t>
      </w:r>
    </w:p>
    <w:p w:rsidR="00C44C9A" w:rsidRPr="00AF6833" w:rsidRDefault="00C44C9A" w:rsidP="00DE3021">
      <w:pPr>
        <w:numPr>
          <w:ilvl w:val="0"/>
          <w:numId w:val="313"/>
        </w:numPr>
        <w:tabs>
          <w:tab w:val="clear" w:pos="720"/>
        </w:tabs>
        <w:spacing w:after="0" w:line="240" w:lineRule="auto"/>
        <w:ind w:left="990"/>
        <w:jc w:val="both"/>
        <w:rPr>
          <w:rFonts w:ascii="Tahoma" w:hAnsi="Tahoma" w:cs="Tahoma"/>
          <w:sz w:val="18"/>
          <w:szCs w:val="18"/>
        </w:rPr>
      </w:pPr>
      <w:r w:rsidRPr="00AF6833">
        <w:rPr>
          <w:rFonts w:ascii="Tahoma" w:hAnsi="Tahoma" w:cs="Tahoma"/>
          <w:sz w:val="18"/>
          <w:szCs w:val="18"/>
        </w:rPr>
        <w:t>Any amount of cash or kind (including administrative expenses) paid or utilized to accomplish one or more purposes for which the accredited non-governmental organization was created or organized.</w:t>
      </w:r>
    </w:p>
    <w:p w:rsidR="00C44C9A" w:rsidRPr="00AF6833" w:rsidRDefault="00C44C9A" w:rsidP="00DE3021">
      <w:pPr>
        <w:numPr>
          <w:ilvl w:val="0"/>
          <w:numId w:val="313"/>
        </w:numPr>
        <w:tabs>
          <w:tab w:val="clear" w:pos="720"/>
        </w:tabs>
        <w:spacing w:after="0" w:line="240" w:lineRule="auto"/>
        <w:ind w:left="990"/>
        <w:jc w:val="both"/>
        <w:rPr>
          <w:rFonts w:ascii="Tahoma" w:hAnsi="Tahoma" w:cs="Tahoma"/>
          <w:sz w:val="18"/>
          <w:szCs w:val="18"/>
        </w:rPr>
      </w:pPr>
      <w:r w:rsidRPr="00AF6833">
        <w:rPr>
          <w:rFonts w:ascii="Tahoma" w:hAnsi="Tahoma" w:cs="Tahoma"/>
          <w:sz w:val="18"/>
          <w:szCs w:val="18"/>
        </w:rPr>
        <w:t>Any amount paid to acquire an asset used (or held for use) directly in carrying out one or more purposes for which the accredited non-governmental organization was created or organized.</w:t>
      </w:r>
    </w:p>
    <w:p w:rsidR="0097525B" w:rsidRPr="00AF6833" w:rsidRDefault="0097525B" w:rsidP="00DE3021">
      <w:pPr>
        <w:spacing w:after="0"/>
        <w:ind w:left="360"/>
        <w:jc w:val="both"/>
        <w:rPr>
          <w:rFonts w:ascii="Tahoma" w:hAnsi="Tahoma" w:cs="Tahoma"/>
          <w:b/>
          <w:sz w:val="18"/>
          <w:szCs w:val="18"/>
        </w:rPr>
      </w:pPr>
    </w:p>
    <w:p w:rsidR="00C44C9A" w:rsidRPr="00AF6833" w:rsidRDefault="00C44C9A" w:rsidP="00DE3021">
      <w:pPr>
        <w:spacing w:after="0"/>
        <w:ind w:left="360"/>
        <w:jc w:val="both"/>
        <w:rPr>
          <w:rFonts w:ascii="Tahoma" w:hAnsi="Tahoma" w:cs="Tahoma"/>
          <w:b/>
          <w:sz w:val="18"/>
          <w:szCs w:val="18"/>
        </w:rPr>
      </w:pPr>
      <w:r w:rsidRPr="00AF6833">
        <w:rPr>
          <w:rFonts w:ascii="Tahoma" w:hAnsi="Tahoma" w:cs="Tahoma"/>
          <w:b/>
          <w:sz w:val="18"/>
          <w:szCs w:val="18"/>
        </w:rPr>
        <w:t>Proof of deductions</w:t>
      </w:r>
    </w:p>
    <w:p w:rsidR="00C44C9A" w:rsidRPr="00AF6833" w:rsidRDefault="00C44C9A" w:rsidP="00DE3021">
      <w:pPr>
        <w:pStyle w:val="ListParagraph"/>
        <w:numPr>
          <w:ilvl w:val="0"/>
          <w:numId w:val="340"/>
        </w:numPr>
        <w:spacing w:after="0"/>
        <w:ind w:left="990"/>
        <w:jc w:val="both"/>
        <w:rPr>
          <w:rFonts w:ascii="Tahoma" w:hAnsi="Tahoma" w:cs="Tahoma"/>
          <w:sz w:val="18"/>
          <w:szCs w:val="18"/>
        </w:rPr>
      </w:pPr>
      <w:r w:rsidRPr="00AF6833">
        <w:rPr>
          <w:rFonts w:ascii="Tahoma" w:hAnsi="Tahoma" w:cs="Tahoma"/>
          <w:sz w:val="18"/>
          <w:szCs w:val="18"/>
        </w:rPr>
        <w:t>Contributions or gifts shall be allowable deductions only if verified under the rules and regulations prescribed by the Sec. of Finance.</w:t>
      </w:r>
    </w:p>
    <w:p w:rsidR="00C44C9A" w:rsidRPr="00AF6833" w:rsidRDefault="00C44C9A" w:rsidP="00DE3021">
      <w:pPr>
        <w:tabs>
          <w:tab w:val="left" w:pos="0"/>
          <w:tab w:val="left" w:pos="360"/>
        </w:tabs>
        <w:spacing w:after="0"/>
        <w:jc w:val="both"/>
        <w:rPr>
          <w:rFonts w:ascii="Tahoma" w:hAnsi="Tahoma" w:cs="Tahoma"/>
          <w:sz w:val="18"/>
          <w:szCs w:val="18"/>
        </w:rPr>
      </w:pPr>
    </w:p>
    <w:p w:rsidR="00C44C9A" w:rsidRPr="00AF6833" w:rsidRDefault="00C44C9A" w:rsidP="00DE3021">
      <w:pPr>
        <w:pStyle w:val="Heading3"/>
        <w:numPr>
          <w:ilvl w:val="0"/>
          <w:numId w:val="315"/>
        </w:numPr>
        <w:spacing w:before="0"/>
        <w:ind w:left="450" w:hanging="450"/>
        <w:rPr>
          <w:rFonts w:ascii="Tahoma" w:hAnsi="Tahoma" w:cs="Tahoma"/>
          <w:color w:val="auto"/>
          <w:sz w:val="18"/>
          <w:szCs w:val="18"/>
          <w:highlight w:val="green"/>
        </w:rPr>
      </w:pPr>
      <w:r w:rsidRPr="00AF6833">
        <w:rPr>
          <w:rFonts w:ascii="Tahoma" w:hAnsi="Tahoma" w:cs="Tahoma"/>
          <w:color w:val="auto"/>
          <w:sz w:val="18"/>
          <w:szCs w:val="18"/>
          <w:highlight w:val="green"/>
        </w:rPr>
        <w:t>RESEARCH AND DEVELOPMENT</w:t>
      </w:r>
    </w:p>
    <w:p w:rsidR="00C44C9A" w:rsidRPr="00AF6833" w:rsidRDefault="00C44C9A" w:rsidP="00DE3021">
      <w:pPr>
        <w:pStyle w:val="ListParagraph"/>
        <w:numPr>
          <w:ilvl w:val="0"/>
          <w:numId w:val="347"/>
        </w:numPr>
        <w:tabs>
          <w:tab w:val="left" w:pos="0"/>
          <w:tab w:val="left" w:pos="360"/>
        </w:tabs>
        <w:spacing w:after="0"/>
        <w:jc w:val="both"/>
        <w:rPr>
          <w:rFonts w:ascii="Tahoma" w:hAnsi="Tahoma" w:cs="Tahoma"/>
          <w:sz w:val="18"/>
          <w:szCs w:val="18"/>
        </w:rPr>
      </w:pPr>
      <w:r w:rsidRPr="00AF6833">
        <w:rPr>
          <w:rFonts w:ascii="Tahoma" w:hAnsi="Tahoma" w:cs="Tahoma"/>
          <w:sz w:val="18"/>
          <w:szCs w:val="18"/>
        </w:rPr>
        <w:t>A taxpayer may treat research and development expenditures which are paid or incurred by him during the taxable year in connection with his trade, business or profession, as ordinary expenses and necessary expenses which are not chargeable to capital account. The expenditures so treated shall be allowed as deduction during the taxable year when paid or incurred.</w:t>
      </w:r>
    </w:p>
    <w:p w:rsidR="00B47C67" w:rsidRPr="00AF6833" w:rsidRDefault="00B47C67" w:rsidP="00DE3021">
      <w:pPr>
        <w:tabs>
          <w:tab w:val="left" w:pos="0"/>
          <w:tab w:val="left" w:pos="360"/>
        </w:tabs>
        <w:spacing w:after="0"/>
        <w:jc w:val="both"/>
        <w:rPr>
          <w:rFonts w:ascii="Tahoma" w:hAnsi="Tahoma" w:cs="Tahoma"/>
          <w:b/>
          <w:sz w:val="18"/>
          <w:szCs w:val="18"/>
        </w:rPr>
      </w:pPr>
    </w:p>
    <w:p w:rsidR="00C44C9A" w:rsidRPr="00AF6833" w:rsidRDefault="00B47C67" w:rsidP="00DE3021">
      <w:pPr>
        <w:spacing w:after="0"/>
        <w:ind w:left="360"/>
        <w:jc w:val="both"/>
        <w:rPr>
          <w:rFonts w:ascii="Tahoma" w:hAnsi="Tahoma" w:cs="Tahoma"/>
          <w:b/>
          <w:sz w:val="18"/>
          <w:szCs w:val="18"/>
        </w:rPr>
      </w:pPr>
      <w:r w:rsidRPr="00AF6833">
        <w:rPr>
          <w:rFonts w:ascii="Tahoma" w:hAnsi="Tahoma" w:cs="Tahoma"/>
          <w:b/>
          <w:sz w:val="18"/>
          <w:szCs w:val="18"/>
        </w:rPr>
        <w:t xml:space="preserve">Requisites for deductibility: </w:t>
      </w:r>
    </w:p>
    <w:p w:rsidR="00B47C67" w:rsidRPr="00AF6833" w:rsidRDefault="00B47C67" w:rsidP="00DE3021">
      <w:pPr>
        <w:pStyle w:val="ListParagraph"/>
        <w:numPr>
          <w:ilvl w:val="0"/>
          <w:numId w:val="351"/>
        </w:numPr>
        <w:spacing w:after="0"/>
        <w:ind w:left="990"/>
        <w:jc w:val="both"/>
        <w:rPr>
          <w:rFonts w:ascii="Tahoma" w:hAnsi="Tahoma" w:cs="Tahoma"/>
          <w:i/>
          <w:sz w:val="18"/>
          <w:szCs w:val="18"/>
        </w:rPr>
      </w:pPr>
      <w:r w:rsidRPr="00AF6833">
        <w:rPr>
          <w:rFonts w:ascii="Tahoma" w:hAnsi="Tahoma" w:cs="Tahoma"/>
          <w:sz w:val="18"/>
          <w:szCs w:val="18"/>
        </w:rPr>
        <w:t>It is paid or incurred during the taxable year;</w:t>
      </w:r>
    </w:p>
    <w:p w:rsidR="00B47C67" w:rsidRPr="00AF6833" w:rsidRDefault="00B47C67" w:rsidP="00DE3021">
      <w:pPr>
        <w:pStyle w:val="ListParagraph"/>
        <w:numPr>
          <w:ilvl w:val="0"/>
          <w:numId w:val="351"/>
        </w:numPr>
        <w:spacing w:after="0"/>
        <w:ind w:left="990"/>
        <w:jc w:val="both"/>
        <w:rPr>
          <w:rFonts w:ascii="Tahoma" w:hAnsi="Tahoma" w:cs="Tahoma"/>
          <w:i/>
          <w:sz w:val="18"/>
          <w:szCs w:val="18"/>
        </w:rPr>
      </w:pPr>
      <w:r w:rsidRPr="00AF6833">
        <w:rPr>
          <w:rFonts w:ascii="Tahoma" w:hAnsi="Tahoma" w:cs="Tahoma"/>
          <w:sz w:val="18"/>
          <w:szCs w:val="18"/>
        </w:rPr>
        <w:t>Incurred in connection with trade, business, or profession;</w:t>
      </w:r>
    </w:p>
    <w:p w:rsidR="00B47C67" w:rsidRPr="00AF6833" w:rsidRDefault="00B47C67" w:rsidP="00DE3021">
      <w:pPr>
        <w:pStyle w:val="ListParagraph"/>
        <w:numPr>
          <w:ilvl w:val="0"/>
          <w:numId w:val="351"/>
        </w:numPr>
        <w:spacing w:after="0"/>
        <w:ind w:left="990"/>
        <w:jc w:val="both"/>
        <w:rPr>
          <w:rFonts w:ascii="Tahoma" w:hAnsi="Tahoma" w:cs="Tahoma"/>
          <w:i/>
          <w:sz w:val="18"/>
          <w:szCs w:val="18"/>
        </w:rPr>
      </w:pPr>
      <w:r w:rsidRPr="00AF6833">
        <w:rPr>
          <w:rFonts w:ascii="Tahoma" w:hAnsi="Tahoma" w:cs="Tahoma"/>
          <w:sz w:val="18"/>
          <w:szCs w:val="18"/>
        </w:rPr>
        <w:t>Not chargeable to capital account.</w:t>
      </w:r>
    </w:p>
    <w:p w:rsidR="00B47C67" w:rsidRPr="00AF6833" w:rsidRDefault="00B47C67" w:rsidP="00DE3021">
      <w:pPr>
        <w:tabs>
          <w:tab w:val="left" w:pos="0"/>
          <w:tab w:val="left" w:pos="360"/>
        </w:tabs>
        <w:spacing w:after="0"/>
        <w:jc w:val="both"/>
        <w:rPr>
          <w:rFonts w:ascii="Tahoma" w:hAnsi="Tahoma" w:cs="Tahoma"/>
          <w:b/>
          <w:sz w:val="18"/>
          <w:szCs w:val="18"/>
        </w:rPr>
      </w:pPr>
    </w:p>
    <w:p w:rsidR="00C44C9A" w:rsidRPr="00AF6833" w:rsidRDefault="00C44C9A" w:rsidP="00DE3021">
      <w:pPr>
        <w:spacing w:after="0"/>
        <w:ind w:left="360"/>
        <w:jc w:val="both"/>
        <w:rPr>
          <w:rFonts w:ascii="Tahoma" w:hAnsi="Tahoma" w:cs="Tahoma"/>
          <w:sz w:val="18"/>
          <w:szCs w:val="18"/>
        </w:rPr>
      </w:pPr>
      <w:r w:rsidRPr="00AF6833">
        <w:rPr>
          <w:rFonts w:ascii="Tahoma" w:hAnsi="Tahoma" w:cs="Tahoma"/>
          <w:b/>
          <w:bCs/>
          <w:i/>
          <w:iCs/>
          <w:sz w:val="18"/>
          <w:szCs w:val="18"/>
        </w:rPr>
        <w:t xml:space="preserve"> </w:t>
      </w:r>
      <w:r w:rsidRPr="00AF6833">
        <w:rPr>
          <w:rFonts w:ascii="Tahoma" w:hAnsi="Tahoma" w:cs="Tahoma"/>
          <w:b/>
          <w:bCs/>
          <w:iCs/>
          <w:sz w:val="18"/>
          <w:szCs w:val="18"/>
        </w:rPr>
        <w:t>This may not be claimed as deduction if the amount is</w:t>
      </w:r>
      <w:r w:rsidRPr="00AF6833">
        <w:rPr>
          <w:rFonts w:ascii="Tahoma" w:hAnsi="Tahoma" w:cs="Tahoma"/>
          <w:sz w:val="18"/>
          <w:szCs w:val="18"/>
        </w:rPr>
        <w:t>:</w:t>
      </w:r>
    </w:p>
    <w:p w:rsidR="00B47C67" w:rsidRPr="00AF6833" w:rsidRDefault="00B47C67" w:rsidP="00DE3021">
      <w:pPr>
        <w:pStyle w:val="ListParagraph"/>
        <w:numPr>
          <w:ilvl w:val="0"/>
          <w:numId w:val="352"/>
        </w:numPr>
        <w:spacing w:after="0"/>
        <w:ind w:left="990"/>
        <w:jc w:val="both"/>
        <w:rPr>
          <w:rFonts w:ascii="Tahoma" w:hAnsi="Tahoma" w:cs="Tahoma"/>
          <w:sz w:val="18"/>
          <w:szCs w:val="18"/>
        </w:rPr>
      </w:pPr>
      <w:r w:rsidRPr="00AF6833">
        <w:rPr>
          <w:rFonts w:ascii="Tahoma" w:hAnsi="Tahoma" w:cs="Tahoma"/>
          <w:sz w:val="18"/>
          <w:szCs w:val="18"/>
        </w:rPr>
        <w:t>Those spent for the acquisition or improvements of land or for the improvement or development of natural resources, or a character which is subject to depreciation and depletion.</w:t>
      </w:r>
    </w:p>
    <w:p w:rsidR="00B47C67" w:rsidRPr="00AF6833" w:rsidRDefault="00B47C67" w:rsidP="00DE3021">
      <w:pPr>
        <w:pStyle w:val="ListParagraph"/>
        <w:numPr>
          <w:ilvl w:val="0"/>
          <w:numId w:val="352"/>
        </w:numPr>
        <w:spacing w:after="0"/>
        <w:ind w:left="990"/>
        <w:jc w:val="both"/>
        <w:rPr>
          <w:rFonts w:ascii="Tahoma" w:hAnsi="Tahoma" w:cs="Tahoma"/>
          <w:sz w:val="18"/>
          <w:szCs w:val="18"/>
        </w:rPr>
      </w:pPr>
      <w:r w:rsidRPr="00AF6833">
        <w:rPr>
          <w:rFonts w:ascii="Tahoma" w:hAnsi="Tahoma" w:cs="Tahoma"/>
          <w:sz w:val="18"/>
          <w:szCs w:val="18"/>
        </w:rPr>
        <w:t>Paid or incurred for the purpose of ascertaining the existence, location, extent or quality of any natural resources like deposits of ore or other minerals including oil or gas.</w:t>
      </w:r>
    </w:p>
    <w:p w:rsidR="00B47C67" w:rsidRPr="00AF6833" w:rsidRDefault="00B47C67" w:rsidP="00DE3021">
      <w:pPr>
        <w:pStyle w:val="ListParagraph"/>
        <w:spacing w:after="0"/>
        <w:ind w:left="990"/>
        <w:jc w:val="both"/>
        <w:rPr>
          <w:rFonts w:ascii="Tahoma" w:hAnsi="Tahoma" w:cs="Tahoma"/>
          <w:sz w:val="18"/>
          <w:szCs w:val="18"/>
        </w:rPr>
      </w:pPr>
    </w:p>
    <w:tbl>
      <w:tblPr>
        <w:tblStyle w:val="TableGrid"/>
        <w:tblW w:w="0" w:type="auto"/>
        <w:tblInd w:w="468" w:type="dxa"/>
        <w:tblLook w:val="04A0" w:firstRow="1" w:lastRow="0" w:firstColumn="1" w:lastColumn="0" w:noHBand="0" w:noVBand="1"/>
      </w:tblPr>
      <w:tblGrid>
        <w:gridCol w:w="9108"/>
      </w:tblGrid>
      <w:tr w:rsidR="00B47C67" w:rsidRPr="00AF6833" w:rsidTr="00BE1B48">
        <w:tc>
          <w:tcPr>
            <w:tcW w:w="9108" w:type="dxa"/>
            <w:tcBorders>
              <w:top w:val="dashed" w:sz="8" w:space="0" w:color="FF0000"/>
              <w:left w:val="dashed" w:sz="8" w:space="0" w:color="FF0000"/>
              <w:bottom w:val="dashed" w:sz="8" w:space="0" w:color="FF0000"/>
              <w:right w:val="dashed" w:sz="8" w:space="0" w:color="FF0000"/>
            </w:tcBorders>
          </w:tcPr>
          <w:p w:rsidR="00B47C67" w:rsidRPr="00AF6833" w:rsidRDefault="00B47C67" w:rsidP="00DE3021">
            <w:pPr>
              <w:rPr>
                <w:rFonts w:ascii="Tahoma" w:hAnsi="Tahoma" w:cs="Tahoma"/>
                <w:b/>
                <w:sz w:val="18"/>
                <w:szCs w:val="18"/>
              </w:rPr>
            </w:pPr>
            <w:r w:rsidRPr="00AF6833">
              <w:rPr>
                <w:rFonts w:ascii="Tahoma" w:hAnsi="Tahoma" w:cs="Tahoma"/>
                <w:b/>
                <w:sz w:val="18"/>
                <w:szCs w:val="18"/>
              </w:rPr>
              <w:t>Amortization of  certain research and development expenditures</w:t>
            </w:r>
          </w:p>
          <w:p w:rsidR="00B47C67" w:rsidRPr="00AF6833" w:rsidRDefault="00B47C67" w:rsidP="00DE3021">
            <w:pPr>
              <w:pStyle w:val="ListParagraph"/>
              <w:numPr>
                <w:ilvl w:val="0"/>
                <w:numId w:val="347"/>
              </w:numPr>
              <w:rPr>
                <w:rFonts w:ascii="Tahoma" w:hAnsi="Tahoma" w:cs="Tahoma"/>
                <w:sz w:val="18"/>
                <w:szCs w:val="18"/>
              </w:rPr>
            </w:pPr>
            <w:r w:rsidRPr="00AF6833">
              <w:rPr>
                <w:rFonts w:ascii="Tahoma" w:hAnsi="Tahoma" w:cs="Tahoma"/>
                <w:b/>
                <w:sz w:val="18"/>
                <w:szCs w:val="18"/>
              </w:rPr>
              <w:t>Rule:</w:t>
            </w:r>
            <w:r w:rsidRPr="00AF6833">
              <w:rPr>
                <w:rFonts w:ascii="Tahoma" w:hAnsi="Tahoma" w:cs="Tahoma"/>
                <w:sz w:val="18"/>
                <w:szCs w:val="18"/>
              </w:rPr>
              <w:t xml:space="preserve"> at the election of the taxpayer, the following shall or may be treated as deferred expenses:</w:t>
            </w:r>
          </w:p>
          <w:p w:rsidR="00B47C67" w:rsidRPr="00AF6833" w:rsidRDefault="00B47C67" w:rsidP="00DE3021">
            <w:pPr>
              <w:pStyle w:val="ListParagraph"/>
              <w:numPr>
                <w:ilvl w:val="0"/>
                <w:numId w:val="353"/>
              </w:numPr>
              <w:ind w:left="1422"/>
              <w:rPr>
                <w:rFonts w:ascii="Tahoma" w:hAnsi="Tahoma" w:cs="Tahoma"/>
                <w:sz w:val="18"/>
                <w:szCs w:val="18"/>
              </w:rPr>
            </w:pPr>
            <w:r w:rsidRPr="00AF6833">
              <w:rPr>
                <w:rFonts w:ascii="Tahoma" w:hAnsi="Tahoma" w:cs="Tahoma"/>
                <w:sz w:val="18"/>
                <w:szCs w:val="18"/>
              </w:rPr>
              <w:t>Paid or incurred by the taxpayer in connection with his trade, business or profession;</w:t>
            </w:r>
          </w:p>
          <w:p w:rsidR="00B47C67" w:rsidRPr="00AF6833" w:rsidRDefault="00B47C67" w:rsidP="00DE3021">
            <w:pPr>
              <w:pStyle w:val="ListParagraph"/>
              <w:numPr>
                <w:ilvl w:val="0"/>
                <w:numId w:val="353"/>
              </w:numPr>
              <w:ind w:left="1422"/>
              <w:rPr>
                <w:rFonts w:ascii="Tahoma" w:hAnsi="Tahoma" w:cs="Tahoma"/>
                <w:sz w:val="18"/>
                <w:szCs w:val="18"/>
              </w:rPr>
            </w:pPr>
            <w:r w:rsidRPr="00AF6833">
              <w:rPr>
                <w:rFonts w:ascii="Tahoma" w:hAnsi="Tahoma" w:cs="Tahoma"/>
                <w:sz w:val="18"/>
                <w:szCs w:val="18"/>
              </w:rPr>
              <w:t>Not treated as expenses and;</w:t>
            </w:r>
          </w:p>
          <w:p w:rsidR="00B47C67" w:rsidRPr="00AF6833" w:rsidRDefault="00B47C67" w:rsidP="00DE3021">
            <w:pPr>
              <w:pStyle w:val="ListParagraph"/>
              <w:numPr>
                <w:ilvl w:val="0"/>
                <w:numId w:val="353"/>
              </w:numPr>
              <w:ind w:left="1422"/>
              <w:rPr>
                <w:rFonts w:ascii="Tahoma" w:hAnsi="Tahoma" w:cs="Tahoma"/>
                <w:sz w:val="18"/>
                <w:szCs w:val="18"/>
              </w:rPr>
            </w:pPr>
            <w:r w:rsidRPr="00AF6833">
              <w:rPr>
                <w:rFonts w:ascii="Tahoma" w:hAnsi="Tahoma" w:cs="Tahoma"/>
                <w:sz w:val="18"/>
                <w:szCs w:val="18"/>
              </w:rPr>
              <w:t>Chargeable to capital account but not chargeable to property of a character which is subject to depreciation or depletion.</w:t>
            </w:r>
          </w:p>
          <w:p w:rsidR="00B47C67" w:rsidRPr="00AF6833" w:rsidRDefault="00B47C67" w:rsidP="00DE3021">
            <w:pPr>
              <w:rPr>
                <w:rFonts w:ascii="Tahoma" w:hAnsi="Tahoma" w:cs="Tahoma"/>
                <w:sz w:val="18"/>
                <w:szCs w:val="18"/>
              </w:rPr>
            </w:pPr>
          </w:p>
          <w:p w:rsidR="00B47C67" w:rsidRPr="00AF6833" w:rsidRDefault="00BE1B48" w:rsidP="00DE3021">
            <w:pPr>
              <w:pStyle w:val="ListParagraph"/>
              <w:numPr>
                <w:ilvl w:val="0"/>
                <w:numId w:val="347"/>
              </w:numPr>
              <w:rPr>
                <w:rFonts w:ascii="Tahoma" w:hAnsi="Tahoma" w:cs="Tahoma"/>
                <w:sz w:val="18"/>
                <w:szCs w:val="18"/>
              </w:rPr>
            </w:pPr>
            <w:r w:rsidRPr="00AF6833">
              <w:rPr>
                <w:rFonts w:ascii="Tahoma" w:hAnsi="Tahoma" w:cs="Tahoma"/>
                <w:sz w:val="18"/>
                <w:szCs w:val="18"/>
              </w:rPr>
              <w:t xml:space="preserve">The election or option may be exercised for any taxable year after the </w:t>
            </w:r>
            <w:proofErr w:type="spellStart"/>
            <w:r w:rsidRPr="00AF6833">
              <w:rPr>
                <w:rFonts w:ascii="Tahoma" w:hAnsi="Tahoma" w:cs="Tahoma"/>
                <w:sz w:val="18"/>
                <w:szCs w:val="18"/>
              </w:rPr>
              <w:t>effectivity</w:t>
            </w:r>
            <w:proofErr w:type="spellEnd"/>
            <w:r w:rsidRPr="00AF6833">
              <w:rPr>
                <w:rFonts w:ascii="Tahoma" w:hAnsi="Tahoma" w:cs="Tahoma"/>
                <w:sz w:val="18"/>
                <w:szCs w:val="18"/>
              </w:rPr>
              <w:t xml:space="preserve"> of the Code but not later than the time prescribed by law for filing the return for such taxable year.</w:t>
            </w:r>
          </w:p>
          <w:p w:rsidR="00BE1B48" w:rsidRPr="00AF6833" w:rsidRDefault="00BE1B48" w:rsidP="00DE3021">
            <w:pPr>
              <w:rPr>
                <w:rFonts w:ascii="Tahoma" w:hAnsi="Tahoma" w:cs="Tahoma"/>
                <w:sz w:val="18"/>
                <w:szCs w:val="18"/>
              </w:rPr>
            </w:pPr>
          </w:p>
          <w:p w:rsidR="00BE1B48" w:rsidRPr="00AF6833" w:rsidRDefault="00BE1B48" w:rsidP="00DE3021">
            <w:pPr>
              <w:rPr>
                <w:rFonts w:ascii="Tahoma" w:hAnsi="Tahoma" w:cs="Tahoma"/>
                <w:b/>
                <w:sz w:val="18"/>
                <w:szCs w:val="18"/>
              </w:rPr>
            </w:pPr>
            <w:r w:rsidRPr="00AF6833">
              <w:rPr>
                <w:rFonts w:ascii="Tahoma" w:hAnsi="Tahoma" w:cs="Tahoma"/>
                <w:b/>
                <w:sz w:val="18"/>
                <w:szCs w:val="18"/>
              </w:rPr>
              <w:t>How to compute taxable income?</w:t>
            </w:r>
          </w:p>
          <w:p w:rsidR="00B47C67" w:rsidRPr="00AF6833" w:rsidRDefault="00BE1B48" w:rsidP="00DE3021">
            <w:pPr>
              <w:pStyle w:val="ListParagraph"/>
              <w:numPr>
                <w:ilvl w:val="0"/>
                <w:numId w:val="347"/>
              </w:numPr>
              <w:rPr>
                <w:rFonts w:ascii="Tahoma" w:hAnsi="Tahoma" w:cs="Tahoma"/>
                <w:sz w:val="18"/>
                <w:szCs w:val="18"/>
              </w:rPr>
            </w:pPr>
            <w:r w:rsidRPr="00AF6833">
              <w:rPr>
                <w:rFonts w:ascii="Tahoma" w:hAnsi="Tahoma" w:cs="Tahoma"/>
                <w:sz w:val="18"/>
                <w:szCs w:val="18"/>
              </w:rPr>
              <w:t xml:space="preserve">Deferred expenses shall be allowed as deduction </w:t>
            </w:r>
            <w:proofErr w:type="spellStart"/>
            <w:r w:rsidRPr="00AF6833">
              <w:rPr>
                <w:rFonts w:ascii="Tahoma" w:hAnsi="Tahoma" w:cs="Tahoma"/>
                <w:sz w:val="18"/>
                <w:szCs w:val="18"/>
              </w:rPr>
              <w:t>ratably</w:t>
            </w:r>
            <w:proofErr w:type="spellEnd"/>
            <w:r w:rsidRPr="00AF6833">
              <w:rPr>
                <w:rFonts w:ascii="Tahoma" w:hAnsi="Tahoma" w:cs="Tahoma"/>
                <w:sz w:val="18"/>
                <w:szCs w:val="18"/>
              </w:rPr>
              <w:t xml:space="preserve"> distributed over a period of not less than 10 months  as may be elected by the taxpayer [begins with the month the taxpayer first realizes benefits from expenditures].</w:t>
            </w:r>
          </w:p>
        </w:tc>
      </w:tr>
    </w:tbl>
    <w:p w:rsidR="00C44C9A" w:rsidRPr="00AF6833" w:rsidRDefault="00C44C9A" w:rsidP="00DE3021">
      <w:pPr>
        <w:spacing w:after="0"/>
        <w:rPr>
          <w:rFonts w:ascii="Tahoma" w:hAnsi="Tahoma" w:cs="Tahoma"/>
          <w:sz w:val="18"/>
          <w:szCs w:val="18"/>
        </w:rPr>
      </w:pPr>
    </w:p>
    <w:p w:rsidR="00C44C9A" w:rsidRPr="00AF6833" w:rsidRDefault="00C44C9A" w:rsidP="00DE3021">
      <w:pPr>
        <w:spacing w:after="0"/>
        <w:jc w:val="both"/>
        <w:rPr>
          <w:rFonts w:ascii="Tahoma" w:hAnsi="Tahoma" w:cs="Tahoma"/>
          <w:sz w:val="18"/>
          <w:szCs w:val="18"/>
        </w:rPr>
      </w:pPr>
    </w:p>
    <w:p w:rsidR="00C44C9A" w:rsidRPr="00AF6833" w:rsidRDefault="00C44C9A" w:rsidP="00DE3021">
      <w:pPr>
        <w:pStyle w:val="Heading3"/>
        <w:numPr>
          <w:ilvl w:val="0"/>
          <w:numId w:val="315"/>
        </w:numPr>
        <w:spacing w:before="0"/>
        <w:ind w:left="450" w:hanging="450"/>
        <w:rPr>
          <w:rFonts w:ascii="Tahoma" w:hAnsi="Tahoma" w:cs="Tahoma"/>
          <w:color w:val="auto"/>
          <w:sz w:val="18"/>
          <w:szCs w:val="18"/>
          <w:highlight w:val="green"/>
        </w:rPr>
      </w:pPr>
      <w:r w:rsidRPr="00AF6833">
        <w:rPr>
          <w:rFonts w:ascii="Tahoma" w:hAnsi="Tahoma" w:cs="Tahoma"/>
          <w:color w:val="auto"/>
          <w:sz w:val="18"/>
          <w:szCs w:val="18"/>
          <w:highlight w:val="green"/>
        </w:rPr>
        <w:t>PENSION TRUSTS</w:t>
      </w:r>
    </w:p>
    <w:p w:rsidR="00E667C4" w:rsidRPr="00AF6833" w:rsidRDefault="00E667C4" w:rsidP="00DE3021">
      <w:pPr>
        <w:pStyle w:val="ListParagraph"/>
        <w:numPr>
          <w:ilvl w:val="0"/>
          <w:numId w:val="347"/>
        </w:numPr>
        <w:spacing w:after="0"/>
        <w:rPr>
          <w:rFonts w:ascii="Tahoma" w:hAnsi="Tahoma" w:cs="Tahoma"/>
          <w:sz w:val="18"/>
          <w:szCs w:val="18"/>
        </w:rPr>
      </w:pPr>
      <w:r w:rsidRPr="00AF6833">
        <w:rPr>
          <w:rFonts w:ascii="Tahoma" w:hAnsi="Tahoma" w:cs="Tahoma"/>
          <w:i/>
          <w:sz w:val="18"/>
          <w:szCs w:val="18"/>
        </w:rPr>
        <w:t>Who can claim the deduction?</w:t>
      </w:r>
      <w:r w:rsidRPr="00AF6833">
        <w:rPr>
          <w:rFonts w:ascii="Tahoma" w:hAnsi="Tahoma" w:cs="Tahoma"/>
          <w:sz w:val="18"/>
          <w:szCs w:val="18"/>
        </w:rPr>
        <w:t xml:space="preserve"> Employer.</w:t>
      </w:r>
    </w:p>
    <w:p w:rsidR="00E667C4" w:rsidRPr="00AF6833" w:rsidRDefault="00E667C4" w:rsidP="00DE3021">
      <w:pPr>
        <w:pStyle w:val="ListParagraph"/>
        <w:spacing w:after="0"/>
        <w:rPr>
          <w:rFonts w:ascii="Tahoma" w:hAnsi="Tahoma" w:cs="Tahoma"/>
          <w:sz w:val="18"/>
          <w:szCs w:val="18"/>
        </w:rPr>
      </w:pPr>
    </w:p>
    <w:p w:rsidR="00E667C4" w:rsidRPr="00AF6833" w:rsidRDefault="00E667C4" w:rsidP="00DE3021">
      <w:pPr>
        <w:pStyle w:val="ListParagraph"/>
        <w:numPr>
          <w:ilvl w:val="0"/>
          <w:numId w:val="347"/>
        </w:numPr>
        <w:spacing w:after="0"/>
        <w:rPr>
          <w:rFonts w:ascii="Tahoma" w:hAnsi="Tahoma" w:cs="Tahoma"/>
          <w:sz w:val="18"/>
          <w:szCs w:val="18"/>
        </w:rPr>
      </w:pPr>
      <w:r w:rsidRPr="00AF6833">
        <w:rPr>
          <w:rFonts w:ascii="Tahoma" w:hAnsi="Tahoma" w:cs="Tahoma"/>
          <w:i/>
          <w:sz w:val="18"/>
          <w:szCs w:val="18"/>
        </w:rPr>
        <w:t>What is a pension trust contribution?</w:t>
      </w:r>
      <w:r w:rsidRPr="00AF6833">
        <w:rPr>
          <w:rFonts w:ascii="Tahoma" w:hAnsi="Tahoma" w:cs="Tahoma"/>
          <w:sz w:val="18"/>
          <w:szCs w:val="18"/>
        </w:rPr>
        <w:t xml:space="preserve"> A deduction applicable to employer on account of its contribution to a private pension plan for the benefit of its employee. The deduction is purely business in character.</w:t>
      </w:r>
    </w:p>
    <w:p w:rsidR="00C44C9A" w:rsidRPr="00AF6833" w:rsidRDefault="00C44C9A" w:rsidP="00DE3021">
      <w:pPr>
        <w:spacing w:after="0"/>
        <w:ind w:left="360"/>
        <w:jc w:val="both"/>
        <w:rPr>
          <w:rFonts w:ascii="Tahoma" w:hAnsi="Tahoma" w:cs="Tahoma"/>
          <w:b/>
          <w:sz w:val="18"/>
          <w:szCs w:val="18"/>
        </w:rPr>
      </w:pPr>
      <w:r w:rsidRPr="00AF6833">
        <w:rPr>
          <w:rFonts w:ascii="Tahoma" w:hAnsi="Tahoma" w:cs="Tahoma"/>
          <w:b/>
          <w:sz w:val="18"/>
          <w:szCs w:val="18"/>
        </w:rPr>
        <w:t>Requisites for the deductibility of payments to pension trusts</w:t>
      </w:r>
    </w:p>
    <w:p w:rsidR="00C44C9A" w:rsidRPr="00AF6833" w:rsidRDefault="00C44C9A" w:rsidP="00DE3021">
      <w:pPr>
        <w:numPr>
          <w:ilvl w:val="0"/>
          <w:numId w:val="314"/>
        </w:numPr>
        <w:tabs>
          <w:tab w:val="clear" w:pos="720"/>
        </w:tabs>
        <w:spacing w:after="0" w:line="240" w:lineRule="auto"/>
        <w:ind w:left="1080"/>
        <w:jc w:val="both"/>
        <w:rPr>
          <w:rFonts w:ascii="Tahoma" w:hAnsi="Tahoma" w:cs="Tahoma"/>
          <w:sz w:val="18"/>
          <w:szCs w:val="18"/>
        </w:rPr>
      </w:pPr>
      <w:r w:rsidRPr="00AF6833">
        <w:rPr>
          <w:rFonts w:ascii="Tahoma" w:hAnsi="Tahoma" w:cs="Tahoma"/>
          <w:sz w:val="18"/>
          <w:szCs w:val="18"/>
        </w:rPr>
        <w:t>The employer must have established a pension or retirement plan to provide for the payment of reasonable pensions to his employees.</w:t>
      </w:r>
    </w:p>
    <w:p w:rsidR="00C44C9A" w:rsidRPr="00AF6833" w:rsidRDefault="00C44C9A" w:rsidP="00DE3021">
      <w:pPr>
        <w:numPr>
          <w:ilvl w:val="0"/>
          <w:numId w:val="314"/>
        </w:numPr>
        <w:tabs>
          <w:tab w:val="clear" w:pos="720"/>
        </w:tabs>
        <w:spacing w:after="0" w:line="240" w:lineRule="auto"/>
        <w:ind w:left="1080"/>
        <w:jc w:val="both"/>
        <w:rPr>
          <w:rFonts w:ascii="Tahoma" w:hAnsi="Tahoma" w:cs="Tahoma"/>
          <w:sz w:val="18"/>
          <w:szCs w:val="18"/>
        </w:rPr>
      </w:pPr>
      <w:r w:rsidRPr="00AF6833">
        <w:rPr>
          <w:rFonts w:ascii="Tahoma" w:hAnsi="Tahoma" w:cs="Tahoma"/>
          <w:sz w:val="18"/>
          <w:szCs w:val="18"/>
        </w:rPr>
        <w:t>The pension plan is reasonable and sound.</w:t>
      </w:r>
    </w:p>
    <w:p w:rsidR="00C44C9A" w:rsidRPr="00AF6833" w:rsidRDefault="00C44C9A" w:rsidP="00DE3021">
      <w:pPr>
        <w:tabs>
          <w:tab w:val="left" w:pos="0"/>
          <w:tab w:val="left" w:pos="360"/>
        </w:tabs>
        <w:spacing w:after="0"/>
        <w:jc w:val="both"/>
        <w:rPr>
          <w:rFonts w:ascii="Tahoma" w:hAnsi="Tahoma" w:cs="Tahoma"/>
          <w:sz w:val="18"/>
          <w:szCs w:val="18"/>
        </w:rPr>
      </w:pPr>
    </w:p>
    <w:p w:rsidR="00C44C9A" w:rsidRPr="00AF6833" w:rsidRDefault="00E667C4" w:rsidP="00DE3021">
      <w:pPr>
        <w:numPr>
          <w:ilvl w:val="0"/>
          <w:numId w:val="314"/>
        </w:numPr>
        <w:tabs>
          <w:tab w:val="clear" w:pos="720"/>
          <w:tab w:val="left" w:pos="0"/>
        </w:tabs>
        <w:spacing w:after="0" w:line="240" w:lineRule="auto"/>
        <w:ind w:left="1080"/>
        <w:jc w:val="both"/>
        <w:rPr>
          <w:rFonts w:ascii="Tahoma" w:hAnsi="Tahoma" w:cs="Tahoma"/>
          <w:sz w:val="18"/>
          <w:szCs w:val="18"/>
        </w:rPr>
      </w:pPr>
      <w:r w:rsidRPr="00AF6833">
        <w:rPr>
          <w:rFonts w:ascii="Tahoma" w:hAnsi="Tahoma" w:cs="Tahoma"/>
          <w:sz w:val="18"/>
          <w:szCs w:val="18"/>
        </w:rPr>
        <w:t>It</w:t>
      </w:r>
      <w:r w:rsidR="00C44C9A" w:rsidRPr="00AF6833">
        <w:rPr>
          <w:rFonts w:ascii="Tahoma" w:hAnsi="Tahoma" w:cs="Tahoma"/>
          <w:sz w:val="18"/>
          <w:szCs w:val="18"/>
        </w:rPr>
        <w:t xml:space="preserve"> must be funded by the employer.</w:t>
      </w:r>
    </w:p>
    <w:p w:rsidR="00C44C9A" w:rsidRPr="00AF6833" w:rsidRDefault="00E667C4" w:rsidP="00DE3021">
      <w:pPr>
        <w:numPr>
          <w:ilvl w:val="0"/>
          <w:numId w:val="314"/>
        </w:numPr>
        <w:tabs>
          <w:tab w:val="clear" w:pos="720"/>
        </w:tabs>
        <w:spacing w:after="0" w:line="240" w:lineRule="auto"/>
        <w:ind w:left="1080"/>
        <w:jc w:val="both"/>
        <w:rPr>
          <w:rFonts w:ascii="Tahoma" w:hAnsi="Tahoma" w:cs="Tahoma"/>
          <w:sz w:val="18"/>
          <w:szCs w:val="18"/>
        </w:rPr>
      </w:pPr>
      <w:r w:rsidRPr="00AF6833">
        <w:rPr>
          <w:rFonts w:ascii="Tahoma" w:hAnsi="Tahoma" w:cs="Tahoma"/>
          <w:sz w:val="18"/>
          <w:szCs w:val="18"/>
        </w:rPr>
        <w:t>The</w:t>
      </w:r>
      <w:r w:rsidR="00C44C9A" w:rsidRPr="00AF6833">
        <w:rPr>
          <w:rFonts w:ascii="Tahoma" w:hAnsi="Tahoma" w:cs="Tahoma"/>
          <w:sz w:val="18"/>
          <w:szCs w:val="18"/>
        </w:rPr>
        <w:t xml:space="preserve"> amount contributed must no longer be subject to the control or disposition of the employer.</w:t>
      </w:r>
    </w:p>
    <w:p w:rsidR="00C44C9A" w:rsidRPr="00AF6833" w:rsidRDefault="00E667C4" w:rsidP="00DE3021">
      <w:pPr>
        <w:numPr>
          <w:ilvl w:val="0"/>
          <w:numId w:val="314"/>
        </w:numPr>
        <w:tabs>
          <w:tab w:val="clear" w:pos="720"/>
        </w:tabs>
        <w:spacing w:after="0" w:line="240" w:lineRule="auto"/>
        <w:ind w:left="1080"/>
        <w:jc w:val="both"/>
        <w:rPr>
          <w:rFonts w:ascii="Tahoma" w:hAnsi="Tahoma" w:cs="Tahoma"/>
          <w:sz w:val="18"/>
          <w:szCs w:val="18"/>
        </w:rPr>
      </w:pPr>
      <w:r w:rsidRPr="00AF6833">
        <w:rPr>
          <w:rFonts w:ascii="Tahoma" w:hAnsi="Tahoma" w:cs="Tahoma"/>
          <w:sz w:val="18"/>
          <w:szCs w:val="18"/>
        </w:rPr>
        <w:lastRenderedPageBreak/>
        <w:t>The</w:t>
      </w:r>
      <w:r w:rsidR="00C44C9A" w:rsidRPr="00AF6833">
        <w:rPr>
          <w:rFonts w:ascii="Tahoma" w:hAnsi="Tahoma" w:cs="Tahoma"/>
          <w:sz w:val="18"/>
          <w:szCs w:val="18"/>
        </w:rPr>
        <w:t xml:space="preserve"> payment has not been allowed as deduction.</w:t>
      </w:r>
    </w:p>
    <w:p w:rsidR="00EC1BFA" w:rsidRPr="00AF6833" w:rsidRDefault="00E667C4" w:rsidP="00DE3021">
      <w:pPr>
        <w:numPr>
          <w:ilvl w:val="0"/>
          <w:numId w:val="314"/>
        </w:numPr>
        <w:tabs>
          <w:tab w:val="clear" w:pos="720"/>
        </w:tabs>
        <w:spacing w:after="0" w:line="240" w:lineRule="auto"/>
        <w:ind w:left="1080"/>
        <w:jc w:val="both"/>
        <w:rPr>
          <w:rFonts w:ascii="Tahoma" w:hAnsi="Tahoma" w:cs="Tahoma"/>
          <w:sz w:val="18"/>
          <w:szCs w:val="18"/>
        </w:rPr>
      </w:pPr>
      <w:r w:rsidRPr="00AF6833">
        <w:rPr>
          <w:rFonts w:ascii="Tahoma" w:hAnsi="Tahoma" w:cs="Tahoma"/>
          <w:sz w:val="18"/>
          <w:szCs w:val="18"/>
        </w:rPr>
        <w:t>The</w:t>
      </w:r>
      <w:r w:rsidR="00C44C9A" w:rsidRPr="00AF6833">
        <w:rPr>
          <w:rFonts w:ascii="Tahoma" w:hAnsi="Tahoma" w:cs="Tahoma"/>
          <w:sz w:val="18"/>
          <w:szCs w:val="18"/>
        </w:rPr>
        <w:t xml:space="preserve"> deduction is apportioned in equal parts over a period of ten (10) consecutive years beginning with the year in which the transfer or payment was made.</w:t>
      </w:r>
    </w:p>
    <w:p w:rsidR="00EC1BFA" w:rsidRPr="00AF6833" w:rsidRDefault="00EC1BFA" w:rsidP="00DE3021">
      <w:pPr>
        <w:spacing w:after="0" w:line="240" w:lineRule="auto"/>
        <w:ind w:left="1080"/>
        <w:jc w:val="both"/>
        <w:rPr>
          <w:rFonts w:ascii="Tahoma" w:hAnsi="Tahoma" w:cs="Tahoma"/>
          <w:sz w:val="18"/>
          <w:szCs w:val="18"/>
        </w:rPr>
      </w:pPr>
    </w:p>
    <w:tbl>
      <w:tblPr>
        <w:tblStyle w:val="TableGrid"/>
        <w:tblW w:w="0" w:type="auto"/>
        <w:tblInd w:w="828" w:type="dxa"/>
        <w:tblLook w:val="04A0" w:firstRow="1" w:lastRow="0" w:firstColumn="1" w:lastColumn="0" w:noHBand="0" w:noVBand="1"/>
      </w:tblPr>
      <w:tblGrid>
        <w:gridCol w:w="8748"/>
      </w:tblGrid>
      <w:tr w:rsidR="00EC1BFA" w:rsidRPr="00AF6833" w:rsidTr="00EC1BFA">
        <w:tc>
          <w:tcPr>
            <w:tcW w:w="8748" w:type="dxa"/>
            <w:tcBorders>
              <w:top w:val="dashed" w:sz="8" w:space="0" w:color="FF0000"/>
              <w:left w:val="dashed" w:sz="8" w:space="0" w:color="FF0000"/>
              <w:bottom w:val="dashed" w:sz="8" w:space="0" w:color="FF0000"/>
              <w:right w:val="dashed" w:sz="8" w:space="0" w:color="FF0000"/>
            </w:tcBorders>
          </w:tcPr>
          <w:p w:rsidR="00EC1BFA" w:rsidRPr="00AF6833" w:rsidRDefault="00EC1BFA" w:rsidP="00DE3021">
            <w:pPr>
              <w:pStyle w:val="ListParagraph"/>
              <w:numPr>
                <w:ilvl w:val="0"/>
                <w:numId w:val="354"/>
              </w:numPr>
              <w:jc w:val="both"/>
              <w:rPr>
                <w:rFonts w:ascii="Tahoma" w:hAnsi="Tahoma" w:cs="Tahoma"/>
                <w:i/>
                <w:iCs/>
                <w:sz w:val="18"/>
                <w:szCs w:val="18"/>
              </w:rPr>
            </w:pPr>
            <w:r w:rsidRPr="00AF6833">
              <w:rPr>
                <w:rFonts w:ascii="Tahoma" w:hAnsi="Tahoma" w:cs="Tahoma"/>
                <w:i/>
                <w:iCs/>
                <w:sz w:val="18"/>
                <w:szCs w:val="18"/>
              </w:rPr>
              <w:t>Contribution to pension trust may refer to the current year or past years.</w:t>
            </w:r>
          </w:p>
          <w:p w:rsidR="00EC1BFA" w:rsidRPr="00AF6833" w:rsidRDefault="00EC1BFA" w:rsidP="00DE3021">
            <w:pPr>
              <w:pStyle w:val="ListParagraph"/>
              <w:numPr>
                <w:ilvl w:val="0"/>
                <w:numId w:val="354"/>
              </w:numPr>
              <w:jc w:val="both"/>
              <w:rPr>
                <w:rFonts w:ascii="Tahoma" w:hAnsi="Tahoma" w:cs="Tahoma"/>
                <w:i/>
                <w:iCs/>
                <w:sz w:val="18"/>
                <w:szCs w:val="18"/>
              </w:rPr>
            </w:pPr>
            <w:r w:rsidRPr="00AF6833">
              <w:rPr>
                <w:rFonts w:ascii="Tahoma" w:hAnsi="Tahoma" w:cs="Tahoma"/>
                <w:i/>
                <w:iCs/>
                <w:sz w:val="18"/>
                <w:szCs w:val="18"/>
              </w:rPr>
              <w:t>CURRENT YEAR- this is considered as ordinary &amp; necessary expenses</w:t>
            </w:r>
          </w:p>
          <w:p w:rsidR="00EC1BFA" w:rsidRPr="00AF6833" w:rsidRDefault="00EC1BFA" w:rsidP="00DE3021">
            <w:pPr>
              <w:pStyle w:val="ListParagraph"/>
              <w:numPr>
                <w:ilvl w:val="0"/>
                <w:numId w:val="354"/>
              </w:numPr>
              <w:jc w:val="both"/>
              <w:rPr>
                <w:rFonts w:ascii="Tahoma" w:hAnsi="Tahoma" w:cs="Tahoma"/>
                <w:i/>
                <w:iCs/>
                <w:sz w:val="18"/>
                <w:szCs w:val="18"/>
              </w:rPr>
            </w:pPr>
            <w:r w:rsidRPr="00AF6833">
              <w:rPr>
                <w:rFonts w:ascii="Tahoma" w:hAnsi="Tahoma" w:cs="Tahoma"/>
                <w:sz w:val="18"/>
                <w:szCs w:val="18"/>
              </w:rPr>
              <w:t>Employer may also make a contribution to the pension plan in regard to the services rendered for the past 10 years.</w:t>
            </w:r>
          </w:p>
        </w:tc>
      </w:tr>
    </w:tbl>
    <w:p w:rsidR="00EC1BFA" w:rsidRPr="00AF6833" w:rsidRDefault="00EC1BFA" w:rsidP="00DE3021">
      <w:pPr>
        <w:spacing w:after="0"/>
        <w:jc w:val="both"/>
        <w:rPr>
          <w:rFonts w:ascii="Tahoma" w:hAnsi="Tahoma" w:cs="Tahoma"/>
          <w:sz w:val="18"/>
          <w:szCs w:val="18"/>
        </w:rPr>
      </w:pPr>
    </w:p>
    <w:p w:rsidR="00C44C9A" w:rsidRPr="00AF6833" w:rsidRDefault="00EC1BFA" w:rsidP="00DE3021">
      <w:pPr>
        <w:pStyle w:val="ListParagraph"/>
        <w:numPr>
          <w:ilvl w:val="0"/>
          <w:numId w:val="315"/>
        </w:numPr>
        <w:spacing w:after="0"/>
        <w:ind w:left="450" w:hanging="450"/>
        <w:rPr>
          <w:rFonts w:ascii="Tahoma" w:hAnsi="Tahoma" w:cs="Tahoma"/>
          <w:b/>
          <w:sz w:val="18"/>
          <w:szCs w:val="18"/>
          <w:highlight w:val="green"/>
        </w:rPr>
      </w:pPr>
      <w:r w:rsidRPr="00AF6833">
        <w:rPr>
          <w:rFonts w:ascii="Tahoma" w:hAnsi="Tahoma" w:cs="Tahoma"/>
          <w:b/>
          <w:sz w:val="18"/>
          <w:szCs w:val="18"/>
          <w:highlight w:val="green"/>
        </w:rPr>
        <w:t>OTHER FORMS OF DEDUCTIONS [Section 37 NIRC]</w:t>
      </w:r>
    </w:p>
    <w:p w:rsidR="00EC1BFA" w:rsidRPr="00AF6833" w:rsidRDefault="00EC1BFA" w:rsidP="00DE3021">
      <w:pPr>
        <w:pStyle w:val="ListParagraph"/>
        <w:numPr>
          <w:ilvl w:val="0"/>
          <w:numId w:val="355"/>
        </w:numPr>
        <w:spacing w:after="0"/>
        <w:rPr>
          <w:rFonts w:ascii="Tahoma" w:hAnsi="Tahoma" w:cs="Tahoma"/>
          <w:sz w:val="18"/>
          <w:szCs w:val="18"/>
        </w:rPr>
      </w:pPr>
      <w:r w:rsidRPr="00AF6833">
        <w:rPr>
          <w:rFonts w:ascii="Tahoma" w:hAnsi="Tahoma" w:cs="Tahoma"/>
          <w:sz w:val="18"/>
          <w:szCs w:val="18"/>
        </w:rPr>
        <w:t>Special deductions allowed to insurance companies</w:t>
      </w:r>
    </w:p>
    <w:p w:rsidR="00EC1BFA" w:rsidRPr="00AF6833" w:rsidRDefault="00EC1BFA" w:rsidP="00DE3021">
      <w:pPr>
        <w:pStyle w:val="ListParagraph"/>
        <w:numPr>
          <w:ilvl w:val="0"/>
          <w:numId w:val="355"/>
        </w:numPr>
        <w:spacing w:after="0"/>
        <w:rPr>
          <w:rFonts w:ascii="Tahoma" w:hAnsi="Tahoma" w:cs="Tahoma"/>
          <w:sz w:val="18"/>
          <w:szCs w:val="18"/>
        </w:rPr>
      </w:pPr>
      <w:r w:rsidRPr="00AF6833">
        <w:rPr>
          <w:rFonts w:ascii="Tahoma" w:hAnsi="Tahoma" w:cs="Tahoma"/>
          <w:sz w:val="18"/>
          <w:szCs w:val="18"/>
        </w:rPr>
        <w:t>Mutual insurance companies</w:t>
      </w:r>
    </w:p>
    <w:p w:rsidR="00EC1BFA" w:rsidRPr="00AF6833" w:rsidRDefault="00EC1BFA" w:rsidP="00DE3021">
      <w:pPr>
        <w:pStyle w:val="ListParagraph"/>
        <w:numPr>
          <w:ilvl w:val="0"/>
          <w:numId w:val="355"/>
        </w:numPr>
        <w:spacing w:after="0"/>
        <w:rPr>
          <w:rFonts w:ascii="Tahoma" w:hAnsi="Tahoma" w:cs="Tahoma"/>
          <w:sz w:val="18"/>
          <w:szCs w:val="18"/>
        </w:rPr>
      </w:pPr>
      <w:r w:rsidRPr="00AF6833">
        <w:rPr>
          <w:rFonts w:ascii="Tahoma" w:hAnsi="Tahoma" w:cs="Tahoma"/>
          <w:sz w:val="18"/>
          <w:szCs w:val="18"/>
        </w:rPr>
        <w:t>Mutual marine insurance companies</w:t>
      </w:r>
    </w:p>
    <w:p w:rsidR="00EC1BFA" w:rsidRPr="00AF6833" w:rsidRDefault="00EC1BFA" w:rsidP="00DE3021">
      <w:pPr>
        <w:pStyle w:val="ListParagraph"/>
        <w:numPr>
          <w:ilvl w:val="0"/>
          <w:numId w:val="355"/>
        </w:numPr>
        <w:spacing w:after="0"/>
        <w:rPr>
          <w:rFonts w:ascii="Tahoma" w:hAnsi="Tahoma" w:cs="Tahoma"/>
          <w:sz w:val="18"/>
          <w:szCs w:val="18"/>
        </w:rPr>
      </w:pPr>
      <w:r w:rsidRPr="00AF6833">
        <w:rPr>
          <w:rFonts w:ascii="Tahoma" w:hAnsi="Tahoma" w:cs="Tahoma"/>
          <w:sz w:val="18"/>
          <w:szCs w:val="18"/>
        </w:rPr>
        <w:t>Assessment insurance companies</w:t>
      </w:r>
    </w:p>
    <w:p w:rsidR="00EC1BFA" w:rsidRPr="00AF6833" w:rsidRDefault="00EC1BFA" w:rsidP="00DE3021">
      <w:pPr>
        <w:pStyle w:val="ListParagraph"/>
        <w:numPr>
          <w:ilvl w:val="0"/>
          <w:numId w:val="355"/>
        </w:numPr>
        <w:spacing w:after="0"/>
        <w:rPr>
          <w:rFonts w:ascii="Tahoma" w:hAnsi="Tahoma" w:cs="Tahoma"/>
          <w:sz w:val="18"/>
          <w:szCs w:val="18"/>
        </w:rPr>
      </w:pPr>
      <w:r w:rsidRPr="00AF6833">
        <w:rPr>
          <w:rFonts w:ascii="Tahoma" w:hAnsi="Tahoma" w:cs="Tahoma"/>
          <w:sz w:val="18"/>
          <w:szCs w:val="18"/>
        </w:rPr>
        <w:t>Estates and trust</w:t>
      </w:r>
    </w:p>
    <w:p w:rsidR="00EC1BFA" w:rsidRPr="00AF6833" w:rsidRDefault="00EC1BFA" w:rsidP="00DE3021">
      <w:pPr>
        <w:pStyle w:val="ListParagraph"/>
        <w:numPr>
          <w:ilvl w:val="0"/>
          <w:numId w:val="355"/>
        </w:numPr>
        <w:spacing w:after="0"/>
        <w:rPr>
          <w:rFonts w:ascii="Tahoma" w:hAnsi="Tahoma" w:cs="Tahoma"/>
          <w:sz w:val="18"/>
          <w:szCs w:val="18"/>
        </w:rPr>
      </w:pPr>
      <w:r w:rsidRPr="00AF6833">
        <w:rPr>
          <w:rFonts w:ascii="Tahoma" w:hAnsi="Tahoma" w:cs="Tahoma"/>
          <w:sz w:val="18"/>
          <w:szCs w:val="18"/>
        </w:rPr>
        <w:t>Private education institutions</w:t>
      </w:r>
    </w:p>
    <w:p w:rsidR="00EC1BFA" w:rsidRPr="00AF6833" w:rsidRDefault="00EC1BFA" w:rsidP="00DE3021">
      <w:pPr>
        <w:spacing w:after="0"/>
        <w:rPr>
          <w:rFonts w:ascii="Tahoma" w:hAnsi="Tahoma" w:cs="Tahoma"/>
          <w:b/>
          <w:sz w:val="18"/>
          <w:szCs w:val="18"/>
        </w:rPr>
      </w:pPr>
    </w:p>
    <w:p w:rsidR="00EC1BFA" w:rsidRPr="00AF6833" w:rsidRDefault="00EC1BFA" w:rsidP="00DE3021">
      <w:pPr>
        <w:spacing w:after="0"/>
        <w:ind w:left="360"/>
        <w:rPr>
          <w:rFonts w:ascii="Tahoma" w:hAnsi="Tahoma" w:cs="Tahoma"/>
          <w:b/>
          <w:sz w:val="18"/>
          <w:szCs w:val="18"/>
        </w:rPr>
      </w:pPr>
      <w:r w:rsidRPr="00AF6833">
        <w:rPr>
          <w:rFonts w:ascii="Tahoma" w:hAnsi="Tahoma" w:cs="Tahoma"/>
          <w:b/>
          <w:sz w:val="18"/>
          <w:szCs w:val="18"/>
        </w:rPr>
        <w:t>Insurance Companies</w:t>
      </w:r>
    </w:p>
    <w:p w:rsidR="00EC1BFA" w:rsidRPr="00AF6833" w:rsidRDefault="00EC1BFA" w:rsidP="00DE3021">
      <w:pPr>
        <w:pStyle w:val="ListParagraph"/>
        <w:numPr>
          <w:ilvl w:val="0"/>
          <w:numId w:val="356"/>
        </w:numPr>
        <w:spacing w:after="0"/>
        <w:ind w:left="1080"/>
        <w:rPr>
          <w:rFonts w:ascii="Tahoma" w:hAnsi="Tahoma" w:cs="Tahoma"/>
          <w:sz w:val="18"/>
          <w:szCs w:val="18"/>
        </w:rPr>
      </w:pPr>
      <w:r w:rsidRPr="00AF6833">
        <w:rPr>
          <w:rFonts w:ascii="Tahoma" w:hAnsi="Tahoma" w:cs="Tahoma"/>
          <w:sz w:val="18"/>
          <w:szCs w:val="18"/>
        </w:rPr>
        <w:t xml:space="preserve">Whether domestic or foreign, doing business in the Philippines, they are allowed to deduct, in addition to the itemized deductions under section 34 of the tax code, the following: </w:t>
      </w:r>
    </w:p>
    <w:p w:rsidR="00EC1BFA" w:rsidRPr="00AF6833" w:rsidRDefault="00EC1BFA" w:rsidP="00DE3021">
      <w:pPr>
        <w:pStyle w:val="ListParagraph"/>
        <w:numPr>
          <w:ilvl w:val="0"/>
          <w:numId w:val="357"/>
        </w:numPr>
        <w:spacing w:after="0"/>
        <w:ind w:left="1800"/>
        <w:rPr>
          <w:rFonts w:ascii="Tahoma" w:hAnsi="Tahoma" w:cs="Tahoma"/>
          <w:sz w:val="18"/>
          <w:szCs w:val="18"/>
        </w:rPr>
      </w:pPr>
      <w:r w:rsidRPr="00AF6833">
        <w:rPr>
          <w:rFonts w:ascii="Tahoma" w:hAnsi="Tahoma" w:cs="Tahoma"/>
          <w:sz w:val="18"/>
          <w:szCs w:val="18"/>
        </w:rPr>
        <w:t xml:space="preserve">Net additions, if any, required by law to be made within the year to reserve funds, and </w:t>
      </w:r>
    </w:p>
    <w:p w:rsidR="00EC1BFA" w:rsidRPr="00AF6833" w:rsidRDefault="00EC1BFA" w:rsidP="00DE3021">
      <w:pPr>
        <w:pStyle w:val="ListParagraph"/>
        <w:numPr>
          <w:ilvl w:val="0"/>
          <w:numId w:val="357"/>
        </w:numPr>
        <w:spacing w:after="0"/>
        <w:ind w:left="1800"/>
        <w:rPr>
          <w:rFonts w:ascii="Tahoma" w:hAnsi="Tahoma" w:cs="Tahoma"/>
          <w:sz w:val="18"/>
          <w:szCs w:val="18"/>
        </w:rPr>
      </w:pPr>
      <w:r w:rsidRPr="00AF6833">
        <w:rPr>
          <w:rFonts w:ascii="Tahoma" w:hAnsi="Tahoma" w:cs="Tahoma"/>
          <w:sz w:val="18"/>
          <w:szCs w:val="18"/>
        </w:rPr>
        <w:t>Sums other than dividends paid within the year or policy and annuity contracts. The released reserve shall be treated as income for the year of release.</w:t>
      </w:r>
    </w:p>
    <w:p w:rsidR="00EC1BFA" w:rsidRPr="00AF6833" w:rsidRDefault="00EC1BFA" w:rsidP="00DE3021">
      <w:pPr>
        <w:spacing w:after="0"/>
        <w:rPr>
          <w:rFonts w:ascii="Tahoma" w:hAnsi="Tahoma" w:cs="Tahoma"/>
          <w:sz w:val="18"/>
          <w:szCs w:val="18"/>
        </w:rPr>
      </w:pPr>
    </w:p>
    <w:p w:rsidR="00EC1BFA" w:rsidRPr="00AF6833" w:rsidRDefault="00EC1BFA" w:rsidP="00DE3021">
      <w:pPr>
        <w:spacing w:after="0"/>
        <w:ind w:left="360"/>
        <w:rPr>
          <w:rFonts w:ascii="Tahoma" w:hAnsi="Tahoma" w:cs="Tahoma"/>
          <w:b/>
          <w:sz w:val="18"/>
          <w:szCs w:val="18"/>
        </w:rPr>
      </w:pPr>
      <w:r w:rsidRPr="00AF6833">
        <w:rPr>
          <w:rFonts w:ascii="Tahoma" w:hAnsi="Tahoma" w:cs="Tahoma"/>
          <w:b/>
          <w:sz w:val="18"/>
          <w:szCs w:val="18"/>
        </w:rPr>
        <w:t>Mutual Insurance Companies</w:t>
      </w:r>
    </w:p>
    <w:p w:rsidR="00EC1BFA" w:rsidRPr="00AF6833" w:rsidRDefault="00EC1BFA" w:rsidP="00DE3021">
      <w:pPr>
        <w:pStyle w:val="ListParagraph"/>
        <w:numPr>
          <w:ilvl w:val="0"/>
          <w:numId w:val="356"/>
        </w:numPr>
        <w:spacing w:after="0"/>
        <w:ind w:left="1080"/>
        <w:rPr>
          <w:rFonts w:ascii="Tahoma" w:hAnsi="Tahoma" w:cs="Tahoma"/>
          <w:sz w:val="18"/>
          <w:szCs w:val="18"/>
        </w:rPr>
      </w:pPr>
      <w:r w:rsidRPr="00AF6833">
        <w:rPr>
          <w:rFonts w:ascii="Tahoma" w:hAnsi="Tahoma" w:cs="Tahoma"/>
          <w:sz w:val="18"/>
          <w:szCs w:val="18"/>
        </w:rPr>
        <w:t>These are companies [other than mutual life and mutual marine] are allowed to deduct from gross income the following:</w:t>
      </w:r>
    </w:p>
    <w:p w:rsidR="00EC1BFA" w:rsidRPr="00AF6833" w:rsidRDefault="00EC1BFA" w:rsidP="00DE3021">
      <w:pPr>
        <w:pStyle w:val="ListParagraph"/>
        <w:numPr>
          <w:ilvl w:val="0"/>
          <w:numId w:val="358"/>
        </w:numPr>
        <w:spacing w:after="0"/>
        <w:ind w:left="1800"/>
        <w:rPr>
          <w:rFonts w:ascii="Tahoma" w:hAnsi="Tahoma" w:cs="Tahoma"/>
          <w:sz w:val="18"/>
          <w:szCs w:val="18"/>
        </w:rPr>
      </w:pPr>
      <w:r w:rsidRPr="00AF6833">
        <w:rPr>
          <w:rFonts w:ascii="Tahoma" w:hAnsi="Tahoma" w:cs="Tahoma"/>
          <w:sz w:val="18"/>
          <w:szCs w:val="18"/>
        </w:rPr>
        <w:t>Any portion of the premium deposits returned to the policy holders;</w:t>
      </w:r>
    </w:p>
    <w:p w:rsidR="00EC1BFA" w:rsidRPr="00AF6833" w:rsidRDefault="00EC1BFA" w:rsidP="00DE3021">
      <w:pPr>
        <w:pStyle w:val="ListParagraph"/>
        <w:numPr>
          <w:ilvl w:val="0"/>
          <w:numId w:val="358"/>
        </w:numPr>
        <w:spacing w:after="0"/>
        <w:ind w:left="1800"/>
        <w:rPr>
          <w:rFonts w:ascii="Tahoma" w:hAnsi="Tahoma" w:cs="Tahoma"/>
          <w:sz w:val="18"/>
          <w:szCs w:val="18"/>
        </w:rPr>
      </w:pPr>
      <w:r w:rsidRPr="00AF6833">
        <w:rPr>
          <w:rFonts w:ascii="Tahoma" w:hAnsi="Tahoma" w:cs="Tahoma"/>
          <w:sz w:val="18"/>
          <w:szCs w:val="18"/>
        </w:rPr>
        <w:t>Such portion of the premium deposits as are retained for the payment of losses, expenses, and reinsurance reserves.</w:t>
      </w:r>
    </w:p>
    <w:p w:rsidR="00EC1BFA" w:rsidRPr="00AF6833" w:rsidRDefault="00EC1BFA" w:rsidP="00DE3021">
      <w:pPr>
        <w:spacing w:after="0"/>
        <w:rPr>
          <w:rFonts w:ascii="Tahoma" w:hAnsi="Tahoma" w:cs="Tahoma"/>
          <w:sz w:val="18"/>
          <w:szCs w:val="18"/>
        </w:rPr>
      </w:pPr>
    </w:p>
    <w:p w:rsidR="00EC1BFA" w:rsidRPr="00AF6833" w:rsidRDefault="00EC1BFA" w:rsidP="00DE3021">
      <w:pPr>
        <w:spacing w:after="0"/>
        <w:ind w:left="360"/>
        <w:rPr>
          <w:rFonts w:ascii="Tahoma" w:hAnsi="Tahoma" w:cs="Tahoma"/>
          <w:b/>
          <w:sz w:val="18"/>
          <w:szCs w:val="18"/>
        </w:rPr>
      </w:pPr>
      <w:r w:rsidRPr="00AF6833">
        <w:rPr>
          <w:rFonts w:ascii="Tahoma" w:hAnsi="Tahoma" w:cs="Tahoma"/>
          <w:b/>
          <w:sz w:val="18"/>
          <w:szCs w:val="18"/>
        </w:rPr>
        <w:t>Mutual Marine Insurance Companies</w:t>
      </w:r>
    </w:p>
    <w:p w:rsidR="00EC1BFA" w:rsidRPr="00AF6833" w:rsidRDefault="00106820" w:rsidP="00DE3021">
      <w:pPr>
        <w:pStyle w:val="ListParagraph"/>
        <w:numPr>
          <w:ilvl w:val="0"/>
          <w:numId w:val="356"/>
        </w:numPr>
        <w:spacing w:after="0"/>
        <w:ind w:left="1080"/>
        <w:rPr>
          <w:rFonts w:ascii="Tahoma" w:hAnsi="Tahoma" w:cs="Tahoma"/>
          <w:sz w:val="18"/>
          <w:szCs w:val="18"/>
        </w:rPr>
      </w:pPr>
      <w:r w:rsidRPr="00AF6833">
        <w:rPr>
          <w:rFonts w:ascii="Tahoma" w:hAnsi="Tahoma" w:cs="Tahoma"/>
          <w:sz w:val="18"/>
          <w:szCs w:val="18"/>
        </w:rPr>
        <w:t>They are entitled to deduct from gross income the following:</w:t>
      </w:r>
    </w:p>
    <w:p w:rsidR="00106820" w:rsidRPr="00AF6833" w:rsidRDefault="00106820" w:rsidP="00DE3021">
      <w:pPr>
        <w:pStyle w:val="ListParagraph"/>
        <w:numPr>
          <w:ilvl w:val="0"/>
          <w:numId w:val="359"/>
        </w:numPr>
        <w:spacing w:after="0"/>
        <w:ind w:left="1800"/>
        <w:rPr>
          <w:rFonts w:ascii="Tahoma" w:hAnsi="Tahoma" w:cs="Tahoma"/>
          <w:sz w:val="18"/>
          <w:szCs w:val="18"/>
        </w:rPr>
      </w:pPr>
      <w:r w:rsidRPr="00AF6833">
        <w:rPr>
          <w:rFonts w:ascii="Tahoma" w:hAnsi="Tahoma" w:cs="Tahoma"/>
          <w:sz w:val="18"/>
          <w:szCs w:val="18"/>
        </w:rPr>
        <w:t>Amounts repaid to policy holders on account of premium previously paid by them; and</w:t>
      </w:r>
    </w:p>
    <w:p w:rsidR="00106820" w:rsidRPr="00AF6833" w:rsidRDefault="00106820" w:rsidP="00DE3021">
      <w:pPr>
        <w:pStyle w:val="ListParagraph"/>
        <w:numPr>
          <w:ilvl w:val="0"/>
          <w:numId w:val="359"/>
        </w:numPr>
        <w:spacing w:after="0"/>
        <w:ind w:left="1800"/>
        <w:rPr>
          <w:rFonts w:ascii="Tahoma" w:hAnsi="Tahoma" w:cs="Tahoma"/>
          <w:sz w:val="18"/>
          <w:szCs w:val="18"/>
        </w:rPr>
      </w:pPr>
      <w:r w:rsidRPr="00AF6833">
        <w:rPr>
          <w:rFonts w:ascii="Tahoma" w:hAnsi="Tahoma" w:cs="Tahoma"/>
          <w:sz w:val="18"/>
          <w:szCs w:val="18"/>
        </w:rPr>
        <w:t>Interest paid upon those amounts between the ascertainment date and the date of its payment.</w:t>
      </w:r>
    </w:p>
    <w:p w:rsidR="00106820" w:rsidRPr="00AF6833" w:rsidRDefault="00106820" w:rsidP="00DE3021">
      <w:pPr>
        <w:spacing w:after="0"/>
        <w:rPr>
          <w:rFonts w:ascii="Tahoma" w:hAnsi="Tahoma" w:cs="Tahoma"/>
          <w:sz w:val="18"/>
          <w:szCs w:val="18"/>
        </w:rPr>
      </w:pPr>
    </w:p>
    <w:p w:rsidR="00106820" w:rsidRPr="00AF6833" w:rsidRDefault="00106820" w:rsidP="00DE3021">
      <w:pPr>
        <w:spacing w:after="0"/>
        <w:ind w:left="360"/>
        <w:rPr>
          <w:rFonts w:ascii="Tahoma" w:hAnsi="Tahoma" w:cs="Tahoma"/>
          <w:b/>
          <w:sz w:val="18"/>
          <w:szCs w:val="18"/>
        </w:rPr>
      </w:pPr>
      <w:r w:rsidRPr="00AF6833">
        <w:rPr>
          <w:rFonts w:ascii="Tahoma" w:hAnsi="Tahoma" w:cs="Tahoma"/>
          <w:b/>
          <w:sz w:val="18"/>
          <w:szCs w:val="18"/>
        </w:rPr>
        <w:t>Assessment Insurance Companies</w:t>
      </w:r>
    </w:p>
    <w:p w:rsidR="00106820" w:rsidRPr="00AF6833" w:rsidRDefault="00106820" w:rsidP="00DE3021">
      <w:pPr>
        <w:pStyle w:val="ListParagraph"/>
        <w:numPr>
          <w:ilvl w:val="0"/>
          <w:numId w:val="356"/>
        </w:numPr>
        <w:spacing w:after="0"/>
        <w:ind w:left="1080"/>
        <w:rPr>
          <w:rFonts w:ascii="Tahoma" w:hAnsi="Tahoma" w:cs="Tahoma"/>
          <w:sz w:val="18"/>
          <w:szCs w:val="18"/>
        </w:rPr>
      </w:pPr>
      <w:r w:rsidRPr="00AF6833">
        <w:rPr>
          <w:rFonts w:ascii="Tahoma" w:hAnsi="Tahoma" w:cs="Tahoma"/>
          <w:sz w:val="18"/>
          <w:szCs w:val="18"/>
        </w:rPr>
        <w:t>Whether domestic or foreign, they may deduct is a taxable year the sum actually deposited with the officers of the government of the Philippines, pursuant to law as additions to guarantee or reserve funds.</w:t>
      </w:r>
    </w:p>
    <w:p w:rsidR="00AF3CD9" w:rsidRPr="00AF6833" w:rsidRDefault="00AF3CD9" w:rsidP="00DE3021">
      <w:pPr>
        <w:spacing w:after="0"/>
        <w:jc w:val="center"/>
        <w:rPr>
          <w:rFonts w:ascii="Tahoma" w:hAnsi="Tahoma" w:cs="Tahoma"/>
          <w:b/>
          <w:sz w:val="18"/>
          <w:szCs w:val="18"/>
        </w:rPr>
      </w:pPr>
    </w:p>
    <w:p w:rsidR="004E22A1" w:rsidRPr="00AF6833" w:rsidRDefault="004E22A1" w:rsidP="00DE3021">
      <w:pPr>
        <w:spacing w:after="0"/>
        <w:jc w:val="center"/>
        <w:rPr>
          <w:rFonts w:ascii="Tahoma" w:hAnsi="Tahoma" w:cs="Tahoma"/>
          <w:b/>
          <w:sz w:val="18"/>
          <w:szCs w:val="18"/>
        </w:rPr>
      </w:pPr>
      <w:r w:rsidRPr="00AF6833">
        <w:rPr>
          <w:rFonts w:ascii="Tahoma" w:hAnsi="Tahoma" w:cs="Tahoma"/>
          <w:b/>
          <w:sz w:val="18"/>
          <w:szCs w:val="18"/>
          <w:highlight w:val="green"/>
        </w:rPr>
        <w:t>SPECIAL INCOME TAX TREATMENT OF GAINS AND LOSSES FROM DEALING IN PROPERTY</w:t>
      </w:r>
    </w:p>
    <w:p w:rsidR="004E22A1" w:rsidRPr="00AF6833" w:rsidRDefault="004E22A1" w:rsidP="00DE3021">
      <w:pPr>
        <w:pStyle w:val="Heading6"/>
        <w:spacing w:before="0" w:after="0"/>
        <w:rPr>
          <w:rFonts w:ascii="Tahoma" w:hAnsi="Tahoma" w:cs="Tahoma"/>
          <w:bCs w:val="0"/>
          <w:sz w:val="18"/>
          <w:szCs w:val="18"/>
        </w:rPr>
      </w:pPr>
    </w:p>
    <w:tbl>
      <w:tblPr>
        <w:tblStyle w:val="TableGrid"/>
        <w:tblW w:w="0" w:type="auto"/>
        <w:tblInd w:w="198" w:type="dxa"/>
        <w:tblLook w:val="04A0" w:firstRow="1" w:lastRow="0" w:firstColumn="1" w:lastColumn="0" w:noHBand="0" w:noVBand="1"/>
      </w:tblPr>
      <w:tblGrid>
        <w:gridCol w:w="9378"/>
      </w:tblGrid>
      <w:tr w:rsidR="00AF3CD9" w:rsidRPr="00AF6833" w:rsidTr="00AF3CD9">
        <w:tc>
          <w:tcPr>
            <w:tcW w:w="9378" w:type="dxa"/>
            <w:tcBorders>
              <w:top w:val="dashed" w:sz="8" w:space="0" w:color="FF0000"/>
              <w:left w:val="dashed" w:sz="8" w:space="0" w:color="FF0000"/>
              <w:bottom w:val="dashed" w:sz="8" w:space="0" w:color="FF0000"/>
              <w:right w:val="dashed" w:sz="8" w:space="0" w:color="FF0000"/>
            </w:tcBorders>
          </w:tcPr>
          <w:p w:rsidR="00AF3CD9" w:rsidRPr="00AF6833" w:rsidRDefault="00AF3CD9" w:rsidP="00DE3021">
            <w:pPr>
              <w:pStyle w:val="Heading6"/>
              <w:spacing w:before="0" w:after="0"/>
              <w:outlineLvl w:val="5"/>
              <w:rPr>
                <w:rFonts w:ascii="Tahoma" w:hAnsi="Tahoma" w:cs="Tahoma"/>
                <w:bCs w:val="0"/>
                <w:sz w:val="18"/>
                <w:szCs w:val="18"/>
              </w:rPr>
            </w:pPr>
            <w:r w:rsidRPr="00AF6833">
              <w:rPr>
                <w:rFonts w:ascii="Tahoma" w:hAnsi="Tahoma" w:cs="Tahoma"/>
                <w:bCs w:val="0"/>
                <w:sz w:val="18"/>
                <w:szCs w:val="18"/>
              </w:rPr>
              <w:t>Rule one capital gains and losses</w:t>
            </w:r>
          </w:p>
          <w:p w:rsidR="00AF3CD9" w:rsidRPr="00AF6833" w:rsidRDefault="00AF3CD9" w:rsidP="00DE3021">
            <w:pPr>
              <w:pStyle w:val="ListParagraph"/>
              <w:numPr>
                <w:ilvl w:val="0"/>
                <w:numId w:val="356"/>
              </w:numPr>
              <w:rPr>
                <w:sz w:val="18"/>
                <w:szCs w:val="18"/>
              </w:rPr>
            </w:pPr>
            <w:r w:rsidRPr="00AF6833">
              <w:rPr>
                <w:rFonts w:ascii="Tahoma" w:hAnsi="Tahoma" w:cs="Tahoma"/>
                <w:sz w:val="18"/>
                <w:szCs w:val="18"/>
              </w:rPr>
              <w:t>Capital losses can be offset only against and to the extent of capital gains.</w:t>
            </w:r>
          </w:p>
          <w:p w:rsidR="00AF3CD9" w:rsidRPr="00AF6833" w:rsidRDefault="00AF3CD9" w:rsidP="00DE3021">
            <w:pPr>
              <w:pStyle w:val="ListParagraph"/>
              <w:numPr>
                <w:ilvl w:val="0"/>
                <w:numId w:val="356"/>
              </w:numPr>
              <w:rPr>
                <w:sz w:val="18"/>
                <w:szCs w:val="18"/>
              </w:rPr>
            </w:pPr>
            <w:r w:rsidRPr="00AF6833">
              <w:rPr>
                <w:rFonts w:ascii="Tahoma" w:hAnsi="Tahoma" w:cs="Tahoma"/>
                <w:sz w:val="18"/>
                <w:szCs w:val="18"/>
              </w:rPr>
              <w:t>Capital losses cannot be deducted from ordinary gains or income. This principle applies to all types of taxpayers [corporate or individual]. Capital losses are deductible only to the extent of capital gains.</w:t>
            </w:r>
          </w:p>
        </w:tc>
      </w:tr>
    </w:tbl>
    <w:p w:rsidR="00AF3CD9" w:rsidRPr="00AF6833" w:rsidRDefault="00AF3CD9" w:rsidP="00DE3021">
      <w:pPr>
        <w:spacing w:after="0"/>
        <w:jc w:val="both"/>
        <w:rPr>
          <w:rFonts w:ascii="Tahoma" w:eastAsia="Times New Roman" w:hAnsi="Tahoma" w:cs="Tahoma"/>
          <w:b/>
          <w:sz w:val="18"/>
          <w:szCs w:val="18"/>
        </w:rPr>
      </w:pPr>
    </w:p>
    <w:p w:rsidR="004E22A1" w:rsidRPr="00AF6833" w:rsidRDefault="004E22A1" w:rsidP="00DE3021">
      <w:pPr>
        <w:spacing w:after="0"/>
        <w:jc w:val="both"/>
        <w:rPr>
          <w:rFonts w:ascii="Tahoma" w:hAnsi="Tahoma" w:cs="Tahoma"/>
          <w:b/>
          <w:bCs/>
          <w:sz w:val="18"/>
          <w:szCs w:val="18"/>
        </w:rPr>
      </w:pPr>
      <w:r w:rsidRPr="00AF6833">
        <w:rPr>
          <w:rFonts w:ascii="Tahoma" w:hAnsi="Tahoma" w:cs="Tahoma"/>
          <w:b/>
          <w:bCs/>
          <w:sz w:val="18"/>
          <w:szCs w:val="18"/>
        </w:rPr>
        <w:t>Gains derived from dealings in pro</w:t>
      </w:r>
      <w:r w:rsidR="00AF3CD9" w:rsidRPr="00AF6833">
        <w:rPr>
          <w:rFonts w:ascii="Tahoma" w:hAnsi="Tahoma" w:cs="Tahoma"/>
          <w:b/>
          <w:bCs/>
          <w:sz w:val="18"/>
          <w:szCs w:val="18"/>
        </w:rPr>
        <w:t xml:space="preserve">perty form part of Gross Income </w:t>
      </w:r>
      <w:r w:rsidRPr="00AF6833">
        <w:rPr>
          <w:rFonts w:ascii="Tahoma" w:hAnsi="Tahoma" w:cs="Tahoma"/>
          <w:b/>
          <w:bCs/>
          <w:sz w:val="18"/>
          <w:szCs w:val="18"/>
        </w:rPr>
        <w:t>(Sec. 32 A. no. 3)</w:t>
      </w:r>
    </w:p>
    <w:p w:rsidR="004E22A1" w:rsidRPr="00AF6833" w:rsidRDefault="004E22A1" w:rsidP="00DE3021">
      <w:pPr>
        <w:pStyle w:val="BodyText2"/>
        <w:numPr>
          <w:ilvl w:val="1"/>
          <w:numId w:val="369"/>
        </w:numPr>
        <w:tabs>
          <w:tab w:val="clear" w:pos="1440"/>
        </w:tabs>
        <w:spacing w:after="0" w:line="240" w:lineRule="auto"/>
        <w:ind w:left="810"/>
        <w:jc w:val="both"/>
        <w:rPr>
          <w:rFonts w:ascii="Tahoma" w:hAnsi="Tahoma" w:cs="Tahoma"/>
          <w:sz w:val="18"/>
          <w:szCs w:val="18"/>
        </w:rPr>
      </w:pPr>
      <w:r w:rsidRPr="00AF6833">
        <w:rPr>
          <w:rFonts w:ascii="Tahoma" w:hAnsi="Tahoma" w:cs="Tahoma"/>
          <w:sz w:val="18"/>
          <w:szCs w:val="18"/>
        </w:rPr>
        <w:t>This may include sale or exchange of goods or properties.</w:t>
      </w:r>
    </w:p>
    <w:p w:rsidR="004E22A1" w:rsidRPr="00AF6833" w:rsidRDefault="004E22A1" w:rsidP="00DE3021">
      <w:pPr>
        <w:numPr>
          <w:ilvl w:val="1"/>
          <w:numId w:val="369"/>
        </w:numPr>
        <w:tabs>
          <w:tab w:val="clear" w:pos="1440"/>
        </w:tabs>
        <w:spacing w:after="0" w:line="240" w:lineRule="auto"/>
        <w:ind w:left="810"/>
        <w:jc w:val="both"/>
        <w:rPr>
          <w:rFonts w:ascii="Tahoma" w:hAnsi="Tahoma" w:cs="Tahoma"/>
          <w:sz w:val="18"/>
          <w:szCs w:val="18"/>
        </w:rPr>
      </w:pPr>
      <w:r w:rsidRPr="00AF6833">
        <w:rPr>
          <w:rFonts w:ascii="Tahoma" w:hAnsi="Tahoma" w:cs="Tahoma"/>
          <w:sz w:val="18"/>
          <w:szCs w:val="18"/>
        </w:rPr>
        <w:t xml:space="preserve">If the property is sold for cash, that is considered as </w:t>
      </w:r>
      <w:r w:rsidRPr="00AF6833">
        <w:rPr>
          <w:rFonts w:ascii="Tahoma" w:hAnsi="Tahoma" w:cs="Tahoma"/>
          <w:b/>
          <w:bCs/>
          <w:sz w:val="18"/>
          <w:szCs w:val="18"/>
        </w:rPr>
        <w:t>sale.</w:t>
      </w:r>
    </w:p>
    <w:p w:rsidR="004E22A1" w:rsidRPr="00AF6833" w:rsidRDefault="004E22A1" w:rsidP="00DE3021">
      <w:pPr>
        <w:numPr>
          <w:ilvl w:val="1"/>
          <w:numId w:val="369"/>
        </w:numPr>
        <w:tabs>
          <w:tab w:val="clear" w:pos="1440"/>
        </w:tabs>
        <w:spacing w:after="0" w:line="240" w:lineRule="auto"/>
        <w:ind w:left="810"/>
        <w:jc w:val="both"/>
        <w:rPr>
          <w:rFonts w:ascii="Tahoma" w:hAnsi="Tahoma" w:cs="Tahoma"/>
          <w:sz w:val="18"/>
          <w:szCs w:val="18"/>
        </w:rPr>
      </w:pPr>
      <w:r w:rsidRPr="00AF6833">
        <w:rPr>
          <w:rFonts w:ascii="Tahoma" w:hAnsi="Tahoma" w:cs="Tahoma"/>
          <w:sz w:val="18"/>
          <w:szCs w:val="18"/>
        </w:rPr>
        <w:t xml:space="preserve">If it property for another property, this may be classified as </w:t>
      </w:r>
      <w:r w:rsidRPr="00AF6833">
        <w:rPr>
          <w:rFonts w:ascii="Tahoma" w:hAnsi="Tahoma" w:cs="Tahoma"/>
          <w:b/>
          <w:bCs/>
          <w:sz w:val="18"/>
          <w:szCs w:val="18"/>
        </w:rPr>
        <w:t>exchange</w:t>
      </w:r>
      <w:r w:rsidR="00AF3CD9" w:rsidRPr="00AF6833">
        <w:rPr>
          <w:rFonts w:ascii="Tahoma" w:hAnsi="Tahoma" w:cs="Tahoma"/>
          <w:b/>
          <w:bCs/>
          <w:sz w:val="18"/>
          <w:szCs w:val="18"/>
        </w:rPr>
        <w:t xml:space="preserve"> </w:t>
      </w:r>
      <w:r w:rsidR="00AF3CD9" w:rsidRPr="00AF6833">
        <w:rPr>
          <w:rFonts w:ascii="Tahoma" w:hAnsi="Tahoma" w:cs="Tahoma"/>
          <w:bCs/>
          <w:sz w:val="18"/>
          <w:szCs w:val="18"/>
        </w:rPr>
        <w:t>[Barter]</w:t>
      </w:r>
      <w:r w:rsidRPr="00AF6833">
        <w:rPr>
          <w:rFonts w:ascii="Tahoma" w:hAnsi="Tahoma" w:cs="Tahoma"/>
          <w:b/>
          <w:bCs/>
          <w:sz w:val="18"/>
          <w:szCs w:val="18"/>
        </w:rPr>
        <w:t>.</w:t>
      </w:r>
    </w:p>
    <w:p w:rsidR="004E22A1" w:rsidRPr="00AF6833" w:rsidRDefault="004E22A1" w:rsidP="00DE3021">
      <w:pPr>
        <w:spacing w:after="0"/>
        <w:rPr>
          <w:rFonts w:ascii="Tahoma" w:hAnsi="Tahoma" w:cs="Tahoma"/>
          <w:sz w:val="18"/>
          <w:szCs w:val="18"/>
        </w:rPr>
      </w:pPr>
    </w:p>
    <w:tbl>
      <w:tblPr>
        <w:tblStyle w:val="TableGrid"/>
        <w:tblW w:w="0" w:type="auto"/>
        <w:tblInd w:w="108" w:type="dxa"/>
        <w:tblLook w:val="04A0" w:firstRow="1" w:lastRow="0" w:firstColumn="1" w:lastColumn="0" w:noHBand="0" w:noVBand="1"/>
      </w:tblPr>
      <w:tblGrid>
        <w:gridCol w:w="4680"/>
        <w:gridCol w:w="4788"/>
      </w:tblGrid>
      <w:tr w:rsidR="005A0D0F" w:rsidRPr="00AF6833" w:rsidTr="005A0D0F">
        <w:tc>
          <w:tcPr>
            <w:tcW w:w="4680" w:type="dxa"/>
          </w:tcPr>
          <w:p w:rsidR="005A0D0F" w:rsidRPr="00AF6833" w:rsidRDefault="005A0D0F" w:rsidP="00DE3021">
            <w:pPr>
              <w:jc w:val="center"/>
              <w:rPr>
                <w:rFonts w:ascii="Tahoma" w:hAnsi="Tahoma" w:cs="Tahoma"/>
                <w:iCs/>
                <w:sz w:val="18"/>
                <w:szCs w:val="18"/>
              </w:rPr>
            </w:pPr>
            <w:r w:rsidRPr="00AF6833">
              <w:rPr>
                <w:rFonts w:ascii="Tahoma" w:hAnsi="Tahoma" w:cs="Tahoma"/>
                <w:b/>
                <w:iCs/>
                <w:sz w:val="18"/>
                <w:szCs w:val="18"/>
              </w:rPr>
              <w:lastRenderedPageBreak/>
              <w:t>What are ordinary assets?</w:t>
            </w:r>
          </w:p>
        </w:tc>
        <w:tc>
          <w:tcPr>
            <w:tcW w:w="4788" w:type="dxa"/>
          </w:tcPr>
          <w:p w:rsidR="005A0D0F" w:rsidRPr="00AF6833" w:rsidRDefault="005A0D0F" w:rsidP="00DE3021">
            <w:pPr>
              <w:jc w:val="center"/>
              <w:rPr>
                <w:rFonts w:ascii="Tahoma" w:hAnsi="Tahoma" w:cs="Tahoma"/>
                <w:iCs/>
                <w:sz w:val="18"/>
                <w:szCs w:val="18"/>
              </w:rPr>
            </w:pPr>
            <w:r w:rsidRPr="00AF6833">
              <w:rPr>
                <w:rFonts w:ascii="Tahoma" w:hAnsi="Tahoma" w:cs="Tahoma"/>
                <w:b/>
                <w:sz w:val="18"/>
                <w:szCs w:val="18"/>
              </w:rPr>
              <w:t xml:space="preserve">What are </w:t>
            </w:r>
            <w:r w:rsidRPr="00AF6833">
              <w:rPr>
                <w:rFonts w:ascii="Tahoma" w:hAnsi="Tahoma" w:cs="Tahoma"/>
                <w:b/>
                <w:iCs/>
                <w:sz w:val="18"/>
                <w:szCs w:val="18"/>
              </w:rPr>
              <w:t>capital assets?</w:t>
            </w:r>
          </w:p>
        </w:tc>
      </w:tr>
      <w:tr w:rsidR="005A0D0F" w:rsidRPr="00AF6833" w:rsidTr="005A0D0F">
        <w:tc>
          <w:tcPr>
            <w:tcW w:w="4680" w:type="dxa"/>
          </w:tcPr>
          <w:p w:rsidR="005A0D0F" w:rsidRPr="00AF6833" w:rsidRDefault="005A0D0F" w:rsidP="00DE3021">
            <w:pPr>
              <w:numPr>
                <w:ilvl w:val="0"/>
                <w:numId w:val="361"/>
              </w:numPr>
              <w:tabs>
                <w:tab w:val="clear" w:pos="720"/>
              </w:tabs>
              <w:ind w:left="342"/>
              <w:rPr>
                <w:rFonts w:ascii="Tahoma" w:hAnsi="Tahoma" w:cs="Tahoma"/>
                <w:sz w:val="18"/>
                <w:szCs w:val="18"/>
              </w:rPr>
            </w:pPr>
            <w:r w:rsidRPr="00AF6833">
              <w:rPr>
                <w:rFonts w:ascii="Tahoma" w:hAnsi="Tahoma" w:cs="Tahoma"/>
                <w:sz w:val="18"/>
                <w:szCs w:val="18"/>
              </w:rPr>
              <w:t>Stock in trade of the taxpayer or other property of a kind which would properly be included in the inventory of the taxpayer if on hand at the close of the taxable year.</w:t>
            </w:r>
          </w:p>
          <w:p w:rsidR="005A0D0F" w:rsidRPr="00AF6833" w:rsidRDefault="005A0D0F" w:rsidP="00DE3021">
            <w:pPr>
              <w:numPr>
                <w:ilvl w:val="0"/>
                <w:numId w:val="361"/>
              </w:numPr>
              <w:tabs>
                <w:tab w:val="clear" w:pos="720"/>
              </w:tabs>
              <w:ind w:left="342"/>
              <w:rPr>
                <w:rFonts w:ascii="Tahoma" w:hAnsi="Tahoma" w:cs="Tahoma"/>
                <w:sz w:val="18"/>
                <w:szCs w:val="18"/>
              </w:rPr>
            </w:pPr>
            <w:r w:rsidRPr="00AF6833">
              <w:rPr>
                <w:rFonts w:ascii="Tahoma" w:hAnsi="Tahoma" w:cs="Tahoma"/>
                <w:sz w:val="18"/>
                <w:szCs w:val="18"/>
              </w:rPr>
              <w:t>Property held by the taxpayer primarily for sale to customers in the ordinary course of his trade or business</w:t>
            </w:r>
          </w:p>
          <w:p w:rsidR="005A0D0F" w:rsidRPr="00AF6833" w:rsidRDefault="005A0D0F" w:rsidP="00DE3021">
            <w:pPr>
              <w:numPr>
                <w:ilvl w:val="0"/>
                <w:numId w:val="361"/>
              </w:numPr>
              <w:tabs>
                <w:tab w:val="clear" w:pos="720"/>
              </w:tabs>
              <w:ind w:left="342"/>
              <w:rPr>
                <w:rFonts w:ascii="Tahoma" w:hAnsi="Tahoma" w:cs="Tahoma"/>
                <w:sz w:val="18"/>
                <w:szCs w:val="18"/>
              </w:rPr>
            </w:pPr>
            <w:r w:rsidRPr="00AF6833">
              <w:rPr>
                <w:rFonts w:ascii="Tahoma" w:hAnsi="Tahoma" w:cs="Tahoma"/>
                <w:sz w:val="18"/>
                <w:szCs w:val="18"/>
              </w:rPr>
              <w:t>Property used in the trade or business, of a character which is subject to the allowance for depreciation.</w:t>
            </w:r>
          </w:p>
          <w:p w:rsidR="005A0D0F" w:rsidRPr="00AF6833" w:rsidRDefault="005A0D0F" w:rsidP="00DE3021">
            <w:pPr>
              <w:numPr>
                <w:ilvl w:val="0"/>
                <w:numId w:val="361"/>
              </w:numPr>
              <w:tabs>
                <w:tab w:val="clear" w:pos="720"/>
              </w:tabs>
              <w:ind w:left="342"/>
              <w:rPr>
                <w:rFonts w:ascii="Tahoma" w:hAnsi="Tahoma" w:cs="Tahoma"/>
                <w:sz w:val="18"/>
                <w:szCs w:val="18"/>
              </w:rPr>
            </w:pPr>
            <w:r w:rsidRPr="00AF6833">
              <w:rPr>
                <w:rFonts w:ascii="Tahoma" w:hAnsi="Tahoma" w:cs="Tahoma"/>
                <w:sz w:val="18"/>
                <w:szCs w:val="18"/>
              </w:rPr>
              <w:t>Real property used in the trade or business of the taxpayer</w:t>
            </w:r>
          </w:p>
          <w:p w:rsidR="00D17621" w:rsidRPr="00AF6833" w:rsidRDefault="00D17621" w:rsidP="00DE3021">
            <w:pPr>
              <w:numPr>
                <w:ilvl w:val="0"/>
                <w:numId w:val="361"/>
              </w:numPr>
              <w:tabs>
                <w:tab w:val="clear" w:pos="720"/>
              </w:tabs>
              <w:ind w:left="342"/>
              <w:rPr>
                <w:rFonts w:ascii="Tahoma" w:hAnsi="Tahoma" w:cs="Tahoma"/>
                <w:sz w:val="18"/>
                <w:szCs w:val="18"/>
              </w:rPr>
            </w:pPr>
            <w:r w:rsidRPr="00AF6833">
              <w:rPr>
                <w:rFonts w:ascii="Tahoma" w:hAnsi="Tahoma" w:cs="Tahoma"/>
                <w:sz w:val="18"/>
                <w:szCs w:val="18"/>
              </w:rPr>
              <w:t>Depreciable properties used in business.</w:t>
            </w:r>
          </w:p>
          <w:p w:rsidR="00D17621" w:rsidRPr="00AF6833" w:rsidRDefault="00D17621" w:rsidP="00DE3021">
            <w:pPr>
              <w:rPr>
                <w:rFonts w:ascii="Tahoma" w:hAnsi="Tahoma" w:cs="Tahoma"/>
                <w:sz w:val="18"/>
                <w:szCs w:val="18"/>
              </w:rPr>
            </w:pPr>
          </w:p>
          <w:p w:rsidR="00D17621" w:rsidRPr="00AF6833" w:rsidRDefault="00D17621" w:rsidP="00DE3021">
            <w:pPr>
              <w:pStyle w:val="ListParagraph"/>
              <w:numPr>
                <w:ilvl w:val="0"/>
                <w:numId w:val="340"/>
              </w:numPr>
              <w:ind w:left="432"/>
              <w:rPr>
                <w:rFonts w:ascii="Tahoma" w:hAnsi="Tahoma" w:cs="Tahoma"/>
                <w:sz w:val="18"/>
                <w:szCs w:val="18"/>
              </w:rPr>
            </w:pPr>
            <w:r w:rsidRPr="00AF6833">
              <w:rPr>
                <w:rFonts w:ascii="Tahoma" w:hAnsi="Tahoma" w:cs="Tahoma"/>
                <w:sz w:val="18"/>
                <w:szCs w:val="18"/>
              </w:rPr>
              <w:t>Subject to normal tax</w:t>
            </w:r>
          </w:p>
        </w:tc>
        <w:tc>
          <w:tcPr>
            <w:tcW w:w="4788" w:type="dxa"/>
          </w:tcPr>
          <w:p w:rsidR="005A0D0F" w:rsidRPr="00AF6833" w:rsidRDefault="005A0D0F" w:rsidP="00DE3021">
            <w:pPr>
              <w:pStyle w:val="ListParagraph"/>
              <w:numPr>
                <w:ilvl w:val="0"/>
                <w:numId w:val="340"/>
              </w:numPr>
              <w:rPr>
                <w:rFonts w:ascii="Tahoma" w:hAnsi="Tahoma" w:cs="Tahoma"/>
                <w:sz w:val="18"/>
                <w:szCs w:val="18"/>
              </w:rPr>
            </w:pPr>
            <w:r w:rsidRPr="00AF6833">
              <w:rPr>
                <w:rFonts w:ascii="Tahoma" w:hAnsi="Tahoma" w:cs="Tahoma"/>
                <w:sz w:val="18"/>
                <w:szCs w:val="18"/>
              </w:rPr>
              <w:t>All properties not used in trade or business are considered capital asset.</w:t>
            </w:r>
          </w:p>
          <w:p w:rsidR="005A0D0F" w:rsidRPr="00AF6833" w:rsidRDefault="005A0D0F" w:rsidP="00DE3021">
            <w:pPr>
              <w:pStyle w:val="ListParagraph"/>
              <w:rPr>
                <w:rFonts w:ascii="Tahoma" w:hAnsi="Tahoma" w:cs="Tahoma"/>
                <w:sz w:val="18"/>
                <w:szCs w:val="18"/>
              </w:rPr>
            </w:pPr>
          </w:p>
          <w:p w:rsidR="005A0D0F" w:rsidRPr="00AF6833" w:rsidRDefault="005A0D0F" w:rsidP="00DE3021">
            <w:pPr>
              <w:pStyle w:val="ListParagraph"/>
              <w:numPr>
                <w:ilvl w:val="0"/>
                <w:numId w:val="340"/>
              </w:numPr>
              <w:rPr>
                <w:rFonts w:ascii="Tahoma" w:hAnsi="Tahoma" w:cs="Tahoma"/>
                <w:sz w:val="18"/>
                <w:szCs w:val="18"/>
              </w:rPr>
            </w:pPr>
            <w:r w:rsidRPr="00AF6833">
              <w:rPr>
                <w:rFonts w:ascii="Tahoma" w:hAnsi="Tahoma" w:cs="Tahoma"/>
                <w:sz w:val="18"/>
                <w:szCs w:val="18"/>
              </w:rPr>
              <w:t>Property held by the taxpayer, whether or not connected with his trade or business, which is not an ordinary asset</w:t>
            </w:r>
          </w:p>
          <w:p w:rsidR="00D17621" w:rsidRPr="00AF6833" w:rsidRDefault="00D17621" w:rsidP="00DE3021">
            <w:pPr>
              <w:pStyle w:val="ListParagraph"/>
              <w:rPr>
                <w:rFonts w:ascii="Tahoma" w:hAnsi="Tahoma" w:cs="Tahoma"/>
                <w:sz w:val="18"/>
                <w:szCs w:val="18"/>
              </w:rPr>
            </w:pPr>
          </w:p>
          <w:p w:rsidR="00D17621" w:rsidRPr="00AF6833" w:rsidRDefault="00D17621" w:rsidP="00DE3021">
            <w:pPr>
              <w:pStyle w:val="ListParagraph"/>
              <w:numPr>
                <w:ilvl w:val="0"/>
                <w:numId w:val="374"/>
              </w:numPr>
              <w:rPr>
                <w:rFonts w:ascii="Tahoma" w:hAnsi="Tahoma" w:cs="Tahoma"/>
                <w:sz w:val="18"/>
                <w:szCs w:val="18"/>
              </w:rPr>
            </w:pPr>
            <w:r w:rsidRPr="00AF6833">
              <w:rPr>
                <w:rFonts w:ascii="Tahoma" w:hAnsi="Tahoma" w:cs="Tahoma"/>
                <w:sz w:val="18"/>
                <w:szCs w:val="18"/>
              </w:rPr>
              <w:t>Subject to 6% capital gains tax.</w:t>
            </w:r>
          </w:p>
          <w:p w:rsidR="005A0D0F" w:rsidRPr="00AF6833" w:rsidRDefault="005A0D0F" w:rsidP="00DE3021">
            <w:pPr>
              <w:rPr>
                <w:rFonts w:ascii="Tahoma" w:hAnsi="Tahoma" w:cs="Tahoma"/>
                <w:b/>
                <w:iCs/>
                <w:sz w:val="18"/>
                <w:szCs w:val="18"/>
              </w:rPr>
            </w:pPr>
          </w:p>
        </w:tc>
      </w:tr>
    </w:tbl>
    <w:p w:rsidR="004E22A1" w:rsidRPr="00AF6833" w:rsidRDefault="004E22A1" w:rsidP="00DE3021">
      <w:pPr>
        <w:spacing w:after="0"/>
        <w:rPr>
          <w:rFonts w:ascii="Tahoma" w:hAnsi="Tahoma" w:cs="Tahoma"/>
          <w:sz w:val="18"/>
          <w:szCs w:val="18"/>
        </w:rPr>
      </w:pPr>
    </w:p>
    <w:p w:rsidR="004E22A1" w:rsidRPr="00AF6833" w:rsidRDefault="004E22A1" w:rsidP="00DE3021">
      <w:pPr>
        <w:spacing w:after="0"/>
        <w:rPr>
          <w:rFonts w:ascii="Tahoma" w:hAnsi="Tahoma" w:cs="Tahoma"/>
          <w:iCs/>
          <w:sz w:val="18"/>
          <w:szCs w:val="18"/>
        </w:rPr>
      </w:pPr>
      <w:r w:rsidRPr="00AF6833">
        <w:rPr>
          <w:rFonts w:ascii="Tahoma" w:hAnsi="Tahoma" w:cs="Tahoma"/>
          <w:b/>
          <w:iCs/>
          <w:sz w:val="18"/>
          <w:szCs w:val="18"/>
        </w:rPr>
        <w:t>ORDINARY GAIN OR INCOME</w:t>
      </w:r>
    </w:p>
    <w:p w:rsidR="004E22A1" w:rsidRPr="00AF6833" w:rsidRDefault="004E22A1" w:rsidP="00DE3021">
      <w:pPr>
        <w:numPr>
          <w:ilvl w:val="0"/>
          <w:numId w:val="362"/>
        </w:numPr>
        <w:spacing w:after="0" w:line="240" w:lineRule="auto"/>
        <w:rPr>
          <w:rFonts w:ascii="Tahoma" w:hAnsi="Tahoma" w:cs="Tahoma"/>
          <w:sz w:val="18"/>
          <w:szCs w:val="18"/>
        </w:rPr>
      </w:pPr>
      <w:r w:rsidRPr="00AF6833">
        <w:rPr>
          <w:rFonts w:ascii="Tahoma" w:hAnsi="Tahoma" w:cs="Tahoma"/>
          <w:sz w:val="18"/>
          <w:szCs w:val="18"/>
        </w:rPr>
        <w:t>Ordinary income or gain includes any gain from the sale or exchange of property which is not a capital asset.</w:t>
      </w:r>
    </w:p>
    <w:p w:rsidR="004E22A1" w:rsidRPr="00AF6833" w:rsidRDefault="004E22A1" w:rsidP="00DE3021">
      <w:pPr>
        <w:spacing w:after="0"/>
        <w:rPr>
          <w:rFonts w:ascii="Tahoma" w:hAnsi="Tahoma" w:cs="Tahoma"/>
          <w:sz w:val="18"/>
          <w:szCs w:val="18"/>
        </w:rPr>
      </w:pPr>
    </w:p>
    <w:p w:rsidR="004E22A1" w:rsidRPr="00AF6833" w:rsidRDefault="004E22A1" w:rsidP="00DE3021">
      <w:pPr>
        <w:spacing w:after="0"/>
        <w:rPr>
          <w:rFonts w:ascii="Tahoma" w:hAnsi="Tahoma" w:cs="Tahoma"/>
          <w:iCs/>
          <w:sz w:val="18"/>
          <w:szCs w:val="18"/>
        </w:rPr>
      </w:pPr>
      <w:r w:rsidRPr="00AF6833">
        <w:rPr>
          <w:rFonts w:ascii="Tahoma" w:hAnsi="Tahoma" w:cs="Tahoma"/>
          <w:b/>
          <w:iCs/>
          <w:sz w:val="18"/>
          <w:szCs w:val="18"/>
        </w:rPr>
        <w:t>CAPITAL GAIN OR INCOME</w:t>
      </w:r>
    </w:p>
    <w:p w:rsidR="004E22A1" w:rsidRPr="00AF6833" w:rsidRDefault="004E22A1" w:rsidP="00DE3021">
      <w:pPr>
        <w:numPr>
          <w:ilvl w:val="0"/>
          <w:numId w:val="362"/>
        </w:numPr>
        <w:spacing w:after="0" w:line="240" w:lineRule="auto"/>
        <w:rPr>
          <w:rFonts w:ascii="Tahoma" w:hAnsi="Tahoma" w:cs="Tahoma"/>
          <w:sz w:val="18"/>
          <w:szCs w:val="18"/>
        </w:rPr>
      </w:pPr>
      <w:r w:rsidRPr="00AF6833">
        <w:rPr>
          <w:rFonts w:ascii="Tahoma" w:hAnsi="Tahoma" w:cs="Tahoma"/>
          <w:sz w:val="18"/>
          <w:szCs w:val="18"/>
        </w:rPr>
        <w:t>Capital gain or income is any gain from the sale or exchange of a capital asset.</w:t>
      </w:r>
    </w:p>
    <w:p w:rsidR="004E22A1" w:rsidRPr="00AF6833" w:rsidRDefault="004E22A1" w:rsidP="00DE3021">
      <w:pPr>
        <w:spacing w:after="0"/>
        <w:rPr>
          <w:rFonts w:ascii="Tahoma" w:hAnsi="Tahoma" w:cs="Tahoma"/>
          <w:sz w:val="18"/>
          <w:szCs w:val="18"/>
        </w:rPr>
      </w:pPr>
    </w:p>
    <w:p w:rsidR="004E22A1" w:rsidRPr="00AF6833" w:rsidRDefault="005A0D0F" w:rsidP="00DE3021">
      <w:pPr>
        <w:spacing w:after="0"/>
        <w:rPr>
          <w:rFonts w:ascii="Tahoma" w:hAnsi="Tahoma" w:cs="Tahoma"/>
          <w:b/>
          <w:sz w:val="18"/>
          <w:szCs w:val="18"/>
        </w:rPr>
      </w:pPr>
      <w:r w:rsidRPr="00AF6833">
        <w:rPr>
          <w:rFonts w:ascii="Tahoma" w:hAnsi="Tahoma" w:cs="Tahoma"/>
          <w:b/>
          <w:sz w:val="18"/>
          <w:szCs w:val="18"/>
        </w:rPr>
        <w:t xml:space="preserve">Tax Rate: </w:t>
      </w:r>
      <w:r w:rsidR="004E22A1" w:rsidRPr="00AF6833">
        <w:rPr>
          <w:rFonts w:ascii="Tahoma" w:hAnsi="Tahoma" w:cs="Tahoma"/>
          <w:b/>
          <w:i/>
          <w:sz w:val="18"/>
          <w:szCs w:val="18"/>
        </w:rPr>
        <w:t>6% Final Rate</w:t>
      </w:r>
    </w:p>
    <w:p w:rsidR="004E22A1" w:rsidRPr="00AF6833" w:rsidRDefault="004E22A1" w:rsidP="00DE3021">
      <w:pPr>
        <w:numPr>
          <w:ilvl w:val="0"/>
          <w:numId w:val="362"/>
        </w:numPr>
        <w:spacing w:after="0" w:line="240" w:lineRule="auto"/>
        <w:rPr>
          <w:rFonts w:ascii="Tahoma" w:hAnsi="Tahoma" w:cs="Tahoma"/>
          <w:sz w:val="18"/>
          <w:szCs w:val="18"/>
        </w:rPr>
      </w:pPr>
      <w:r w:rsidRPr="00AF6833">
        <w:rPr>
          <w:rFonts w:ascii="Tahoma" w:hAnsi="Tahoma" w:cs="Tahoma"/>
          <w:sz w:val="18"/>
          <w:szCs w:val="18"/>
        </w:rPr>
        <w:t>On the gross selling price or current fair market value prevailing at the time of the sale whichever is higher.</w:t>
      </w:r>
    </w:p>
    <w:p w:rsidR="004E22A1" w:rsidRPr="00AF6833" w:rsidRDefault="004E22A1" w:rsidP="00DE3021">
      <w:pPr>
        <w:numPr>
          <w:ilvl w:val="0"/>
          <w:numId w:val="362"/>
        </w:numPr>
        <w:spacing w:after="0" w:line="240" w:lineRule="auto"/>
        <w:rPr>
          <w:rFonts w:ascii="Tahoma" w:hAnsi="Tahoma" w:cs="Tahoma"/>
          <w:sz w:val="18"/>
          <w:szCs w:val="18"/>
        </w:rPr>
      </w:pPr>
      <w:r w:rsidRPr="00AF6833">
        <w:rPr>
          <w:rFonts w:ascii="Tahoma" w:hAnsi="Tahoma" w:cs="Tahoma"/>
          <w:sz w:val="18"/>
          <w:szCs w:val="18"/>
        </w:rPr>
        <w:t>The tax is payable within 30 days from the sale or disposition.</w:t>
      </w:r>
    </w:p>
    <w:p w:rsidR="004E22A1" w:rsidRPr="00AF6833" w:rsidRDefault="004E22A1" w:rsidP="00DE3021">
      <w:pPr>
        <w:numPr>
          <w:ilvl w:val="0"/>
          <w:numId w:val="362"/>
        </w:numPr>
        <w:spacing w:after="0" w:line="240" w:lineRule="auto"/>
        <w:rPr>
          <w:rFonts w:ascii="Tahoma" w:hAnsi="Tahoma" w:cs="Tahoma"/>
          <w:sz w:val="18"/>
          <w:szCs w:val="18"/>
        </w:rPr>
      </w:pPr>
      <w:r w:rsidRPr="00AF6833">
        <w:rPr>
          <w:rFonts w:ascii="Tahoma" w:hAnsi="Tahoma" w:cs="Tahoma"/>
          <w:sz w:val="18"/>
          <w:szCs w:val="18"/>
        </w:rPr>
        <w:t>Payment is condition precedent for the registration of the sale.</w:t>
      </w:r>
    </w:p>
    <w:p w:rsidR="004E22A1" w:rsidRPr="00AF6833" w:rsidRDefault="004E22A1" w:rsidP="00DE3021">
      <w:pPr>
        <w:numPr>
          <w:ilvl w:val="0"/>
          <w:numId w:val="362"/>
        </w:numPr>
        <w:spacing w:after="0" w:line="240" w:lineRule="auto"/>
        <w:rPr>
          <w:rFonts w:ascii="Tahoma" w:hAnsi="Tahoma" w:cs="Tahoma"/>
          <w:sz w:val="18"/>
          <w:szCs w:val="18"/>
        </w:rPr>
      </w:pPr>
      <w:r w:rsidRPr="00AF6833">
        <w:rPr>
          <w:rFonts w:ascii="Tahoma" w:hAnsi="Tahoma" w:cs="Tahoma"/>
          <w:sz w:val="18"/>
          <w:szCs w:val="18"/>
        </w:rPr>
        <w:t xml:space="preserve">In foreclosure sales, the tax shall be on the selling price at the foreclosure sale. </w:t>
      </w:r>
    </w:p>
    <w:p w:rsidR="004E22A1" w:rsidRPr="00AF6833" w:rsidRDefault="004E22A1" w:rsidP="00DE3021">
      <w:pPr>
        <w:spacing w:after="0"/>
        <w:rPr>
          <w:rFonts w:ascii="Tahoma" w:hAnsi="Tahoma" w:cs="Tahoma"/>
          <w:sz w:val="18"/>
          <w:szCs w:val="18"/>
        </w:rPr>
      </w:pPr>
    </w:p>
    <w:p w:rsidR="005A0D0F" w:rsidRPr="00AF6833" w:rsidRDefault="00166B18" w:rsidP="00DE3021">
      <w:pPr>
        <w:spacing w:after="0"/>
        <w:rPr>
          <w:rFonts w:ascii="Tahoma" w:hAnsi="Tahoma" w:cs="Tahoma"/>
          <w:b/>
          <w:sz w:val="18"/>
          <w:szCs w:val="18"/>
        </w:rPr>
      </w:pPr>
      <w:r w:rsidRPr="00AF6833">
        <w:rPr>
          <w:rFonts w:ascii="Tahoma" w:hAnsi="Tahoma" w:cs="Tahoma"/>
          <w:b/>
          <w:sz w:val="18"/>
          <w:szCs w:val="18"/>
        </w:rPr>
        <w:t>Transactions that may be subjected to Capital gains Tax</w:t>
      </w:r>
    </w:p>
    <w:p w:rsidR="004E22A1" w:rsidRPr="00AF6833" w:rsidRDefault="005A0D0F" w:rsidP="00DE3021">
      <w:pPr>
        <w:pStyle w:val="ListParagraph"/>
        <w:numPr>
          <w:ilvl w:val="1"/>
          <w:numId w:val="362"/>
        </w:numPr>
        <w:tabs>
          <w:tab w:val="clear" w:pos="1440"/>
        </w:tabs>
        <w:spacing w:after="0"/>
        <w:ind w:left="720"/>
        <w:rPr>
          <w:rFonts w:ascii="Tahoma" w:hAnsi="Tahoma" w:cs="Tahoma"/>
          <w:b/>
          <w:sz w:val="18"/>
          <w:szCs w:val="18"/>
        </w:rPr>
      </w:pPr>
      <w:r w:rsidRPr="00AF6833">
        <w:rPr>
          <w:rFonts w:ascii="Tahoma" w:hAnsi="Tahoma" w:cs="Tahoma"/>
          <w:b/>
          <w:sz w:val="18"/>
          <w:szCs w:val="18"/>
        </w:rPr>
        <w:t>Real Estate dealers</w:t>
      </w:r>
    </w:p>
    <w:p w:rsidR="004E22A1" w:rsidRPr="00AF6833" w:rsidRDefault="004E22A1" w:rsidP="00DE3021">
      <w:pPr>
        <w:numPr>
          <w:ilvl w:val="0"/>
          <w:numId w:val="365"/>
        </w:numPr>
        <w:tabs>
          <w:tab w:val="clear" w:pos="720"/>
        </w:tabs>
        <w:spacing w:after="0" w:line="240" w:lineRule="auto"/>
        <w:ind w:left="1170"/>
        <w:rPr>
          <w:rFonts w:ascii="Tahoma" w:hAnsi="Tahoma" w:cs="Tahoma"/>
          <w:sz w:val="18"/>
          <w:szCs w:val="18"/>
        </w:rPr>
      </w:pPr>
      <w:r w:rsidRPr="00AF6833">
        <w:rPr>
          <w:rFonts w:ascii="Tahoma" w:hAnsi="Tahoma" w:cs="Tahoma"/>
          <w:sz w:val="18"/>
          <w:szCs w:val="18"/>
        </w:rPr>
        <w:t xml:space="preserve">The 6% Final rate is </w:t>
      </w:r>
      <w:r w:rsidRPr="00AF6833">
        <w:rPr>
          <w:rFonts w:ascii="Tahoma" w:hAnsi="Tahoma" w:cs="Tahoma"/>
          <w:b/>
          <w:i/>
          <w:sz w:val="18"/>
          <w:szCs w:val="18"/>
        </w:rPr>
        <w:t>not applicable</w:t>
      </w:r>
      <w:r w:rsidRPr="00AF6833">
        <w:rPr>
          <w:rFonts w:ascii="Tahoma" w:hAnsi="Tahoma" w:cs="Tahoma"/>
          <w:sz w:val="18"/>
          <w:szCs w:val="18"/>
        </w:rPr>
        <w:t>.</w:t>
      </w:r>
    </w:p>
    <w:p w:rsidR="004E22A1" w:rsidRPr="00AF6833" w:rsidRDefault="004E22A1" w:rsidP="00DE3021">
      <w:pPr>
        <w:numPr>
          <w:ilvl w:val="0"/>
          <w:numId w:val="365"/>
        </w:numPr>
        <w:tabs>
          <w:tab w:val="clear" w:pos="720"/>
        </w:tabs>
        <w:spacing w:after="0" w:line="240" w:lineRule="auto"/>
        <w:ind w:left="1170"/>
        <w:rPr>
          <w:rFonts w:ascii="Tahoma" w:hAnsi="Tahoma" w:cs="Tahoma"/>
          <w:sz w:val="18"/>
          <w:szCs w:val="18"/>
        </w:rPr>
      </w:pPr>
      <w:r w:rsidRPr="00AF6833">
        <w:rPr>
          <w:rFonts w:ascii="Tahoma" w:hAnsi="Tahoma" w:cs="Tahoma"/>
          <w:sz w:val="18"/>
          <w:szCs w:val="18"/>
        </w:rPr>
        <w:t>Gain from the sale of real property is treated as ordinary income.</w:t>
      </w:r>
    </w:p>
    <w:p w:rsidR="004E22A1" w:rsidRPr="00AF6833" w:rsidRDefault="004E22A1" w:rsidP="00DE3021">
      <w:pPr>
        <w:numPr>
          <w:ilvl w:val="0"/>
          <w:numId w:val="365"/>
        </w:numPr>
        <w:tabs>
          <w:tab w:val="clear" w:pos="720"/>
        </w:tabs>
        <w:spacing w:after="0" w:line="240" w:lineRule="auto"/>
        <w:ind w:left="1170"/>
        <w:rPr>
          <w:rFonts w:ascii="Tahoma" w:hAnsi="Tahoma" w:cs="Tahoma"/>
          <w:sz w:val="18"/>
          <w:szCs w:val="18"/>
        </w:rPr>
      </w:pPr>
      <w:r w:rsidRPr="00AF6833">
        <w:rPr>
          <w:rFonts w:ascii="Tahoma" w:hAnsi="Tahoma" w:cs="Tahoma"/>
          <w:sz w:val="18"/>
          <w:szCs w:val="18"/>
        </w:rPr>
        <w:t>Loss, is deductible from the gross income, but not from compensation income.</w:t>
      </w:r>
    </w:p>
    <w:p w:rsidR="004E22A1" w:rsidRPr="00AF6833" w:rsidRDefault="004E22A1" w:rsidP="00DE3021">
      <w:pPr>
        <w:spacing w:after="0"/>
        <w:rPr>
          <w:rFonts w:ascii="Tahoma" w:hAnsi="Tahoma" w:cs="Tahoma"/>
          <w:sz w:val="18"/>
          <w:szCs w:val="18"/>
        </w:rPr>
      </w:pPr>
    </w:p>
    <w:p w:rsidR="004E22A1" w:rsidRPr="00AF6833" w:rsidRDefault="004E22A1" w:rsidP="00DE3021">
      <w:pPr>
        <w:pStyle w:val="ListParagraph"/>
        <w:numPr>
          <w:ilvl w:val="1"/>
          <w:numId w:val="362"/>
        </w:numPr>
        <w:tabs>
          <w:tab w:val="clear" w:pos="1440"/>
        </w:tabs>
        <w:spacing w:after="0"/>
        <w:ind w:left="720"/>
        <w:rPr>
          <w:rFonts w:ascii="Tahoma" w:hAnsi="Tahoma" w:cs="Tahoma"/>
          <w:b/>
          <w:sz w:val="18"/>
          <w:szCs w:val="18"/>
        </w:rPr>
      </w:pPr>
      <w:r w:rsidRPr="00AF6833">
        <w:rPr>
          <w:rFonts w:ascii="Tahoma" w:hAnsi="Tahoma" w:cs="Tahoma"/>
          <w:b/>
          <w:sz w:val="18"/>
          <w:szCs w:val="18"/>
        </w:rPr>
        <w:t>Shares o</w:t>
      </w:r>
      <w:r w:rsidR="005A0D0F" w:rsidRPr="00AF6833">
        <w:rPr>
          <w:rFonts w:ascii="Tahoma" w:hAnsi="Tahoma" w:cs="Tahoma"/>
          <w:b/>
          <w:sz w:val="18"/>
          <w:szCs w:val="18"/>
        </w:rPr>
        <w:t>f stock of domestic corporation</w:t>
      </w:r>
    </w:p>
    <w:p w:rsidR="004E22A1" w:rsidRPr="00AF6833" w:rsidRDefault="004E22A1" w:rsidP="00DE3021">
      <w:pPr>
        <w:numPr>
          <w:ilvl w:val="0"/>
          <w:numId w:val="370"/>
        </w:numPr>
        <w:tabs>
          <w:tab w:val="clear" w:pos="720"/>
        </w:tabs>
        <w:spacing w:after="0" w:line="240" w:lineRule="auto"/>
        <w:ind w:left="1260"/>
        <w:rPr>
          <w:rFonts w:ascii="Tahoma" w:hAnsi="Tahoma" w:cs="Tahoma"/>
          <w:sz w:val="18"/>
          <w:szCs w:val="18"/>
        </w:rPr>
      </w:pPr>
      <w:r w:rsidRPr="00AF6833">
        <w:rPr>
          <w:rFonts w:ascii="Tahoma" w:hAnsi="Tahoma" w:cs="Tahoma"/>
          <w:sz w:val="18"/>
          <w:szCs w:val="18"/>
        </w:rPr>
        <w:t>Stocks not listed, or sale not effected through the stock exchange:</w:t>
      </w:r>
    </w:p>
    <w:p w:rsidR="00166B18" w:rsidRPr="00AF6833" w:rsidRDefault="004E22A1" w:rsidP="00DE3021">
      <w:pPr>
        <w:pStyle w:val="ListParagraph"/>
        <w:numPr>
          <w:ilvl w:val="2"/>
          <w:numId w:val="62"/>
        </w:numPr>
        <w:tabs>
          <w:tab w:val="clear" w:pos="2160"/>
        </w:tabs>
        <w:spacing w:after="0" w:line="240" w:lineRule="auto"/>
        <w:ind w:left="1800"/>
        <w:rPr>
          <w:rFonts w:ascii="Tahoma" w:hAnsi="Tahoma" w:cs="Tahoma"/>
          <w:sz w:val="18"/>
          <w:szCs w:val="18"/>
        </w:rPr>
      </w:pPr>
      <w:r w:rsidRPr="00AF6833">
        <w:rPr>
          <w:rFonts w:ascii="Tahoma" w:hAnsi="Tahoma" w:cs="Tahoma"/>
          <w:sz w:val="18"/>
          <w:szCs w:val="18"/>
        </w:rPr>
        <w:t>5% of first P100,000</w:t>
      </w:r>
    </w:p>
    <w:p w:rsidR="004E22A1" w:rsidRPr="00AF6833" w:rsidRDefault="004E22A1" w:rsidP="00DE3021">
      <w:pPr>
        <w:pStyle w:val="ListParagraph"/>
        <w:numPr>
          <w:ilvl w:val="2"/>
          <w:numId w:val="62"/>
        </w:numPr>
        <w:tabs>
          <w:tab w:val="clear" w:pos="2160"/>
        </w:tabs>
        <w:spacing w:after="0" w:line="240" w:lineRule="auto"/>
        <w:ind w:left="1800"/>
        <w:rPr>
          <w:rFonts w:ascii="Tahoma" w:hAnsi="Tahoma" w:cs="Tahoma"/>
          <w:sz w:val="18"/>
          <w:szCs w:val="18"/>
        </w:rPr>
      </w:pPr>
      <w:r w:rsidRPr="00AF6833">
        <w:rPr>
          <w:rFonts w:ascii="Tahoma" w:hAnsi="Tahoma" w:cs="Tahoma"/>
          <w:sz w:val="18"/>
          <w:szCs w:val="18"/>
        </w:rPr>
        <w:t>10% of excess of P100,000</w:t>
      </w:r>
    </w:p>
    <w:p w:rsidR="00166B18" w:rsidRPr="00AF6833" w:rsidRDefault="00166B18" w:rsidP="00DE3021">
      <w:pPr>
        <w:pStyle w:val="ListParagraph"/>
        <w:spacing w:after="0" w:line="240" w:lineRule="auto"/>
        <w:ind w:left="1800"/>
        <w:rPr>
          <w:rFonts w:ascii="Tahoma" w:hAnsi="Tahoma" w:cs="Tahoma"/>
          <w:sz w:val="18"/>
          <w:szCs w:val="18"/>
        </w:rPr>
      </w:pPr>
    </w:p>
    <w:p w:rsidR="004E22A1" w:rsidRPr="00AF6833" w:rsidRDefault="004E22A1" w:rsidP="00DE3021">
      <w:pPr>
        <w:numPr>
          <w:ilvl w:val="0"/>
          <w:numId w:val="370"/>
        </w:numPr>
        <w:tabs>
          <w:tab w:val="clear" w:pos="720"/>
        </w:tabs>
        <w:spacing w:after="0" w:line="240" w:lineRule="auto"/>
        <w:ind w:left="1260"/>
        <w:rPr>
          <w:rFonts w:ascii="Tahoma" w:hAnsi="Tahoma" w:cs="Tahoma"/>
          <w:sz w:val="18"/>
          <w:szCs w:val="18"/>
        </w:rPr>
      </w:pPr>
      <w:r w:rsidRPr="00AF6833">
        <w:rPr>
          <w:rFonts w:ascii="Tahoma" w:hAnsi="Tahoma" w:cs="Tahoma"/>
          <w:sz w:val="18"/>
          <w:szCs w:val="18"/>
        </w:rPr>
        <w:t>Listed and traded in the stock exchange:</w:t>
      </w:r>
    </w:p>
    <w:p w:rsidR="004E22A1" w:rsidRPr="00AF6833" w:rsidRDefault="004E22A1" w:rsidP="00DE3021">
      <w:pPr>
        <w:pStyle w:val="ListParagraph"/>
        <w:numPr>
          <w:ilvl w:val="0"/>
          <w:numId w:val="372"/>
        </w:numPr>
        <w:spacing w:after="0" w:line="240" w:lineRule="auto"/>
        <w:ind w:left="1800"/>
        <w:rPr>
          <w:rFonts w:ascii="Tahoma" w:hAnsi="Tahoma" w:cs="Tahoma"/>
          <w:sz w:val="18"/>
          <w:szCs w:val="18"/>
        </w:rPr>
      </w:pPr>
      <w:r w:rsidRPr="00AF6833">
        <w:rPr>
          <w:rFonts w:ascii="Tahoma" w:hAnsi="Tahoma" w:cs="Tahoma"/>
          <w:sz w:val="18"/>
          <w:szCs w:val="18"/>
        </w:rPr>
        <w:t>½ of 1%, regardless of the resulting gain or loss</w:t>
      </w:r>
    </w:p>
    <w:p w:rsidR="004E22A1" w:rsidRPr="00AF6833" w:rsidRDefault="004E22A1" w:rsidP="00DE3021">
      <w:pPr>
        <w:spacing w:after="0"/>
        <w:ind w:left="1080"/>
        <w:rPr>
          <w:rFonts w:ascii="Tahoma" w:hAnsi="Tahoma" w:cs="Tahoma"/>
          <w:sz w:val="18"/>
          <w:szCs w:val="18"/>
        </w:rPr>
      </w:pPr>
    </w:p>
    <w:p w:rsidR="00166B18" w:rsidRPr="00AF6833" w:rsidRDefault="004E22A1" w:rsidP="00DE3021">
      <w:pPr>
        <w:numPr>
          <w:ilvl w:val="0"/>
          <w:numId w:val="370"/>
        </w:numPr>
        <w:tabs>
          <w:tab w:val="clear" w:pos="720"/>
        </w:tabs>
        <w:spacing w:after="0" w:line="240" w:lineRule="auto"/>
        <w:ind w:left="1260"/>
        <w:rPr>
          <w:rFonts w:ascii="Tahoma" w:hAnsi="Tahoma" w:cs="Tahoma"/>
          <w:sz w:val="18"/>
          <w:szCs w:val="18"/>
        </w:rPr>
      </w:pPr>
      <w:r w:rsidRPr="00AF6833">
        <w:rPr>
          <w:rFonts w:ascii="Tahoma" w:hAnsi="Tahoma" w:cs="Tahoma"/>
          <w:sz w:val="18"/>
          <w:szCs w:val="18"/>
        </w:rPr>
        <w:t>Initial public offering</w:t>
      </w:r>
    </w:p>
    <w:p w:rsidR="00166B18" w:rsidRPr="00AF6833" w:rsidRDefault="004E22A1" w:rsidP="00DE3021">
      <w:pPr>
        <w:pStyle w:val="ListParagraph"/>
        <w:numPr>
          <w:ilvl w:val="3"/>
          <w:numId w:val="62"/>
        </w:numPr>
        <w:spacing w:after="0" w:line="240" w:lineRule="auto"/>
        <w:ind w:left="1800" w:hanging="270"/>
        <w:rPr>
          <w:rFonts w:ascii="Tahoma" w:hAnsi="Tahoma" w:cs="Tahoma"/>
          <w:sz w:val="18"/>
          <w:szCs w:val="18"/>
        </w:rPr>
      </w:pPr>
      <w:r w:rsidRPr="00AF6833">
        <w:rPr>
          <w:rFonts w:ascii="Tahoma" w:hAnsi="Tahoma" w:cs="Tahoma"/>
          <w:sz w:val="18"/>
          <w:szCs w:val="18"/>
        </w:rPr>
        <w:t>4% if 25% of stocks is offered</w:t>
      </w:r>
    </w:p>
    <w:p w:rsidR="00166B18" w:rsidRPr="00AF6833" w:rsidRDefault="004E22A1" w:rsidP="00DE3021">
      <w:pPr>
        <w:pStyle w:val="ListParagraph"/>
        <w:numPr>
          <w:ilvl w:val="3"/>
          <w:numId w:val="62"/>
        </w:numPr>
        <w:spacing w:after="0" w:line="240" w:lineRule="auto"/>
        <w:ind w:left="1800" w:hanging="270"/>
        <w:rPr>
          <w:rFonts w:ascii="Tahoma" w:hAnsi="Tahoma" w:cs="Tahoma"/>
          <w:sz w:val="18"/>
          <w:szCs w:val="18"/>
        </w:rPr>
      </w:pPr>
      <w:r w:rsidRPr="00AF6833">
        <w:rPr>
          <w:rFonts w:ascii="Tahoma" w:hAnsi="Tahoma" w:cs="Tahoma"/>
          <w:sz w:val="18"/>
          <w:szCs w:val="18"/>
        </w:rPr>
        <w:t>2% if over 25% to 33%</w:t>
      </w:r>
    </w:p>
    <w:p w:rsidR="004E22A1" w:rsidRPr="00AF6833" w:rsidRDefault="004E22A1" w:rsidP="00DE3021">
      <w:pPr>
        <w:pStyle w:val="ListParagraph"/>
        <w:numPr>
          <w:ilvl w:val="3"/>
          <w:numId w:val="62"/>
        </w:numPr>
        <w:spacing w:after="0" w:line="240" w:lineRule="auto"/>
        <w:ind w:left="1800" w:hanging="270"/>
        <w:rPr>
          <w:rFonts w:ascii="Tahoma" w:hAnsi="Tahoma" w:cs="Tahoma"/>
          <w:sz w:val="18"/>
          <w:szCs w:val="18"/>
        </w:rPr>
      </w:pPr>
      <w:r w:rsidRPr="00AF6833">
        <w:rPr>
          <w:rFonts w:ascii="Tahoma" w:hAnsi="Tahoma" w:cs="Tahoma"/>
          <w:sz w:val="18"/>
          <w:szCs w:val="18"/>
        </w:rPr>
        <w:t>1% if over 33%</w:t>
      </w:r>
    </w:p>
    <w:p w:rsidR="004E22A1" w:rsidRPr="00AF6833" w:rsidRDefault="004E22A1" w:rsidP="00DE3021">
      <w:pPr>
        <w:spacing w:after="0"/>
        <w:rPr>
          <w:rFonts w:ascii="Tahoma" w:hAnsi="Tahoma" w:cs="Tahoma"/>
          <w:sz w:val="18"/>
          <w:szCs w:val="18"/>
        </w:rPr>
      </w:pPr>
    </w:p>
    <w:p w:rsidR="004E22A1" w:rsidRPr="00AF6833" w:rsidRDefault="004E22A1" w:rsidP="00DE3021">
      <w:pPr>
        <w:pStyle w:val="ListParagraph"/>
        <w:numPr>
          <w:ilvl w:val="1"/>
          <w:numId w:val="362"/>
        </w:numPr>
        <w:tabs>
          <w:tab w:val="clear" w:pos="1440"/>
        </w:tabs>
        <w:spacing w:after="0"/>
        <w:ind w:left="720"/>
        <w:rPr>
          <w:rFonts w:ascii="Tahoma" w:hAnsi="Tahoma" w:cs="Tahoma"/>
          <w:b/>
          <w:sz w:val="18"/>
          <w:szCs w:val="18"/>
        </w:rPr>
      </w:pPr>
      <w:r w:rsidRPr="00AF6833">
        <w:rPr>
          <w:rFonts w:ascii="Tahoma" w:hAnsi="Tahoma" w:cs="Tahoma"/>
          <w:b/>
          <w:sz w:val="18"/>
          <w:szCs w:val="18"/>
        </w:rPr>
        <w:t xml:space="preserve">Sale or exchange is voidable or </w:t>
      </w:r>
      <w:proofErr w:type="spellStart"/>
      <w:r w:rsidRPr="00AF6833">
        <w:rPr>
          <w:rFonts w:ascii="Tahoma" w:hAnsi="Tahoma" w:cs="Tahoma"/>
          <w:b/>
          <w:sz w:val="18"/>
          <w:szCs w:val="18"/>
        </w:rPr>
        <w:t>rescissible</w:t>
      </w:r>
      <w:proofErr w:type="spellEnd"/>
    </w:p>
    <w:p w:rsidR="004E22A1" w:rsidRPr="00AF6833" w:rsidRDefault="004E22A1" w:rsidP="00DE3021">
      <w:pPr>
        <w:numPr>
          <w:ilvl w:val="0"/>
          <w:numId w:val="366"/>
        </w:numPr>
        <w:tabs>
          <w:tab w:val="clear" w:pos="720"/>
        </w:tabs>
        <w:spacing w:after="0" w:line="240" w:lineRule="auto"/>
        <w:ind w:left="1170"/>
        <w:rPr>
          <w:rFonts w:ascii="Tahoma" w:hAnsi="Tahoma" w:cs="Tahoma"/>
          <w:b/>
          <w:i/>
          <w:sz w:val="18"/>
          <w:szCs w:val="18"/>
        </w:rPr>
      </w:pPr>
      <w:r w:rsidRPr="00AF6833">
        <w:rPr>
          <w:rFonts w:ascii="Tahoma" w:hAnsi="Tahoma" w:cs="Tahoma"/>
          <w:sz w:val="18"/>
          <w:szCs w:val="18"/>
        </w:rPr>
        <w:t>The sale or exchange is valid until annulled.</w:t>
      </w:r>
    </w:p>
    <w:p w:rsidR="004E22A1" w:rsidRPr="00AF6833" w:rsidRDefault="004E22A1" w:rsidP="00DE3021">
      <w:pPr>
        <w:numPr>
          <w:ilvl w:val="0"/>
          <w:numId w:val="366"/>
        </w:numPr>
        <w:tabs>
          <w:tab w:val="clear" w:pos="720"/>
        </w:tabs>
        <w:spacing w:after="0" w:line="240" w:lineRule="auto"/>
        <w:ind w:left="1170"/>
        <w:rPr>
          <w:rFonts w:ascii="Tahoma" w:hAnsi="Tahoma" w:cs="Tahoma"/>
          <w:b/>
          <w:i/>
          <w:sz w:val="18"/>
          <w:szCs w:val="18"/>
        </w:rPr>
      </w:pPr>
      <w:r w:rsidRPr="00AF6833">
        <w:rPr>
          <w:rFonts w:ascii="Tahoma" w:hAnsi="Tahoma" w:cs="Tahoma"/>
          <w:sz w:val="18"/>
          <w:szCs w:val="18"/>
        </w:rPr>
        <w:t>Tax is legally due, and should be paid.</w:t>
      </w:r>
    </w:p>
    <w:p w:rsidR="004E22A1" w:rsidRPr="00AF6833" w:rsidRDefault="004E22A1" w:rsidP="00DE3021">
      <w:pPr>
        <w:spacing w:after="0"/>
        <w:rPr>
          <w:rFonts w:ascii="Tahoma" w:hAnsi="Tahoma" w:cs="Tahoma"/>
          <w:b/>
          <w:i/>
          <w:sz w:val="18"/>
          <w:szCs w:val="18"/>
        </w:rPr>
      </w:pPr>
    </w:p>
    <w:p w:rsidR="004E22A1" w:rsidRPr="00AF6833" w:rsidRDefault="004E22A1" w:rsidP="00DE3021">
      <w:pPr>
        <w:spacing w:after="0" w:line="240" w:lineRule="auto"/>
        <w:ind w:left="810"/>
        <w:rPr>
          <w:rFonts w:ascii="Tahoma" w:hAnsi="Tahoma" w:cs="Tahoma"/>
          <w:b/>
          <w:sz w:val="18"/>
          <w:szCs w:val="18"/>
        </w:rPr>
      </w:pPr>
      <w:r w:rsidRPr="00AF6833">
        <w:rPr>
          <w:rFonts w:ascii="Tahoma" w:hAnsi="Tahoma" w:cs="Tahoma"/>
          <w:b/>
          <w:sz w:val="18"/>
          <w:szCs w:val="18"/>
        </w:rPr>
        <w:t>If annulled:</w:t>
      </w:r>
      <w:r w:rsidR="00166B18" w:rsidRPr="00AF6833">
        <w:rPr>
          <w:rFonts w:ascii="Tahoma" w:hAnsi="Tahoma" w:cs="Tahoma"/>
          <w:b/>
          <w:sz w:val="18"/>
          <w:szCs w:val="18"/>
        </w:rPr>
        <w:t xml:space="preserve"> </w:t>
      </w:r>
      <w:r w:rsidRPr="00AF6833">
        <w:rPr>
          <w:rFonts w:ascii="Tahoma" w:hAnsi="Tahoma" w:cs="Tahoma"/>
          <w:sz w:val="18"/>
          <w:szCs w:val="18"/>
        </w:rPr>
        <w:t>No rebate or refund. The tax had already accrued and no supervening event will constitute a ground for recoupment.</w:t>
      </w:r>
    </w:p>
    <w:p w:rsidR="004E22A1" w:rsidRDefault="004E22A1" w:rsidP="00DE3021">
      <w:pPr>
        <w:spacing w:after="0"/>
        <w:ind w:left="360"/>
        <w:rPr>
          <w:rFonts w:ascii="Tahoma" w:hAnsi="Tahoma" w:cs="Tahoma"/>
          <w:sz w:val="18"/>
          <w:szCs w:val="18"/>
        </w:rPr>
      </w:pPr>
    </w:p>
    <w:p w:rsidR="00E43BA7" w:rsidRPr="00AF6833" w:rsidRDefault="00E43BA7" w:rsidP="00DE3021">
      <w:pPr>
        <w:spacing w:after="0"/>
        <w:ind w:left="360"/>
        <w:rPr>
          <w:rFonts w:ascii="Tahoma" w:hAnsi="Tahoma" w:cs="Tahoma"/>
          <w:sz w:val="18"/>
          <w:szCs w:val="18"/>
        </w:rPr>
      </w:pPr>
    </w:p>
    <w:p w:rsidR="004E22A1" w:rsidRPr="00AF6833" w:rsidRDefault="004E22A1" w:rsidP="00DE3021">
      <w:pPr>
        <w:spacing w:after="0" w:line="240" w:lineRule="auto"/>
        <w:ind w:left="810"/>
        <w:rPr>
          <w:rFonts w:ascii="Tahoma" w:hAnsi="Tahoma" w:cs="Tahoma"/>
          <w:sz w:val="18"/>
          <w:szCs w:val="18"/>
        </w:rPr>
      </w:pPr>
      <w:r w:rsidRPr="00AF6833">
        <w:rPr>
          <w:rFonts w:ascii="Tahoma" w:hAnsi="Tahoma" w:cs="Tahoma"/>
          <w:b/>
          <w:sz w:val="18"/>
          <w:szCs w:val="18"/>
        </w:rPr>
        <w:lastRenderedPageBreak/>
        <w:t>If sale or exchange is void:</w:t>
      </w:r>
    </w:p>
    <w:p w:rsidR="004E22A1" w:rsidRPr="00AF6833" w:rsidRDefault="004E22A1" w:rsidP="00DE3021">
      <w:pPr>
        <w:numPr>
          <w:ilvl w:val="0"/>
          <w:numId w:val="368"/>
        </w:numPr>
        <w:tabs>
          <w:tab w:val="clear" w:pos="720"/>
        </w:tabs>
        <w:spacing w:after="0" w:line="240" w:lineRule="auto"/>
        <w:ind w:left="1350"/>
        <w:rPr>
          <w:rFonts w:ascii="Tahoma" w:hAnsi="Tahoma" w:cs="Tahoma"/>
          <w:sz w:val="18"/>
          <w:szCs w:val="18"/>
        </w:rPr>
      </w:pPr>
      <w:r w:rsidRPr="00AF6833">
        <w:rPr>
          <w:rFonts w:ascii="Tahoma" w:hAnsi="Tahoma" w:cs="Tahoma"/>
          <w:sz w:val="18"/>
          <w:szCs w:val="18"/>
        </w:rPr>
        <w:t>Tax did not legally accrue.</w:t>
      </w:r>
    </w:p>
    <w:p w:rsidR="004E22A1" w:rsidRPr="00AF6833" w:rsidRDefault="004E22A1" w:rsidP="00DE3021">
      <w:pPr>
        <w:numPr>
          <w:ilvl w:val="0"/>
          <w:numId w:val="367"/>
        </w:numPr>
        <w:tabs>
          <w:tab w:val="clear" w:pos="720"/>
        </w:tabs>
        <w:spacing w:after="0" w:line="240" w:lineRule="auto"/>
        <w:ind w:left="1350"/>
        <w:rPr>
          <w:rFonts w:ascii="Tahoma" w:hAnsi="Tahoma" w:cs="Tahoma"/>
          <w:sz w:val="18"/>
          <w:szCs w:val="18"/>
        </w:rPr>
      </w:pPr>
      <w:r w:rsidRPr="00AF6833">
        <w:rPr>
          <w:rFonts w:ascii="Tahoma" w:hAnsi="Tahoma" w:cs="Tahoma"/>
          <w:sz w:val="18"/>
          <w:szCs w:val="18"/>
        </w:rPr>
        <w:t>Rebate or refund is proper.</w:t>
      </w:r>
    </w:p>
    <w:p w:rsidR="004E22A1" w:rsidRPr="00AF6833" w:rsidRDefault="004E22A1" w:rsidP="00DE3021">
      <w:pPr>
        <w:spacing w:after="0"/>
        <w:ind w:left="360"/>
        <w:rPr>
          <w:rFonts w:ascii="Tahoma" w:hAnsi="Tahoma" w:cs="Tahoma"/>
          <w:sz w:val="18"/>
          <w:szCs w:val="18"/>
        </w:rPr>
      </w:pPr>
    </w:p>
    <w:p w:rsidR="004E22A1" w:rsidRPr="00AF6833" w:rsidRDefault="004E22A1" w:rsidP="00DE3021">
      <w:pPr>
        <w:spacing w:after="0"/>
        <w:rPr>
          <w:rFonts w:ascii="Tahoma" w:hAnsi="Tahoma" w:cs="Tahoma"/>
          <w:sz w:val="18"/>
          <w:szCs w:val="18"/>
        </w:rPr>
      </w:pPr>
      <w:r w:rsidRPr="00AF6833">
        <w:rPr>
          <w:rFonts w:ascii="Tahoma" w:hAnsi="Tahoma" w:cs="Tahoma"/>
          <w:b/>
          <w:sz w:val="18"/>
          <w:szCs w:val="18"/>
        </w:rPr>
        <w:t>Net capital gain</w:t>
      </w:r>
    </w:p>
    <w:p w:rsidR="004E22A1" w:rsidRPr="00AF6833" w:rsidRDefault="004E22A1" w:rsidP="00DE3021">
      <w:pPr>
        <w:numPr>
          <w:ilvl w:val="0"/>
          <w:numId w:val="362"/>
        </w:numPr>
        <w:spacing w:after="0" w:line="240" w:lineRule="auto"/>
        <w:rPr>
          <w:rFonts w:ascii="Tahoma" w:hAnsi="Tahoma" w:cs="Tahoma"/>
          <w:sz w:val="18"/>
          <w:szCs w:val="18"/>
        </w:rPr>
      </w:pPr>
      <w:r w:rsidRPr="00AF6833">
        <w:rPr>
          <w:rFonts w:ascii="Tahoma" w:hAnsi="Tahoma" w:cs="Tahoma"/>
          <w:sz w:val="18"/>
          <w:szCs w:val="18"/>
        </w:rPr>
        <w:t>Net capital gain means the excess of the gains from sales or exchanges of capital assets over the losses from such sales or exchanges.</w:t>
      </w:r>
    </w:p>
    <w:p w:rsidR="004E22A1" w:rsidRPr="00AF6833" w:rsidRDefault="004E22A1" w:rsidP="00DE3021">
      <w:pPr>
        <w:spacing w:after="0"/>
        <w:rPr>
          <w:rFonts w:ascii="Tahoma" w:hAnsi="Tahoma" w:cs="Tahoma"/>
          <w:sz w:val="18"/>
          <w:szCs w:val="18"/>
        </w:rPr>
      </w:pPr>
    </w:p>
    <w:p w:rsidR="004E22A1" w:rsidRPr="00AF6833" w:rsidRDefault="004E22A1" w:rsidP="00DE3021">
      <w:pPr>
        <w:spacing w:after="0"/>
        <w:rPr>
          <w:rFonts w:ascii="Tahoma" w:hAnsi="Tahoma" w:cs="Tahoma"/>
          <w:sz w:val="18"/>
          <w:szCs w:val="18"/>
        </w:rPr>
      </w:pPr>
      <w:r w:rsidRPr="00AF6833">
        <w:rPr>
          <w:rFonts w:ascii="Tahoma" w:hAnsi="Tahoma" w:cs="Tahoma"/>
          <w:b/>
          <w:sz w:val="18"/>
          <w:szCs w:val="18"/>
        </w:rPr>
        <w:t>Net capital loss</w:t>
      </w:r>
    </w:p>
    <w:p w:rsidR="004E22A1" w:rsidRPr="00AF6833" w:rsidRDefault="004E22A1" w:rsidP="00DE3021">
      <w:pPr>
        <w:numPr>
          <w:ilvl w:val="0"/>
          <w:numId w:val="362"/>
        </w:numPr>
        <w:spacing w:after="0" w:line="240" w:lineRule="auto"/>
        <w:rPr>
          <w:rFonts w:ascii="Tahoma" w:hAnsi="Tahoma" w:cs="Tahoma"/>
          <w:sz w:val="18"/>
          <w:szCs w:val="18"/>
        </w:rPr>
      </w:pPr>
      <w:r w:rsidRPr="00AF6833">
        <w:rPr>
          <w:rFonts w:ascii="Tahoma" w:hAnsi="Tahoma" w:cs="Tahoma"/>
          <w:sz w:val="18"/>
          <w:szCs w:val="18"/>
        </w:rPr>
        <w:t>Net capital loss means the excess of the losses from sales or exchanges of capital assets over the gains from such sales or exchanges.</w:t>
      </w:r>
    </w:p>
    <w:p w:rsidR="004E22A1" w:rsidRPr="00AF6833" w:rsidRDefault="004E22A1" w:rsidP="00DE3021">
      <w:pPr>
        <w:spacing w:after="0"/>
        <w:rPr>
          <w:rFonts w:ascii="Tahoma" w:hAnsi="Tahoma" w:cs="Tahoma"/>
          <w:b/>
          <w:sz w:val="18"/>
          <w:szCs w:val="18"/>
        </w:rPr>
      </w:pPr>
    </w:p>
    <w:tbl>
      <w:tblPr>
        <w:tblStyle w:val="TableGrid"/>
        <w:tblW w:w="0" w:type="auto"/>
        <w:tblInd w:w="378" w:type="dxa"/>
        <w:tblLook w:val="04A0" w:firstRow="1" w:lastRow="0" w:firstColumn="1" w:lastColumn="0" w:noHBand="0" w:noVBand="1"/>
      </w:tblPr>
      <w:tblGrid>
        <w:gridCol w:w="9198"/>
      </w:tblGrid>
      <w:tr w:rsidR="000A2D6A" w:rsidRPr="00AF6833" w:rsidTr="00A95895">
        <w:tc>
          <w:tcPr>
            <w:tcW w:w="9198" w:type="dxa"/>
            <w:tcBorders>
              <w:top w:val="dashed" w:sz="8" w:space="0" w:color="FF0000"/>
              <w:left w:val="dashed" w:sz="8" w:space="0" w:color="FF0000"/>
              <w:bottom w:val="dashed" w:sz="8" w:space="0" w:color="FF0000"/>
              <w:right w:val="dashed" w:sz="8" w:space="0" w:color="FF0000"/>
            </w:tcBorders>
          </w:tcPr>
          <w:p w:rsidR="000A2D6A" w:rsidRPr="00AF6833" w:rsidRDefault="000A2D6A" w:rsidP="00DE3021">
            <w:pPr>
              <w:jc w:val="center"/>
              <w:rPr>
                <w:rFonts w:ascii="Tahoma" w:hAnsi="Tahoma" w:cs="Tahoma"/>
                <w:b/>
                <w:sz w:val="18"/>
                <w:szCs w:val="18"/>
              </w:rPr>
            </w:pPr>
            <w:r w:rsidRPr="00AF6833">
              <w:rPr>
                <w:rFonts w:ascii="Tahoma" w:hAnsi="Tahoma" w:cs="Tahoma"/>
                <w:b/>
                <w:sz w:val="18"/>
                <w:szCs w:val="18"/>
              </w:rPr>
              <w:t>CALAZANS VS. CIR</w:t>
            </w:r>
          </w:p>
          <w:p w:rsidR="0035252B" w:rsidRPr="00AF6833" w:rsidRDefault="000A2D6A" w:rsidP="00DE3021">
            <w:pPr>
              <w:rPr>
                <w:rFonts w:ascii="Tahoma" w:hAnsi="Tahoma" w:cs="Tahoma"/>
                <w:sz w:val="18"/>
                <w:szCs w:val="18"/>
              </w:rPr>
            </w:pPr>
            <w:r w:rsidRPr="00AF6833">
              <w:rPr>
                <w:rFonts w:ascii="Tahoma" w:hAnsi="Tahoma" w:cs="Tahoma"/>
                <w:b/>
                <w:sz w:val="18"/>
                <w:szCs w:val="18"/>
              </w:rPr>
              <w:t>Facts</w:t>
            </w:r>
            <w:r w:rsidR="0035252B" w:rsidRPr="00AF6833">
              <w:rPr>
                <w:rFonts w:ascii="Tahoma" w:hAnsi="Tahoma" w:cs="Tahoma"/>
                <w:b/>
                <w:sz w:val="18"/>
                <w:szCs w:val="18"/>
              </w:rPr>
              <w:t xml:space="preserve">: </w:t>
            </w:r>
            <w:r w:rsidR="0035252B" w:rsidRPr="00AF6833">
              <w:rPr>
                <w:rFonts w:ascii="Tahoma" w:hAnsi="Tahoma" w:cs="Tahoma"/>
                <w:sz w:val="18"/>
                <w:szCs w:val="18"/>
              </w:rPr>
              <w:t>The taxpayer inherited the property from her father and at the time of the inheritance it was considered a capital asset. In order to liquidate the inheritance, the taxpayer decided to develop the land to facilitate the sale of the lots.</w:t>
            </w:r>
          </w:p>
          <w:p w:rsidR="0035252B" w:rsidRPr="00AF6833" w:rsidRDefault="0035252B" w:rsidP="00DE3021">
            <w:pPr>
              <w:rPr>
                <w:rFonts w:ascii="Tahoma" w:hAnsi="Tahoma" w:cs="Tahoma"/>
                <w:sz w:val="18"/>
                <w:szCs w:val="18"/>
              </w:rPr>
            </w:pPr>
          </w:p>
          <w:p w:rsidR="0035252B" w:rsidRPr="00AF6833" w:rsidRDefault="0035252B" w:rsidP="00DE3021">
            <w:pPr>
              <w:rPr>
                <w:rFonts w:ascii="Tahoma" w:hAnsi="Tahoma" w:cs="Tahoma"/>
                <w:sz w:val="18"/>
                <w:szCs w:val="18"/>
              </w:rPr>
            </w:pPr>
            <w:r w:rsidRPr="00AF6833">
              <w:rPr>
                <w:rFonts w:ascii="Tahoma" w:hAnsi="Tahoma" w:cs="Tahoma"/>
                <w:b/>
                <w:sz w:val="18"/>
                <w:szCs w:val="18"/>
              </w:rPr>
              <w:t>Issue:</w:t>
            </w:r>
            <w:r w:rsidRPr="00AF6833">
              <w:rPr>
                <w:rFonts w:ascii="Tahoma" w:hAnsi="Tahoma" w:cs="Tahoma"/>
                <w:sz w:val="18"/>
                <w:szCs w:val="18"/>
              </w:rPr>
              <w:t xml:space="preserve"> was the property converted to ordinary asset?</w:t>
            </w:r>
          </w:p>
          <w:p w:rsidR="0035252B" w:rsidRPr="00AF6833" w:rsidRDefault="0035252B" w:rsidP="00DE3021">
            <w:pPr>
              <w:rPr>
                <w:rFonts w:ascii="Tahoma" w:hAnsi="Tahoma" w:cs="Tahoma"/>
                <w:sz w:val="18"/>
                <w:szCs w:val="18"/>
              </w:rPr>
            </w:pPr>
          </w:p>
          <w:p w:rsidR="0035252B" w:rsidRPr="00AF6833" w:rsidRDefault="0035252B" w:rsidP="00DE3021">
            <w:pPr>
              <w:rPr>
                <w:rFonts w:ascii="Tahoma" w:hAnsi="Tahoma" w:cs="Tahoma"/>
                <w:sz w:val="18"/>
                <w:szCs w:val="18"/>
              </w:rPr>
            </w:pPr>
            <w:r w:rsidRPr="00AF6833">
              <w:rPr>
                <w:rFonts w:ascii="Tahoma" w:hAnsi="Tahoma" w:cs="Tahoma"/>
                <w:b/>
                <w:sz w:val="18"/>
                <w:szCs w:val="18"/>
              </w:rPr>
              <w:t>Held:</w:t>
            </w:r>
            <w:r w:rsidRPr="00AF6833">
              <w:rPr>
                <w:rFonts w:ascii="Tahoma" w:hAnsi="Tahoma" w:cs="Tahoma"/>
                <w:sz w:val="18"/>
                <w:szCs w:val="18"/>
              </w:rPr>
              <w:t xml:space="preserve"> The conversion from capital asset to ordinary asset is allowed because section 39 is silent.</w:t>
            </w:r>
          </w:p>
          <w:p w:rsidR="0035252B" w:rsidRPr="00AF6833" w:rsidRDefault="0035252B" w:rsidP="00DE3021">
            <w:pPr>
              <w:rPr>
                <w:rFonts w:ascii="Tahoma" w:hAnsi="Tahoma" w:cs="Tahoma"/>
                <w:b/>
                <w:sz w:val="18"/>
                <w:szCs w:val="18"/>
              </w:rPr>
            </w:pPr>
          </w:p>
          <w:p w:rsidR="000A2D6A" w:rsidRPr="00AF6833" w:rsidRDefault="0035252B" w:rsidP="00DE3021">
            <w:pPr>
              <w:rPr>
                <w:rFonts w:ascii="Tahoma" w:hAnsi="Tahoma" w:cs="Tahoma"/>
                <w:b/>
                <w:sz w:val="18"/>
                <w:szCs w:val="18"/>
              </w:rPr>
            </w:pPr>
            <w:r w:rsidRPr="00AF6833">
              <w:rPr>
                <w:rFonts w:ascii="Tahoma" w:hAnsi="Tahoma" w:cs="Tahoma"/>
                <w:b/>
                <w:sz w:val="18"/>
                <w:szCs w:val="18"/>
              </w:rPr>
              <w:t>Are you allowed to convert ordinary asset to capital asset?</w:t>
            </w:r>
          </w:p>
          <w:p w:rsidR="0035252B" w:rsidRPr="00AF6833" w:rsidRDefault="0035252B" w:rsidP="00DE3021">
            <w:pPr>
              <w:pStyle w:val="ListParagraph"/>
              <w:numPr>
                <w:ilvl w:val="0"/>
                <w:numId w:val="374"/>
              </w:numPr>
              <w:rPr>
                <w:rFonts w:ascii="Tahoma" w:hAnsi="Tahoma" w:cs="Tahoma"/>
                <w:sz w:val="18"/>
                <w:szCs w:val="18"/>
              </w:rPr>
            </w:pPr>
            <w:r w:rsidRPr="00AF6833">
              <w:rPr>
                <w:rFonts w:ascii="Tahoma" w:hAnsi="Tahoma" w:cs="Tahoma"/>
                <w:sz w:val="18"/>
                <w:szCs w:val="18"/>
              </w:rPr>
              <w:t>General rule: it is not allowed, as per Revenue Regulation 7-2003. The case supra still applies despite of the issuance of said RR.</w:t>
            </w:r>
          </w:p>
          <w:p w:rsidR="0035252B" w:rsidRPr="00AF6833" w:rsidRDefault="0035252B" w:rsidP="00DE3021">
            <w:pPr>
              <w:rPr>
                <w:rFonts w:ascii="Tahoma" w:hAnsi="Tahoma" w:cs="Tahoma"/>
                <w:sz w:val="18"/>
                <w:szCs w:val="18"/>
              </w:rPr>
            </w:pPr>
          </w:p>
          <w:p w:rsidR="0035252B" w:rsidRPr="00AF6833" w:rsidRDefault="0035252B" w:rsidP="00DE3021">
            <w:pPr>
              <w:rPr>
                <w:rFonts w:ascii="Tahoma" w:hAnsi="Tahoma" w:cs="Tahoma"/>
                <w:b/>
                <w:sz w:val="18"/>
                <w:szCs w:val="18"/>
              </w:rPr>
            </w:pPr>
            <w:r w:rsidRPr="00AF6833">
              <w:rPr>
                <w:rFonts w:ascii="Tahoma" w:hAnsi="Tahoma" w:cs="Tahoma"/>
                <w:b/>
                <w:sz w:val="18"/>
                <w:szCs w:val="18"/>
              </w:rPr>
              <w:t>What is the conversion prohibited by the RR?</w:t>
            </w:r>
          </w:p>
          <w:p w:rsidR="0035252B" w:rsidRPr="00AF6833" w:rsidRDefault="0035252B" w:rsidP="00DE3021">
            <w:pPr>
              <w:pStyle w:val="ListParagraph"/>
              <w:numPr>
                <w:ilvl w:val="0"/>
                <w:numId w:val="374"/>
              </w:numPr>
              <w:rPr>
                <w:rFonts w:ascii="Tahoma" w:hAnsi="Tahoma" w:cs="Tahoma"/>
                <w:sz w:val="18"/>
                <w:szCs w:val="18"/>
              </w:rPr>
            </w:pPr>
            <w:r w:rsidRPr="00AF6833">
              <w:rPr>
                <w:rFonts w:ascii="Tahoma" w:hAnsi="Tahoma" w:cs="Tahoma"/>
                <w:sz w:val="18"/>
                <w:szCs w:val="18"/>
              </w:rPr>
              <w:t>Conversion of real estate property.</w:t>
            </w:r>
          </w:p>
          <w:p w:rsidR="0035252B" w:rsidRPr="00AF6833" w:rsidRDefault="0035252B" w:rsidP="00DE3021">
            <w:pPr>
              <w:tabs>
                <w:tab w:val="left" w:pos="2280"/>
              </w:tabs>
              <w:rPr>
                <w:rFonts w:ascii="Tahoma" w:hAnsi="Tahoma" w:cs="Tahoma"/>
                <w:b/>
                <w:sz w:val="18"/>
                <w:szCs w:val="18"/>
              </w:rPr>
            </w:pPr>
            <w:r w:rsidRPr="00AF6833">
              <w:rPr>
                <w:rFonts w:ascii="Tahoma" w:hAnsi="Tahoma" w:cs="Tahoma"/>
                <w:b/>
                <w:sz w:val="18"/>
                <w:szCs w:val="18"/>
              </w:rPr>
              <w:tab/>
            </w:r>
          </w:p>
          <w:p w:rsidR="0035252B" w:rsidRPr="00AF6833" w:rsidRDefault="0035252B" w:rsidP="00DE3021">
            <w:pPr>
              <w:rPr>
                <w:rFonts w:ascii="Tahoma" w:hAnsi="Tahoma" w:cs="Tahoma"/>
                <w:b/>
                <w:sz w:val="18"/>
                <w:szCs w:val="18"/>
              </w:rPr>
            </w:pPr>
            <w:r w:rsidRPr="00AF6833">
              <w:rPr>
                <w:rFonts w:ascii="Tahoma" w:hAnsi="Tahoma" w:cs="Tahoma"/>
                <w:b/>
                <w:sz w:val="18"/>
                <w:szCs w:val="18"/>
              </w:rPr>
              <w:t>What are the properties involved in the RR 7-2003?</w:t>
            </w:r>
          </w:p>
          <w:p w:rsidR="0035252B" w:rsidRPr="00AF6833" w:rsidRDefault="0035252B" w:rsidP="00DE3021">
            <w:pPr>
              <w:pStyle w:val="ListParagraph"/>
              <w:numPr>
                <w:ilvl w:val="0"/>
                <w:numId w:val="376"/>
              </w:numPr>
              <w:rPr>
                <w:rFonts w:ascii="Tahoma" w:hAnsi="Tahoma" w:cs="Tahoma"/>
                <w:sz w:val="18"/>
                <w:szCs w:val="18"/>
              </w:rPr>
            </w:pPr>
            <w:r w:rsidRPr="00AF6833">
              <w:rPr>
                <w:rFonts w:ascii="Tahoma" w:hAnsi="Tahoma" w:cs="Tahoma"/>
                <w:sz w:val="18"/>
                <w:szCs w:val="18"/>
              </w:rPr>
              <w:t>Those property for sale by realtors</w:t>
            </w:r>
          </w:p>
          <w:p w:rsidR="0035252B" w:rsidRPr="00AF6833" w:rsidRDefault="0035252B" w:rsidP="00DE3021">
            <w:pPr>
              <w:pStyle w:val="ListParagraph"/>
              <w:numPr>
                <w:ilvl w:val="0"/>
                <w:numId w:val="376"/>
              </w:numPr>
              <w:rPr>
                <w:rFonts w:ascii="Tahoma" w:hAnsi="Tahoma" w:cs="Tahoma"/>
                <w:sz w:val="18"/>
                <w:szCs w:val="18"/>
              </w:rPr>
            </w:pPr>
            <w:r w:rsidRPr="00AF6833">
              <w:rPr>
                <w:rFonts w:ascii="Tahoma" w:hAnsi="Tahoma" w:cs="Tahoma"/>
                <w:sz w:val="18"/>
                <w:szCs w:val="18"/>
              </w:rPr>
              <w:t>Real property use in trade or business not necessarily realtors.</w:t>
            </w:r>
          </w:p>
          <w:p w:rsidR="0035252B" w:rsidRPr="00AF6833" w:rsidRDefault="0035252B" w:rsidP="00DE3021">
            <w:pPr>
              <w:rPr>
                <w:rFonts w:ascii="Tahoma" w:hAnsi="Tahoma" w:cs="Tahoma"/>
                <w:b/>
                <w:sz w:val="18"/>
                <w:szCs w:val="18"/>
              </w:rPr>
            </w:pPr>
          </w:p>
          <w:p w:rsidR="0035252B" w:rsidRPr="00AF6833" w:rsidRDefault="0035252B" w:rsidP="00DE3021">
            <w:pPr>
              <w:rPr>
                <w:rFonts w:ascii="Tahoma" w:hAnsi="Tahoma" w:cs="Tahoma"/>
                <w:b/>
                <w:sz w:val="18"/>
                <w:szCs w:val="18"/>
              </w:rPr>
            </w:pPr>
            <w:r w:rsidRPr="00AF6833">
              <w:rPr>
                <w:rFonts w:ascii="Tahoma" w:hAnsi="Tahoma" w:cs="Tahoma"/>
                <w:b/>
                <w:sz w:val="18"/>
                <w:szCs w:val="18"/>
              </w:rPr>
              <w:t>Is there an instance when an ordinary asset may be converted to capital asset?</w:t>
            </w:r>
          </w:p>
          <w:p w:rsidR="0035252B" w:rsidRPr="00AF6833" w:rsidRDefault="0035252B" w:rsidP="00DE3021">
            <w:pPr>
              <w:pStyle w:val="ListParagraph"/>
              <w:numPr>
                <w:ilvl w:val="0"/>
                <w:numId w:val="374"/>
              </w:numPr>
              <w:rPr>
                <w:rFonts w:ascii="Tahoma" w:hAnsi="Tahoma" w:cs="Tahoma"/>
                <w:sz w:val="18"/>
                <w:szCs w:val="18"/>
              </w:rPr>
            </w:pPr>
            <w:r w:rsidRPr="00AF6833">
              <w:rPr>
                <w:rFonts w:ascii="Tahoma" w:hAnsi="Tahoma" w:cs="Tahoma"/>
                <w:sz w:val="18"/>
                <w:szCs w:val="18"/>
              </w:rPr>
              <w:t>Yes, provided that the property is an asset other than real property, and it has been idle for two years.</w:t>
            </w:r>
          </w:p>
          <w:p w:rsidR="0035252B" w:rsidRPr="00AF6833" w:rsidRDefault="0035252B" w:rsidP="00DE3021">
            <w:pPr>
              <w:rPr>
                <w:rFonts w:ascii="Tahoma" w:hAnsi="Tahoma" w:cs="Tahoma"/>
                <w:sz w:val="18"/>
                <w:szCs w:val="18"/>
              </w:rPr>
            </w:pPr>
          </w:p>
          <w:p w:rsidR="0035252B" w:rsidRPr="00AF6833" w:rsidRDefault="0035252B" w:rsidP="00DE3021">
            <w:pPr>
              <w:rPr>
                <w:rFonts w:ascii="Tahoma" w:hAnsi="Tahoma" w:cs="Tahoma"/>
                <w:b/>
                <w:sz w:val="18"/>
                <w:szCs w:val="18"/>
              </w:rPr>
            </w:pPr>
            <w:r w:rsidRPr="00AF6833">
              <w:rPr>
                <w:rFonts w:ascii="Tahoma" w:hAnsi="Tahoma" w:cs="Tahoma"/>
                <w:b/>
                <w:sz w:val="18"/>
                <w:szCs w:val="18"/>
              </w:rPr>
              <w:t>What is the benefit of converting ordinary asset to capital asset?</w:t>
            </w:r>
          </w:p>
          <w:p w:rsidR="0035252B" w:rsidRPr="00AF6833" w:rsidRDefault="0035252B" w:rsidP="00DE3021">
            <w:pPr>
              <w:pStyle w:val="ListParagraph"/>
              <w:numPr>
                <w:ilvl w:val="0"/>
                <w:numId w:val="374"/>
              </w:numPr>
              <w:rPr>
                <w:rFonts w:ascii="Tahoma" w:hAnsi="Tahoma" w:cs="Tahoma"/>
                <w:sz w:val="18"/>
                <w:szCs w:val="18"/>
              </w:rPr>
            </w:pPr>
            <w:r w:rsidRPr="00AF6833">
              <w:rPr>
                <w:rFonts w:ascii="Tahoma" w:hAnsi="Tahoma" w:cs="Tahoma"/>
                <w:sz w:val="18"/>
                <w:szCs w:val="18"/>
              </w:rPr>
              <w:t>Section 40D- final</w:t>
            </w:r>
            <w:r w:rsidR="009E5F4D" w:rsidRPr="00AF6833">
              <w:rPr>
                <w:rFonts w:ascii="Tahoma" w:hAnsi="Tahoma" w:cs="Tahoma"/>
                <w:sz w:val="18"/>
                <w:szCs w:val="18"/>
              </w:rPr>
              <w:t xml:space="preserve"> </w:t>
            </w:r>
            <w:r w:rsidRPr="00AF6833">
              <w:rPr>
                <w:rFonts w:ascii="Tahoma" w:hAnsi="Tahoma" w:cs="Tahoma"/>
                <w:sz w:val="18"/>
                <w:szCs w:val="18"/>
              </w:rPr>
              <w:t xml:space="preserve">income tax of 6% </w:t>
            </w:r>
            <w:r w:rsidR="009E5F4D" w:rsidRPr="00AF6833">
              <w:rPr>
                <w:rFonts w:ascii="Tahoma" w:hAnsi="Tahoma" w:cs="Tahoma"/>
                <w:sz w:val="18"/>
                <w:szCs w:val="18"/>
              </w:rPr>
              <w:t>if the real estate is capital asset: if it is an ordinary asset, it  will be subject to income tax of 32% of the taxpayer is an individual and 35% if the taxpayer is a corporation.</w:t>
            </w:r>
          </w:p>
        </w:tc>
      </w:tr>
    </w:tbl>
    <w:p w:rsidR="00A95895" w:rsidRPr="00AF6833" w:rsidRDefault="00A95895" w:rsidP="00DE3021">
      <w:pPr>
        <w:spacing w:after="0"/>
        <w:rPr>
          <w:rFonts w:ascii="Tahoma" w:hAnsi="Tahoma" w:cs="Tahoma"/>
          <w:b/>
          <w:sz w:val="18"/>
          <w:szCs w:val="18"/>
        </w:rPr>
      </w:pPr>
    </w:p>
    <w:p w:rsidR="00A95895" w:rsidRPr="00AF6833" w:rsidRDefault="00A95895" w:rsidP="00DE3021">
      <w:pPr>
        <w:spacing w:after="0"/>
        <w:rPr>
          <w:rFonts w:ascii="Tahoma" w:hAnsi="Tahoma" w:cs="Tahoma"/>
          <w:sz w:val="18"/>
          <w:szCs w:val="18"/>
        </w:rPr>
      </w:pPr>
      <w:r w:rsidRPr="00AF6833">
        <w:rPr>
          <w:rFonts w:ascii="Tahoma" w:hAnsi="Tahoma" w:cs="Tahoma"/>
          <w:b/>
          <w:sz w:val="18"/>
          <w:szCs w:val="18"/>
          <w:highlight w:val="green"/>
        </w:rPr>
        <w:t>GENERAL RULE ON THE RECOGNITION OF GAIN OR LOSS UPON THE SALE/ EXCHANGE OF PROPERTY</w:t>
      </w:r>
    </w:p>
    <w:p w:rsidR="00A95895" w:rsidRPr="00AF6833" w:rsidRDefault="00A95895" w:rsidP="00DE3021">
      <w:pPr>
        <w:spacing w:after="0" w:line="240" w:lineRule="auto"/>
        <w:rPr>
          <w:rFonts w:ascii="Tahoma" w:hAnsi="Tahoma" w:cs="Tahoma"/>
          <w:sz w:val="18"/>
          <w:szCs w:val="18"/>
        </w:rPr>
      </w:pPr>
      <w:r w:rsidRPr="00AF6833">
        <w:rPr>
          <w:rFonts w:ascii="Tahoma" w:hAnsi="Tahoma" w:cs="Tahoma"/>
          <w:b/>
          <w:sz w:val="18"/>
          <w:szCs w:val="18"/>
        </w:rPr>
        <w:t>General rule:</w:t>
      </w:r>
      <w:r w:rsidRPr="00AF6833">
        <w:rPr>
          <w:rFonts w:ascii="Tahoma" w:hAnsi="Tahoma" w:cs="Tahoma"/>
          <w:sz w:val="18"/>
          <w:szCs w:val="18"/>
        </w:rPr>
        <w:t xml:space="preserve"> the entire amount of the gain or loss, as the case may be, shall be recognized, i.e. taxable or deductible.</w:t>
      </w:r>
    </w:p>
    <w:p w:rsidR="00A95895" w:rsidRPr="00AF6833" w:rsidRDefault="00A95895" w:rsidP="00DE3021">
      <w:pPr>
        <w:spacing w:after="0"/>
        <w:rPr>
          <w:rFonts w:ascii="Tahoma" w:hAnsi="Tahoma" w:cs="Tahoma"/>
          <w:sz w:val="18"/>
          <w:szCs w:val="18"/>
        </w:rPr>
      </w:pPr>
    </w:p>
    <w:p w:rsidR="00A95895" w:rsidRPr="00AF6833" w:rsidRDefault="00A95895" w:rsidP="00DE3021">
      <w:pPr>
        <w:spacing w:after="0"/>
        <w:rPr>
          <w:rFonts w:ascii="Tahoma" w:hAnsi="Tahoma" w:cs="Tahoma"/>
          <w:b/>
          <w:i/>
          <w:sz w:val="18"/>
          <w:szCs w:val="18"/>
        </w:rPr>
      </w:pPr>
      <w:r w:rsidRPr="00AF6833">
        <w:rPr>
          <w:rFonts w:ascii="Tahoma" w:hAnsi="Tahoma" w:cs="Tahoma"/>
          <w:b/>
          <w:sz w:val="18"/>
          <w:szCs w:val="18"/>
        </w:rPr>
        <w:t>Exceptions:</w:t>
      </w:r>
    </w:p>
    <w:p w:rsidR="00A95895" w:rsidRPr="00AF6833" w:rsidRDefault="00A95895" w:rsidP="00DE3021">
      <w:pPr>
        <w:numPr>
          <w:ilvl w:val="0"/>
          <w:numId w:val="364"/>
        </w:numPr>
        <w:spacing w:after="0" w:line="240" w:lineRule="auto"/>
        <w:rPr>
          <w:rFonts w:ascii="Tahoma" w:hAnsi="Tahoma" w:cs="Tahoma"/>
          <w:b/>
          <w:i/>
          <w:sz w:val="18"/>
          <w:szCs w:val="18"/>
        </w:rPr>
      </w:pPr>
      <w:r w:rsidRPr="00AF6833">
        <w:rPr>
          <w:rFonts w:ascii="Tahoma" w:hAnsi="Tahoma" w:cs="Tahoma"/>
          <w:b/>
          <w:i/>
          <w:sz w:val="18"/>
          <w:szCs w:val="18"/>
        </w:rPr>
        <w:t>Transactions where gains and losses are not recognized</w:t>
      </w:r>
    </w:p>
    <w:p w:rsidR="00A95895" w:rsidRPr="00AF6833" w:rsidRDefault="00A95895" w:rsidP="00DE3021">
      <w:pPr>
        <w:numPr>
          <w:ilvl w:val="1"/>
          <w:numId w:val="360"/>
        </w:numPr>
        <w:spacing w:after="0" w:line="240" w:lineRule="auto"/>
        <w:rPr>
          <w:rFonts w:ascii="Tahoma" w:hAnsi="Tahoma" w:cs="Tahoma"/>
          <w:sz w:val="18"/>
          <w:szCs w:val="18"/>
        </w:rPr>
      </w:pPr>
      <w:r w:rsidRPr="00AF6833">
        <w:rPr>
          <w:rFonts w:ascii="Tahoma" w:hAnsi="Tahoma" w:cs="Tahoma"/>
          <w:sz w:val="18"/>
          <w:szCs w:val="18"/>
        </w:rPr>
        <w:t>Exchange of property where the property received is not substantially different from the property disposed of. [Section 140, Reg. No.2]</w:t>
      </w:r>
    </w:p>
    <w:p w:rsidR="00A95895" w:rsidRPr="00AF6833" w:rsidRDefault="00A95895" w:rsidP="00DE3021">
      <w:pPr>
        <w:numPr>
          <w:ilvl w:val="1"/>
          <w:numId w:val="360"/>
        </w:numPr>
        <w:spacing w:after="0" w:line="240" w:lineRule="auto"/>
        <w:rPr>
          <w:rFonts w:ascii="Tahoma" w:hAnsi="Tahoma" w:cs="Tahoma"/>
          <w:sz w:val="18"/>
          <w:szCs w:val="18"/>
        </w:rPr>
      </w:pPr>
      <w:r w:rsidRPr="00AF6833">
        <w:rPr>
          <w:rFonts w:ascii="Tahoma" w:hAnsi="Tahoma" w:cs="Tahoma"/>
          <w:sz w:val="18"/>
          <w:szCs w:val="18"/>
        </w:rPr>
        <w:t>Exchange of property solely in kind in pursuance of corporate mergers and consolidations.  Stock for stock.</w:t>
      </w:r>
    </w:p>
    <w:p w:rsidR="00A95895" w:rsidRPr="00AF6833" w:rsidRDefault="00A95895" w:rsidP="00DE3021">
      <w:pPr>
        <w:numPr>
          <w:ilvl w:val="1"/>
          <w:numId w:val="360"/>
        </w:numPr>
        <w:spacing w:after="0" w:line="240" w:lineRule="auto"/>
        <w:rPr>
          <w:rFonts w:ascii="Tahoma" w:hAnsi="Tahoma" w:cs="Tahoma"/>
          <w:sz w:val="18"/>
          <w:szCs w:val="18"/>
        </w:rPr>
      </w:pPr>
      <w:r w:rsidRPr="00AF6833">
        <w:rPr>
          <w:rFonts w:ascii="Tahoma" w:hAnsi="Tahoma" w:cs="Tahoma"/>
          <w:sz w:val="18"/>
          <w:szCs w:val="18"/>
        </w:rPr>
        <w:t>Exchange by a person of his property for stocks in a corporation as a result of which said person, alone or together with others not exceeding four persons, gains control of said corporation.</w:t>
      </w:r>
    </w:p>
    <w:p w:rsidR="00A95895" w:rsidRPr="00AF6833" w:rsidRDefault="00A95895" w:rsidP="00DE3021">
      <w:pPr>
        <w:spacing w:after="0"/>
        <w:rPr>
          <w:rFonts w:ascii="Tahoma" w:hAnsi="Tahoma" w:cs="Tahoma"/>
          <w:sz w:val="18"/>
          <w:szCs w:val="18"/>
        </w:rPr>
      </w:pPr>
    </w:p>
    <w:p w:rsidR="00A95895" w:rsidRPr="00AF6833" w:rsidRDefault="00A95895" w:rsidP="00DE3021">
      <w:pPr>
        <w:numPr>
          <w:ilvl w:val="0"/>
          <w:numId w:val="364"/>
        </w:numPr>
        <w:spacing w:after="0" w:line="240" w:lineRule="auto"/>
        <w:rPr>
          <w:rFonts w:ascii="Tahoma" w:hAnsi="Tahoma" w:cs="Tahoma"/>
          <w:b/>
          <w:i/>
          <w:sz w:val="18"/>
          <w:szCs w:val="18"/>
        </w:rPr>
      </w:pPr>
      <w:r w:rsidRPr="00AF6833">
        <w:rPr>
          <w:rFonts w:ascii="Tahoma" w:hAnsi="Tahoma" w:cs="Tahoma"/>
          <w:b/>
          <w:i/>
          <w:sz w:val="18"/>
          <w:szCs w:val="18"/>
        </w:rPr>
        <w:t>Transactions where gain is recognized but not the loss</w:t>
      </w:r>
    </w:p>
    <w:p w:rsidR="00A95895" w:rsidRPr="00AF6833" w:rsidRDefault="00A95895" w:rsidP="00DE3021">
      <w:pPr>
        <w:numPr>
          <w:ilvl w:val="1"/>
          <w:numId w:val="364"/>
        </w:numPr>
        <w:spacing w:after="0" w:line="240" w:lineRule="auto"/>
        <w:rPr>
          <w:rFonts w:ascii="Tahoma" w:hAnsi="Tahoma" w:cs="Tahoma"/>
          <w:sz w:val="18"/>
          <w:szCs w:val="18"/>
        </w:rPr>
      </w:pPr>
      <w:r w:rsidRPr="00AF6833">
        <w:rPr>
          <w:rFonts w:ascii="Tahoma" w:hAnsi="Tahoma" w:cs="Tahoma"/>
          <w:sz w:val="18"/>
          <w:szCs w:val="18"/>
        </w:rPr>
        <w:t>Transactions between related taxpayers</w:t>
      </w:r>
    </w:p>
    <w:p w:rsidR="00A95895" w:rsidRPr="00AF6833" w:rsidRDefault="00A95895" w:rsidP="00DE3021">
      <w:pPr>
        <w:numPr>
          <w:ilvl w:val="1"/>
          <w:numId w:val="364"/>
        </w:numPr>
        <w:spacing w:after="0" w:line="240" w:lineRule="auto"/>
        <w:rPr>
          <w:rFonts w:ascii="Tahoma" w:hAnsi="Tahoma" w:cs="Tahoma"/>
          <w:sz w:val="18"/>
          <w:szCs w:val="18"/>
        </w:rPr>
      </w:pPr>
      <w:r w:rsidRPr="00AF6833">
        <w:rPr>
          <w:rFonts w:ascii="Tahoma" w:hAnsi="Tahoma" w:cs="Tahoma"/>
          <w:sz w:val="18"/>
          <w:szCs w:val="18"/>
        </w:rPr>
        <w:t>Illegal transactions</w:t>
      </w:r>
    </w:p>
    <w:p w:rsidR="00A95895" w:rsidRPr="00AF6833" w:rsidRDefault="00A95895" w:rsidP="00DE3021">
      <w:pPr>
        <w:numPr>
          <w:ilvl w:val="1"/>
          <w:numId w:val="364"/>
        </w:numPr>
        <w:spacing w:after="0" w:line="240" w:lineRule="auto"/>
        <w:rPr>
          <w:rFonts w:ascii="Tahoma" w:hAnsi="Tahoma" w:cs="Tahoma"/>
          <w:sz w:val="18"/>
          <w:szCs w:val="18"/>
        </w:rPr>
      </w:pPr>
      <w:r w:rsidRPr="00AF6833">
        <w:rPr>
          <w:rFonts w:ascii="Tahoma" w:hAnsi="Tahoma" w:cs="Tahoma"/>
          <w:sz w:val="18"/>
          <w:szCs w:val="18"/>
        </w:rPr>
        <w:t>Wash sales by non-dealers by securities and when not subject to the stock transfer tax</w:t>
      </w:r>
    </w:p>
    <w:p w:rsidR="00A95895" w:rsidRPr="00AF6833" w:rsidRDefault="00A95895" w:rsidP="00DE3021">
      <w:pPr>
        <w:numPr>
          <w:ilvl w:val="1"/>
          <w:numId w:val="364"/>
        </w:numPr>
        <w:spacing w:after="0" w:line="240" w:lineRule="auto"/>
        <w:rPr>
          <w:rFonts w:ascii="Tahoma" w:hAnsi="Tahoma" w:cs="Tahoma"/>
          <w:sz w:val="18"/>
          <w:szCs w:val="18"/>
        </w:rPr>
      </w:pPr>
      <w:r w:rsidRPr="00AF6833">
        <w:rPr>
          <w:rFonts w:ascii="Tahoma" w:hAnsi="Tahoma" w:cs="Tahoma"/>
          <w:sz w:val="18"/>
          <w:szCs w:val="18"/>
        </w:rPr>
        <w:t>Sales and exchanges that are not in arm’s length</w:t>
      </w:r>
    </w:p>
    <w:p w:rsidR="00A95895" w:rsidRPr="00AF6833" w:rsidRDefault="00A95895" w:rsidP="00DE3021">
      <w:pPr>
        <w:numPr>
          <w:ilvl w:val="1"/>
          <w:numId w:val="364"/>
        </w:numPr>
        <w:spacing w:after="0" w:line="240" w:lineRule="auto"/>
        <w:rPr>
          <w:rFonts w:ascii="Tahoma" w:hAnsi="Tahoma" w:cs="Tahoma"/>
          <w:sz w:val="18"/>
          <w:szCs w:val="18"/>
        </w:rPr>
      </w:pPr>
      <w:r w:rsidRPr="00AF6833">
        <w:rPr>
          <w:rFonts w:ascii="Tahoma" w:hAnsi="Tahoma" w:cs="Tahoma"/>
          <w:sz w:val="18"/>
          <w:szCs w:val="18"/>
        </w:rPr>
        <w:t>Exchanges of property, not solely in kind, in pursuance of corporate mergers and consolidations</w:t>
      </w:r>
    </w:p>
    <w:p w:rsidR="00A95895" w:rsidRPr="00AF6833" w:rsidRDefault="00A95895" w:rsidP="00DE3021">
      <w:pPr>
        <w:spacing w:after="0"/>
        <w:ind w:left="1080"/>
        <w:rPr>
          <w:rFonts w:ascii="Tahoma" w:hAnsi="Tahoma" w:cs="Tahoma"/>
          <w:sz w:val="18"/>
          <w:szCs w:val="18"/>
        </w:rPr>
      </w:pPr>
    </w:p>
    <w:tbl>
      <w:tblPr>
        <w:tblStyle w:val="TableGrid"/>
        <w:tblW w:w="0" w:type="auto"/>
        <w:tblInd w:w="288" w:type="dxa"/>
        <w:tblLook w:val="04A0" w:firstRow="1" w:lastRow="0" w:firstColumn="1" w:lastColumn="0" w:noHBand="0" w:noVBand="1"/>
      </w:tblPr>
      <w:tblGrid>
        <w:gridCol w:w="9288"/>
      </w:tblGrid>
      <w:tr w:rsidR="00A95895" w:rsidRPr="00AF6833" w:rsidTr="00E974D8">
        <w:tc>
          <w:tcPr>
            <w:tcW w:w="9288" w:type="dxa"/>
            <w:tcBorders>
              <w:top w:val="dashed" w:sz="8" w:space="0" w:color="FF0000"/>
              <w:left w:val="dashed" w:sz="8" w:space="0" w:color="FF0000"/>
              <w:bottom w:val="dashed" w:sz="8" w:space="0" w:color="FF0000"/>
              <w:right w:val="dashed" w:sz="8" w:space="0" w:color="FF0000"/>
            </w:tcBorders>
          </w:tcPr>
          <w:p w:rsidR="00A95895" w:rsidRPr="00AF6833" w:rsidRDefault="00A95895" w:rsidP="00DE3021">
            <w:pPr>
              <w:rPr>
                <w:rFonts w:ascii="Tahoma" w:hAnsi="Tahoma" w:cs="Tahoma"/>
                <w:sz w:val="18"/>
                <w:szCs w:val="18"/>
              </w:rPr>
            </w:pPr>
            <w:r w:rsidRPr="00AF6833">
              <w:rPr>
                <w:rFonts w:ascii="Tahoma" w:hAnsi="Tahoma" w:cs="Tahoma"/>
                <w:b/>
                <w:sz w:val="18"/>
                <w:szCs w:val="18"/>
              </w:rPr>
              <w:t>In determining the gain or loss in the sale or exchange of property, this is the basic formula:</w:t>
            </w:r>
          </w:p>
          <w:p w:rsidR="00A95895" w:rsidRPr="00AF6833" w:rsidRDefault="00A95895" w:rsidP="00DE3021">
            <w:pPr>
              <w:pStyle w:val="ListParagraph"/>
              <w:numPr>
                <w:ilvl w:val="0"/>
                <w:numId w:val="374"/>
              </w:numPr>
              <w:jc w:val="both"/>
              <w:rPr>
                <w:rFonts w:ascii="Tahoma" w:hAnsi="Tahoma" w:cs="Tahoma"/>
                <w:sz w:val="18"/>
                <w:szCs w:val="18"/>
              </w:rPr>
            </w:pPr>
            <w:r w:rsidRPr="00AF6833">
              <w:rPr>
                <w:rFonts w:ascii="Tahoma" w:hAnsi="Tahoma" w:cs="Tahoma"/>
                <w:sz w:val="18"/>
                <w:szCs w:val="18"/>
              </w:rPr>
              <w:t xml:space="preserve">“Amount received or realized   </w:t>
            </w:r>
            <w:r w:rsidRPr="00AF6833">
              <w:rPr>
                <w:rFonts w:ascii="Tahoma" w:hAnsi="Tahoma" w:cs="Tahoma"/>
                <w:b/>
                <w:bCs/>
                <w:sz w:val="18"/>
                <w:szCs w:val="18"/>
              </w:rPr>
              <w:t xml:space="preserve">LESS  </w:t>
            </w:r>
            <w:r w:rsidRPr="00AF6833">
              <w:rPr>
                <w:rFonts w:ascii="Tahoma" w:hAnsi="Tahoma" w:cs="Tahoma"/>
                <w:sz w:val="18"/>
                <w:szCs w:val="18"/>
              </w:rPr>
              <w:t xml:space="preserve"> Cost or adjusted basis.”</w:t>
            </w:r>
          </w:p>
          <w:p w:rsidR="00A95895" w:rsidRPr="00AF6833" w:rsidRDefault="00A95895" w:rsidP="00DE3021">
            <w:pPr>
              <w:jc w:val="both"/>
              <w:rPr>
                <w:rFonts w:ascii="Tahoma" w:hAnsi="Tahoma" w:cs="Tahoma"/>
                <w:sz w:val="18"/>
                <w:szCs w:val="18"/>
                <w:u w:val="single"/>
              </w:rPr>
            </w:pPr>
          </w:p>
          <w:p w:rsidR="00A95895" w:rsidRPr="00AF6833" w:rsidRDefault="00A95895" w:rsidP="00DE3021">
            <w:pPr>
              <w:jc w:val="both"/>
              <w:rPr>
                <w:rFonts w:ascii="Tahoma" w:hAnsi="Tahoma" w:cs="Tahoma"/>
                <w:b/>
                <w:bCs/>
                <w:sz w:val="18"/>
                <w:szCs w:val="18"/>
              </w:rPr>
            </w:pPr>
            <w:r w:rsidRPr="00AF6833">
              <w:rPr>
                <w:rFonts w:ascii="Tahoma" w:hAnsi="Tahoma" w:cs="Tahoma"/>
                <w:b/>
                <w:bCs/>
                <w:sz w:val="18"/>
                <w:szCs w:val="18"/>
              </w:rPr>
              <w:t>How to determine the cost or adjusted basis?</w:t>
            </w:r>
          </w:p>
          <w:p w:rsidR="00A95895" w:rsidRPr="00AF6833" w:rsidRDefault="00A95895" w:rsidP="00DE3021">
            <w:pPr>
              <w:pStyle w:val="ListParagraph"/>
              <w:numPr>
                <w:ilvl w:val="0"/>
                <w:numId w:val="374"/>
              </w:numPr>
              <w:jc w:val="both"/>
              <w:rPr>
                <w:rFonts w:ascii="Tahoma" w:hAnsi="Tahoma" w:cs="Tahoma"/>
                <w:bCs/>
                <w:sz w:val="18"/>
                <w:szCs w:val="18"/>
              </w:rPr>
            </w:pPr>
            <w:r w:rsidRPr="00AF6833">
              <w:rPr>
                <w:rFonts w:ascii="Tahoma" w:hAnsi="Tahoma" w:cs="Tahoma"/>
                <w:bCs/>
                <w:sz w:val="18"/>
                <w:szCs w:val="18"/>
              </w:rPr>
              <w:t>It depends upon the manner of acquisition.</w:t>
            </w:r>
          </w:p>
          <w:p w:rsidR="00A95895" w:rsidRPr="00AF6833" w:rsidRDefault="00A95895" w:rsidP="00DE3021">
            <w:pPr>
              <w:pStyle w:val="ListParagraph"/>
              <w:jc w:val="both"/>
              <w:rPr>
                <w:rFonts w:ascii="Tahoma" w:hAnsi="Tahoma" w:cs="Tahoma"/>
                <w:bCs/>
                <w:sz w:val="18"/>
                <w:szCs w:val="18"/>
              </w:rPr>
            </w:pPr>
          </w:p>
          <w:p w:rsidR="00A95895" w:rsidRPr="00AF6833" w:rsidRDefault="00A95895" w:rsidP="00DE3021">
            <w:pPr>
              <w:pStyle w:val="ListParagraph"/>
              <w:numPr>
                <w:ilvl w:val="0"/>
                <w:numId w:val="379"/>
              </w:numPr>
              <w:ind w:left="1242"/>
              <w:jc w:val="both"/>
              <w:rPr>
                <w:rFonts w:ascii="Tahoma" w:hAnsi="Tahoma" w:cs="Tahoma"/>
                <w:bCs/>
                <w:sz w:val="18"/>
                <w:szCs w:val="18"/>
              </w:rPr>
            </w:pPr>
            <w:r w:rsidRPr="00AF6833">
              <w:rPr>
                <w:rFonts w:ascii="Tahoma" w:hAnsi="Tahoma" w:cs="Tahoma"/>
                <w:b/>
                <w:bCs/>
                <w:sz w:val="18"/>
                <w:szCs w:val="18"/>
              </w:rPr>
              <w:t>If it was acquired through purchase, it is the cost of the property.</w:t>
            </w:r>
          </w:p>
          <w:p w:rsidR="00A95895" w:rsidRPr="00AF6833" w:rsidRDefault="00A95895" w:rsidP="00DE3021">
            <w:pPr>
              <w:jc w:val="both"/>
              <w:rPr>
                <w:rFonts w:ascii="Tahoma" w:hAnsi="Tahoma" w:cs="Tahoma"/>
                <w:sz w:val="18"/>
                <w:szCs w:val="18"/>
              </w:rPr>
            </w:pPr>
          </w:p>
          <w:p w:rsidR="00A95895" w:rsidRPr="00AF6833" w:rsidRDefault="00A95895" w:rsidP="00DE3021">
            <w:pPr>
              <w:ind w:left="1242"/>
              <w:jc w:val="both"/>
              <w:rPr>
                <w:rFonts w:ascii="Tahoma" w:hAnsi="Tahoma" w:cs="Tahoma"/>
                <w:b/>
                <w:bCs/>
                <w:sz w:val="18"/>
                <w:szCs w:val="18"/>
              </w:rPr>
            </w:pPr>
            <w:r w:rsidRPr="00AF6833">
              <w:rPr>
                <w:rFonts w:ascii="Tahoma" w:hAnsi="Tahoma" w:cs="Tahoma"/>
                <w:b/>
                <w:bCs/>
                <w:sz w:val="18"/>
                <w:szCs w:val="18"/>
              </w:rPr>
              <w:t xml:space="preserve">Example: </w:t>
            </w:r>
            <w:r w:rsidRPr="00AF6833">
              <w:rPr>
                <w:rFonts w:ascii="Tahoma" w:hAnsi="Tahoma" w:cs="Tahoma"/>
                <w:sz w:val="18"/>
                <w:szCs w:val="18"/>
              </w:rPr>
              <w:t>I sell a property in the amount of P100, 000. I previously purchased the same at P60, 000, this P60, 000 is the cost of property.</w:t>
            </w:r>
          </w:p>
          <w:p w:rsidR="00A95895" w:rsidRPr="00AF6833" w:rsidRDefault="00A95895" w:rsidP="00DE3021">
            <w:pPr>
              <w:jc w:val="both"/>
              <w:rPr>
                <w:rFonts w:ascii="Tahoma" w:hAnsi="Tahoma" w:cs="Tahoma"/>
                <w:sz w:val="18"/>
                <w:szCs w:val="18"/>
              </w:rPr>
            </w:pPr>
          </w:p>
          <w:p w:rsidR="00A95895" w:rsidRPr="00AF6833" w:rsidRDefault="00A95895" w:rsidP="00DE3021">
            <w:pPr>
              <w:pStyle w:val="ListParagraph"/>
              <w:numPr>
                <w:ilvl w:val="0"/>
                <w:numId w:val="379"/>
              </w:numPr>
              <w:ind w:left="1242"/>
              <w:jc w:val="both"/>
              <w:rPr>
                <w:rFonts w:ascii="Tahoma" w:hAnsi="Tahoma" w:cs="Tahoma"/>
                <w:b/>
                <w:bCs/>
                <w:sz w:val="18"/>
                <w:szCs w:val="18"/>
              </w:rPr>
            </w:pPr>
            <w:r w:rsidRPr="00AF6833">
              <w:rPr>
                <w:rFonts w:ascii="Tahoma" w:hAnsi="Tahoma" w:cs="Tahoma"/>
                <w:b/>
                <w:bCs/>
                <w:sz w:val="18"/>
                <w:szCs w:val="18"/>
              </w:rPr>
              <w:t>If the property sold was previously acquired through inheritance, it is the fair market value (FMV) of the property at the time of the acquisition.</w:t>
            </w:r>
          </w:p>
          <w:p w:rsidR="00A95895" w:rsidRPr="00AF6833" w:rsidRDefault="00A95895" w:rsidP="00DE3021">
            <w:pPr>
              <w:jc w:val="both"/>
              <w:rPr>
                <w:rFonts w:ascii="Tahoma" w:hAnsi="Tahoma" w:cs="Tahoma"/>
                <w:b/>
                <w:bCs/>
                <w:sz w:val="18"/>
                <w:szCs w:val="18"/>
              </w:rPr>
            </w:pPr>
          </w:p>
          <w:p w:rsidR="003B5636" w:rsidRPr="00AF6833" w:rsidRDefault="00A95895" w:rsidP="00DE3021">
            <w:pPr>
              <w:pStyle w:val="ListParagraph"/>
              <w:numPr>
                <w:ilvl w:val="0"/>
                <w:numId w:val="374"/>
              </w:numPr>
              <w:ind w:left="1692"/>
              <w:jc w:val="both"/>
              <w:rPr>
                <w:rFonts w:ascii="Tahoma" w:hAnsi="Tahoma" w:cs="Tahoma"/>
                <w:sz w:val="18"/>
                <w:szCs w:val="18"/>
              </w:rPr>
            </w:pPr>
            <w:r w:rsidRPr="00AF6833">
              <w:rPr>
                <w:rFonts w:ascii="Tahoma" w:hAnsi="Tahoma" w:cs="Tahoma"/>
                <w:b/>
                <w:bCs/>
                <w:sz w:val="18"/>
                <w:szCs w:val="18"/>
              </w:rPr>
              <w:t xml:space="preserve">“At the time of acquisition” </w:t>
            </w:r>
            <w:r w:rsidRPr="00AF6833">
              <w:rPr>
                <w:rFonts w:ascii="Tahoma" w:hAnsi="Tahoma" w:cs="Tahoma"/>
                <w:sz w:val="18"/>
                <w:szCs w:val="18"/>
              </w:rPr>
              <w:t>means at the time of the death of the decedent or testator.</w:t>
            </w:r>
          </w:p>
          <w:p w:rsidR="003B5636" w:rsidRPr="00AF6833" w:rsidRDefault="003B5636" w:rsidP="00DE3021">
            <w:pPr>
              <w:pStyle w:val="ListParagraph"/>
              <w:ind w:left="1692"/>
              <w:jc w:val="both"/>
              <w:rPr>
                <w:rFonts w:ascii="Tahoma" w:hAnsi="Tahoma" w:cs="Tahoma"/>
                <w:sz w:val="18"/>
                <w:szCs w:val="18"/>
              </w:rPr>
            </w:pPr>
          </w:p>
          <w:p w:rsidR="00A95895" w:rsidRPr="00AF6833" w:rsidRDefault="00A95895" w:rsidP="00DE3021">
            <w:pPr>
              <w:pStyle w:val="ListParagraph"/>
              <w:numPr>
                <w:ilvl w:val="0"/>
                <w:numId w:val="379"/>
              </w:numPr>
              <w:ind w:left="1242"/>
              <w:jc w:val="both"/>
              <w:rPr>
                <w:rFonts w:ascii="Tahoma" w:hAnsi="Tahoma" w:cs="Tahoma"/>
                <w:sz w:val="18"/>
                <w:szCs w:val="18"/>
              </w:rPr>
            </w:pPr>
            <w:r w:rsidRPr="00AF6833">
              <w:rPr>
                <w:rFonts w:ascii="Tahoma" w:hAnsi="Tahoma" w:cs="Tahoma"/>
                <w:b/>
                <w:bCs/>
                <w:sz w:val="18"/>
                <w:szCs w:val="18"/>
              </w:rPr>
              <w:t>If the property sold was acquired through donation, the basis shall be the same as if it would be in the hands of the donor.</w:t>
            </w:r>
          </w:p>
          <w:p w:rsidR="00A95895" w:rsidRPr="00AF6833" w:rsidRDefault="00A95895" w:rsidP="00DE3021">
            <w:pPr>
              <w:jc w:val="both"/>
              <w:rPr>
                <w:rFonts w:ascii="Tahoma" w:hAnsi="Tahoma" w:cs="Tahoma"/>
                <w:b/>
                <w:bCs/>
                <w:sz w:val="18"/>
                <w:szCs w:val="18"/>
              </w:rPr>
            </w:pPr>
          </w:p>
          <w:p w:rsidR="00A95895" w:rsidRPr="00AF6833" w:rsidRDefault="00A95895" w:rsidP="00DE3021">
            <w:pPr>
              <w:ind w:left="1242"/>
              <w:jc w:val="both"/>
              <w:rPr>
                <w:rFonts w:ascii="Tahoma" w:hAnsi="Tahoma" w:cs="Tahoma"/>
                <w:b/>
                <w:bCs/>
                <w:sz w:val="18"/>
                <w:szCs w:val="18"/>
              </w:rPr>
            </w:pPr>
            <w:r w:rsidRPr="00AF6833">
              <w:rPr>
                <w:rFonts w:ascii="Tahoma" w:hAnsi="Tahoma" w:cs="Tahoma"/>
                <w:b/>
                <w:bCs/>
                <w:sz w:val="18"/>
                <w:szCs w:val="18"/>
              </w:rPr>
              <w:t>Situation:</w:t>
            </w:r>
            <w:r w:rsidR="003B5636" w:rsidRPr="00AF6833">
              <w:rPr>
                <w:rFonts w:ascii="Tahoma" w:hAnsi="Tahoma" w:cs="Tahoma"/>
                <w:b/>
                <w:bCs/>
                <w:sz w:val="18"/>
                <w:szCs w:val="18"/>
              </w:rPr>
              <w:t xml:space="preserve"> </w:t>
            </w:r>
            <w:r w:rsidRPr="00AF6833">
              <w:rPr>
                <w:rFonts w:ascii="Tahoma" w:hAnsi="Tahoma" w:cs="Tahoma"/>
                <w:sz w:val="18"/>
                <w:szCs w:val="18"/>
              </w:rPr>
              <w:t xml:space="preserve">A, the donor donated property to B, the </w:t>
            </w:r>
            <w:proofErr w:type="spellStart"/>
            <w:r w:rsidRPr="00AF6833">
              <w:rPr>
                <w:rFonts w:ascii="Tahoma" w:hAnsi="Tahoma" w:cs="Tahoma"/>
                <w:sz w:val="18"/>
                <w:szCs w:val="18"/>
              </w:rPr>
              <w:t>donee</w:t>
            </w:r>
            <w:proofErr w:type="spellEnd"/>
            <w:r w:rsidRPr="00AF6833">
              <w:rPr>
                <w:rFonts w:ascii="Tahoma" w:hAnsi="Tahoma" w:cs="Tahoma"/>
                <w:sz w:val="18"/>
                <w:szCs w:val="18"/>
              </w:rPr>
              <w:t xml:space="preserve">.  Subsequently, such donated </w:t>
            </w:r>
            <w:proofErr w:type="gramStart"/>
            <w:r w:rsidRPr="00AF6833">
              <w:rPr>
                <w:rFonts w:ascii="Tahoma" w:hAnsi="Tahoma" w:cs="Tahoma"/>
                <w:sz w:val="18"/>
                <w:szCs w:val="18"/>
              </w:rPr>
              <w:t>property  was</w:t>
            </w:r>
            <w:proofErr w:type="gramEnd"/>
            <w:r w:rsidRPr="00AF6833">
              <w:rPr>
                <w:rFonts w:ascii="Tahoma" w:hAnsi="Tahoma" w:cs="Tahoma"/>
                <w:sz w:val="18"/>
                <w:szCs w:val="18"/>
              </w:rPr>
              <w:t xml:space="preserve"> sold by the </w:t>
            </w:r>
            <w:proofErr w:type="spellStart"/>
            <w:r w:rsidRPr="00AF6833">
              <w:rPr>
                <w:rFonts w:ascii="Tahoma" w:hAnsi="Tahoma" w:cs="Tahoma"/>
                <w:sz w:val="18"/>
                <w:szCs w:val="18"/>
              </w:rPr>
              <w:t>donee</w:t>
            </w:r>
            <w:proofErr w:type="spellEnd"/>
            <w:r w:rsidRPr="00AF6833">
              <w:rPr>
                <w:rFonts w:ascii="Tahoma" w:hAnsi="Tahoma" w:cs="Tahoma"/>
                <w:sz w:val="18"/>
                <w:szCs w:val="18"/>
              </w:rPr>
              <w:t xml:space="preserve"> for P200,000. What must be the cost?</w:t>
            </w:r>
          </w:p>
          <w:p w:rsidR="00A95895" w:rsidRPr="00AF6833" w:rsidRDefault="00A95895" w:rsidP="00DE3021">
            <w:pPr>
              <w:jc w:val="both"/>
              <w:rPr>
                <w:rFonts w:ascii="Tahoma" w:hAnsi="Tahoma" w:cs="Tahoma"/>
                <w:sz w:val="18"/>
                <w:szCs w:val="18"/>
              </w:rPr>
            </w:pPr>
          </w:p>
          <w:p w:rsidR="003B5636" w:rsidRPr="00AF6833" w:rsidRDefault="00A95895" w:rsidP="00DE3021">
            <w:pPr>
              <w:ind w:left="1242"/>
              <w:jc w:val="both"/>
              <w:rPr>
                <w:rFonts w:ascii="Tahoma" w:hAnsi="Tahoma" w:cs="Tahoma"/>
                <w:b/>
                <w:bCs/>
                <w:sz w:val="18"/>
                <w:szCs w:val="18"/>
              </w:rPr>
            </w:pPr>
            <w:r w:rsidRPr="00AF6833">
              <w:rPr>
                <w:rFonts w:ascii="Tahoma" w:hAnsi="Tahoma" w:cs="Tahoma"/>
                <w:b/>
                <w:bCs/>
                <w:sz w:val="18"/>
                <w:szCs w:val="18"/>
              </w:rPr>
              <w:t>Answer:</w:t>
            </w:r>
            <w:r w:rsidR="003B5636" w:rsidRPr="00AF6833">
              <w:rPr>
                <w:rFonts w:ascii="Tahoma" w:hAnsi="Tahoma" w:cs="Tahoma"/>
                <w:b/>
                <w:bCs/>
                <w:sz w:val="18"/>
                <w:szCs w:val="18"/>
              </w:rPr>
              <w:t xml:space="preserve"> </w:t>
            </w:r>
            <w:r w:rsidRPr="00AF6833">
              <w:rPr>
                <w:rFonts w:ascii="Tahoma" w:hAnsi="Tahoma" w:cs="Tahoma"/>
                <w:sz w:val="18"/>
                <w:szCs w:val="18"/>
              </w:rPr>
              <w:t xml:space="preserve">The law </w:t>
            </w:r>
            <w:proofErr w:type="gramStart"/>
            <w:r w:rsidRPr="00AF6833">
              <w:rPr>
                <w:rFonts w:ascii="Tahoma" w:hAnsi="Tahoma" w:cs="Tahoma"/>
                <w:sz w:val="18"/>
                <w:szCs w:val="18"/>
              </w:rPr>
              <w:t>says,</w:t>
            </w:r>
            <w:proofErr w:type="gramEnd"/>
            <w:r w:rsidRPr="00AF6833">
              <w:rPr>
                <w:rFonts w:ascii="Tahoma" w:hAnsi="Tahoma" w:cs="Tahoma"/>
                <w:sz w:val="18"/>
                <w:szCs w:val="18"/>
              </w:rPr>
              <w:t xml:space="preserve"> the same basis in the hands of the donor. So, the </w:t>
            </w:r>
            <w:proofErr w:type="spellStart"/>
            <w:r w:rsidRPr="00AF6833">
              <w:rPr>
                <w:rFonts w:ascii="Tahoma" w:hAnsi="Tahoma" w:cs="Tahoma"/>
                <w:sz w:val="18"/>
                <w:szCs w:val="18"/>
              </w:rPr>
              <w:t>donee</w:t>
            </w:r>
            <w:proofErr w:type="spellEnd"/>
            <w:r w:rsidRPr="00AF6833">
              <w:rPr>
                <w:rFonts w:ascii="Tahoma" w:hAnsi="Tahoma" w:cs="Tahoma"/>
                <w:sz w:val="18"/>
                <w:szCs w:val="18"/>
              </w:rPr>
              <w:t xml:space="preserve"> should ask the donor the basis.</w:t>
            </w:r>
          </w:p>
          <w:p w:rsidR="003B5636" w:rsidRPr="00AF6833" w:rsidRDefault="003B5636" w:rsidP="00DE3021">
            <w:pPr>
              <w:ind w:left="1242"/>
              <w:jc w:val="both"/>
              <w:rPr>
                <w:rFonts w:ascii="Tahoma" w:hAnsi="Tahoma" w:cs="Tahoma"/>
                <w:sz w:val="18"/>
                <w:szCs w:val="18"/>
              </w:rPr>
            </w:pPr>
          </w:p>
          <w:p w:rsidR="00A95895" w:rsidRPr="00AF6833" w:rsidRDefault="00A95895" w:rsidP="00DE3021">
            <w:pPr>
              <w:ind w:left="1242"/>
              <w:jc w:val="both"/>
              <w:rPr>
                <w:rFonts w:ascii="Tahoma" w:hAnsi="Tahoma" w:cs="Tahoma"/>
                <w:b/>
                <w:bCs/>
                <w:sz w:val="18"/>
                <w:szCs w:val="18"/>
              </w:rPr>
            </w:pPr>
            <w:r w:rsidRPr="00AF6833">
              <w:rPr>
                <w:rFonts w:ascii="Tahoma" w:hAnsi="Tahoma" w:cs="Tahoma"/>
                <w:sz w:val="18"/>
                <w:szCs w:val="18"/>
              </w:rPr>
              <w:t>It is also that A, the donor acquired the property from another either through purchase or donation. So, you should ask A, the last donor, his basis.</w:t>
            </w:r>
          </w:p>
          <w:p w:rsidR="00A95895" w:rsidRPr="00AF6833" w:rsidRDefault="00A95895" w:rsidP="00DE3021">
            <w:pPr>
              <w:jc w:val="both"/>
              <w:rPr>
                <w:rFonts w:ascii="Tahoma" w:hAnsi="Tahoma" w:cs="Tahoma"/>
                <w:sz w:val="18"/>
                <w:szCs w:val="18"/>
              </w:rPr>
            </w:pPr>
          </w:p>
          <w:p w:rsidR="00A95895" w:rsidRPr="00AF6833" w:rsidRDefault="00A95895" w:rsidP="00DE3021">
            <w:pPr>
              <w:ind w:left="1242"/>
              <w:jc w:val="both"/>
              <w:rPr>
                <w:rFonts w:ascii="Tahoma" w:hAnsi="Tahoma" w:cs="Tahoma"/>
                <w:sz w:val="18"/>
                <w:szCs w:val="18"/>
              </w:rPr>
            </w:pPr>
            <w:r w:rsidRPr="00AF6833">
              <w:rPr>
                <w:rFonts w:ascii="Tahoma" w:hAnsi="Tahoma" w:cs="Tahoma"/>
                <w:b/>
                <w:bCs/>
                <w:sz w:val="18"/>
                <w:szCs w:val="18"/>
              </w:rPr>
              <w:t>Exception to the general rule:</w:t>
            </w:r>
            <w:r w:rsidR="003B5636" w:rsidRPr="00AF6833">
              <w:rPr>
                <w:rFonts w:ascii="Tahoma" w:hAnsi="Tahoma" w:cs="Tahoma"/>
                <w:b/>
                <w:bCs/>
                <w:sz w:val="18"/>
                <w:szCs w:val="18"/>
              </w:rPr>
              <w:t xml:space="preserve"> </w:t>
            </w:r>
            <w:r w:rsidRPr="00AF6833">
              <w:rPr>
                <w:rFonts w:ascii="Tahoma" w:hAnsi="Tahoma" w:cs="Tahoma"/>
                <w:sz w:val="18"/>
                <w:szCs w:val="18"/>
              </w:rPr>
              <w:t>If the basis is greater than the FMV of the property at the time of the donation/gift then, for the purpose of determining loss, the basis shall be such FMV.</w:t>
            </w:r>
          </w:p>
          <w:p w:rsidR="003B5636" w:rsidRPr="00AF6833" w:rsidRDefault="003B5636" w:rsidP="00DE3021">
            <w:pPr>
              <w:jc w:val="both"/>
              <w:rPr>
                <w:rFonts w:ascii="Tahoma" w:hAnsi="Tahoma" w:cs="Tahoma"/>
                <w:b/>
                <w:bCs/>
                <w:sz w:val="18"/>
                <w:szCs w:val="18"/>
              </w:rPr>
            </w:pPr>
          </w:p>
          <w:p w:rsidR="00A95895" w:rsidRPr="00AF6833" w:rsidRDefault="00A95895" w:rsidP="00DE3021">
            <w:pPr>
              <w:pStyle w:val="ListParagraph"/>
              <w:numPr>
                <w:ilvl w:val="0"/>
                <w:numId w:val="379"/>
              </w:numPr>
              <w:ind w:left="1242"/>
              <w:jc w:val="both"/>
              <w:rPr>
                <w:rFonts w:ascii="Tahoma" w:hAnsi="Tahoma" w:cs="Tahoma"/>
                <w:b/>
                <w:bCs/>
                <w:sz w:val="18"/>
                <w:szCs w:val="18"/>
              </w:rPr>
            </w:pPr>
            <w:r w:rsidRPr="00AF6833">
              <w:rPr>
                <w:rFonts w:ascii="Tahoma" w:hAnsi="Tahoma" w:cs="Tahoma"/>
                <w:b/>
                <w:bCs/>
                <w:sz w:val="18"/>
                <w:szCs w:val="18"/>
              </w:rPr>
              <w:t>If the property sold was acquired for less than an adequate consideration in money or money’s worth, the basis of such property is the amount paid by the transferee for the property.</w:t>
            </w:r>
          </w:p>
          <w:p w:rsidR="003B5636" w:rsidRPr="00AF6833" w:rsidRDefault="003B5636" w:rsidP="00DE3021">
            <w:pPr>
              <w:ind w:left="1242"/>
              <w:jc w:val="both"/>
              <w:rPr>
                <w:rFonts w:ascii="Tahoma" w:hAnsi="Tahoma" w:cs="Tahoma"/>
                <w:b/>
                <w:bCs/>
                <w:sz w:val="18"/>
                <w:szCs w:val="18"/>
              </w:rPr>
            </w:pPr>
          </w:p>
          <w:p w:rsidR="00A95895" w:rsidRPr="00AF6833" w:rsidRDefault="00A95895" w:rsidP="00DE3021">
            <w:pPr>
              <w:ind w:left="1242"/>
              <w:jc w:val="both"/>
              <w:rPr>
                <w:rFonts w:ascii="Tahoma" w:hAnsi="Tahoma" w:cs="Tahoma"/>
                <w:b/>
                <w:bCs/>
                <w:sz w:val="18"/>
                <w:szCs w:val="18"/>
              </w:rPr>
            </w:pPr>
            <w:r w:rsidRPr="00AF6833">
              <w:rPr>
                <w:rFonts w:ascii="Tahoma" w:hAnsi="Tahoma" w:cs="Tahoma"/>
                <w:b/>
                <w:bCs/>
                <w:sz w:val="18"/>
                <w:szCs w:val="18"/>
              </w:rPr>
              <w:t>Situation:</w:t>
            </w:r>
            <w:r w:rsidR="003B5636" w:rsidRPr="00AF6833">
              <w:rPr>
                <w:rFonts w:ascii="Tahoma" w:hAnsi="Tahoma" w:cs="Tahoma"/>
                <w:b/>
                <w:bCs/>
                <w:sz w:val="18"/>
                <w:szCs w:val="18"/>
              </w:rPr>
              <w:t xml:space="preserve"> </w:t>
            </w:r>
            <w:r w:rsidRPr="00AF6833">
              <w:rPr>
                <w:rFonts w:ascii="Tahoma" w:hAnsi="Tahoma" w:cs="Tahoma"/>
                <w:sz w:val="18"/>
                <w:szCs w:val="18"/>
              </w:rPr>
              <w:t>The seller acquired the property from A in the amount of P70</w:t>
            </w:r>
            <w:r w:rsidR="003B5636" w:rsidRPr="00AF6833">
              <w:rPr>
                <w:rFonts w:ascii="Tahoma" w:hAnsi="Tahoma" w:cs="Tahoma"/>
                <w:sz w:val="18"/>
                <w:szCs w:val="18"/>
              </w:rPr>
              <w:t>, 000</w:t>
            </w:r>
            <w:r w:rsidRPr="00AF6833">
              <w:rPr>
                <w:rFonts w:ascii="Tahoma" w:hAnsi="Tahoma" w:cs="Tahoma"/>
                <w:sz w:val="18"/>
                <w:szCs w:val="18"/>
              </w:rPr>
              <w:t>. The FMV of said property is P100</w:t>
            </w:r>
            <w:r w:rsidR="003B5636" w:rsidRPr="00AF6833">
              <w:rPr>
                <w:rFonts w:ascii="Tahoma" w:hAnsi="Tahoma" w:cs="Tahoma"/>
                <w:sz w:val="18"/>
                <w:szCs w:val="18"/>
              </w:rPr>
              <w:t>, 000</w:t>
            </w:r>
            <w:r w:rsidRPr="00AF6833">
              <w:rPr>
                <w:rFonts w:ascii="Tahoma" w:hAnsi="Tahoma" w:cs="Tahoma"/>
                <w:sz w:val="18"/>
                <w:szCs w:val="18"/>
              </w:rPr>
              <w:t>. So, the seller here is the transferee and A is the transferor. The seller sold the property at P200</w:t>
            </w:r>
            <w:r w:rsidR="003B5636" w:rsidRPr="00AF6833">
              <w:rPr>
                <w:rFonts w:ascii="Tahoma" w:hAnsi="Tahoma" w:cs="Tahoma"/>
                <w:sz w:val="18"/>
                <w:szCs w:val="18"/>
              </w:rPr>
              <w:t>, 000</w:t>
            </w:r>
            <w:r w:rsidRPr="00AF6833">
              <w:rPr>
                <w:rFonts w:ascii="Tahoma" w:hAnsi="Tahoma" w:cs="Tahoma"/>
                <w:sz w:val="18"/>
                <w:szCs w:val="18"/>
              </w:rPr>
              <w:t>. What must be the cost?</w:t>
            </w:r>
          </w:p>
          <w:p w:rsidR="003B5636" w:rsidRPr="00AF6833" w:rsidRDefault="003B5636" w:rsidP="00DE3021">
            <w:pPr>
              <w:ind w:left="1242"/>
              <w:jc w:val="both"/>
              <w:rPr>
                <w:rFonts w:ascii="Tahoma" w:hAnsi="Tahoma" w:cs="Tahoma"/>
                <w:b/>
                <w:bCs/>
                <w:sz w:val="18"/>
                <w:szCs w:val="18"/>
              </w:rPr>
            </w:pPr>
          </w:p>
          <w:p w:rsidR="00A95895" w:rsidRPr="00AF6833" w:rsidRDefault="00A95895" w:rsidP="00DE3021">
            <w:pPr>
              <w:ind w:left="1242"/>
              <w:jc w:val="both"/>
              <w:rPr>
                <w:rFonts w:ascii="Tahoma" w:hAnsi="Tahoma" w:cs="Tahoma"/>
                <w:b/>
                <w:bCs/>
                <w:sz w:val="18"/>
                <w:szCs w:val="18"/>
              </w:rPr>
            </w:pPr>
            <w:r w:rsidRPr="00AF6833">
              <w:rPr>
                <w:rFonts w:ascii="Tahoma" w:hAnsi="Tahoma" w:cs="Tahoma"/>
                <w:b/>
                <w:bCs/>
                <w:sz w:val="18"/>
                <w:szCs w:val="18"/>
              </w:rPr>
              <w:t>Answer:</w:t>
            </w:r>
            <w:r w:rsidR="003B5636" w:rsidRPr="00AF6833">
              <w:rPr>
                <w:rFonts w:ascii="Tahoma" w:hAnsi="Tahoma" w:cs="Tahoma"/>
                <w:b/>
                <w:bCs/>
                <w:sz w:val="18"/>
                <w:szCs w:val="18"/>
              </w:rPr>
              <w:t xml:space="preserve"> </w:t>
            </w:r>
            <w:r w:rsidRPr="00AF6833">
              <w:rPr>
                <w:rFonts w:ascii="Tahoma" w:hAnsi="Tahoma" w:cs="Tahoma"/>
                <w:sz w:val="18"/>
                <w:szCs w:val="18"/>
              </w:rPr>
              <w:t>It is the amount paid by the transferee. And the amount paid by the transferee who subsequently sold the property is P70</w:t>
            </w:r>
            <w:r w:rsidR="003B5636" w:rsidRPr="00AF6833">
              <w:rPr>
                <w:rFonts w:ascii="Tahoma" w:hAnsi="Tahoma" w:cs="Tahoma"/>
                <w:sz w:val="18"/>
                <w:szCs w:val="18"/>
              </w:rPr>
              <w:t>, 000</w:t>
            </w:r>
            <w:r w:rsidRPr="00AF6833">
              <w:rPr>
                <w:rFonts w:ascii="Tahoma" w:hAnsi="Tahoma" w:cs="Tahoma"/>
                <w:sz w:val="18"/>
                <w:szCs w:val="18"/>
              </w:rPr>
              <w:t>. So, he will have a gain of P130</w:t>
            </w:r>
            <w:r w:rsidR="003B5636" w:rsidRPr="00AF6833">
              <w:rPr>
                <w:rFonts w:ascii="Tahoma" w:hAnsi="Tahoma" w:cs="Tahoma"/>
                <w:sz w:val="18"/>
                <w:szCs w:val="18"/>
              </w:rPr>
              <w:t>, 000</w:t>
            </w:r>
            <w:r w:rsidRPr="00AF6833">
              <w:rPr>
                <w:rFonts w:ascii="Tahoma" w:hAnsi="Tahoma" w:cs="Tahoma"/>
                <w:sz w:val="18"/>
                <w:szCs w:val="18"/>
              </w:rPr>
              <w:t>.</w:t>
            </w:r>
          </w:p>
          <w:p w:rsidR="003B5636" w:rsidRPr="00AF6833" w:rsidRDefault="003B5636" w:rsidP="00DE3021">
            <w:pPr>
              <w:jc w:val="both"/>
              <w:rPr>
                <w:rFonts w:ascii="Tahoma" w:hAnsi="Tahoma" w:cs="Tahoma"/>
                <w:sz w:val="18"/>
                <w:szCs w:val="18"/>
              </w:rPr>
            </w:pPr>
          </w:p>
          <w:p w:rsidR="00A95895" w:rsidRPr="00AF6833" w:rsidRDefault="00A95895" w:rsidP="00DE3021">
            <w:pPr>
              <w:ind w:left="1242"/>
              <w:jc w:val="both"/>
              <w:rPr>
                <w:rFonts w:ascii="Tahoma" w:hAnsi="Tahoma" w:cs="Tahoma"/>
                <w:sz w:val="18"/>
                <w:szCs w:val="18"/>
              </w:rPr>
            </w:pPr>
            <w:r w:rsidRPr="00AF6833">
              <w:rPr>
                <w:rFonts w:ascii="Tahoma" w:hAnsi="Tahoma" w:cs="Tahoma"/>
                <w:b/>
                <w:sz w:val="18"/>
                <w:szCs w:val="18"/>
              </w:rPr>
              <w:t>***</w:t>
            </w:r>
            <w:r w:rsidRPr="00AF6833">
              <w:rPr>
                <w:rFonts w:ascii="Tahoma" w:hAnsi="Tahoma" w:cs="Tahoma"/>
                <w:sz w:val="18"/>
                <w:szCs w:val="18"/>
              </w:rPr>
              <w:t xml:space="preserve"> Remember, it is not the FMV of the</w:t>
            </w:r>
            <w:r w:rsidR="003B5636" w:rsidRPr="00AF6833">
              <w:rPr>
                <w:rFonts w:ascii="Tahoma" w:hAnsi="Tahoma" w:cs="Tahoma"/>
                <w:sz w:val="18"/>
                <w:szCs w:val="18"/>
              </w:rPr>
              <w:t xml:space="preserve"> property but the amount paid by</w:t>
            </w:r>
            <w:r w:rsidRPr="00AF6833">
              <w:rPr>
                <w:rFonts w:ascii="Tahoma" w:hAnsi="Tahoma" w:cs="Tahoma"/>
                <w:sz w:val="18"/>
                <w:szCs w:val="18"/>
              </w:rPr>
              <w:t xml:space="preserve"> the transferee.</w:t>
            </w:r>
          </w:p>
        </w:tc>
      </w:tr>
    </w:tbl>
    <w:p w:rsidR="00A95895" w:rsidRPr="00AF6833" w:rsidRDefault="00A95895" w:rsidP="00DE3021">
      <w:pPr>
        <w:spacing w:after="0"/>
        <w:rPr>
          <w:rFonts w:ascii="Tahoma" w:hAnsi="Tahoma" w:cs="Tahoma"/>
          <w:b/>
          <w:sz w:val="18"/>
          <w:szCs w:val="18"/>
        </w:rPr>
      </w:pPr>
    </w:p>
    <w:p w:rsidR="00EA2D31" w:rsidRPr="00AF6833" w:rsidRDefault="00EA2D31" w:rsidP="00DE3021">
      <w:pPr>
        <w:spacing w:after="0"/>
        <w:rPr>
          <w:rFonts w:ascii="Tahoma" w:hAnsi="Tahoma" w:cs="Tahoma"/>
          <w:b/>
          <w:sz w:val="18"/>
          <w:szCs w:val="18"/>
        </w:rPr>
      </w:pPr>
      <w:r w:rsidRPr="00AF6833">
        <w:rPr>
          <w:rFonts w:ascii="Tahoma" w:hAnsi="Tahoma" w:cs="Tahoma"/>
          <w:b/>
          <w:sz w:val="18"/>
          <w:szCs w:val="18"/>
          <w:highlight w:val="green"/>
        </w:rPr>
        <w:t>RULES REGARDING OTHER CAPITAL ASSSETS</w:t>
      </w:r>
    </w:p>
    <w:p w:rsidR="00D17621" w:rsidRPr="00AF6833" w:rsidRDefault="00EA2D31" w:rsidP="00DE3021">
      <w:pPr>
        <w:pStyle w:val="Heading3"/>
        <w:numPr>
          <w:ilvl w:val="1"/>
          <w:numId w:val="362"/>
        </w:numPr>
        <w:tabs>
          <w:tab w:val="clear" w:pos="1440"/>
        </w:tabs>
        <w:spacing w:before="0"/>
        <w:ind w:left="720"/>
        <w:rPr>
          <w:rFonts w:ascii="Tahoma" w:hAnsi="Tahoma" w:cs="Tahoma"/>
          <w:bCs w:val="0"/>
          <w:color w:val="auto"/>
          <w:sz w:val="18"/>
          <w:szCs w:val="18"/>
        </w:rPr>
      </w:pPr>
      <w:r w:rsidRPr="00AF6833">
        <w:rPr>
          <w:rFonts w:ascii="Tahoma" w:hAnsi="Tahoma" w:cs="Tahoma"/>
          <w:bCs w:val="0"/>
          <w:color w:val="auto"/>
          <w:sz w:val="18"/>
          <w:szCs w:val="18"/>
        </w:rPr>
        <w:t>CAPITAL LOSS LIMITATION RULE</w:t>
      </w:r>
    </w:p>
    <w:p w:rsidR="00EA2D31" w:rsidRPr="00AF6833" w:rsidRDefault="00EA2D31" w:rsidP="00DE3021">
      <w:pPr>
        <w:numPr>
          <w:ilvl w:val="1"/>
          <w:numId w:val="62"/>
        </w:numPr>
        <w:spacing w:after="0" w:line="240" w:lineRule="auto"/>
        <w:jc w:val="both"/>
        <w:rPr>
          <w:rFonts w:ascii="Tahoma" w:hAnsi="Tahoma" w:cs="Tahoma"/>
          <w:sz w:val="18"/>
          <w:szCs w:val="18"/>
        </w:rPr>
      </w:pPr>
      <w:r w:rsidRPr="00AF6833">
        <w:rPr>
          <w:rFonts w:ascii="Tahoma" w:hAnsi="Tahoma" w:cs="Tahoma"/>
          <w:sz w:val="18"/>
          <w:szCs w:val="18"/>
        </w:rPr>
        <w:t>meaning, capital losses are deductible only to the extent of capital gain</w:t>
      </w:r>
    </w:p>
    <w:p w:rsidR="00EA2D31" w:rsidRPr="00AF6833" w:rsidRDefault="00EA2D31" w:rsidP="00DE3021">
      <w:pPr>
        <w:numPr>
          <w:ilvl w:val="1"/>
          <w:numId w:val="62"/>
        </w:numPr>
        <w:spacing w:after="0" w:line="240" w:lineRule="auto"/>
        <w:jc w:val="both"/>
        <w:rPr>
          <w:rFonts w:ascii="Tahoma" w:hAnsi="Tahoma" w:cs="Tahoma"/>
          <w:sz w:val="18"/>
          <w:szCs w:val="18"/>
        </w:rPr>
      </w:pPr>
      <w:r w:rsidRPr="00AF6833">
        <w:rPr>
          <w:rFonts w:ascii="Tahoma" w:hAnsi="Tahoma" w:cs="Tahoma"/>
          <w:sz w:val="18"/>
          <w:szCs w:val="18"/>
        </w:rPr>
        <w:t>So, it follows that there is no capital gain, there is no deductible losses.</w:t>
      </w:r>
    </w:p>
    <w:p w:rsidR="00EA2D31" w:rsidRPr="00AF6833" w:rsidRDefault="00EA2D31" w:rsidP="00DE3021">
      <w:pPr>
        <w:numPr>
          <w:ilvl w:val="1"/>
          <w:numId w:val="62"/>
        </w:numPr>
        <w:spacing w:after="0" w:line="240" w:lineRule="auto"/>
        <w:jc w:val="both"/>
        <w:rPr>
          <w:rFonts w:ascii="Tahoma" w:hAnsi="Tahoma" w:cs="Tahoma"/>
          <w:sz w:val="18"/>
          <w:szCs w:val="18"/>
        </w:rPr>
      </w:pPr>
      <w:r w:rsidRPr="00AF6833">
        <w:rPr>
          <w:rFonts w:ascii="Tahoma" w:hAnsi="Tahoma" w:cs="Tahoma"/>
          <w:sz w:val="18"/>
          <w:szCs w:val="18"/>
        </w:rPr>
        <w:t>Capital loss cannot be deducted from capital gain</w:t>
      </w:r>
    </w:p>
    <w:p w:rsidR="00EA2D31" w:rsidRPr="00AF6833" w:rsidRDefault="00EA2D31" w:rsidP="00DE3021">
      <w:pPr>
        <w:numPr>
          <w:ilvl w:val="1"/>
          <w:numId w:val="62"/>
        </w:numPr>
        <w:spacing w:after="0" w:line="240" w:lineRule="auto"/>
        <w:jc w:val="both"/>
        <w:rPr>
          <w:rFonts w:ascii="Tahoma" w:hAnsi="Tahoma" w:cs="Tahoma"/>
          <w:sz w:val="18"/>
          <w:szCs w:val="18"/>
        </w:rPr>
      </w:pPr>
      <w:r w:rsidRPr="00AF6833">
        <w:rPr>
          <w:rFonts w:ascii="Tahoma" w:hAnsi="Tahoma" w:cs="Tahoma"/>
          <w:sz w:val="18"/>
          <w:szCs w:val="18"/>
        </w:rPr>
        <w:t>Ordinary loss is deductible from ordinary gain.</w:t>
      </w:r>
    </w:p>
    <w:p w:rsidR="00EA2D31" w:rsidRPr="00AF6833" w:rsidRDefault="00EA2D31" w:rsidP="00DE3021">
      <w:pPr>
        <w:spacing w:after="0"/>
        <w:jc w:val="both"/>
        <w:rPr>
          <w:rFonts w:ascii="Tahoma" w:hAnsi="Tahoma" w:cs="Tahoma"/>
          <w:sz w:val="18"/>
          <w:szCs w:val="18"/>
        </w:rPr>
      </w:pPr>
    </w:p>
    <w:p w:rsidR="00EA2D31" w:rsidRPr="00AF6833" w:rsidRDefault="00EA2D31" w:rsidP="00DE3021">
      <w:pPr>
        <w:spacing w:after="0"/>
        <w:ind w:left="1080"/>
        <w:jc w:val="both"/>
        <w:rPr>
          <w:rFonts w:ascii="Tahoma" w:hAnsi="Tahoma" w:cs="Tahoma"/>
          <w:sz w:val="18"/>
          <w:szCs w:val="18"/>
        </w:rPr>
      </w:pPr>
      <w:r w:rsidRPr="00AF6833">
        <w:rPr>
          <w:rFonts w:ascii="Tahoma" w:hAnsi="Tahoma" w:cs="Tahoma"/>
          <w:b/>
          <w:bCs/>
          <w:sz w:val="18"/>
          <w:szCs w:val="18"/>
        </w:rPr>
        <w:t xml:space="preserve">N.B.: </w:t>
      </w:r>
      <w:r w:rsidRPr="00AF6833">
        <w:rPr>
          <w:rFonts w:ascii="Tahoma" w:hAnsi="Tahoma" w:cs="Tahoma"/>
          <w:sz w:val="18"/>
          <w:szCs w:val="18"/>
        </w:rPr>
        <w:t xml:space="preserve">This rule </w:t>
      </w:r>
      <w:r w:rsidRPr="00AF6833">
        <w:rPr>
          <w:rFonts w:ascii="Tahoma" w:hAnsi="Tahoma" w:cs="Tahoma"/>
          <w:b/>
          <w:bCs/>
          <w:sz w:val="18"/>
          <w:szCs w:val="18"/>
        </w:rPr>
        <w:t xml:space="preserve">applies to individual and corporate taxpayers </w:t>
      </w:r>
      <w:r w:rsidRPr="00AF6833">
        <w:rPr>
          <w:rFonts w:ascii="Tahoma" w:hAnsi="Tahoma" w:cs="Tahoma"/>
          <w:sz w:val="18"/>
          <w:szCs w:val="18"/>
        </w:rPr>
        <w:t>EXCEPT on banks and trust companies because they are considered as dealer in securities as far as issuance of bond and evidence of indebtedness are concerned.</w:t>
      </w:r>
    </w:p>
    <w:p w:rsidR="00EA2D31" w:rsidRPr="00AF6833" w:rsidRDefault="00EA2D31" w:rsidP="00DE3021">
      <w:pPr>
        <w:spacing w:after="0"/>
        <w:rPr>
          <w:rFonts w:ascii="Tahoma" w:hAnsi="Tahoma" w:cs="Tahoma"/>
          <w:sz w:val="18"/>
          <w:szCs w:val="18"/>
        </w:rPr>
      </w:pPr>
    </w:p>
    <w:p w:rsidR="00EA2D31" w:rsidRPr="00E43BA7" w:rsidRDefault="00EA2D31" w:rsidP="00E43BA7">
      <w:pPr>
        <w:numPr>
          <w:ilvl w:val="0"/>
          <w:numId w:val="362"/>
        </w:numPr>
        <w:tabs>
          <w:tab w:val="clear" w:pos="720"/>
        </w:tabs>
        <w:spacing w:after="0" w:line="240" w:lineRule="auto"/>
        <w:ind w:left="1440"/>
        <w:rPr>
          <w:rFonts w:ascii="Tahoma" w:hAnsi="Tahoma" w:cs="Tahoma"/>
          <w:sz w:val="18"/>
          <w:szCs w:val="18"/>
        </w:rPr>
      </w:pPr>
      <w:r w:rsidRPr="00AF6833">
        <w:rPr>
          <w:rFonts w:ascii="Tahoma" w:hAnsi="Tahoma" w:cs="Tahoma"/>
          <w:sz w:val="18"/>
          <w:szCs w:val="18"/>
        </w:rPr>
        <w:t>Losses from sales or exchanges of capital assets shall be allowed only to the extent of the gains from such sales or exchanges.</w:t>
      </w:r>
    </w:p>
    <w:p w:rsidR="00EA2D31" w:rsidRPr="00AF6833" w:rsidRDefault="00EA2D31" w:rsidP="00DE3021">
      <w:pPr>
        <w:pStyle w:val="ListParagraph"/>
        <w:numPr>
          <w:ilvl w:val="0"/>
          <w:numId w:val="328"/>
        </w:numPr>
        <w:spacing w:after="0" w:line="240" w:lineRule="auto"/>
        <w:ind w:left="720"/>
        <w:rPr>
          <w:rFonts w:ascii="Tahoma" w:hAnsi="Tahoma" w:cs="Tahoma"/>
          <w:sz w:val="18"/>
          <w:szCs w:val="18"/>
        </w:rPr>
      </w:pPr>
      <w:r w:rsidRPr="00AF6833">
        <w:rPr>
          <w:rFonts w:ascii="Tahoma" w:hAnsi="Tahoma" w:cs="Tahoma"/>
          <w:b/>
          <w:bCs/>
          <w:sz w:val="18"/>
          <w:szCs w:val="18"/>
        </w:rPr>
        <w:lastRenderedPageBreak/>
        <w:t>HOLDING PERIOD RULE</w:t>
      </w:r>
    </w:p>
    <w:p w:rsidR="00D17621" w:rsidRPr="00AF6833" w:rsidRDefault="00D17621" w:rsidP="00DE3021">
      <w:pPr>
        <w:pStyle w:val="ListParagraph"/>
        <w:numPr>
          <w:ilvl w:val="0"/>
          <w:numId w:val="373"/>
        </w:numPr>
        <w:spacing w:after="0"/>
        <w:jc w:val="both"/>
        <w:rPr>
          <w:rFonts w:ascii="Tahoma" w:hAnsi="Tahoma" w:cs="Tahoma"/>
          <w:sz w:val="18"/>
          <w:szCs w:val="18"/>
        </w:rPr>
      </w:pPr>
      <w:r w:rsidRPr="00AF6833">
        <w:rPr>
          <w:rFonts w:ascii="Tahoma" w:hAnsi="Tahoma" w:cs="Tahoma"/>
          <w:sz w:val="18"/>
          <w:szCs w:val="18"/>
        </w:rPr>
        <w:t>The determination of gain or loss depends on the length of the holding period.</w:t>
      </w:r>
    </w:p>
    <w:p w:rsidR="00653BCC" w:rsidRPr="00AF6833" w:rsidRDefault="00EA2D31" w:rsidP="00DE3021">
      <w:pPr>
        <w:pStyle w:val="ListParagraph"/>
        <w:numPr>
          <w:ilvl w:val="0"/>
          <w:numId w:val="373"/>
        </w:numPr>
        <w:spacing w:after="0"/>
        <w:jc w:val="both"/>
        <w:rPr>
          <w:rFonts w:ascii="Tahoma" w:hAnsi="Tahoma" w:cs="Tahoma"/>
          <w:sz w:val="18"/>
          <w:szCs w:val="18"/>
        </w:rPr>
      </w:pPr>
      <w:r w:rsidRPr="00AF6833">
        <w:rPr>
          <w:rFonts w:ascii="Tahoma" w:hAnsi="Tahoma" w:cs="Tahoma"/>
          <w:sz w:val="18"/>
          <w:szCs w:val="18"/>
        </w:rPr>
        <w:t>Under this rule, if the property has been held by the taxpayer for a period of not more than 12 months, the gain or loss is 100% recognized. If it is more than 12 months, the gain or loss is 50% recognized.</w:t>
      </w:r>
    </w:p>
    <w:p w:rsidR="00653BCC" w:rsidRPr="00AF6833" w:rsidRDefault="00653BCC" w:rsidP="00DE3021">
      <w:pPr>
        <w:pStyle w:val="ListParagraph"/>
        <w:spacing w:after="0"/>
        <w:ind w:left="1440"/>
        <w:jc w:val="both"/>
        <w:rPr>
          <w:rFonts w:ascii="Tahoma" w:hAnsi="Tahoma" w:cs="Tahoma"/>
          <w:sz w:val="18"/>
          <w:szCs w:val="18"/>
        </w:rPr>
      </w:pPr>
    </w:p>
    <w:p w:rsidR="00EA2D31" w:rsidRPr="00AF6833" w:rsidRDefault="00EA2D31" w:rsidP="00DE3021">
      <w:pPr>
        <w:pStyle w:val="ListParagraph"/>
        <w:numPr>
          <w:ilvl w:val="0"/>
          <w:numId w:val="373"/>
        </w:numPr>
        <w:spacing w:after="0"/>
        <w:jc w:val="both"/>
        <w:rPr>
          <w:rFonts w:ascii="Tahoma" w:hAnsi="Tahoma" w:cs="Tahoma"/>
          <w:sz w:val="18"/>
          <w:szCs w:val="18"/>
        </w:rPr>
      </w:pPr>
      <w:r w:rsidRPr="00AF6833">
        <w:rPr>
          <w:rFonts w:ascii="Tahoma" w:hAnsi="Tahoma" w:cs="Tahoma"/>
          <w:sz w:val="18"/>
          <w:szCs w:val="18"/>
        </w:rPr>
        <w:t>So, the gain or loss may be 100% or 50% taxable deductible as the case may be.</w:t>
      </w:r>
    </w:p>
    <w:p w:rsidR="00F7025D" w:rsidRPr="00AF6833" w:rsidRDefault="00F7025D" w:rsidP="00DE3021">
      <w:pPr>
        <w:spacing w:after="0"/>
        <w:jc w:val="both"/>
        <w:rPr>
          <w:rFonts w:ascii="Tahoma" w:hAnsi="Tahoma" w:cs="Tahoma"/>
          <w:sz w:val="18"/>
          <w:szCs w:val="18"/>
        </w:rPr>
      </w:pPr>
    </w:p>
    <w:p w:rsidR="00F7025D" w:rsidRPr="00AF6833" w:rsidRDefault="00F7025D" w:rsidP="00DE3021">
      <w:pPr>
        <w:pStyle w:val="ListParagraph"/>
        <w:numPr>
          <w:ilvl w:val="0"/>
          <w:numId w:val="373"/>
        </w:numPr>
        <w:spacing w:after="0"/>
        <w:jc w:val="both"/>
        <w:rPr>
          <w:rFonts w:ascii="Tahoma" w:hAnsi="Tahoma" w:cs="Tahoma"/>
          <w:sz w:val="18"/>
          <w:szCs w:val="18"/>
        </w:rPr>
      </w:pPr>
      <w:r w:rsidRPr="00AF6833">
        <w:rPr>
          <w:rFonts w:ascii="Tahoma" w:hAnsi="Tahoma" w:cs="Tahoma"/>
          <w:sz w:val="18"/>
          <w:szCs w:val="18"/>
        </w:rPr>
        <w:t xml:space="preserve">This rule is applicable </w:t>
      </w:r>
      <w:r w:rsidRPr="00AF6833">
        <w:rPr>
          <w:rFonts w:ascii="Tahoma" w:hAnsi="Tahoma" w:cs="Tahoma"/>
          <w:b/>
          <w:sz w:val="18"/>
          <w:szCs w:val="18"/>
        </w:rPr>
        <w:t>only to individual taxpayers</w:t>
      </w:r>
      <w:r w:rsidRPr="00AF6833">
        <w:rPr>
          <w:rFonts w:ascii="Tahoma" w:hAnsi="Tahoma" w:cs="Tahoma"/>
          <w:sz w:val="18"/>
          <w:szCs w:val="18"/>
        </w:rPr>
        <w:t xml:space="preserve">. This is so because the capital gain derived from capital transaction of corporate taxpayers is always 100% recognized </w:t>
      </w:r>
      <w:r w:rsidR="001C3B86" w:rsidRPr="00AF6833">
        <w:rPr>
          <w:rFonts w:ascii="Tahoma" w:hAnsi="Tahoma" w:cs="Tahoma"/>
          <w:sz w:val="18"/>
          <w:szCs w:val="18"/>
        </w:rPr>
        <w:t>ir</w:t>
      </w:r>
      <w:r w:rsidRPr="00AF6833">
        <w:rPr>
          <w:rFonts w:ascii="Tahoma" w:hAnsi="Tahoma" w:cs="Tahoma"/>
          <w:sz w:val="18"/>
          <w:szCs w:val="18"/>
        </w:rPr>
        <w:t>respective of the number of months during which the property was in the possession of the corp. taxpayer.</w:t>
      </w:r>
    </w:p>
    <w:p w:rsidR="00EA2D31" w:rsidRPr="00AF6833" w:rsidRDefault="00EA2D31" w:rsidP="00DE3021">
      <w:pPr>
        <w:spacing w:after="0"/>
        <w:jc w:val="both"/>
        <w:rPr>
          <w:rFonts w:ascii="Tahoma" w:hAnsi="Tahoma" w:cs="Tahoma"/>
          <w:sz w:val="18"/>
          <w:szCs w:val="18"/>
        </w:rPr>
      </w:pPr>
    </w:p>
    <w:p w:rsidR="00EA2D31" w:rsidRPr="00AF6833" w:rsidRDefault="00F7025D" w:rsidP="00DE3021">
      <w:pPr>
        <w:spacing w:after="0"/>
        <w:ind w:left="990"/>
        <w:jc w:val="both"/>
        <w:rPr>
          <w:rFonts w:ascii="Tahoma" w:hAnsi="Tahoma" w:cs="Tahoma"/>
          <w:sz w:val="18"/>
          <w:szCs w:val="18"/>
        </w:rPr>
      </w:pPr>
      <w:r w:rsidRPr="00AF6833">
        <w:rPr>
          <w:rFonts w:ascii="Tahoma" w:hAnsi="Tahoma" w:cs="Tahoma"/>
          <w:b/>
          <w:bCs/>
          <w:sz w:val="18"/>
          <w:szCs w:val="18"/>
        </w:rPr>
        <w:t xml:space="preserve">Example: </w:t>
      </w:r>
      <w:r w:rsidR="00EA2D31" w:rsidRPr="00AF6833">
        <w:rPr>
          <w:rFonts w:ascii="Tahoma" w:hAnsi="Tahoma" w:cs="Tahoma"/>
          <w:sz w:val="18"/>
          <w:szCs w:val="18"/>
        </w:rPr>
        <w:t>You sell your personal car. This is a capital transaction because the asset involved is a capital asset. Let us say that you sell the car at P200</w:t>
      </w:r>
      <w:proofErr w:type="gramStart"/>
      <w:r w:rsidR="00EA2D31" w:rsidRPr="00AF6833">
        <w:rPr>
          <w:rFonts w:ascii="Tahoma" w:hAnsi="Tahoma" w:cs="Tahoma"/>
          <w:sz w:val="18"/>
          <w:szCs w:val="18"/>
        </w:rPr>
        <w:t>,000</w:t>
      </w:r>
      <w:proofErr w:type="gramEnd"/>
      <w:r w:rsidR="00EA2D31" w:rsidRPr="00AF6833">
        <w:rPr>
          <w:rFonts w:ascii="Tahoma" w:hAnsi="Tahoma" w:cs="Tahoma"/>
          <w:sz w:val="18"/>
          <w:szCs w:val="18"/>
        </w:rPr>
        <w:t xml:space="preserve"> and the cost of the car is P150,000. Here, there is a gain of P50</w:t>
      </w:r>
      <w:proofErr w:type="gramStart"/>
      <w:r w:rsidR="00EA2D31" w:rsidRPr="00AF6833">
        <w:rPr>
          <w:rFonts w:ascii="Tahoma" w:hAnsi="Tahoma" w:cs="Tahoma"/>
          <w:sz w:val="18"/>
          <w:szCs w:val="18"/>
        </w:rPr>
        <w:t>,000</w:t>
      </w:r>
      <w:proofErr w:type="gramEnd"/>
      <w:r w:rsidR="00EA2D31" w:rsidRPr="00AF6833">
        <w:rPr>
          <w:rFonts w:ascii="Tahoma" w:hAnsi="Tahoma" w:cs="Tahoma"/>
          <w:sz w:val="18"/>
          <w:szCs w:val="18"/>
        </w:rPr>
        <w:t>.</w:t>
      </w:r>
    </w:p>
    <w:p w:rsidR="00EA2D31" w:rsidRPr="00AF6833" w:rsidRDefault="00EA2D31" w:rsidP="00DE3021">
      <w:pPr>
        <w:spacing w:after="0"/>
        <w:jc w:val="both"/>
        <w:rPr>
          <w:rFonts w:ascii="Tahoma" w:hAnsi="Tahoma" w:cs="Tahoma"/>
          <w:sz w:val="18"/>
          <w:szCs w:val="18"/>
        </w:rPr>
      </w:pPr>
    </w:p>
    <w:p w:rsidR="00EA2D31" w:rsidRPr="00AF6833" w:rsidRDefault="00EA2D31" w:rsidP="00DE3021">
      <w:pPr>
        <w:spacing w:after="0"/>
        <w:ind w:left="990"/>
        <w:jc w:val="both"/>
        <w:rPr>
          <w:rFonts w:ascii="Tahoma" w:hAnsi="Tahoma" w:cs="Tahoma"/>
          <w:sz w:val="18"/>
          <w:szCs w:val="18"/>
        </w:rPr>
      </w:pPr>
      <w:r w:rsidRPr="00AF6833">
        <w:rPr>
          <w:rFonts w:ascii="Tahoma" w:hAnsi="Tahoma" w:cs="Tahoma"/>
          <w:sz w:val="18"/>
          <w:szCs w:val="18"/>
        </w:rPr>
        <w:t xml:space="preserve">You must find out the date of the acquisition and the date of sale or disposition. If the date of acquisition and the date of sale fall within the 12 month </w:t>
      </w:r>
      <w:r w:rsidR="001C3B86" w:rsidRPr="00AF6833">
        <w:rPr>
          <w:rFonts w:ascii="Tahoma" w:hAnsi="Tahoma" w:cs="Tahoma"/>
          <w:sz w:val="18"/>
          <w:szCs w:val="18"/>
        </w:rPr>
        <w:t>period, this P50</w:t>
      </w:r>
      <w:proofErr w:type="gramStart"/>
      <w:r w:rsidR="001C3B86" w:rsidRPr="00AF6833">
        <w:rPr>
          <w:rFonts w:ascii="Tahoma" w:hAnsi="Tahoma" w:cs="Tahoma"/>
          <w:sz w:val="18"/>
          <w:szCs w:val="18"/>
        </w:rPr>
        <w:t>,000</w:t>
      </w:r>
      <w:proofErr w:type="gramEnd"/>
      <w:r w:rsidR="001C3B86" w:rsidRPr="00AF6833">
        <w:rPr>
          <w:rFonts w:ascii="Tahoma" w:hAnsi="Tahoma" w:cs="Tahoma"/>
          <w:sz w:val="18"/>
          <w:szCs w:val="18"/>
        </w:rPr>
        <w:t xml:space="preserve"> 100%</w:t>
      </w:r>
      <w:r w:rsidRPr="00AF6833">
        <w:rPr>
          <w:rFonts w:ascii="Tahoma" w:hAnsi="Tahoma" w:cs="Tahoma"/>
          <w:sz w:val="18"/>
          <w:szCs w:val="18"/>
        </w:rPr>
        <w:t xml:space="preserve"> taxable. But if exceeding 12 months, this P50</w:t>
      </w:r>
      <w:proofErr w:type="gramStart"/>
      <w:r w:rsidRPr="00AF6833">
        <w:rPr>
          <w:rFonts w:ascii="Tahoma" w:hAnsi="Tahoma" w:cs="Tahoma"/>
          <w:sz w:val="18"/>
          <w:szCs w:val="18"/>
        </w:rPr>
        <w:t>,000</w:t>
      </w:r>
      <w:proofErr w:type="gramEnd"/>
      <w:r w:rsidR="001C3B86" w:rsidRPr="00AF6833">
        <w:rPr>
          <w:rFonts w:ascii="Tahoma" w:hAnsi="Tahoma" w:cs="Tahoma"/>
          <w:sz w:val="18"/>
          <w:szCs w:val="18"/>
        </w:rPr>
        <w:t xml:space="preserve"> is  50% </w:t>
      </w:r>
      <w:r w:rsidRPr="00AF6833">
        <w:rPr>
          <w:rFonts w:ascii="Tahoma" w:hAnsi="Tahoma" w:cs="Tahoma"/>
          <w:sz w:val="18"/>
          <w:szCs w:val="18"/>
        </w:rPr>
        <w:t xml:space="preserve"> ta</w:t>
      </w:r>
      <w:r w:rsidR="001C3B86" w:rsidRPr="00AF6833">
        <w:rPr>
          <w:rFonts w:ascii="Tahoma" w:hAnsi="Tahoma" w:cs="Tahoma"/>
          <w:sz w:val="18"/>
          <w:szCs w:val="18"/>
        </w:rPr>
        <w:t>xable.</w:t>
      </w:r>
    </w:p>
    <w:p w:rsidR="00EA2D31" w:rsidRPr="00AF6833" w:rsidRDefault="00EA2D31" w:rsidP="00DE3021">
      <w:pPr>
        <w:spacing w:after="0"/>
        <w:rPr>
          <w:rFonts w:ascii="Tahoma" w:hAnsi="Tahoma" w:cs="Tahoma"/>
          <w:sz w:val="18"/>
          <w:szCs w:val="18"/>
        </w:rPr>
      </w:pPr>
    </w:p>
    <w:tbl>
      <w:tblPr>
        <w:tblStyle w:val="TableGrid"/>
        <w:tblW w:w="0" w:type="auto"/>
        <w:tblInd w:w="1098" w:type="dxa"/>
        <w:tblLook w:val="04A0" w:firstRow="1" w:lastRow="0" w:firstColumn="1" w:lastColumn="0" w:noHBand="0" w:noVBand="1"/>
      </w:tblPr>
      <w:tblGrid>
        <w:gridCol w:w="8478"/>
      </w:tblGrid>
      <w:tr w:rsidR="00D17621" w:rsidRPr="00AF6833" w:rsidTr="00D17621">
        <w:tc>
          <w:tcPr>
            <w:tcW w:w="8478" w:type="dxa"/>
            <w:tcBorders>
              <w:top w:val="dashed" w:sz="8" w:space="0" w:color="FF0000"/>
              <w:left w:val="dashed" w:sz="8" w:space="0" w:color="FF0000"/>
              <w:bottom w:val="dashed" w:sz="8" w:space="0" w:color="FF0000"/>
              <w:right w:val="dashed" w:sz="8" w:space="0" w:color="FF0000"/>
            </w:tcBorders>
          </w:tcPr>
          <w:p w:rsidR="00D17621" w:rsidRPr="00AF6833" w:rsidRDefault="00D17621" w:rsidP="00DE3021">
            <w:pPr>
              <w:rPr>
                <w:rFonts w:ascii="Tahoma" w:hAnsi="Tahoma" w:cs="Tahoma"/>
                <w:b/>
                <w:sz w:val="18"/>
                <w:szCs w:val="18"/>
              </w:rPr>
            </w:pPr>
            <w:r w:rsidRPr="00AF6833">
              <w:rPr>
                <w:rFonts w:ascii="Tahoma" w:hAnsi="Tahoma" w:cs="Tahoma"/>
                <w:b/>
                <w:sz w:val="18"/>
                <w:szCs w:val="18"/>
              </w:rPr>
              <w:t>When will the holding period not apply?</w:t>
            </w:r>
          </w:p>
          <w:p w:rsidR="00D17621" w:rsidRPr="00AF6833" w:rsidRDefault="00D17621" w:rsidP="00DE3021">
            <w:pPr>
              <w:pStyle w:val="ListParagraph"/>
              <w:numPr>
                <w:ilvl w:val="2"/>
                <w:numId w:val="328"/>
              </w:numPr>
              <w:ind w:left="702"/>
              <w:rPr>
                <w:rFonts w:ascii="Tahoma" w:hAnsi="Tahoma" w:cs="Tahoma"/>
                <w:sz w:val="18"/>
                <w:szCs w:val="18"/>
              </w:rPr>
            </w:pPr>
            <w:r w:rsidRPr="00AF6833">
              <w:rPr>
                <w:rFonts w:ascii="Tahoma" w:hAnsi="Tahoma" w:cs="Tahoma"/>
                <w:sz w:val="18"/>
                <w:szCs w:val="18"/>
              </w:rPr>
              <w:t>Property is an ordinary asset</w:t>
            </w:r>
          </w:p>
          <w:p w:rsidR="00D17621" w:rsidRPr="00AF6833" w:rsidRDefault="00D17621" w:rsidP="00DE3021">
            <w:pPr>
              <w:pStyle w:val="ListParagraph"/>
              <w:numPr>
                <w:ilvl w:val="2"/>
                <w:numId w:val="328"/>
              </w:numPr>
              <w:ind w:left="702"/>
              <w:rPr>
                <w:rFonts w:ascii="Tahoma" w:hAnsi="Tahoma" w:cs="Tahoma"/>
                <w:sz w:val="18"/>
                <w:szCs w:val="18"/>
              </w:rPr>
            </w:pPr>
            <w:r w:rsidRPr="00AF6833">
              <w:rPr>
                <w:rFonts w:ascii="Tahoma" w:hAnsi="Tahoma" w:cs="Tahoma"/>
                <w:sz w:val="18"/>
                <w:szCs w:val="18"/>
              </w:rPr>
              <w:t>Taxpayer is a corporation</w:t>
            </w:r>
          </w:p>
          <w:p w:rsidR="00D17621" w:rsidRPr="00AF6833" w:rsidRDefault="00D17621" w:rsidP="00DE3021">
            <w:pPr>
              <w:pStyle w:val="ListParagraph"/>
              <w:numPr>
                <w:ilvl w:val="2"/>
                <w:numId w:val="328"/>
              </w:numPr>
              <w:ind w:left="702"/>
              <w:rPr>
                <w:rFonts w:ascii="Tahoma" w:hAnsi="Tahoma" w:cs="Tahoma"/>
                <w:sz w:val="18"/>
                <w:szCs w:val="18"/>
              </w:rPr>
            </w:pPr>
            <w:r w:rsidRPr="00AF6833">
              <w:rPr>
                <w:rFonts w:ascii="Tahoma" w:hAnsi="Tahoma" w:cs="Tahoma"/>
                <w:sz w:val="18"/>
                <w:szCs w:val="18"/>
              </w:rPr>
              <w:t xml:space="preserve">Sale of real property considered as ordinary asset. </w:t>
            </w:r>
          </w:p>
        </w:tc>
      </w:tr>
    </w:tbl>
    <w:p w:rsidR="00D17621" w:rsidRPr="00AF6833" w:rsidRDefault="00D17621" w:rsidP="00DE3021">
      <w:pPr>
        <w:spacing w:after="0"/>
        <w:rPr>
          <w:rFonts w:ascii="Tahoma" w:hAnsi="Tahoma" w:cs="Tahoma"/>
          <w:sz w:val="18"/>
          <w:szCs w:val="18"/>
        </w:rPr>
      </w:pPr>
    </w:p>
    <w:p w:rsidR="00EA2D31" w:rsidRPr="00AF6833" w:rsidRDefault="00EA2D31" w:rsidP="00DE3021">
      <w:pPr>
        <w:pStyle w:val="ListParagraph"/>
        <w:numPr>
          <w:ilvl w:val="0"/>
          <w:numId w:val="328"/>
        </w:numPr>
        <w:spacing w:after="0"/>
        <w:ind w:left="720"/>
        <w:rPr>
          <w:rFonts w:ascii="Tahoma" w:hAnsi="Tahoma" w:cs="Tahoma"/>
          <w:iCs/>
          <w:sz w:val="18"/>
          <w:szCs w:val="18"/>
        </w:rPr>
      </w:pPr>
      <w:r w:rsidRPr="00AF6833">
        <w:rPr>
          <w:rFonts w:ascii="Tahoma" w:hAnsi="Tahoma" w:cs="Tahoma"/>
          <w:b/>
          <w:iCs/>
          <w:sz w:val="18"/>
          <w:szCs w:val="18"/>
        </w:rPr>
        <w:t>NET CAPITAL LOSS CARRY-OVER</w:t>
      </w:r>
    </w:p>
    <w:p w:rsidR="004908AF" w:rsidRPr="00AF6833" w:rsidRDefault="004908AF" w:rsidP="00DE3021">
      <w:pPr>
        <w:numPr>
          <w:ilvl w:val="0"/>
          <w:numId w:val="362"/>
        </w:numPr>
        <w:tabs>
          <w:tab w:val="clear" w:pos="720"/>
        </w:tabs>
        <w:spacing w:after="0" w:line="240" w:lineRule="auto"/>
        <w:ind w:left="1170"/>
        <w:rPr>
          <w:rFonts w:ascii="Tahoma" w:hAnsi="Tahoma" w:cs="Tahoma"/>
          <w:sz w:val="18"/>
          <w:szCs w:val="18"/>
        </w:rPr>
      </w:pPr>
      <w:r w:rsidRPr="00AF6833">
        <w:rPr>
          <w:rFonts w:ascii="Tahoma" w:hAnsi="Tahoma" w:cs="Tahoma"/>
          <w:sz w:val="18"/>
          <w:szCs w:val="18"/>
        </w:rPr>
        <w:t xml:space="preserve">This rule applies only </w:t>
      </w:r>
      <w:proofErr w:type="spellStart"/>
      <w:r w:rsidRPr="00AF6833">
        <w:rPr>
          <w:rFonts w:ascii="Tahoma" w:hAnsi="Tahoma" w:cs="Tahoma"/>
          <w:sz w:val="18"/>
          <w:szCs w:val="18"/>
        </w:rPr>
        <w:t>o</w:t>
      </w:r>
      <w:proofErr w:type="spellEnd"/>
      <w:r w:rsidRPr="00AF6833">
        <w:rPr>
          <w:rFonts w:ascii="Tahoma" w:hAnsi="Tahoma" w:cs="Tahoma"/>
          <w:sz w:val="18"/>
          <w:szCs w:val="18"/>
        </w:rPr>
        <w:t xml:space="preserve"> individual taxpayers.</w:t>
      </w:r>
    </w:p>
    <w:p w:rsidR="00EA2D31" w:rsidRPr="00AF6833" w:rsidRDefault="00EA2D31" w:rsidP="00DE3021">
      <w:pPr>
        <w:numPr>
          <w:ilvl w:val="0"/>
          <w:numId w:val="362"/>
        </w:numPr>
        <w:tabs>
          <w:tab w:val="clear" w:pos="720"/>
        </w:tabs>
        <w:spacing w:after="0" w:line="240" w:lineRule="auto"/>
        <w:ind w:left="1170"/>
        <w:rPr>
          <w:rFonts w:ascii="Tahoma" w:hAnsi="Tahoma" w:cs="Tahoma"/>
          <w:sz w:val="18"/>
          <w:szCs w:val="18"/>
        </w:rPr>
      </w:pPr>
      <w:r w:rsidRPr="00AF6833">
        <w:rPr>
          <w:rFonts w:ascii="Tahoma" w:hAnsi="Tahoma" w:cs="Tahoma"/>
          <w:sz w:val="18"/>
          <w:szCs w:val="18"/>
        </w:rPr>
        <w:t>If any taxpayer, other than a corporation, sustains in any taxable year a net capital loss, such loss (in an amount not in excess of the net income for such year) shall be treated in the succeeding taxable year as a loss from the sale or exchange of a capital asset held for not more than 12 months.</w:t>
      </w:r>
    </w:p>
    <w:p w:rsidR="00EA2D31" w:rsidRPr="00AF6833" w:rsidRDefault="00EA2D31" w:rsidP="00DE3021">
      <w:pPr>
        <w:spacing w:after="0"/>
        <w:rPr>
          <w:rFonts w:ascii="Tahoma" w:hAnsi="Tahoma" w:cs="Tahoma"/>
          <w:sz w:val="18"/>
          <w:szCs w:val="18"/>
        </w:rPr>
      </w:pPr>
    </w:p>
    <w:p w:rsidR="00EA2D31" w:rsidRPr="00AF6833" w:rsidRDefault="001C3B86" w:rsidP="00DE3021">
      <w:pPr>
        <w:spacing w:after="0"/>
        <w:ind w:left="810"/>
        <w:jc w:val="both"/>
        <w:rPr>
          <w:rFonts w:ascii="Tahoma" w:hAnsi="Tahoma" w:cs="Tahoma"/>
          <w:sz w:val="18"/>
          <w:szCs w:val="18"/>
        </w:rPr>
      </w:pPr>
      <w:r w:rsidRPr="00AF6833">
        <w:rPr>
          <w:rFonts w:ascii="Tahoma" w:hAnsi="Tahoma" w:cs="Tahoma"/>
          <w:b/>
          <w:bCs/>
          <w:sz w:val="18"/>
          <w:szCs w:val="18"/>
        </w:rPr>
        <w:t xml:space="preserve">Example: </w:t>
      </w:r>
      <w:r w:rsidR="00EA2D31" w:rsidRPr="00AF6833">
        <w:rPr>
          <w:rFonts w:ascii="Tahoma" w:hAnsi="Tahoma" w:cs="Tahoma"/>
          <w:sz w:val="18"/>
          <w:szCs w:val="18"/>
        </w:rPr>
        <w:t>In 1996, the capital gain is P100</w:t>
      </w:r>
      <w:proofErr w:type="gramStart"/>
      <w:r w:rsidR="00EA2D31" w:rsidRPr="00AF6833">
        <w:rPr>
          <w:rFonts w:ascii="Tahoma" w:hAnsi="Tahoma" w:cs="Tahoma"/>
          <w:sz w:val="18"/>
          <w:szCs w:val="18"/>
        </w:rPr>
        <w:t>,000</w:t>
      </w:r>
      <w:proofErr w:type="gramEnd"/>
      <w:r w:rsidR="00EA2D31" w:rsidRPr="00AF6833">
        <w:rPr>
          <w:rFonts w:ascii="Tahoma" w:hAnsi="Tahoma" w:cs="Tahoma"/>
          <w:sz w:val="18"/>
          <w:szCs w:val="18"/>
        </w:rPr>
        <w:t xml:space="preserve"> </w:t>
      </w:r>
      <w:r w:rsidRPr="00AF6833">
        <w:rPr>
          <w:rFonts w:ascii="Tahoma" w:hAnsi="Tahoma" w:cs="Tahoma"/>
          <w:sz w:val="18"/>
          <w:szCs w:val="18"/>
        </w:rPr>
        <w:t>and capital loss is P200,000. So</w:t>
      </w:r>
      <w:r w:rsidR="00EA2D31" w:rsidRPr="00AF6833">
        <w:rPr>
          <w:rFonts w:ascii="Tahoma" w:hAnsi="Tahoma" w:cs="Tahoma"/>
          <w:sz w:val="18"/>
          <w:szCs w:val="18"/>
        </w:rPr>
        <w:t>, there is a capital loss of P100</w:t>
      </w:r>
      <w:proofErr w:type="gramStart"/>
      <w:r w:rsidR="00EA2D31" w:rsidRPr="00AF6833">
        <w:rPr>
          <w:rFonts w:ascii="Tahoma" w:hAnsi="Tahoma" w:cs="Tahoma"/>
          <w:sz w:val="18"/>
          <w:szCs w:val="18"/>
        </w:rPr>
        <w:t>,000</w:t>
      </w:r>
      <w:proofErr w:type="gramEnd"/>
      <w:r w:rsidR="00EA2D31" w:rsidRPr="00AF6833">
        <w:rPr>
          <w:rFonts w:ascii="Tahoma" w:hAnsi="Tahoma" w:cs="Tahoma"/>
          <w:sz w:val="18"/>
          <w:szCs w:val="18"/>
        </w:rPr>
        <w:t xml:space="preserve"> which may be carried over in 1997 by  the taxpayer. This net capital loss in 1996 may be claimed as deductions from the capital gain in 1997.</w:t>
      </w:r>
    </w:p>
    <w:p w:rsidR="00EA2D31" w:rsidRPr="00AF6833" w:rsidRDefault="00EA2D31" w:rsidP="00DE3021">
      <w:pPr>
        <w:spacing w:after="0"/>
        <w:ind w:left="810" w:firstLine="630"/>
        <w:jc w:val="both"/>
        <w:rPr>
          <w:rFonts w:ascii="Tahoma" w:hAnsi="Tahoma" w:cs="Tahoma"/>
          <w:sz w:val="18"/>
          <w:szCs w:val="18"/>
        </w:rPr>
      </w:pPr>
      <w:r w:rsidRPr="00AF6833">
        <w:rPr>
          <w:rFonts w:ascii="Tahoma" w:hAnsi="Tahoma" w:cs="Tahoma"/>
          <w:sz w:val="18"/>
          <w:szCs w:val="18"/>
        </w:rPr>
        <w:t>But if in 1996 the net income is P150</w:t>
      </w:r>
      <w:proofErr w:type="gramStart"/>
      <w:r w:rsidRPr="00AF6833">
        <w:rPr>
          <w:rFonts w:ascii="Tahoma" w:hAnsi="Tahoma" w:cs="Tahoma"/>
          <w:sz w:val="18"/>
          <w:szCs w:val="18"/>
        </w:rPr>
        <w:t>,000</w:t>
      </w:r>
      <w:proofErr w:type="gramEnd"/>
      <w:r w:rsidRPr="00AF6833">
        <w:rPr>
          <w:rFonts w:ascii="Tahoma" w:hAnsi="Tahoma" w:cs="Tahoma"/>
          <w:sz w:val="18"/>
          <w:szCs w:val="18"/>
        </w:rPr>
        <w:t xml:space="preserve"> and the net capital loss is P100,000, so the net capital loss does </w:t>
      </w:r>
      <w:r w:rsidR="00724B60" w:rsidRPr="00AF6833">
        <w:rPr>
          <w:rFonts w:ascii="Tahoma" w:hAnsi="Tahoma" w:cs="Tahoma"/>
          <w:sz w:val="18"/>
          <w:szCs w:val="18"/>
        </w:rPr>
        <w:t xml:space="preserve">not exceed the net income. </w:t>
      </w:r>
      <w:r w:rsidRPr="00AF6833">
        <w:rPr>
          <w:rFonts w:ascii="Tahoma" w:hAnsi="Tahoma" w:cs="Tahoma"/>
          <w:sz w:val="18"/>
          <w:szCs w:val="18"/>
        </w:rPr>
        <w:t xml:space="preserve"> </w:t>
      </w:r>
      <w:r w:rsidR="00724B60" w:rsidRPr="00AF6833">
        <w:rPr>
          <w:rFonts w:ascii="Tahoma" w:hAnsi="Tahoma" w:cs="Tahoma"/>
          <w:sz w:val="18"/>
          <w:szCs w:val="18"/>
        </w:rPr>
        <w:t>The</w:t>
      </w:r>
      <w:r w:rsidRPr="00AF6833">
        <w:rPr>
          <w:rFonts w:ascii="Tahoma" w:hAnsi="Tahoma" w:cs="Tahoma"/>
          <w:sz w:val="18"/>
          <w:szCs w:val="18"/>
        </w:rPr>
        <w:t xml:space="preserve"> entire amount of P100</w:t>
      </w:r>
      <w:proofErr w:type="gramStart"/>
      <w:r w:rsidRPr="00AF6833">
        <w:rPr>
          <w:rFonts w:ascii="Tahoma" w:hAnsi="Tahoma" w:cs="Tahoma"/>
          <w:sz w:val="18"/>
          <w:szCs w:val="18"/>
        </w:rPr>
        <w:t>,000</w:t>
      </w:r>
      <w:proofErr w:type="gramEnd"/>
      <w:r w:rsidRPr="00AF6833">
        <w:rPr>
          <w:rFonts w:ascii="Tahoma" w:hAnsi="Tahoma" w:cs="Tahoma"/>
          <w:sz w:val="18"/>
          <w:szCs w:val="18"/>
        </w:rPr>
        <w:t xml:space="preserve"> net capital loss can be carried over in 1997.</w:t>
      </w:r>
    </w:p>
    <w:p w:rsidR="00EA2D31" w:rsidRPr="00AF6833" w:rsidRDefault="00724B60" w:rsidP="00DE3021">
      <w:pPr>
        <w:tabs>
          <w:tab w:val="left" w:pos="2760"/>
        </w:tabs>
        <w:spacing w:after="0"/>
        <w:jc w:val="both"/>
        <w:rPr>
          <w:rFonts w:ascii="Tahoma" w:hAnsi="Tahoma" w:cs="Tahoma"/>
          <w:b/>
          <w:i/>
          <w:sz w:val="18"/>
          <w:szCs w:val="18"/>
        </w:rPr>
      </w:pPr>
      <w:r w:rsidRPr="00AF6833">
        <w:rPr>
          <w:rFonts w:ascii="Tahoma" w:hAnsi="Tahoma" w:cs="Tahoma"/>
          <w:b/>
          <w:i/>
          <w:sz w:val="18"/>
          <w:szCs w:val="18"/>
        </w:rPr>
        <w:tab/>
      </w:r>
    </w:p>
    <w:p w:rsidR="00EA2D31" w:rsidRPr="00AF6833" w:rsidRDefault="00EA2D31" w:rsidP="00DE3021">
      <w:pPr>
        <w:spacing w:after="0"/>
        <w:ind w:left="810"/>
        <w:jc w:val="both"/>
        <w:rPr>
          <w:rFonts w:ascii="Tahoma" w:hAnsi="Tahoma" w:cs="Tahoma"/>
          <w:sz w:val="18"/>
          <w:szCs w:val="18"/>
        </w:rPr>
      </w:pPr>
      <w:r w:rsidRPr="00AF6833">
        <w:rPr>
          <w:rFonts w:ascii="Tahoma" w:hAnsi="Tahoma" w:cs="Tahoma"/>
          <w:b/>
          <w:i/>
          <w:sz w:val="18"/>
          <w:szCs w:val="18"/>
        </w:rPr>
        <w:t>Can that P100,</w:t>
      </w:r>
      <w:r w:rsidR="004908AF" w:rsidRPr="00AF6833">
        <w:rPr>
          <w:rFonts w:ascii="Tahoma" w:hAnsi="Tahoma" w:cs="Tahoma"/>
          <w:b/>
          <w:i/>
          <w:sz w:val="18"/>
          <w:szCs w:val="18"/>
        </w:rPr>
        <w:t xml:space="preserve"> </w:t>
      </w:r>
      <w:r w:rsidRPr="00AF6833">
        <w:rPr>
          <w:rFonts w:ascii="Tahoma" w:hAnsi="Tahoma" w:cs="Tahoma"/>
          <w:b/>
          <w:i/>
          <w:sz w:val="18"/>
          <w:szCs w:val="18"/>
        </w:rPr>
        <w:t xml:space="preserve">000 net capital </w:t>
      </w:r>
      <w:proofErr w:type="gramStart"/>
      <w:r w:rsidRPr="00AF6833">
        <w:rPr>
          <w:rFonts w:ascii="Tahoma" w:hAnsi="Tahoma" w:cs="Tahoma"/>
          <w:b/>
          <w:i/>
          <w:sz w:val="18"/>
          <w:szCs w:val="18"/>
        </w:rPr>
        <w:t>loss</w:t>
      </w:r>
      <w:proofErr w:type="gramEnd"/>
      <w:r w:rsidRPr="00AF6833">
        <w:rPr>
          <w:rFonts w:ascii="Tahoma" w:hAnsi="Tahoma" w:cs="Tahoma"/>
          <w:b/>
          <w:i/>
          <w:sz w:val="18"/>
          <w:szCs w:val="18"/>
        </w:rPr>
        <w:t xml:space="preserve"> be carried over in 1998?</w:t>
      </w:r>
      <w:r w:rsidR="00724B60" w:rsidRPr="00AF6833">
        <w:rPr>
          <w:rFonts w:ascii="Tahoma" w:hAnsi="Tahoma" w:cs="Tahoma"/>
          <w:sz w:val="18"/>
          <w:szCs w:val="18"/>
        </w:rPr>
        <w:t xml:space="preserve"> </w:t>
      </w:r>
      <w:r w:rsidRPr="00AF6833">
        <w:rPr>
          <w:rFonts w:ascii="Tahoma" w:hAnsi="Tahoma" w:cs="Tahoma"/>
          <w:sz w:val="18"/>
          <w:szCs w:val="18"/>
        </w:rPr>
        <w:t xml:space="preserve">NO, because the law says during the “succeeding taxable year”. Tax exemption must be strictly construed against the taxpayer and liberally in </w:t>
      </w:r>
      <w:proofErr w:type="spellStart"/>
      <w:r w:rsidRPr="00AF6833">
        <w:rPr>
          <w:rFonts w:ascii="Tahoma" w:hAnsi="Tahoma" w:cs="Tahoma"/>
          <w:sz w:val="18"/>
          <w:szCs w:val="18"/>
        </w:rPr>
        <w:t>favor</w:t>
      </w:r>
      <w:proofErr w:type="spellEnd"/>
      <w:r w:rsidRPr="00AF6833">
        <w:rPr>
          <w:rFonts w:ascii="Tahoma" w:hAnsi="Tahoma" w:cs="Tahoma"/>
          <w:sz w:val="18"/>
          <w:szCs w:val="18"/>
        </w:rPr>
        <w:t xml:space="preserve"> of the govt.</w:t>
      </w:r>
    </w:p>
    <w:p w:rsidR="004908AF" w:rsidRPr="00AF6833" w:rsidRDefault="004908AF" w:rsidP="00DE3021">
      <w:pPr>
        <w:spacing w:after="0"/>
        <w:ind w:left="810"/>
        <w:jc w:val="both"/>
        <w:rPr>
          <w:rFonts w:ascii="Tahoma" w:hAnsi="Tahoma" w:cs="Tahoma"/>
          <w:sz w:val="18"/>
          <w:szCs w:val="18"/>
        </w:rPr>
      </w:pPr>
    </w:p>
    <w:tbl>
      <w:tblPr>
        <w:tblStyle w:val="TableGrid"/>
        <w:tblW w:w="0" w:type="auto"/>
        <w:tblInd w:w="918" w:type="dxa"/>
        <w:tblLook w:val="04A0" w:firstRow="1" w:lastRow="0" w:firstColumn="1" w:lastColumn="0" w:noHBand="0" w:noVBand="1"/>
      </w:tblPr>
      <w:tblGrid>
        <w:gridCol w:w="8658"/>
      </w:tblGrid>
      <w:tr w:rsidR="004908AF" w:rsidRPr="00AF6833" w:rsidTr="004908AF">
        <w:tc>
          <w:tcPr>
            <w:tcW w:w="8658" w:type="dxa"/>
            <w:tcBorders>
              <w:top w:val="dashed" w:sz="8" w:space="0" w:color="FF0000"/>
              <w:left w:val="dashed" w:sz="8" w:space="0" w:color="FF0000"/>
              <w:bottom w:val="dashed" w:sz="8" w:space="0" w:color="FF0000"/>
              <w:right w:val="dashed" w:sz="8" w:space="0" w:color="FF0000"/>
            </w:tcBorders>
          </w:tcPr>
          <w:p w:rsidR="004908AF" w:rsidRPr="00AF6833" w:rsidRDefault="004908AF" w:rsidP="00DE3021">
            <w:pPr>
              <w:pStyle w:val="BodyText2"/>
              <w:spacing w:after="0" w:line="240" w:lineRule="auto"/>
              <w:ind w:firstLine="432"/>
              <w:rPr>
                <w:rFonts w:ascii="Tahoma" w:hAnsi="Tahoma" w:cs="Tahoma"/>
                <w:sz w:val="18"/>
                <w:szCs w:val="18"/>
              </w:rPr>
            </w:pPr>
            <w:r w:rsidRPr="00AF6833">
              <w:rPr>
                <w:rFonts w:ascii="Tahoma" w:hAnsi="Tahoma" w:cs="Tahoma"/>
                <w:b/>
                <w:sz w:val="18"/>
                <w:szCs w:val="18"/>
              </w:rPr>
              <w:t>OPERATING LOSS</w:t>
            </w:r>
            <w:r w:rsidRPr="00AF6833">
              <w:rPr>
                <w:rFonts w:ascii="Tahoma" w:hAnsi="Tahoma" w:cs="Tahoma"/>
                <w:sz w:val="18"/>
                <w:szCs w:val="18"/>
              </w:rPr>
              <w:t xml:space="preserve"> are losses incurred in the course of trade or business of the taxpayer. Net operating loss may be carried over by the taxpayer, whether corporate or individual, to the next three (3) consecutive years provided that during that year, such taxpayer is not exempt from taxation and there must be no substantial change in ownership of the corporation, in the case of the corporation. Substantial change may arise if less than 75% of the outstanding capital stock or paid up capital stock is held by the same person.</w:t>
            </w:r>
          </w:p>
          <w:p w:rsidR="004908AF" w:rsidRPr="00AF6833" w:rsidRDefault="004908AF" w:rsidP="00DE3021">
            <w:pPr>
              <w:jc w:val="both"/>
              <w:rPr>
                <w:rFonts w:ascii="Tahoma" w:hAnsi="Tahoma" w:cs="Tahoma"/>
                <w:sz w:val="18"/>
                <w:szCs w:val="18"/>
              </w:rPr>
            </w:pPr>
          </w:p>
          <w:p w:rsidR="004908AF" w:rsidRPr="00AF6833" w:rsidRDefault="004908AF" w:rsidP="00DE3021">
            <w:pPr>
              <w:jc w:val="both"/>
              <w:rPr>
                <w:rFonts w:ascii="Tahoma" w:hAnsi="Tahoma" w:cs="Tahoma"/>
                <w:sz w:val="18"/>
                <w:szCs w:val="18"/>
              </w:rPr>
            </w:pPr>
            <w:r w:rsidRPr="00AF6833">
              <w:rPr>
                <w:rFonts w:ascii="Tahoma" w:hAnsi="Tahoma" w:cs="Tahoma"/>
                <w:b/>
                <w:bCs/>
                <w:sz w:val="18"/>
                <w:szCs w:val="18"/>
              </w:rPr>
              <w:t>Case:</w:t>
            </w:r>
            <w:r w:rsidRPr="00AF6833">
              <w:rPr>
                <w:rFonts w:ascii="Tahoma" w:hAnsi="Tahoma" w:cs="Tahoma"/>
                <w:b/>
                <w:bCs/>
                <w:sz w:val="18"/>
                <w:szCs w:val="18"/>
              </w:rPr>
              <w:tab/>
            </w:r>
            <w:r w:rsidRPr="00AF6833">
              <w:rPr>
                <w:rFonts w:ascii="Tahoma" w:hAnsi="Tahoma" w:cs="Tahoma"/>
                <w:sz w:val="18"/>
                <w:szCs w:val="18"/>
              </w:rPr>
              <w:t>The BOI registered industries are allowed to carry over operating losses. This time, those losses that were incurred during that period of 16 years operation may be carried over to succeeding taxable year.</w:t>
            </w:r>
          </w:p>
          <w:p w:rsidR="004908AF" w:rsidRPr="00AF6833" w:rsidRDefault="004908AF" w:rsidP="00DE3021">
            <w:pPr>
              <w:jc w:val="both"/>
              <w:rPr>
                <w:rFonts w:ascii="Tahoma" w:hAnsi="Tahoma" w:cs="Tahoma"/>
                <w:sz w:val="18"/>
                <w:szCs w:val="18"/>
              </w:rPr>
            </w:pPr>
          </w:p>
          <w:p w:rsidR="004908AF" w:rsidRPr="00AF6833" w:rsidRDefault="004908AF" w:rsidP="00DE3021">
            <w:pPr>
              <w:rPr>
                <w:rFonts w:ascii="Tahoma" w:hAnsi="Tahoma" w:cs="Tahoma"/>
                <w:sz w:val="18"/>
                <w:szCs w:val="18"/>
              </w:rPr>
            </w:pPr>
            <w:r w:rsidRPr="00AF6833">
              <w:rPr>
                <w:rFonts w:ascii="Tahoma" w:hAnsi="Tahoma" w:cs="Tahoma"/>
                <w:b/>
                <w:bCs/>
                <w:sz w:val="18"/>
                <w:szCs w:val="18"/>
              </w:rPr>
              <w:t>General rule:</w:t>
            </w:r>
            <w:r w:rsidRPr="00AF6833">
              <w:rPr>
                <w:rFonts w:ascii="Tahoma" w:hAnsi="Tahoma" w:cs="Tahoma"/>
                <w:sz w:val="18"/>
                <w:szCs w:val="18"/>
              </w:rPr>
              <w:t xml:space="preserve"> </w:t>
            </w:r>
            <w:r w:rsidRPr="00AF6833">
              <w:rPr>
                <w:rFonts w:ascii="Tahoma" w:hAnsi="Tahoma" w:cs="Tahoma"/>
                <w:b/>
                <w:bCs/>
                <w:sz w:val="18"/>
                <w:szCs w:val="18"/>
              </w:rPr>
              <w:t>expenses must be paid or incurred during the taxable year</w:t>
            </w:r>
            <w:r w:rsidRPr="00AF6833">
              <w:rPr>
                <w:rFonts w:ascii="Tahoma" w:hAnsi="Tahoma" w:cs="Tahoma"/>
                <w:sz w:val="18"/>
                <w:szCs w:val="18"/>
              </w:rPr>
              <w:t>. You can claim those expenses as deduction during the year when the same were incurred or paid.</w:t>
            </w:r>
          </w:p>
          <w:p w:rsidR="004908AF" w:rsidRPr="00AF6833" w:rsidRDefault="004908AF" w:rsidP="00DE3021">
            <w:pPr>
              <w:rPr>
                <w:rFonts w:ascii="Tahoma" w:hAnsi="Tahoma" w:cs="Tahoma"/>
                <w:sz w:val="18"/>
                <w:szCs w:val="18"/>
              </w:rPr>
            </w:pPr>
          </w:p>
          <w:p w:rsidR="004908AF" w:rsidRPr="00AF6833" w:rsidRDefault="004908AF" w:rsidP="00DE3021">
            <w:pPr>
              <w:rPr>
                <w:rFonts w:ascii="Tahoma" w:hAnsi="Tahoma" w:cs="Tahoma"/>
                <w:b/>
                <w:sz w:val="18"/>
                <w:szCs w:val="18"/>
              </w:rPr>
            </w:pPr>
            <w:r w:rsidRPr="00AF6833">
              <w:rPr>
                <w:rFonts w:ascii="Tahoma" w:hAnsi="Tahoma" w:cs="Tahoma"/>
                <w:b/>
                <w:bCs/>
                <w:sz w:val="18"/>
                <w:szCs w:val="18"/>
              </w:rPr>
              <w:t>Exception:</w:t>
            </w:r>
            <w:r w:rsidRPr="00AF6833">
              <w:rPr>
                <w:rFonts w:ascii="Tahoma" w:hAnsi="Tahoma" w:cs="Tahoma"/>
                <w:sz w:val="18"/>
                <w:szCs w:val="18"/>
              </w:rPr>
              <w:t xml:space="preserve"> net operating loss carry-over and net capital loss carry-over</w:t>
            </w:r>
            <w:r w:rsidRPr="00AF6833">
              <w:rPr>
                <w:rFonts w:ascii="Tahoma" w:hAnsi="Tahoma" w:cs="Tahoma"/>
                <w:b/>
                <w:sz w:val="18"/>
                <w:szCs w:val="18"/>
              </w:rPr>
              <w:t>.</w:t>
            </w:r>
          </w:p>
        </w:tc>
      </w:tr>
    </w:tbl>
    <w:p w:rsidR="00EA2D31" w:rsidRPr="00AF6833" w:rsidRDefault="00EA2D31" w:rsidP="00DE3021">
      <w:pPr>
        <w:spacing w:after="0"/>
        <w:jc w:val="both"/>
        <w:rPr>
          <w:rFonts w:ascii="Bookman Old Style" w:hAnsi="Bookman Old Style"/>
          <w:b/>
          <w:bCs/>
          <w:sz w:val="18"/>
          <w:szCs w:val="18"/>
        </w:rPr>
      </w:pPr>
    </w:p>
    <w:p w:rsidR="00EA2D31" w:rsidRPr="00AF6833" w:rsidRDefault="00EA2D31" w:rsidP="00DE3021">
      <w:pPr>
        <w:spacing w:after="0"/>
        <w:rPr>
          <w:rFonts w:ascii="Tahoma" w:hAnsi="Tahoma" w:cs="Tahoma"/>
          <w:b/>
          <w:i/>
          <w:sz w:val="18"/>
          <w:szCs w:val="18"/>
        </w:rPr>
      </w:pPr>
      <w:r w:rsidRPr="00AF6833">
        <w:rPr>
          <w:rFonts w:ascii="Tahoma" w:hAnsi="Tahoma" w:cs="Tahoma"/>
          <w:b/>
          <w:sz w:val="18"/>
          <w:szCs w:val="18"/>
          <w:highlight w:val="green"/>
        </w:rPr>
        <w:t>SPECIAL CAPITAL TRANSACTIONS</w:t>
      </w:r>
    </w:p>
    <w:p w:rsidR="004E22A1" w:rsidRPr="00AF6833" w:rsidRDefault="00EA2D31" w:rsidP="00DE3021">
      <w:pPr>
        <w:pStyle w:val="ListParagraph"/>
        <w:numPr>
          <w:ilvl w:val="0"/>
          <w:numId w:val="372"/>
        </w:numPr>
        <w:spacing w:after="0"/>
        <w:ind w:left="630"/>
        <w:rPr>
          <w:rFonts w:ascii="Tahoma" w:hAnsi="Tahoma" w:cs="Tahoma"/>
          <w:sz w:val="18"/>
          <w:szCs w:val="18"/>
        </w:rPr>
      </w:pPr>
      <w:r w:rsidRPr="00AF6833">
        <w:rPr>
          <w:rFonts w:ascii="Tahoma" w:hAnsi="Tahoma" w:cs="Tahoma"/>
          <w:sz w:val="18"/>
          <w:szCs w:val="18"/>
        </w:rPr>
        <w:t>D</w:t>
      </w:r>
      <w:r w:rsidR="004E22A1" w:rsidRPr="00AF6833">
        <w:rPr>
          <w:rFonts w:ascii="Tahoma" w:hAnsi="Tahoma" w:cs="Tahoma"/>
          <w:sz w:val="18"/>
          <w:szCs w:val="18"/>
        </w:rPr>
        <w:t>eemed capital transactions</w:t>
      </w:r>
    </w:p>
    <w:p w:rsidR="004E22A1" w:rsidRPr="00AF6833" w:rsidRDefault="004E22A1" w:rsidP="00DE3021">
      <w:pPr>
        <w:numPr>
          <w:ilvl w:val="1"/>
          <w:numId w:val="362"/>
        </w:numPr>
        <w:tabs>
          <w:tab w:val="clear" w:pos="1440"/>
        </w:tabs>
        <w:spacing w:after="0" w:line="240" w:lineRule="auto"/>
        <w:ind w:left="1170"/>
        <w:rPr>
          <w:rFonts w:ascii="Tahoma" w:hAnsi="Tahoma" w:cs="Tahoma"/>
          <w:sz w:val="18"/>
          <w:szCs w:val="18"/>
        </w:rPr>
      </w:pPr>
      <w:r w:rsidRPr="00AF6833">
        <w:rPr>
          <w:rFonts w:ascii="Tahoma" w:hAnsi="Tahoma" w:cs="Tahoma"/>
          <w:sz w:val="18"/>
          <w:szCs w:val="18"/>
        </w:rPr>
        <w:t>Failure to exercise option to sell or buy property.</w:t>
      </w:r>
    </w:p>
    <w:p w:rsidR="004E22A1" w:rsidRPr="00AF6833" w:rsidRDefault="004E22A1" w:rsidP="00DE3021">
      <w:pPr>
        <w:numPr>
          <w:ilvl w:val="1"/>
          <w:numId w:val="362"/>
        </w:numPr>
        <w:tabs>
          <w:tab w:val="clear" w:pos="1440"/>
        </w:tabs>
        <w:spacing w:after="0" w:line="240" w:lineRule="auto"/>
        <w:ind w:left="1170"/>
        <w:rPr>
          <w:rFonts w:ascii="Tahoma" w:hAnsi="Tahoma" w:cs="Tahoma"/>
          <w:sz w:val="18"/>
          <w:szCs w:val="18"/>
        </w:rPr>
      </w:pPr>
      <w:r w:rsidRPr="00AF6833">
        <w:rPr>
          <w:rFonts w:ascii="Tahoma" w:hAnsi="Tahoma" w:cs="Tahoma"/>
          <w:sz w:val="18"/>
          <w:szCs w:val="18"/>
        </w:rPr>
        <w:t>Distribution of assets or shares of stock to stockholders upon liquidation of a corporation.</w:t>
      </w:r>
    </w:p>
    <w:p w:rsidR="004E22A1" w:rsidRPr="00AF6833" w:rsidRDefault="004E22A1" w:rsidP="00DE3021">
      <w:pPr>
        <w:numPr>
          <w:ilvl w:val="1"/>
          <w:numId w:val="362"/>
        </w:numPr>
        <w:tabs>
          <w:tab w:val="clear" w:pos="1440"/>
        </w:tabs>
        <w:spacing w:after="0" w:line="240" w:lineRule="auto"/>
        <w:ind w:left="1170"/>
        <w:rPr>
          <w:rFonts w:ascii="Tahoma" w:hAnsi="Tahoma" w:cs="Tahoma"/>
          <w:sz w:val="18"/>
          <w:szCs w:val="18"/>
        </w:rPr>
      </w:pPr>
      <w:r w:rsidRPr="00AF6833">
        <w:rPr>
          <w:rFonts w:ascii="Tahoma" w:hAnsi="Tahoma" w:cs="Tahoma"/>
          <w:sz w:val="18"/>
          <w:szCs w:val="18"/>
        </w:rPr>
        <w:t>Readjustment of a partner’s interest in a partnership.</w:t>
      </w:r>
    </w:p>
    <w:p w:rsidR="004E22A1" w:rsidRPr="00AF6833" w:rsidRDefault="004E22A1" w:rsidP="00DE3021">
      <w:pPr>
        <w:numPr>
          <w:ilvl w:val="1"/>
          <w:numId w:val="362"/>
        </w:numPr>
        <w:tabs>
          <w:tab w:val="clear" w:pos="1440"/>
        </w:tabs>
        <w:spacing w:after="0" w:line="240" w:lineRule="auto"/>
        <w:ind w:left="1170"/>
        <w:rPr>
          <w:rFonts w:ascii="Tahoma" w:hAnsi="Tahoma" w:cs="Tahoma"/>
          <w:sz w:val="18"/>
          <w:szCs w:val="18"/>
        </w:rPr>
      </w:pPr>
      <w:r w:rsidRPr="00AF6833">
        <w:rPr>
          <w:rFonts w:ascii="Tahoma" w:hAnsi="Tahoma" w:cs="Tahoma"/>
          <w:sz w:val="18"/>
          <w:szCs w:val="18"/>
        </w:rPr>
        <w:t>Retirement of bonds.</w:t>
      </w:r>
    </w:p>
    <w:p w:rsidR="004E22A1" w:rsidRPr="00AF6833" w:rsidRDefault="004E22A1" w:rsidP="00DE3021">
      <w:pPr>
        <w:numPr>
          <w:ilvl w:val="1"/>
          <w:numId w:val="362"/>
        </w:numPr>
        <w:tabs>
          <w:tab w:val="clear" w:pos="1440"/>
        </w:tabs>
        <w:spacing w:after="0" w:line="240" w:lineRule="auto"/>
        <w:ind w:left="1170"/>
        <w:rPr>
          <w:rFonts w:ascii="Tahoma" w:hAnsi="Tahoma" w:cs="Tahoma"/>
          <w:sz w:val="18"/>
          <w:szCs w:val="18"/>
        </w:rPr>
      </w:pPr>
      <w:r w:rsidRPr="00AF6833">
        <w:rPr>
          <w:rFonts w:ascii="Tahoma" w:hAnsi="Tahoma" w:cs="Tahoma"/>
          <w:sz w:val="18"/>
          <w:szCs w:val="18"/>
        </w:rPr>
        <w:t>Short sale</w:t>
      </w:r>
    </w:p>
    <w:p w:rsidR="00977B50" w:rsidRPr="00AF6833" w:rsidRDefault="00977B50" w:rsidP="00DE3021">
      <w:pPr>
        <w:spacing w:after="0" w:line="240" w:lineRule="auto"/>
        <w:ind w:left="1170"/>
        <w:rPr>
          <w:rFonts w:ascii="Tahoma" w:hAnsi="Tahoma" w:cs="Tahoma"/>
          <w:b/>
          <w:sz w:val="18"/>
          <w:szCs w:val="18"/>
        </w:rPr>
      </w:pPr>
    </w:p>
    <w:p w:rsidR="004E22A1" w:rsidRPr="00AF6833" w:rsidRDefault="00977B50" w:rsidP="00DE3021">
      <w:pPr>
        <w:pStyle w:val="ListParagraph"/>
        <w:numPr>
          <w:ilvl w:val="0"/>
          <w:numId w:val="375"/>
        </w:numPr>
        <w:spacing w:after="0"/>
        <w:ind w:left="630" w:hanging="360"/>
        <w:jc w:val="both"/>
        <w:rPr>
          <w:rFonts w:ascii="Tahoma" w:hAnsi="Tahoma" w:cs="Tahoma"/>
          <w:b/>
          <w:sz w:val="18"/>
          <w:szCs w:val="18"/>
        </w:rPr>
      </w:pPr>
      <w:r w:rsidRPr="00AF6833">
        <w:rPr>
          <w:rFonts w:ascii="Tahoma" w:hAnsi="Tahoma" w:cs="Tahoma"/>
          <w:b/>
          <w:sz w:val="18"/>
          <w:szCs w:val="18"/>
        </w:rPr>
        <w:t>Failure to exercise option to buy</w:t>
      </w:r>
    </w:p>
    <w:p w:rsidR="00977B50" w:rsidRPr="00AF6833" w:rsidRDefault="00977B50" w:rsidP="00DE3021">
      <w:pPr>
        <w:pStyle w:val="ListParagraph"/>
        <w:numPr>
          <w:ilvl w:val="0"/>
          <w:numId w:val="379"/>
        </w:numPr>
        <w:spacing w:after="0"/>
        <w:ind w:left="1170"/>
        <w:jc w:val="both"/>
        <w:rPr>
          <w:rFonts w:ascii="Tahoma" w:hAnsi="Tahoma" w:cs="Tahoma"/>
          <w:sz w:val="18"/>
          <w:szCs w:val="18"/>
        </w:rPr>
      </w:pPr>
      <w:r w:rsidRPr="00AF6833">
        <w:rPr>
          <w:rFonts w:ascii="Tahoma" w:hAnsi="Tahoma" w:cs="Tahoma"/>
          <w:sz w:val="18"/>
          <w:szCs w:val="18"/>
        </w:rPr>
        <w:t>No exercise or the right- rule on capital gain/loss applicable</w:t>
      </w:r>
    </w:p>
    <w:p w:rsidR="00977B50" w:rsidRPr="00AF6833" w:rsidRDefault="00977B50" w:rsidP="00DE3021">
      <w:pPr>
        <w:pStyle w:val="ListParagraph"/>
        <w:numPr>
          <w:ilvl w:val="0"/>
          <w:numId w:val="379"/>
        </w:numPr>
        <w:spacing w:after="0"/>
        <w:ind w:left="1170"/>
        <w:jc w:val="both"/>
        <w:rPr>
          <w:rFonts w:ascii="Tahoma" w:hAnsi="Tahoma" w:cs="Tahoma"/>
          <w:sz w:val="18"/>
          <w:szCs w:val="18"/>
        </w:rPr>
      </w:pPr>
      <w:r w:rsidRPr="00AF6833">
        <w:rPr>
          <w:rFonts w:ascii="Tahoma" w:hAnsi="Tahoma" w:cs="Tahoma"/>
          <w:sz w:val="18"/>
          <w:szCs w:val="18"/>
        </w:rPr>
        <w:t>Right of option to buy was exercised- option money form part of the selling price thus considered ordinary gain.</w:t>
      </w:r>
    </w:p>
    <w:p w:rsidR="00977B50" w:rsidRPr="00AF6833" w:rsidRDefault="00977B50" w:rsidP="00DE3021">
      <w:pPr>
        <w:spacing w:after="0"/>
        <w:ind w:left="810"/>
        <w:jc w:val="both"/>
        <w:rPr>
          <w:rFonts w:ascii="Tahoma" w:hAnsi="Tahoma" w:cs="Tahoma"/>
          <w:sz w:val="18"/>
          <w:szCs w:val="18"/>
        </w:rPr>
      </w:pPr>
    </w:p>
    <w:p w:rsidR="00977B50" w:rsidRPr="00AF6833" w:rsidRDefault="00977B50" w:rsidP="00DE3021">
      <w:pPr>
        <w:spacing w:after="0"/>
        <w:ind w:left="810"/>
        <w:jc w:val="both"/>
        <w:rPr>
          <w:rFonts w:ascii="Tahoma" w:hAnsi="Tahoma" w:cs="Tahoma"/>
          <w:b/>
          <w:sz w:val="18"/>
          <w:szCs w:val="18"/>
        </w:rPr>
      </w:pPr>
      <w:r w:rsidRPr="00AF6833">
        <w:rPr>
          <w:rFonts w:ascii="Tahoma" w:hAnsi="Tahoma" w:cs="Tahoma"/>
          <w:b/>
          <w:sz w:val="18"/>
          <w:szCs w:val="18"/>
        </w:rPr>
        <w:t>Requisites for Taxability</w:t>
      </w:r>
    </w:p>
    <w:p w:rsidR="00977B50" w:rsidRPr="00AF6833" w:rsidRDefault="00977B50" w:rsidP="00DE3021">
      <w:pPr>
        <w:pStyle w:val="ListParagraph"/>
        <w:numPr>
          <w:ilvl w:val="2"/>
          <w:numId w:val="328"/>
        </w:numPr>
        <w:spacing w:after="0"/>
        <w:ind w:left="1440"/>
        <w:jc w:val="both"/>
        <w:rPr>
          <w:rFonts w:ascii="Tahoma" w:hAnsi="Tahoma" w:cs="Tahoma"/>
          <w:sz w:val="18"/>
          <w:szCs w:val="18"/>
        </w:rPr>
      </w:pPr>
      <w:r w:rsidRPr="00AF6833">
        <w:rPr>
          <w:rFonts w:ascii="Tahoma" w:hAnsi="Tahoma" w:cs="Tahoma"/>
          <w:sz w:val="18"/>
          <w:szCs w:val="18"/>
        </w:rPr>
        <w:t>Taxpayer is an individual ;</w:t>
      </w:r>
    </w:p>
    <w:p w:rsidR="00977B50" w:rsidRPr="00AF6833" w:rsidRDefault="00977B50" w:rsidP="00DE3021">
      <w:pPr>
        <w:pStyle w:val="ListParagraph"/>
        <w:numPr>
          <w:ilvl w:val="2"/>
          <w:numId w:val="328"/>
        </w:numPr>
        <w:spacing w:after="0"/>
        <w:ind w:left="1440"/>
        <w:jc w:val="both"/>
        <w:rPr>
          <w:rFonts w:ascii="Tahoma" w:hAnsi="Tahoma" w:cs="Tahoma"/>
          <w:sz w:val="18"/>
          <w:szCs w:val="18"/>
        </w:rPr>
      </w:pPr>
      <w:r w:rsidRPr="00AF6833">
        <w:rPr>
          <w:rFonts w:ascii="Tahoma" w:hAnsi="Tahoma" w:cs="Tahoma"/>
          <w:sz w:val="18"/>
          <w:szCs w:val="18"/>
        </w:rPr>
        <w:t>Paid in the immediate succeeding year;</w:t>
      </w:r>
    </w:p>
    <w:p w:rsidR="00977B50" w:rsidRPr="00AF6833" w:rsidRDefault="00977B50" w:rsidP="00DE3021">
      <w:pPr>
        <w:pStyle w:val="ListParagraph"/>
        <w:numPr>
          <w:ilvl w:val="2"/>
          <w:numId w:val="328"/>
        </w:numPr>
        <w:spacing w:after="0"/>
        <w:ind w:left="1440"/>
        <w:jc w:val="both"/>
        <w:rPr>
          <w:rFonts w:ascii="Tahoma" w:hAnsi="Tahoma" w:cs="Tahoma"/>
          <w:sz w:val="18"/>
          <w:szCs w:val="18"/>
        </w:rPr>
      </w:pPr>
      <w:r w:rsidRPr="00AF6833">
        <w:rPr>
          <w:rFonts w:ascii="Tahoma" w:hAnsi="Tahoma" w:cs="Tahoma"/>
          <w:sz w:val="18"/>
          <w:szCs w:val="18"/>
        </w:rPr>
        <w:t>Applies only to short term capital gain;</w:t>
      </w:r>
    </w:p>
    <w:p w:rsidR="00977B50" w:rsidRPr="00AF6833" w:rsidRDefault="00977B50" w:rsidP="00DE3021">
      <w:pPr>
        <w:pStyle w:val="ListParagraph"/>
        <w:numPr>
          <w:ilvl w:val="2"/>
          <w:numId w:val="328"/>
        </w:numPr>
        <w:spacing w:after="0"/>
        <w:ind w:left="1440"/>
        <w:jc w:val="both"/>
        <w:rPr>
          <w:rFonts w:ascii="Tahoma" w:hAnsi="Tahoma" w:cs="Tahoma"/>
          <w:sz w:val="18"/>
          <w:szCs w:val="18"/>
        </w:rPr>
      </w:pPr>
      <w:r w:rsidRPr="00AF6833">
        <w:rPr>
          <w:rFonts w:ascii="Tahoma" w:hAnsi="Tahoma" w:cs="Tahoma"/>
          <w:sz w:val="18"/>
          <w:szCs w:val="18"/>
        </w:rPr>
        <w:t>Capital loss should not exceed net income in the year that it was incurred.</w:t>
      </w:r>
    </w:p>
    <w:p w:rsidR="00977B50" w:rsidRPr="00AF6833" w:rsidRDefault="00977B50" w:rsidP="00DE3021">
      <w:pPr>
        <w:spacing w:after="0"/>
        <w:jc w:val="both"/>
        <w:rPr>
          <w:rFonts w:ascii="Tahoma" w:hAnsi="Tahoma" w:cs="Tahoma"/>
          <w:sz w:val="18"/>
          <w:szCs w:val="18"/>
        </w:rPr>
      </w:pPr>
    </w:p>
    <w:p w:rsidR="004E22A1" w:rsidRPr="00AF6833" w:rsidRDefault="004E22A1" w:rsidP="00DE3021">
      <w:pPr>
        <w:pStyle w:val="ListParagraph"/>
        <w:numPr>
          <w:ilvl w:val="0"/>
          <w:numId w:val="375"/>
        </w:numPr>
        <w:spacing w:after="0"/>
        <w:ind w:left="630" w:hanging="360"/>
        <w:jc w:val="both"/>
        <w:rPr>
          <w:rFonts w:ascii="Tahoma" w:hAnsi="Tahoma" w:cs="Tahoma"/>
          <w:sz w:val="18"/>
          <w:szCs w:val="18"/>
        </w:rPr>
      </w:pPr>
      <w:r w:rsidRPr="00AF6833">
        <w:rPr>
          <w:rFonts w:ascii="Tahoma" w:hAnsi="Tahoma" w:cs="Tahoma"/>
          <w:b/>
          <w:sz w:val="18"/>
          <w:szCs w:val="18"/>
        </w:rPr>
        <w:t>Gains and losses from short sales, etc.</w:t>
      </w:r>
    </w:p>
    <w:p w:rsidR="00EA4A80" w:rsidRPr="00AF6833" w:rsidRDefault="004E22A1" w:rsidP="00DE3021">
      <w:pPr>
        <w:numPr>
          <w:ilvl w:val="0"/>
          <w:numId w:val="362"/>
        </w:numPr>
        <w:tabs>
          <w:tab w:val="clear" w:pos="720"/>
        </w:tabs>
        <w:spacing w:after="0" w:line="240" w:lineRule="auto"/>
        <w:ind w:left="1080"/>
        <w:rPr>
          <w:rFonts w:ascii="Tahoma" w:hAnsi="Tahoma" w:cs="Tahoma"/>
          <w:sz w:val="18"/>
          <w:szCs w:val="18"/>
        </w:rPr>
      </w:pPr>
      <w:r w:rsidRPr="00AF6833">
        <w:rPr>
          <w:rFonts w:ascii="Tahoma" w:hAnsi="Tahoma" w:cs="Tahoma"/>
          <w:sz w:val="18"/>
          <w:szCs w:val="18"/>
        </w:rPr>
        <w:t xml:space="preserve">Gains or losses from short sales of property shall be considered as gains or </w:t>
      </w:r>
      <w:r w:rsidR="00EA4A80" w:rsidRPr="00AF6833">
        <w:rPr>
          <w:rFonts w:ascii="Tahoma" w:hAnsi="Tahoma" w:cs="Tahoma"/>
          <w:sz w:val="18"/>
          <w:szCs w:val="18"/>
        </w:rPr>
        <w:t>losses</w:t>
      </w:r>
      <w:r w:rsidRPr="00AF6833">
        <w:rPr>
          <w:rFonts w:ascii="Tahoma" w:hAnsi="Tahoma" w:cs="Tahoma"/>
          <w:sz w:val="18"/>
          <w:szCs w:val="18"/>
        </w:rPr>
        <w:t xml:space="preserve"> from sales or exchanges of capital assets.</w:t>
      </w:r>
    </w:p>
    <w:p w:rsidR="004E22A1" w:rsidRPr="00AF6833" w:rsidRDefault="004E22A1" w:rsidP="00DE3021">
      <w:pPr>
        <w:spacing w:after="0" w:line="240" w:lineRule="auto"/>
        <w:ind w:left="1080"/>
        <w:rPr>
          <w:rFonts w:ascii="Tahoma" w:hAnsi="Tahoma" w:cs="Tahoma"/>
          <w:sz w:val="18"/>
          <w:szCs w:val="18"/>
        </w:rPr>
      </w:pPr>
      <w:r w:rsidRPr="00AF6833">
        <w:rPr>
          <w:rFonts w:ascii="Tahoma" w:hAnsi="Tahoma" w:cs="Tahoma"/>
          <w:b/>
          <w:bCs/>
          <w:sz w:val="18"/>
          <w:szCs w:val="18"/>
        </w:rPr>
        <w:tab/>
      </w:r>
    </w:p>
    <w:p w:rsidR="004E22A1" w:rsidRPr="00AF6833" w:rsidRDefault="004E22A1" w:rsidP="00DE3021">
      <w:pPr>
        <w:spacing w:after="0"/>
        <w:jc w:val="both"/>
        <w:rPr>
          <w:rFonts w:ascii="Tahoma" w:hAnsi="Tahoma" w:cs="Tahoma"/>
          <w:b/>
          <w:bCs/>
          <w:sz w:val="18"/>
          <w:szCs w:val="18"/>
        </w:rPr>
      </w:pPr>
      <w:r w:rsidRPr="00AF6833">
        <w:rPr>
          <w:rFonts w:ascii="Tahoma" w:hAnsi="Tahoma" w:cs="Tahoma"/>
          <w:b/>
          <w:bCs/>
          <w:sz w:val="18"/>
          <w:szCs w:val="18"/>
        </w:rPr>
        <w:tab/>
      </w:r>
      <w:r w:rsidR="00EA4A80" w:rsidRPr="00AF6833">
        <w:rPr>
          <w:rFonts w:ascii="Tahoma" w:hAnsi="Tahoma" w:cs="Tahoma"/>
          <w:b/>
          <w:bCs/>
          <w:sz w:val="18"/>
          <w:szCs w:val="18"/>
        </w:rPr>
        <w:t>What is a short sale?</w:t>
      </w:r>
    </w:p>
    <w:p w:rsidR="004E22A1" w:rsidRPr="00AF6833" w:rsidRDefault="00EA4A80" w:rsidP="00DE3021">
      <w:pPr>
        <w:pStyle w:val="BodyText2"/>
        <w:numPr>
          <w:ilvl w:val="1"/>
          <w:numId w:val="62"/>
        </w:numPr>
        <w:spacing w:after="0" w:line="240" w:lineRule="auto"/>
        <w:jc w:val="both"/>
        <w:rPr>
          <w:rFonts w:ascii="Tahoma" w:hAnsi="Tahoma" w:cs="Tahoma"/>
          <w:sz w:val="18"/>
          <w:szCs w:val="18"/>
        </w:rPr>
      </w:pPr>
      <w:r w:rsidRPr="00AF6833">
        <w:rPr>
          <w:rFonts w:ascii="Tahoma" w:hAnsi="Tahoma" w:cs="Tahoma"/>
          <w:sz w:val="18"/>
          <w:szCs w:val="18"/>
        </w:rPr>
        <w:t>This</w:t>
      </w:r>
      <w:r w:rsidR="004E22A1" w:rsidRPr="00AF6833">
        <w:rPr>
          <w:rFonts w:ascii="Tahoma" w:hAnsi="Tahoma" w:cs="Tahoma"/>
          <w:sz w:val="18"/>
          <w:szCs w:val="18"/>
        </w:rPr>
        <w:t xml:space="preserve"> is also considered as Capital Transaction.</w:t>
      </w:r>
    </w:p>
    <w:p w:rsidR="00EA4A80" w:rsidRPr="00AF6833" w:rsidRDefault="00EA4A80" w:rsidP="00DE3021">
      <w:pPr>
        <w:pStyle w:val="BodyText2"/>
        <w:numPr>
          <w:ilvl w:val="1"/>
          <w:numId w:val="62"/>
        </w:numPr>
        <w:spacing w:after="0" w:line="240" w:lineRule="auto"/>
        <w:jc w:val="both"/>
        <w:rPr>
          <w:rFonts w:ascii="Tahoma" w:hAnsi="Tahoma" w:cs="Tahoma"/>
          <w:sz w:val="18"/>
          <w:szCs w:val="18"/>
        </w:rPr>
      </w:pPr>
      <w:r w:rsidRPr="00AF6833">
        <w:rPr>
          <w:rFonts w:ascii="Tahoma" w:hAnsi="Tahoma" w:cs="Tahoma"/>
          <w:sz w:val="18"/>
          <w:szCs w:val="18"/>
        </w:rPr>
        <w:t>It is a sale of shares of stocks when the dealer is not yet the owner of the property/ shares of stock.</w:t>
      </w:r>
    </w:p>
    <w:p w:rsidR="004E22A1" w:rsidRPr="00AF6833" w:rsidRDefault="004E22A1" w:rsidP="00DE3021">
      <w:pPr>
        <w:numPr>
          <w:ilvl w:val="1"/>
          <w:numId w:val="62"/>
        </w:numPr>
        <w:spacing w:after="0" w:line="240" w:lineRule="auto"/>
        <w:jc w:val="both"/>
        <w:rPr>
          <w:rFonts w:ascii="Tahoma" w:hAnsi="Tahoma" w:cs="Tahoma"/>
          <w:sz w:val="18"/>
          <w:szCs w:val="18"/>
        </w:rPr>
      </w:pPr>
      <w:r w:rsidRPr="00AF6833">
        <w:rPr>
          <w:rFonts w:ascii="Tahoma" w:hAnsi="Tahoma" w:cs="Tahoma"/>
          <w:sz w:val="18"/>
          <w:szCs w:val="18"/>
        </w:rPr>
        <w:t xml:space="preserve">Short sale is really </w:t>
      </w:r>
      <w:r w:rsidRPr="00AF6833">
        <w:rPr>
          <w:rFonts w:ascii="Tahoma" w:hAnsi="Tahoma" w:cs="Tahoma"/>
          <w:b/>
          <w:bCs/>
          <w:sz w:val="18"/>
          <w:szCs w:val="18"/>
        </w:rPr>
        <w:t>an obligation payable not in cash but in goods.</w:t>
      </w:r>
      <w:r w:rsidRPr="00AF6833">
        <w:rPr>
          <w:rFonts w:ascii="Tahoma" w:hAnsi="Tahoma" w:cs="Tahoma"/>
          <w:sz w:val="18"/>
          <w:szCs w:val="18"/>
        </w:rPr>
        <w:t xml:space="preserve"> The seller of securities or stock will decline. And if it declines, he earns profit. However, if the price of securities increases, he incurs loss.</w:t>
      </w:r>
    </w:p>
    <w:p w:rsidR="004E22A1" w:rsidRPr="00AF6833" w:rsidRDefault="004E22A1" w:rsidP="00DE3021">
      <w:pPr>
        <w:spacing w:after="0"/>
        <w:ind w:left="1080"/>
        <w:jc w:val="both"/>
        <w:rPr>
          <w:rFonts w:ascii="Tahoma" w:hAnsi="Tahoma" w:cs="Tahoma"/>
          <w:sz w:val="18"/>
          <w:szCs w:val="18"/>
        </w:rPr>
      </w:pPr>
    </w:p>
    <w:p w:rsidR="004E22A1" w:rsidRPr="00AF6833" w:rsidRDefault="00EA4A80" w:rsidP="00DE3021">
      <w:pPr>
        <w:numPr>
          <w:ilvl w:val="1"/>
          <w:numId w:val="62"/>
        </w:numPr>
        <w:spacing w:after="0" w:line="240" w:lineRule="auto"/>
        <w:jc w:val="both"/>
        <w:rPr>
          <w:rFonts w:ascii="Tahoma" w:hAnsi="Tahoma" w:cs="Tahoma"/>
          <w:sz w:val="18"/>
          <w:szCs w:val="18"/>
        </w:rPr>
      </w:pPr>
      <w:r w:rsidRPr="00AF6833">
        <w:rPr>
          <w:rFonts w:ascii="Tahoma" w:hAnsi="Tahoma" w:cs="Tahoma"/>
          <w:b/>
          <w:bCs/>
          <w:sz w:val="18"/>
          <w:szCs w:val="18"/>
        </w:rPr>
        <w:t xml:space="preserve">Example: </w:t>
      </w:r>
      <w:r w:rsidR="004E22A1" w:rsidRPr="00AF6833">
        <w:rPr>
          <w:rFonts w:ascii="Tahoma" w:hAnsi="Tahoma" w:cs="Tahoma"/>
          <w:sz w:val="18"/>
          <w:szCs w:val="18"/>
        </w:rPr>
        <w:t>I borrow your securities on June 10 and I’ll pay it on June 15. The price of securities on June 10 is P50 and you speculate that said price will decline on June 15. On June 15, the price has been lowered to P40. So, you earn a profit of P10 because I will pay my obligation at P50 on June 15 and not P40.</w:t>
      </w:r>
    </w:p>
    <w:p w:rsidR="004E22A1" w:rsidRPr="00AF6833" w:rsidRDefault="004E22A1" w:rsidP="00DE3021">
      <w:pPr>
        <w:spacing w:after="0"/>
        <w:jc w:val="both"/>
        <w:rPr>
          <w:rFonts w:ascii="Tahoma" w:hAnsi="Tahoma" w:cs="Tahoma"/>
          <w:sz w:val="18"/>
          <w:szCs w:val="18"/>
        </w:rPr>
      </w:pPr>
    </w:p>
    <w:p w:rsidR="004E22A1" w:rsidRPr="00AF6833" w:rsidRDefault="004E22A1" w:rsidP="00DE3021">
      <w:pPr>
        <w:numPr>
          <w:ilvl w:val="1"/>
          <w:numId w:val="62"/>
        </w:numPr>
        <w:spacing w:after="0" w:line="240" w:lineRule="auto"/>
        <w:jc w:val="both"/>
        <w:rPr>
          <w:rFonts w:ascii="Tahoma" w:hAnsi="Tahoma" w:cs="Tahoma"/>
          <w:b/>
          <w:bCs/>
          <w:sz w:val="18"/>
          <w:szCs w:val="18"/>
        </w:rPr>
      </w:pPr>
      <w:r w:rsidRPr="00AF6833">
        <w:rPr>
          <w:rFonts w:ascii="Tahoma" w:hAnsi="Tahoma" w:cs="Tahoma"/>
          <w:b/>
          <w:bCs/>
          <w:sz w:val="18"/>
          <w:szCs w:val="18"/>
        </w:rPr>
        <w:t>Tax consequence of short sale:</w:t>
      </w:r>
    </w:p>
    <w:p w:rsidR="00EA4A80" w:rsidRPr="00AF6833" w:rsidRDefault="004E22A1" w:rsidP="00DE3021">
      <w:pPr>
        <w:pStyle w:val="ListParagraph"/>
        <w:numPr>
          <w:ilvl w:val="0"/>
          <w:numId w:val="377"/>
        </w:numPr>
        <w:spacing w:after="0"/>
        <w:jc w:val="both"/>
        <w:rPr>
          <w:rFonts w:ascii="Tahoma" w:hAnsi="Tahoma" w:cs="Tahoma"/>
          <w:sz w:val="18"/>
          <w:szCs w:val="18"/>
        </w:rPr>
      </w:pPr>
      <w:r w:rsidRPr="00AF6833">
        <w:rPr>
          <w:rFonts w:ascii="Tahoma" w:hAnsi="Tahoma" w:cs="Tahoma"/>
          <w:sz w:val="18"/>
          <w:szCs w:val="18"/>
        </w:rPr>
        <w:t>If there is a gain, the gain is tax</w:t>
      </w:r>
      <w:r w:rsidR="00EA4A80" w:rsidRPr="00AF6833">
        <w:rPr>
          <w:rFonts w:ascii="Tahoma" w:hAnsi="Tahoma" w:cs="Tahoma"/>
          <w:sz w:val="18"/>
          <w:szCs w:val="18"/>
        </w:rPr>
        <w:t>able. We call this Capital Gain.</w:t>
      </w:r>
    </w:p>
    <w:p w:rsidR="004E22A1" w:rsidRPr="00AF6833" w:rsidRDefault="004E22A1" w:rsidP="00DE3021">
      <w:pPr>
        <w:pStyle w:val="ListParagraph"/>
        <w:numPr>
          <w:ilvl w:val="0"/>
          <w:numId w:val="377"/>
        </w:numPr>
        <w:spacing w:after="0"/>
        <w:jc w:val="both"/>
        <w:rPr>
          <w:rFonts w:ascii="Tahoma" w:hAnsi="Tahoma" w:cs="Tahoma"/>
          <w:sz w:val="18"/>
          <w:szCs w:val="18"/>
        </w:rPr>
      </w:pPr>
      <w:r w:rsidRPr="00AF6833">
        <w:rPr>
          <w:rFonts w:ascii="Tahoma" w:hAnsi="Tahoma" w:cs="Tahoma"/>
          <w:sz w:val="18"/>
          <w:szCs w:val="18"/>
        </w:rPr>
        <w:t>If there is a loss, the loss is deductible</w:t>
      </w:r>
      <w:r w:rsidR="00EA4A80" w:rsidRPr="00AF6833">
        <w:rPr>
          <w:rFonts w:ascii="Tahoma" w:hAnsi="Tahoma" w:cs="Tahoma"/>
          <w:sz w:val="18"/>
          <w:szCs w:val="18"/>
        </w:rPr>
        <w:t>.</w:t>
      </w:r>
    </w:p>
    <w:p w:rsidR="004E22A1" w:rsidRPr="00AF6833" w:rsidRDefault="004E22A1" w:rsidP="00DE3021">
      <w:pPr>
        <w:spacing w:after="0"/>
        <w:jc w:val="both"/>
        <w:rPr>
          <w:rFonts w:ascii="Tahoma" w:hAnsi="Tahoma" w:cs="Tahoma"/>
          <w:sz w:val="18"/>
          <w:szCs w:val="18"/>
        </w:rPr>
      </w:pPr>
    </w:p>
    <w:tbl>
      <w:tblPr>
        <w:tblStyle w:val="TableGrid"/>
        <w:tblW w:w="0" w:type="auto"/>
        <w:tblInd w:w="558" w:type="dxa"/>
        <w:tblLook w:val="04A0" w:firstRow="1" w:lastRow="0" w:firstColumn="1" w:lastColumn="0" w:noHBand="0" w:noVBand="1"/>
      </w:tblPr>
      <w:tblGrid>
        <w:gridCol w:w="9018"/>
      </w:tblGrid>
      <w:tr w:rsidR="00642B05" w:rsidRPr="00AF6833" w:rsidTr="00642B05">
        <w:tc>
          <w:tcPr>
            <w:tcW w:w="9018" w:type="dxa"/>
            <w:tcBorders>
              <w:top w:val="dashed" w:sz="8" w:space="0" w:color="FF0000"/>
              <w:left w:val="dashed" w:sz="8" w:space="0" w:color="FF0000"/>
              <w:bottom w:val="dashed" w:sz="8" w:space="0" w:color="FF0000"/>
              <w:right w:val="dashed" w:sz="8" w:space="0" w:color="FF0000"/>
            </w:tcBorders>
          </w:tcPr>
          <w:p w:rsidR="00642B05" w:rsidRPr="00AF6833" w:rsidRDefault="00642B05" w:rsidP="00DE3021">
            <w:pPr>
              <w:jc w:val="both"/>
              <w:rPr>
                <w:rFonts w:ascii="Tahoma" w:hAnsi="Tahoma" w:cs="Tahoma"/>
                <w:b/>
                <w:bCs/>
                <w:sz w:val="18"/>
                <w:szCs w:val="18"/>
              </w:rPr>
            </w:pPr>
            <w:r w:rsidRPr="00AF6833">
              <w:rPr>
                <w:rFonts w:ascii="Tahoma" w:hAnsi="Tahoma" w:cs="Tahoma"/>
                <w:b/>
                <w:bCs/>
                <w:sz w:val="18"/>
                <w:szCs w:val="18"/>
              </w:rPr>
              <w:t>WASH SALE vs. SHORT SALE</w:t>
            </w:r>
          </w:p>
          <w:p w:rsidR="00642B05" w:rsidRPr="00AF6833" w:rsidRDefault="00642B05" w:rsidP="00DE3021">
            <w:pPr>
              <w:pStyle w:val="ListParagraph"/>
              <w:numPr>
                <w:ilvl w:val="0"/>
                <w:numId w:val="378"/>
              </w:numPr>
              <w:jc w:val="both"/>
              <w:rPr>
                <w:rFonts w:ascii="Tahoma" w:hAnsi="Tahoma" w:cs="Tahoma"/>
                <w:b/>
                <w:bCs/>
                <w:sz w:val="18"/>
                <w:szCs w:val="18"/>
              </w:rPr>
            </w:pPr>
            <w:r w:rsidRPr="00AF6833">
              <w:rPr>
                <w:rFonts w:ascii="Tahoma" w:hAnsi="Tahoma" w:cs="Tahoma"/>
                <w:sz w:val="18"/>
                <w:szCs w:val="18"/>
              </w:rPr>
              <w:t xml:space="preserve">BOTH may be classified as </w:t>
            </w:r>
            <w:r w:rsidRPr="00AF6833">
              <w:rPr>
                <w:rFonts w:ascii="Tahoma" w:hAnsi="Tahoma" w:cs="Tahoma"/>
                <w:b/>
                <w:bCs/>
                <w:sz w:val="18"/>
                <w:szCs w:val="18"/>
              </w:rPr>
              <w:t>Capital Transactions.</w:t>
            </w:r>
          </w:p>
          <w:p w:rsidR="00642B05" w:rsidRPr="00AF6833" w:rsidRDefault="00642B05" w:rsidP="00DE3021">
            <w:pPr>
              <w:pStyle w:val="ListParagraph"/>
              <w:numPr>
                <w:ilvl w:val="0"/>
                <w:numId w:val="378"/>
              </w:numPr>
              <w:jc w:val="both"/>
              <w:rPr>
                <w:rFonts w:ascii="Tahoma" w:hAnsi="Tahoma" w:cs="Tahoma"/>
                <w:b/>
                <w:bCs/>
                <w:sz w:val="18"/>
                <w:szCs w:val="18"/>
              </w:rPr>
            </w:pPr>
            <w:r w:rsidRPr="00AF6833">
              <w:rPr>
                <w:rFonts w:ascii="Tahoma" w:hAnsi="Tahoma" w:cs="Tahoma"/>
                <w:sz w:val="18"/>
                <w:szCs w:val="18"/>
              </w:rPr>
              <w:t>The basic distinction is in wash sale, the loss that may be incurred is not deductible, whereas in short sale, the loss is deductible.</w:t>
            </w:r>
          </w:p>
        </w:tc>
      </w:tr>
    </w:tbl>
    <w:p w:rsidR="004E22A1" w:rsidRPr="00AF6833" w:rsidRDefault="004E22A1" w:rsidP="00DE3021">
      <w:pPr>
        <w:spacing w:after="0"/>
        <w:rPr>
          <w:rFonts w:ascii="Tahoma" w:hAnsi="Tahoma" w:cs="Tahoma"/>
          <w:sz w:val="18"/>
          <w:szCs w:val="18"/>
        </w:rPr>
      </w:pPr>
    </w:p>
    <w:tbl>
      <w:tblPr>
        <w:tblStyle w:val="TableGrid"/>
        <w:tblW w:w="0" w:type="auto"/>
        <w:tblInd w:w="108" w:type="dxa"/>
        <w:tblLook w:val="04A0" w:firstRow="1" w:lastRow="0" w:firstColumn="1" w:lastColumn="0" w:noHBand="0" w:noVBand="1"/>
      </w:tblPr>
      <w:tblGrid>
        <w:gridCol w:w="9468"/>
      </w:tblGrid>
      <w:tr w:rsidR="00005B63" w:rsidRPr="00AF6833" w:rsidTr="0044758F">
        <w:tc>
          <w:tcPr>
            <w:tcW w:w="9468" w:type="dxa"/>
            <w:tcBorders>
              <w:top w:val="dashed" w:sz="8" w:space="0" w:color="FF0000"/>
              <w:left w:val="dashed" w:sz="8" w:space="0" w:color="FF0000"/>
              <w:bottom w:val="dashed" w:sz="8" w:space="0" w:color="FF0000"/>
              <w:right w:val="dashed" w:sz="8" w:space="0" w:color="FF0000"/>
            </w:tcBorders>
          </w:tcPr>
          <w:p w:rsidR="00005B63" w:rsidRPr="00AF6833" w:rsidRDefault="00005B63" w:rsidP="00DE3021">
            <w:pPr>
              <w:rPr>
                <w:rFonts w:ascii="Tahoma" w:hAnsi="Tahoma" w:cs="Tahoma"/>
                <w:b/>
                <w:sz w:val="18"/>
                <w:szCs w:val="18"/>
              </w:rPr>
            </w:pPr>
            <w:r w:rsidRPr="00AF6833">
              <w:rPr>
                <w:rFonts w:ascii="Tahoma" w:hAnsi="Tahoma" w:cs="Tahoma"/>
                <w:b/>
                <w:sz w:val="18"/>
                <w:szCs w:val="18"/>
                <w:highlight w:val="green"/>
              </w:rPr>
              <w:t>WASH SALES</w:t>
            </w:r>
          </w:p>
          <w:p w:rsidR="00005B63" w:rsidRPr="00AF6833" w:rsidRDefault="00005B63" w:rsidP="00DE3021">
            <w:pPr>
              <w:pStyle w:val="ListParagraph"/>
              <w:numPr>
                <w:ilvl w:val="0"/>
                <w:numId w:val="380"/>
              </w:numPr>
              <w:rPr>
                <w:rFonts w:ascii="Tahoma" w:hAnsi="Tahoma" w:cs="Tahoma"/>
                <w:b/>
                <w:sz w:val="18"/>
                <w:szCs w:val="18"/>
              </w:rPr>
            </w:pPr>
            <w:r w:rsidRPr="00AF6833">
              <w:rPr>
                <w:rFonts w:ascii="Tahoma" w:hAnsi="Tahoma" w:cs="Tahoma"/>
                <w:sz w:val="18"/>
                <w:szCs w:val="18"/>
              </w:rPr>
              <w:t>the loss that may be incurred is not deductible</w:t>
            </w:r>
          </w:p>
          <w:p w:rsidR="00005B63" w:rsidRPr="00AF6833" w:rsidRDefault="00005B63" w:rsidP="00DE3021">
            <w:pPr>
              <w:pStyle w:val="ListParagraph"/>
              <w:numPr>
                <w:ilvl w:val="0"/>
                <w:numId w:val="380"/>
              </w:numPr>
              <w:rPr>
                <w:rFonts w:ascii="Tahoma" w:hAnsi="Tahoma" w:cs="Tahoma"/>
                <w:b/>
                <w:sz w:val="18"/>
                <w:szCs w:val="18"/>
              </w:rPr>
            </w:pPr>
            <w:proofErr w:type="gramStart"/>
            <w:r w:rsidRPr="00AF6833">
              <w:rPr>
                <w:rFonts w:ascii="Tahoma" w:hAnsi="Tahoma" w:cs="Tahoma"/>
                <w:sz w:val="18"/>
                <w:szCs w:val="18"/>
              </w:rPr>
              <w:t>not</w:t>
            </w:r>
            <w:proofErr w:type="gramEnd"/>
            <w:r w:rsidRPr="00AF6833">
              <w:rPr>
                <w:rFonts w:ascii="Tahoma" w:hAnsi="Tahoma" w:cs="Tahoma"/>
                <w:sz w:val="18"/>
                <w:szCs w:val="18"/>
              </w:rPr>
              <w:t xml:space="preserve"> applicable to dealers of stocks or securities since their stocks are not considered capital assets.</w:t>
            </w:r>
          </w:p>
          <w:p w:rsidR="00005B63" w:rsidRPr="00AF6833" w:rsidRDefault="00005B63" w:rsidP="00DE3021">
            <w:pPr>
              <w:rPr>
                <w:rFonts w:ascii="Tahoma" w:hAnsi="Tahoma" w:cs="Tahoma"/>
                <w:b/>
                <w:sz w:val="18"/>
                <w:szCs w:val="18"/>
              </w:rPr>
            </w:pPr>
            <w:r w:rsidRPr="00AF6833">
              <w:rPr>
                <w:rFonts w:ascii="Tahoma" w:hAnsi="Tahoma" w:cs="Tahoma"/>
                <w:b/>
                <w:noProof/>
                <w:sz w:val="18"/>
                <w:szCs w:val="18"/>
                <w:highlight w:val="green"/>
              </w:rPr>
              <mc:AlternateContent>
                <mc:Choice Requires="wps">
                  <w:drawing>
                    <wp:anchor distT="0" distB="0" distL="114300" distR="114300" simplePos="0" relativeHeight="251666432" behindDoc="0" locked="0" layoutInCell="1" allowOverlap="1" wp14:anchorId="1B82AF56" wp14:editId="7F8D3A80">
                      <wp:simplePos x="0" y="0"/>
                      <wp:positionH relativeFrom="column">
                        <wp:posOffset>2923540</wp:posOffset>
                      </wp:positionH>
                      <wp:positionV relativeFrom="paragraph">
                        <wp:posOffset>59055</wp:posOffset>
                      </wp:positionV>
                      <wp:extent cx="0" cy="499110"/>
                      <wp:effectExtent l="0" t="0" r="19050" b="15240"/>
                      <wp:wrapNone/>
                      <wp:docPr id="7" name="Straight Connector 7"/>
                      <wp:cNvGraphicFramePr/>
                      <a:graphic xmlns:a="http://schemas.openxmlformats.org/drawingml/2006/main">
                        <a:graphicData uri="http://schemas.microsoft.com/office/word/2010/wordprocessingShape">
                          <wps:wsp>
                            <wps:cNvCnPr/>
                            <wps:spPr>
                              <a:xfrm>
                                <a:off x="0" y="0"/>
                                <a:ext cx="0" cy="4991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30.2pt,4.65pt" to="230.2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7LzgEAAAIEAAAOAAAAZHJzL2Uyb0RvYy54bWysU02P0zAQvSPxHyzfaZoVYtmo6R66Wi4I&#10;KhZ+gNcZN5ZsjzU2/fj3jJ02XQESAnFxMva8N/Oex6v7o3diD5Qshl62i6UUEDQONux6+e3r45v3&#10;UqSswqAcBujlCZK8X79+tTrEDm5wRDcACSYJqTvEXo45x65pkh7Bq7TACIEPDZJXmUPaNQOpA7N7&#10;19wsl++aA9IQCTWkxLsP06FcV35jQOfPxiTIwvWSe8t1pbo+l7VZr1S3IxVHq89tqH/owisbuOhM&#10;9aCyEt/J/kLlrSZMaPJCo2/QGKuhamA17fInNU+jilC1sDkpzjal/0erP+23JOzQy1spgvJ8RU+Z&#10;lN2NWWwwBDYQSdwWnw4xdZy+CVs6RyluqYg+GvLly3LEsXp7mr2FYxZ62tS8+/burm2r7c0VFynl&#10;D4BelJ9eOhuKatWp/ceUuRanXlLKtgtlTejs8Gidq0GZF9g4EnvFN52PbemYcS+yOCrIpuiYOq9/&#10;+eRgYv0Chp3gXttavc7glVNpDSFfeF3g7AIz3MEMXP4ZeM4vUKjz+TfgGVErY8gz2NuA9LvqVyvM&#10;lH9xYNJdLHjG4VTvtFrDg1adOz+KMskv4wq/Pt31DwAAAP//AwBQSwMEFAAGAAgAAAAhADSMaebc&#10;AAAACAEAAA8AAABkcnMvZG93bnJldi54bWxMj0FPg0AUhO8m/ofNM/FmlypBijwaY/RivIA96G0L&#10;rywp+5ayS8F/7xoPepzMZOabfLuYXpxpdJ1lhPUqAkFc26bjFmH3/nKTgnBecaN6y4TwRQ62xeVF&#10;rrLGzlzSufKtCCXsMoWgvR8yKV2tySi3sgNx8A52NMoHObayGdUcyk0vb6MokUZ1HBa0GuhJU32s&#10;JoPwenpzuzgpn8uPU1rNn4dJt5YQr6+WxwcQnhb/F4Yf/IAORWDa24kbJ3qEOIniEEXY3IEI/q/e&#10;I6T3G5BFLv8fKL4BAAD//wMAUEsBAi0AFAAGAAgAAAAhALaDOJL+AAAA4QEAABMAAAAAAAAAAAAA&#10;AAAAAAAAAFtDb250ZW50X1R5cGVzXS54bWxQSwECLQAUAAYACAAAACEAOP0h/9YAAACUAQAACwAA&#10;AAAAAAAAAAAAAAAvAQAAX3JlbHMvLnJlbHNQSwECLQAUAAYACAAAACEAL/yuy84BAAACBAAADgAA&#10;AAAAAAAAAAAAAAAuAgAAZHJzL2Uyb0RvYy54bWxQSwECLQAUAAYACAAAACEANIxp5twAAAAIAQAA&#10;DwAAAAAAAAAAAAAAAAAoBAAAZHJzL2Rvd25yZXYueG1sUEsFBgAAAAAEAAQA8wAAADEFAAAAAA==&#10;" strokecolor="black [3213]"/>
                  </w:pict>
                </mc:Fallback>
              </mc:AlternateContent>
            </w:r>
          </w:p>
          <w:p w:rsidR="00005B63" w:rsidRPr="00AF6833" w:rsidRDefault="00005B63" w:rsidP="00DE3021">
            <w:pPr>
              <w:rPr>
                <w:rFonts w:ascii="Tahoma" w:hAnsi="Tahoma" w:cs="Tahoma"/>
                <w:b/>
                <w:sz w:val="18"/>
                <w:szCs w:val="18"/>
              </w:rPr>
            </w:pPr>
          </w:p>
          <w:p w:rsidR="00005B63" w:rsidRPr="00AF6833" w:rsidRDefault="00005B63" w:rsidP="00DE3021">
            <w:pPr>
              <w:rPr>
                <w:rFonts w:ascii="Tahoma" w:hAnsi="Tahoma" w:cs="Tahoma"/>
                <w:b/>
                <w:i/>
                <w:sz w:val="18"/>
                <w:szCs w:val="18"/>
              </w:rPr>
            </w:pPr>
            <w:r w:rsidRPr="00AF6833">
              <w:rPr>
                <w:rFonts w:ascii="Tahoma" w:hAnsi="Tahoma" w:cs="Tahoma"/>
                <w:b/>
                <w:i/>
                <w:sz w:val="18"/>
                <w:szCs w:val="18"/>
              </w:rPr>
              <w:t xml:space="preserve">                                                      30 days                                  30 days</w:t>
            </w:r>
          </w:p>
          <w:p w:rsidR="00005B63" w:rsidRPr="00AF6833" w:rsidRDefault="00005B63" w:rsidP="00DE3021">
            <w:pPr>
              <w:jc w:val="both"/>
              <w:rPr>
                <w:rFonts w:ascii="Tahoma" w:hAnsi="Tahoma" w:cs="Tahoma"/>
                <w:sz w:val="18"/>
                <w:szCs w:val="18"/>
              </w:rPr>
            </w:pPr>
            <w:r w:rsidRPr="00AF6833">
              <w:rPr>
                <w:rFonts w:ascii="Tahoma" w:hAnsi="Tahoma" w:cs="Tahoma"/>
                <w:noProof/>
                <w:sz w:val="18"/>
                <w:szCs w:val="18"/>
              </w:rPr>
              <mc:AlternateContent>
                <mc:Choice Requires="wps">
                  <w:drawing>
                    <wp:anchor distT="0" distB="0" distL="114300" distR="114300" simplePos="0" relativeHeight="251667456" behindDoc="0" locked="0" layoutInCell="1" allowOverlap="1" wp14:anchorId="680A2C8B" wp14:editId="695BCE00">
                      <wp:simplePos x="0" y="0"/>
                      <wp:positionH relativeFrom="column">
                        <wp:posOffset>951652</wp:posOffset>
                      </wp:positionH>
                      <wp:positionV relativeFrom="paragraph">
                        <wp:posOffset>12912</wp:posOffset>
                      </wp:positionV>
                      <wp:extent cx="4072467" cy="0"/>
                      <wp:effectExtent l="0" t="0" r="23495" b="19050"/>
                      <wp:wrapNone/>
                      <wp:docPr id="8" name="Straight Connector 8"/>
                      <wp:cNvGraphicFramePr/>
                      <a:graphic xmlns:a="http://schemas.openxmlformats.org/drawingml/2006/main">
                        <a:graphicData uri="http://schemas.microsoft.com/office/word/2010/wordprocessingShape">
                          <wps:wsp>
                            <wps:cNvCnPr/>
                            <wps:spPr>
                              <a:xfrm>
                                <a:off x="0" y="0"/>
                                <a:ext cx="407246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4.95pt,1pt" to="395.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FwlzwEAAAMEAAAOAAAAZHJzL2Uyb0RvYy54bWysU01vGyEQvVfqf0Dc611bURKtvM7BUXqp&#10;WqtpfwBhBy8SMGig/vj3HbC9jppKVate2B2Y92beY1g+HLwTO6BkMfRyPmulgKBxsGHby+/fnj7c&#10;S5GyCoNyGKCXR0jyYfX+3XIfO1jgiG4AEkwSUrePvRxzjl3TJD2CV2mGEQIfGiSvMoe0bQZSe2b3&#10;rlm07W2zRxoioYaUePfxdChXld8Y0PmLMQmycL3k3nJdqa4vZW1WS9VtScXR6nMb6h+68MoGLjpR&#10;PaqsxA+yb6i81YQJTZ5p9A0aYzVUDaxm3v6i5nlUEaoWNifFyab0/2j1592GhB16yRcVlOcres6k&#10;7HbMYo0hsIFI4r74tI+p4/R12NA5SnFDRfTBkC9fliMO1dvj5C0cstC8edPeLW5u76TQl7PmCoyU&#10;8kdAL8pPL50NRbbq1O5TylyMUy8pZduFsiZ0dniyztWgDAysHYmd4qvOh3lpmXGvsjgqyKYIObVe&#10;//LRwYn1Kxi2gpud1+p1CK+cSmsI+cLrAmcXmOEOJmD7Z+A5v0ChDujfgCdErYwhT2BvA9Lvql+t&#10;MKf8iwMn3cWCFxyO9VKrNTxp1bnzqyij/Dqu8OvbXf0EAAD//wMAUEsDBBQABgAIAAAAIQBXoOci&#10;2wAAAAcBAAAPAAAAZHJzL2Rvd25yZXYueG1sTI9BT4NAEIXvJv6HzTTxZpeSphZkaYzRi/EC9qC3&#10;LTsFUnaWskvBf+/oxR6/vJc332S72XbigoNvHSlYLSMQSJUzLdUK9h+v91sQPmgyunOECr7Rwy6/&#10;vcl0atxEBV7KUAseIZ9qBU0IfSqlrxq02i9dj8TZ0Q1WB8ahlmbQE4/bTsZRtJFWt8QXGt3jc4PV&#10;qRytgrfzu9+vN8VL8XneltPXcWxqh0rdLeanRxAB5/Bfhl99VoecnQ5uJONFx7xOEq4qiPklzh+S&#10;VQzi8Mcyz+S1f/4DAAD//wMAUEsBAi0AFAAGAAgAAAAhALaDOJL+AAAA4QEAABMAAAAAAAAAAAAA&#10;AAAAAAAAAFtDb250ZW50X1R5cGVzXS54bWxQSwECLQAUAAYACAAAACEAOP0h/9YAAACUAQAACwAA&#10;AAAAAAAAAAAAAAAvAQAAX3JlbHMvLnJlbHNQSwECLQAUAAYACAAAACEALmhcJc8BAAADBAAADgAA&#10;AAAAAAAAAAAAAAAuAgAAZHJzL2Uyb0RvYy54bWxQSwECLQAUAAYACAAAACEAV6DnItsAAAAHAQAA&#10;DwAAAAAAAAAAAAAAAAApBAAAZHJzL2Rvd25yZXYueG1sUEsFBgAAAAAEAAQA8wAAADEFAAAAAA==&#10;" strokecolor="black [3213]"/>
                  </w:pict>
                </mc:Fallback>
              </mc:AlternateContent>
            </w:r>
            <w:r w:rsidRPr="00AF6833">
              <w:rPr>
                <w:rFonts w:ascii="Tahoma" w:hAnsi="Tahoma" w:cs="Tahoma"/>
                <w:sz w:val="18"/>
                <w:szCs w:val="18"/>
              </w:rPr>
              <w:t xml:space="preserve">                                          Sold stocks                            bought substantially identical stocks</w:t>
            </w:r>
          </w:p>
          <w:p w:rsidR="00005B63" w:rsidRPr="00AF6833" w:rsidRDefault="00005B63" w:rsidP="00DE3021">
            <w:pPr>
              <w:pStyle w:val="ListParagraph"/>
              <w:ind w:left="3600"/>
              <w:jc w:val="both"/>
              <w:rPr>
                <w:rFonts w:ascii="Tahoma" w:hAnsi="Tahoma" w:cs="Tahoma"/>
                <w:b/>
                <w:sz w:val="18"/>
                <w:szCs w:val="18"/>
              </w:rPr>
            </w:pPr>
            <w:r w:rsidRPr="00AF6833">
              <w:rPr>
                <w:rFonts w:ascii="Tahoma" w:hAnsi="Tahoma" w:cs="Tahoma"/>
                <w:b/>
                <w:sz w:val="18"/>
                <w:szCs w:val="18"/>
              </w:rPr>
              <w:t xml:space="preserve">                 1</w:t>
            </w:r>
          </w:p>
          <w:p w:rsidR="00005B63" w:rsidRPr="00AF6833" w:rsidRDefault="00005B63" w:rsidP="00DE3021">
            <w:pPr>
              <w:jc w:val="both"/>
              <w:rPr>
                <w:rFonts w:ascii="Tahoma" w:hAnsi="Tahoma" w:cs="Tahoma"/>
                <w:sz w:val="18"/>
                <w:szCs w:val="18"/>
              </w:rPr>
            </w:pPr>
          </w:p>
          <w:p w:rsidR="00005B63" w:rsidRPr="00AF6833" w:rsidRDefault="00005B63" w:rsidP="00DE3021">
            <w:pPr>
              <w:rPr>
                <w:rFonts w:ascii="Tahoma" w:hAnsi="Tahoma" w:cs="Tahoma"/>
                <w:b/>
                <w:sz w:val="18"/>
                <w:szCs w:val="18"/>
              </w:rPr>
            </w:pPr>
            <w:r w:rsidRPr="00AF6833">
              <w:rPr>
                <w:rFonts w:ascii="Tahoma" w:hAnsi="Tahoma" w:cs="Tahoma"/>
                <w:b/>
                <w:sz w:val="18"/>
                <w:szCs w:val="18"/>
              </w:rPr>
              <w:t>Requisites for non-deductibility</w:t>
            </w:r>
          </w:p>
          <w:p w:rsidR="00005B63" w:rsidRPr="00AF6833" w:rsidRDefault="00005B63" w:rsidP="00DE3021">
            <w:pPr>
              <w:pStyle w:val="ListParagraph"/>
              <w:numPr>
                <w:ilvl w:val="0"/>
                <w:numId w:val="381"/>
              </w:numPr>
              <w:rPr>
                <w:rFonts w:ascii="Tahoma" w:hAnsi="Tahoma" w:cs="Tahoma"/>
                <w:sz w:val="18"/>
                <w:szCs w:val="18"/>
              </w:rPr>
            </w:pPr>
            <w:r w:rsidRPr="00AF6833">
              <w:rPr>
                <w:rFonts w:ascii="Tahoma" w:hAnsi="Tahoma" w:cs="Tahoma"/>
                <w:sz w:val="18"/>
                <w:szCs w:val="18"/>
              </w:rPr>
              <w:t>the sale or other disposition of stocks or securities resulted in a loss;</w:t>
            </w:r>
          </w:p>
          <w:p w:rsidR="00005B63" w:rsidRPr="00AF6833" w:rsidRDefault="00005B63" w:rsidP="00DE3021">
            <w:pPr>
              <w:pStyle w:val="ListParagraph"/>
              <w:numPr>
                <w:ilvl w:val="0"/>
                <w:numId w:val="381"/>
              </w:numPr>
              <w:rPr>
                <w:rFonts w:ascii="Tahoma" w:hAnsi="Tahoma" w:cs="Tahoma"/>
                <w:sz w:val="18"/>
                <w:szCs w:val="18"/>
              </w:rPr>
            </w:pPr>
            <w:r w:rsidRPr="00AF6833">
              <w:rPr>
                <w:rFonts w:ascii="Tahoma" w:hAnsi="Tahoma" w:cs="Tahoma"/>
                <w:sz w:val="18"/>
                <w:szCs w:val="18"/>
              </w:rPr>
              <w:t xml:space="preserve">there was an acquisition, or contract or option for acquisition of stock or securities within 30 days before the sale or 30 days after the sale; and </w:t>
            </w:r>
          </w:p>
          <w:p w:rsidR="00005B63" w:rsidRPr="00AF6833" w:rsidRDefault="00005B63" w:rsidP="00DE3021">
            <w:pPr>
              <w:pStyle w:val="ListParagraph"/>
              <w:numPr>
                <w:ilvl w:val="0"/>
                <w:numId w:val="381"/>
              </w:numPr>
              <w:rPr>
                <w:rFonts w:ascii="Tahoma" w:hAnsi="Tahoma" w:cs="Tahoma"/>
                <w:sz w:val="18"/>
                <w:szCs w:val="18"/>
              </w:rPr>
            </w:pPr>
            <w:r w:rsidRPr="00AF6833">
              <w:rPr>
                <w:rFonts w:ascii="Tahoma" w:hAnsi="Tahoma" w:cs="Tahoma"/>
                <w:sz w:val="18"/>
                <w:szCs w:val="18"/>
              </w:rPr>
              <w:t>The stock or securities sold were substantially the same as those acquired within the 61 day period.</w:t>
            </w:r>
          </w:p>
          <w:p w:rsidR="00005B63" w:rsidRPr="00AF6833" w:rsidRDefault="00005B63" w:rsidP="00DE3021">
            <w:pPr>
              <w:rPr>
                <w:rFonts w:ascii="Tahoma" w:hAnsi="Tahoma" w:cs="Tahoma"/>
                <w:sz w:val="18"/>
                <w:szCs w:val="18"/>
              </w:rPr>
            </w:pPr>
          </w:p>
          <w:p w:rsidR="00005B63" w:rsidRPr="00AF6833" w:rsidRDefault="00005B63" w:rsidP="00DE3021">
            <w:pPr>
              <w:pStyle w:val="ListParagraph"/>
              <w:numPr>
                <w:ilvl w:val="0"/>
                <w:numId w:val="380"/>
              </w:numPr>
              <w:rPr>
                <w:rFonts w:ascii="Tahoma" w:hAnsi="Tahoma" w:cs="Tahoma"/>
                <w:sz w:val="18"/>
                <w:szCs w:val="18"/>
              </w:rPr>
            </w:pPr>
            <w:r w:rsidRPr="00AF6833">
              <w:rPr>
                <w:rFonts w:ascii="Tahoma" w:hAnsi="Tahoma" w:cs="Tahoma"/>
                <w:sz w:val="18"/>
                <w:szCs w:val="18"/>
              </w:rPr>
              <w:t xml:space="preserve">The word acquired means acquired by purchase or by an exchange and </w:t>
            </w:r>
            <w:r w:rsidR="001447BB" w:rsidRPr="00AF6833">
              <w:rPr>
                <w:rFonts w:ascii="Tahoma" w:hAnsi="Tahoma" w:cs="Tahoma"/>
                <w:sz w:val="18"/>
                <w:szCs w:val="18"/>
              </w:rPr>
              <w:t>comprehends cases where the taxpayer has entered into contract or option within the 61 day period to acquire by a purchase of by such exchange.</w:t>
            </w:r>
          </w:p>
          <w:p w:rsidR="001447BB" w:rsidRPr="00AF6833" w:rsidRDefault="001447BB" w:rsidP="00DE3021">
            <w:pPr>
              <w:pStyle w:val="ListParagraph"/>
              <w:numPr>
                <w:ilvl w:val="0"/>
                <w:numId w:val="380"/>
              </w:numPr>
              <w:rPr>
                <w:rFonts w:ascii="Tahoma" w:hAnsi="Tahoma" w:cs="Tahoma"/>
                <w:sz w:val="18"/>
                <w:szCs w:val="18"/>
              </w:rPr>
            </w:pPr>
            <w:r w:rsidRPr="00AF6833">
              <w:rPr>
                <w:rFonts w:ascii="Tahoma" w:hAnsi="Tahoma" w:cs="Tahoma"/>
                <w:sz w:val="18"/>
                <w:szCs w:val="18"/>
              </w:rPr>
              <w:t>Substantially identical- means that the stock must be of the same class, or in the case of bonds, the terms thereof must be the same.</w:t>
            </w:r>
          </w:p>
          <w:p w:rsidR="001447BB" w:rsidRPr="00AF6833" w:rsidRDefault="001447BB" w:rsidP="00DE3021">
            <w:pPr>
              <w:rPr>
                <w:rFonts w:ascii="Tahoma" w:hAnsi="Tahoma" w:cs="Tahoma"/>
                <w:b/>
                <w:sz w:val="18"/>
                <w:szCs w:val="18"/>
              </w:rPr>
            </w:pPr>
          </w:p>
          <w:p w:rsidR="001447BB" w:rsidRPr="00AF6833" w:rsidRDefault="001447BB" w:rsidP="00DE3021">
            <w:pPr>
              <w:rPr>
                <w:rFonts w:ascii="Tahoma" w:hAnsi="Tahoma" w:cs="Tahoma"/>
                <w:b/>
                <w:sz w:val="18"/>
                <w:szCs w:val="18"/>
              </w:rPr>
            </w:pPr>
            <w:r w:rsidRPr="00AF6833">
              <w:rPr>
                <w:rFonts w:ascii="Tahoma" w:hAnsi="Tahoma" w:cs="Tahoma"/>
                <w:b/>
                <w:sz w:val="18"/>
                <w:szCs w:val="18"/>
              </w:rPr>
              <w:t>The following are not substantially identical:</w:t>
            </w:r>
          </w:p>
          <w:p w:rsidR="001447BB" w:rsidRPr="00AF6833" w:rsidRDefault="001447BB" w:rsidP="00DE3021">
            <w:pPr>
              <w:pStyle w:val="ListParagraph"/>
              <w:numPr>
                <w:ilvl w:val="0"/>
                <w:numId w:val="382"/>
              </w:numPr>
              <w:rPr>
                <w:rFonts w:ascii="Tahoma" w:hAnsi="Tahoma" w:cs="Tahoma"/>
                <w:sz w:val="18"/>
                <w:szCs w:val="18"/>
              </w:rPr>
            </w:pPr>
            <w:r w:rsidRPr="00AF6833">
              <w:rPr>
                <w:rFonts w:ascii="Tahoma" w:hAnsi="Tahoma" w:cs="Tahoma"/>
                <w:sz w:val="18"/>
                <w:szCs w:val="18"/>
              </w:rPr>
              <w:t>Common share and the preferred stock of the same corporation;</w:t>
            </w:r>
          </w:p>
          <w:p w:rsidR="001447BB" w:rsidRPr="00AF6833" w:rsidRDefault="001447BB" w:rsidP="00DE3021">
            <w:pPr>
              <w:pStyle w:val="ListParagraph"/>
              <w:numPr>
                <w:ilvl w:val="0"/>
                <w:numId w:val="382"/>
              </w:numPr>
              <w:rPr>
                <w:rFonts w:ascii="Tahoma" w:hAnsi="Tahoma" w:cs="Tahoma"/>
                <w:sz w:val="18"/>
                <w:szCs w:val="18"/>
              </w:rPr>
            </w:pPr>
            <w:r w:rsidRPr="00AF6833">
              <w:rPr>
                <w:rFonts w:ascii="Tahoma" w:hAnsi="Tahoma" w:cs="Tahoma"/>
                <w:sz w:val="18"/>
                <w:szCs w:val="18"/>
              </w:rPr>
              <w:t>A non-voting stock and a stock with voting power;</w:t>
            </w:r>
          </w:p>
          <w:p w:rsidR="001447BB" w:rsidRPr="00AF6833" w:rsidRDefault="001447BB" w:rsidP="00DE3021">
            <w:pPr>
              <w:pStyle w:val="ListParagraph"/>
              <w:numPr>
                <w:ilvl w:val="0"/>
                <w:numId w:val="382"/>
              </w:numPr>
              <w:rPr>
                <w:rFonts w:ascii="Tahoma" w:hAnsi="Tahoma" w:cs="Tahoma"/>
                <w:sz w:val="18"/>
                <w:szCs w:val="18"/>
              </w:rPr>
            </w:pPr>
            <w:r w:rsidRPr="00AF6833">
              <w:rPr>
                <w:rFonts w:ascii="Tahoma" w:hAnsi="Tahoma" w:cs="Tahoma"/>
                <w:sz w:val="18"/>
                <w:szCs w:val="18"/>
              </w:rPr>
              <w:t>The stock of the corporation and the stock of another corporation; and</w:t>
            </w:r>
          </w:p>
          <w:p w:rsidR="001447BB" w:rsidRPr="00AF6833" w:rsidRDefault="001447BB" w:rsidP="00DE3021">
            <w:pPr>
              <w:pStyle w:val="ListParagraph"/>
              <w:numPr>
                <w:ilvl w:val="0"/>
                <w:numId w:val="382"/>
              </w:numPr>
              <w:rPr>
                <w:rFonts w:ascii="Tahoma" w:hAnsi="Tahoma" w:cs="Tahoma"/>
                <w:sz w:val="18"/>
                <w:szCs w:val="18"/>
              </w:rPr>
            </w:pPr>
            <w:r w:rsidRPr="00AF6833">
              <w:rPr>
                <w:rFonts w:ascii="Tahoma" w:hAnsi="Tahoma" w:cs="Tahoma"/>
                <w:sz w:val="18"/>
                <w:szCs w:val="18"/>
              </w:rPr>
              <w:t>Two series of bonds where one is secured by a mortgage and the other is not or which differ as to interest rates.</w:t>
            </w:r>
          </w:p>
        </w:tc>
      </w:tr>
    </w:tbl>
    <w:p w:rsidR="0044758F" w:rsidRPr="00AF6833" w:rsidRDefault="0044758F" w:rsidP="00DE3021">
      <w:pPr>
        <w:spacing w:after="0"/>
        <w:jc w:val="both"/>
        <w:rPr>
          <w:rFonts w:ascii="Tahoma" w:hAnsi="Tahoma" w:cs="Tahoma"/>
          <w:b/>
          <w:sz w:val="18"/>
          <w:szCs w:val="18"/>
        </w:rPr>
      </w:pPr>
    </w:p>
    <w:tbl>
      <w:tblPr>
        <w:tblStyle w:val="TableGrid"/>
        <w:tblW w:w="0" w:type="auto"/>
        <w:tblInd w:w="108" w:type="dxa"/>
        <w:tblLook w:val="04A0" w:firstRow="1" w:lastRow="0" w:firstColumn="1" w:lastColumn="0" w:noHBand="0" w:noVBand="1"/>
      </w:tblPr>
      <w:tblGrid>
        <w:gridCol w:w="9468"/>
      </w:tblGrid>
      <w:tr w:rsidR="0044758F" w:rsidRPr="00AF6833" w:rsidTr="0044758F">
        <w:tc>
          <w:tcPr>
            <w:tcW w:w="9468" w:type="dxa"/>
            <w:tcBorders>
              <w:top w:val="dashed" w:sz="8" w:space="0" w:color="FF0000"/>
              <w:left w:val="dashed" w:sz="8" w:space="0" w:color="FF0000"/>
              <w:bottom w:val="dashed" w:sz="8" w:space="0" w:color="FF0000"/>
              <w:right w:val="dashed" w:sz="8" w:space="0" w:color="FF0000"/>
            </w:tcBorders>
          </w:tcPr>
          <w:p w:rsidR="0044758F" w:rsidRPr="00AF6833" w:rsidRDefault="0044758F" w:rsidP="00DE3021">
            <w:pPr>
              <w:jc w:val="center"/>
              <w:rPr>
                <w:rFonts w:ascii="Tahoma" w:hAnsi="Tahoma" w:cs="Tahoma"/>
                <w:b/>
                <w:sz w:val="18"/>
                <w:szCs w:val="18"/>
              </w:rPr>
            </w:pPr>
            <w:r w:rsidRPr="00AF6833">
              <w:rPr>
                <w:rFonts w:ascii="Tahoma" w:hAnsi="Tahoma" w:cs="Tahoma"/>
                <w:b/>
                <w:sz w:val="18"/>
                <w:szCs w:val="18"/>
              </w:rPr>
              <w:t>INSTALLMENT SALES</w:t>
            </w:r>
            <w:r w:rsidR="00642018" w:rsidRPr="00AF6833">
              <w:rPr>
                <w:rFonts w:ascii="Tahoma" w:hAnsi="Tahoma" w:cs="Tahoma"/>
                <w:b/>
                <w:sz w:val="18"/>
                <w:szCs w:val="18"/>
              </w:rPr>
              <w:t xml:space="preserve"> AND DEFERRED SALES</w:t>
            </w:r>
          </w:p>
          <w:p w:rsidR="0044758F" w:rsidRPr="00AF6833" w:rsidRDefault="0044758F" w:rsidP="00DE3021">
            <w:pPr>
              <w:pStyle w:val="ListParagraph"/>
              <w:numPr>
                <w:ilvl w:val="0"/>
                <w:numId w:val="383"/>
              </w:numPr>
              <w:jc w:val="both"/>
              <w:rPr>
                <w:rFonts w:ascii="Tahoma" w:hAnsi="Tahoma" w:cs="Tahoma"/>
                <w:sz w:val="18"/>
                <w:szCs w:val="18"/>
              </w:rPr>
            </w:pPr>
            <w:r w:rsidRPr="00AF6833">
              <w:rPr>
                <w:rFonts w:ascii="Tahoma" w:hAnsi="Tahoma" w:cs="Tahoma"/>
                <w:sz w:val="18"/>
                <w:szCs w:val="18"/>
              </w:rPr>
              <w:t>Contemplates the seller of property.</w:t>
            </w:r>
          </w:p>
          <w:p w:rsidR="0044758F" w:rsidRPr="00AF6833" w:rsidRDefault="0044758F" w:rsidP="00DE3021">
            <w:pPr>
              <w:pStyle w:val="ListParagraph"/>
              <w:numPr>
                <w:ilvl w:val="0"/>
                <w:numId w:val="383"/>
              </w:numPr>
              <w:jc w:val="both"/>
              <w:rPr>
                <w:rFonts w:ascii="Tahoma" w:hAnsi="Tahoma" w:cs="Tahoma"/>
                <w:sz w:val="18"/>
                <w:szCs w:val="18"/>
              </w:rPr>
            </w:pPr>
            <w:r w:rsidRPr="00AF6833">
              <w:rPr>
                <w:rFonts w:ascii="Tahoma" w:hAnsi="Tahoma" w:cs="Tahoma"/>
                <w:sz w:val="18"/>
                <w:szCs w:val="18"/>
              </w:rPr>
              <w:t xml:space="preserve">Payment of tax </w:t>
            </w:r>
            <w:proofErr w:type="gramStart"/>
            <w:r w:rsidRPr="00AF6833">
              <w:rPr>
                <w:rFonts w:ascii="Tahoma" w:hAnsi="Tahoma" w:cs="Tahoma"/>
                <w:sz w:val="18"/>
                <w:szCs w:val="18"/>
              </w:rPr>
              <w:t>be</w:t>
            </w:r>
            <w:proofErr w:type="gramEnd"/>
            <w:r w:rsidRPr="00AF6833">
              <w:rPr>
                <w:rFonts w:ascii="Tahoma" w:hAnsi="Tahoma" w:cs="Tahoma"/>
                <w:sz w:val="18"/>
                <w:szCs w:val="18"/>
              </w:rPr>
              <w:t xml:space="preserve"> instalment.</w:t>
            </w:r>
          </w:p>
          <w:p w:rsidR="0044758F" w:rsidRPr="00AF6833" w:rsidRDefault="0044758F" w:rsidP="00DE3021">
            <w:pPr>
              <w:jc w:val="both"/>
              <w:rPr>
                <w:rFonts w:ascii="Tahoma" w:hAnsi="Tahoma" w:cs="Tahoma"/>
                <w:sz w:val="18"/>
                <w:szCs w:val="18"/>
              </w:rPr>
            </w:pPr>
          </w:p>
          <w:p w:rsidR="0044758F" w:rsidRPr="00AF6833" w:rsidRDefault="0044758F" w:rsidP="00DE3021">
            <w:pPr>
              <w:jc w:val="both"/>
              <w:rPr>
                <w:rFonts w:ascii="Tahoma" w:hAnsi="Tahoma" w:cs="Tahoma"/>
                <w:b/>
                <w:sz w:val="18"/>
                <w:szCs w:val="18"/>
              </w:rPr>
            </w:pPr>
            <w:r w:rsidRPr="00AF6833">
              <w:rPr>
                <w:rFonts w:ascii="Tahoma" w:hAnsi="Tahoma" w:cs="Tahoma"/>
                <w:b/>
                <w:sz w:val="18"/>
                <w:szCs w:val="18"/>
              </w:rPr>
              <w:t>Is it important to know if the property is personal or real?</w:t>
            </w:r>
          </w:p>
          <w:p w:rsidR="0044758F" w:rsidRPr="00AF6833" w:rsidRDefault="0044758F" w:rsidP="00DE3021">
            <w:pPr>
              <w:pStyle w:val="ListParagraph"/>
              <w:numPr>
                <w:ilvl w:val="0"/>
                <w:numId w:val="384"/>
              </w:numPr>
              <w:jc w:val="both"/>
              <w:rPr>
                <w:rFonts w:ascii="Tahoma" w:hAnsi="Tahoma" w:cs="Tahoma"/>
                <w:sz w:val="18"/>
                <w:szCs w:val="18"/>
              </w:rPr>
            </w:pPr>
            <w:r w:rsidRPr="00AF6833">
              <w:rPr>
                <w:rFonts w:ascii="Tahoma" w:hAnsi="Tahoma" w:cs="Tahoma"/>
                <w:sz w:val="18"/>
                <w:szCs w:val="18"/>
              </w:rPr>
              <w:t>Yes.</w:t>
            </w:r>
          </w:p>
          <w:p w:rsidR="0044758F" w:rsidRPr="00AF6833" w:rsidRDefault="0044758F" w:rsidP="00DE3021">
            <w:pPr>
              <w:tabs>
                <w:tab w:val="left" w:pos="5293"/>
              </w:tabs>
              <w:jc w:val="both"/>
              <w:rPr>
                <w:rFonts w:ascii="Tahoma" w:hAnsi="Tahoma" w:cs="Tahoma"/>
                <w:b/>
                <w:sz w:val="18"/>
                <w:szCs w:val="18"/>
              </w:rPr>
            </w:pPr>
            <w:r w:rsidRPr="00AF6833">
              <w:rPr>
                <w:rFonts w:ascii="Tahoma" w:hAnsi="Tahoma" w:cs="Tahoma"/>
                <w:b/>
                <w:sz w:val="18"/>
                <w:szCs w:val="18"/>
              </w:rPr>
              <w:tab/>
            </w:r>
          </w:p>
          <w:p w:rsidR="0044758F" w:rsidRPr="00AF6833" w:rsidRDefault="0044758F" w:rsidP="00DE3021">
            <w:pPr>
              <w:jc w:val="both"/>
              <w:rPr>
                <w:rFonts w:ascii="Tahoma" w:hAnsi="Tahoma" w:cs="Tahoma"/>
                <w:b/>
                <w:sz w:val="18"/>
                <w:szCs w:val="18"/>
              </w:rPr>
            </w:pPr>
            <w:r w:rsidRPr="00AF6833">
              <w:rPr>
                <w:rFonts w:ascii="Tahoma" w:hAnsi="Tahoma" w:cs="Tahoma"/>
                <w:b/>
                <w:sz w:val="18"/>
                <w:szCs w:val="18"/>
              </w:rPr>
              <w:t>In case of sale of real property is it important to know if it is a casual sale or regular sale?</w:t>
            </w:r>
          </w:p>
          <w:p w:rsidR="0044758F" w:rsidRPr="00AF6833" w:rsidRDefault="0044758F" w:rsidP="00DE3021">
            <w:pPr>
              <w:pStyle w:val="ListParagraph"/>
              <w:numPr>
                <w:ilvl w:val="0"/>
                <w:numId w:val="384"/>
              </w:numPr>
              <w:jc w:val="both"/>
              <w:rPr>
                <w:rFonts w:ascii="Tahoma" w:hAnsi="Tahoma" w:cs="Tahoma"/>
                <w:sz w:val="18"/>
                <w:szCs w:val="18"/>
              </w:rPr>
            </w:pPr>
            <w:r w:rsidRPr="00AF6833">
              <w:rPr>
                <w:rFonts w:ascii="Tahoma" w:hAnsi="Tahoma" w:cs="Tahoma"/>
                <w:sz w:val="18"/>
                <w:szCs w:val="18"/>
              </w:rPr>
              <w:t>No, the only requirement is that the initial payments do not exceed 25% of the selling price.</w:t>
            </w:r>
          </w:p>
          <w:p w:rsidR="0044758F" w:rsidRPr="00AF6833" w:rsidRDefault="0044758F" w:rsidP="00DE3021">
            <w:pPr>
              <w:jc w:val="both"/>
              <w:rPr>
                <w:rFonts w:ascii="Tahoma" w:hAnsi="Tahoma" w:cs="Tahoma"/>
                <w:b/>
                <w:sz w:val="18"/>
                <w:szCs w:val="18"/>
              </w:rPr>
            </w:pPr>
          </w:p>
          <w:p w:rsidR="0044758F" w:rsidRPr="00AF6833" w:rsidRDefault="0044758F" w:rsidP="00DE3021">
            <w:pPr>
              <w:jc w:val="both"/>
              <w:rPr>
                <w:rFonts w:ascii="Tahoma" w:hAnsi="Tahoma" w:cs="Tahoma"/>
                <w:b/>
                <w:sz w:val="18"/>
                <w:szCs w:val="18"/>
              </w:rPr>
            </w:pPr>
            <w:r w:rsidRPr="00AF6833">
              <w:rPr>
                <w:rFonts w:ascii="Tahoma" w:hAnsi="Tahoma" w:cs="Tahoma"/>
                <w:b/>
                <w:sz w:val="18"/>
                <w:szCs w:val="18"/>
              </w:rPr>
              <w:t>What if the initial payment exceeds 25% of the selling price? What do you call the transaction?</w:t>
            </w:r>
          </w:p>
          <w:p w:rsidR="0044758F" w:rsidRPr="00AF6833" w:rsidRDefault="0044758F" w:rsidP="00DE3021">
            <w:pPr>
              <w:pStyle w:val="ListParagraph"/>
              <w:numPr>
                <w:ilvl w:val="0"/>
                <w:numId w:val="384"/>
              </w:numPr>
              <w:jc w:val="both"/>
              <w:rPr>
                <w:rFonts w:ascii="Tahoma" w:hAnsi="Tahoma" w:cs="Tahoma"/>
                <w:sz w:val="18"/>
                <w:szCs w:val="18"/>
              </w:rPr>
            </w:pPr>
            <w:r w:rsidRPr="00AF6833">
              <w:rPr>
                <w:rFonts w:ascii="Tahoma" w:hAnsi="Tahoma" w:cs="Tahoma"/>
                <w:sz w:val="18"/>
                <w:szCs w:val="18"/>
              </w:rPr>
              <w:t>You must pay the whole amount of tax. It is called deferred sale.</w:t>
            </w:r>
          </w:p>
          <w:p w:rsidR="0044758F" w:rsidRPr="00AF6833" w:rsidRDefault="0044758F" w:rsidP="00DE3021">
            <w:pPr>
              <w:tabs>
                <w:tab w:val="left" w:pos="5293"/>
              </w:tabs>
              <w:jc w:val="both"/>
              <w:rPr>
                <w:rFonts w:ascii="Tahoma" w:hAnsi="Tahoma" w:cs="Tahoma"/>
                <w:b/>
                <w:sz w:val="18"/>
                <w:szCs w:val="18"/>
              </w:rPr>
            </w:pPr>
            <w:r w:rsidRPr="00AF6833">
              <w:rPr>
                <w:rFonts w:ascii="Tahoma" w:hAnsi="Tahoma" w:cs="Tahoma"/>
                <w:b/>
                <w:sz w:val="18"/>
                <w:szCs w:val="18"/>
              </w:rPr>
              <w:tab/>
            </w:r>
          </w:p>
          <w:p w:rsidR="0044758F" w:rsidRPr="00AF6833" w:rsidRDefault="0044758F" w:rsidP="00DE3021">
            <w:pPr>
              <w:jc w:val="both"/>
              <w:rPr>
                <w:rFonts w:ascii="Tahoma" w:hAnsi="Tahoma" w:cs="Tahoma"/>
                <w:b/>
                <w:sz w:val="18"/>
                <w:szCs w:val="18"/>
              </w:rPr>
            </w:pPr>
            <w:r w:rsidRPr="00AF6833">
              <w:rPr>
                <w:rFonts w:ascii="Tahoma" w:hAnsi="Tahoma" w:cs="Tahoma"/>
                <w:b/>
                <w:sz w:val="18"/>
                <w:szCs w:val="18"/>
              </w:rPr>
              <w:t>In case or sale of personal property, is it important to know if it is casual or regular sale?</w:t>
            </w:r>
          </w:p>
          <w:p w:rsidR="0044758F" w:rsidRPr="00AF6833" w:rsidRDefault="0044758F" w:rsidP="00DE3021">
            <w:pPr>
              <w:pStyle w:val="ListParagraph"/>
              <w:numPr>
                <w:ilvl w:val="0"/>
                <w:numId w:val="384"/>
              </w:numPr>
              <w:jc w:val="both"/>
              <w:rPr>
                <w:rFonts w:ascii="Tahoma" w:hAnsi="Tahoma" w:cs="Tahoma"/>
                <w:sz w:val="18"/>
                <w:szCs w:val="18"/>
              </w:rPr>
            </w:pPr>
            <w:r w:rsidRPr="00AF6833">
              <w:rPr>
                <w:rFonts w:ascii="Tahoma" w:hAnsi="Tahoma" w:cs="Tahoma"/>
                <w:sz w:val="18"/>
                <w:szCs w:val="18"/>
              </w:rPr>
              <w:t>Yes.</w:t>
            </w:r>
          </w:p>
          <w:p w:rsidR="0044758F" w:rsidRPr="00AF6833" w:rsidRDefault="0044758F" w:rsidP="00DE3021">
            <w:pPr>
              <w:pStyle w:val="ListParagraph"/>
              <w:numPr>
                <w:ilvl w:val="0"/>
                <w:numId w:val="384"/>
              </w:numPr>
              <w:jc w:val="both"/>
              <w:rPr>
                <w:rFonts w:ascii="Tahoma" w:hAnsi="Tahoma" w:cs="Tahoma"/>
                <w:sz w:val="18"/>
                <w:szCs w:val="18"/>
              </w:rPr>
            </w:pPr>
            <w:r w:rsidRPr="00AF6833">
              <w:rPr>
                <w:rFonts w:ascii="Tahoma" w:hAnsi="Tahoma" w:cs="Tahoma"/>
                <w:sz w:val="18"/>
                <w:szCs w:val="18"/>
              </w:rPr>
              <w:t>Casual sale; requirements:</w:t>
            </w:r>
          </w:p>
          <w:p w:rsidR="0044758F" w:rsidRPr="00AF6833" w:rsidRDefault="0044758F" w:rsidP="00DE3021">
            <w:pPr>
              <w:pStyle w:val="ListParagraph"/>
              <w:numPr>
                <w:ilvl w:val="5"/>
                <w:numId w:val="62"/>
              </w:numPr>
              <w:ind w:left="1242"/>
              <w:jc w:val="both"/>
              <w:rPr>
                <w:rFonts w:ascii="Tahoma" w:hAnsi="Tahoma" w:cs="Tahoma"/>
                <w:sz w:val="18"/>
                <w:szCs w:val="18"/>
              </w:rPr>
            </w:pPr>
            <w:r w:rsidRPr="00AF6833">
              <w:rPr>
                <w:rFonts w:ascii="Tahoma" w:hAnsi="Tahoma" w:cs="Tahoma"/>
                <w:sz w:val="18"/>
                <w:szCs w:val="18"/>
              </w:rPr>
              <w:t>Selling price exceeds P1, 000. 00</w:t>
            </w:r>
          </w:p>
          <w:p w:rsidR="0044758F" w:rsidRPr="00AF6833" w:rsidRDefault="0044758F" w:rsidP="00DE3021">
            <w:pPr>
              <w:pStyle w:val="ListParagraph"/>
              <w:numPr>
                <w:ilvl w:val="5"/>
                <w:numId w:val="62"/>
              </w:numPr>
              <w:ind w:left="1242"/>
              <w:jc w:val="both"/>
              <w:rPr>
                <w:rFonts w:ascii="Tahoma" w:hAnsi="Tahoma" w:cs="Tahoma"/>
                <w:sz w:val="18"/>
                <w:szCs w:val="18"/>
              </w:rPr>
            </w:pPr>
            <w:r w:rsidRPr="00AF6833">
              <w:rPr>
                <w:rFonts w:ascii="Tahoma" w:hAnsi="Tahoma" w:cs="Tahoma"/>
                <w:sz w:val="18"/>
                <w:szCs w:val="18"/>
              </w:rPr>
              <w:t>Initial payment not exceeding 25% selling price.</w:t>
            </w:r>
          </w:p>
          <w:p w:rsidR="0044758F" w:rsidRPr="00AF6833" w:rsidRDefault="0044758F" w:rsidP="00DE3021">
            <w:pPr>
              <w:pStyle w:val="ListParagraph"/>
              <w:numPr>
                <w:ilvl w:val="0"/>
                <w:numId w:val="385"/>
              </w:numPr>
              <w:jc w:val="both"/>
              <w:rPr>
                <w:rFonts w:ascii="Tahoma" w:hAnsi="Tahoma" w:cs="Tahoma"/>
                <w:sz w:val="18"/>
                <w:szCs w:val="18"/>
              </w:rPr>
            </w:pPr>
            <w:r w:rsidRPr="00AF6833">
              <w:rPr>
                <w:rFonts w:ascii="Tahoma" w:hAnsi="Tahoma" w:cs="Tahoma"/>
                <w:sz w:val="18"/>
                <w:szCs w:val="18"/>
              </w:rPr>
              <w:t>Regular sale: no requirement.</w:t>
            </w:r>
          </w:p>
          <w:p w:rsidR="00642018" w:rsidRPr="00AF6833" w:rsidRDefault="00642018" w:rsidP="00DE3021">
            <w:pPr>
              <w:jc w:val="both"/>
              <w:rPr>
                <w:rFonts w:ascii="Tahoma" w:hAnsi="Tahoma" w:cs="Tahoma"/>
                <w:sz w:val="18"/>
                <w:szCs w:val="18"/>
              </w:rPr>
            </w:pPr>
          </w:p>
          <w:p w:rsidR="00642018" w:rsidRPr="00AF6833" w:rsidRDefault="00642018" w:rsidP="00DE3021">
            <w:pPr>
              <w:jc w:val="both"/>
              <w:rPr>
                <w:rFonts w:ascii="Tahoma" w:hAnsi="Tahoma" w:cs="Tahoma"/>
                <w:sz w:val="18"/>
                <w:szCs w:val="18"/>
              </w:rPr>
            </w:pPr>
            <w:r w:rsidRPr="00AF6833">
              <w:rPr>
                <w:rFonts w:ascii="Tahoma" w:hAnsi="Tahoma" w:cs="Tahoma"/>
                <w:b/>
                <w:sz w:val="18"/>
                <w:szCs w:val="18"/>
              </w:rPr>
              <w:t>Initial payment-</w:t>
            </w:r>
            <w:r w:rsidRPr="00AF6833">
              <w:rPr>
                <w:rFonts w:ascii="Tahoma" w:hAnsi="Tahoma" w:cs="Tahoma"/>
                <w:sz w:val="18"/>
                <w:szCs w:val="18"/>
              </w:rPr>
              <w:t xml:space="preserve"> means the payment received in cash or property other than evidences of indebtedness of the purchaser during the period in which the sale or other disposition is made.</w:t>
            </w:r>
          </w:p>
          <w:p w:rsidR="00642018" w:rsidRPr="00AF6833" w:rsidRDefault="00642018" w:rsidP="00DE3021">
            <w:pPr>
              <w:jc w:val="both"/>
              <w:rPr>
                <w:rFonts w:ascii="Tahoma" w:hAnsi="Tahoma" w:cs="Tahoma"/>
                <w:sz w:val="18"/>
                <w:szCs w:val="18"/>
              </w:rPr>
            </w:pPr>
          </w:p>
          <w:p w:rsidR="00642018" w:rsidRPr="00AF6833" w:rsidRDefault="00642018" w:rsidP="00DE3021">
            <w:pPr>
              <w:ind w:firstLine="702"/>
              <w:jc w:val="both"/>
              <w:rPr>
                <w:rFonts w:ascii="Tahoma" w:hAnsi="Tahoma" w:cs="Tahoma"/>
                <w:sz w:val="18"/>
                <w:szCs w:val="18"/>
              </w:rPr>
            </w:pPr>
            <w:r w:rsidRPr="00AF6833">
              <w:rPr>
                <w:rFonts w:ascii="Tahoma" w:hAnsi="Tahoma" w:cs="Tahoma"/>
                <w:sz w:val="18"/>
                <w:szCs w:val="18"/>
              </w:rPr>
              <w:t>In payment by way of instalment promissory note, bills of exchange and checks will not be considered in computing the 25% initial down payment.</w:t>
            </w:r>
          </w:p>
          <w:p w:rsidR="00642018" w:rsidRPr="00AF6833" w:rsidRDefault="00642018" w:rsidP="00DE3021">
            <w:pPr>
              <w:jc w:val="both"/>
              <w:rPr>
                <w:rFonts w:ascii="Tahoma" w:hAnsi="Tahoma" w:cs="Tahoma"/>
                <w:sz w:val="18"/>
                <w:szCs w:val="18"/>
              </w:rPr>
            </w:pPr>
          </w:p>
          <w:p w:rsidR="00642018" w:rsidRPr="00AF6833" w:rsidRDefault="00642018" w:rsidP="00DE3021">
            <w:pPr>
              <w:ind w:firstLine="702"/>
              <w:jc w:val="both"/>
              <w:rPr>
                <w:rFonts w:ascii="Tahoma" w:hAnsi="Tahoma" w:cs="Tahoma"/>
                <w:sz w:val="18"/>
                <w:szCs w:val="18"/>
              </w:rPr>
            </w:pPr>
            <w:r w:rsidRPr="00AF6833">
              <w:rPr>
                <w:rFonts w:ascii="Tahoma" w:hAnsi="Tahoma" w:cs="Tahoma"/>
                <w:sz w:val="18"/>
                <w:szCs w:val="18"/>
              </w:rPr>
              <w:t xml:space="preserve">As a </w:t>
            </w:r>
            <w:r w:rsidRPr="00AF6833">
              <w:rPr>
                <w:rFonts w:ascii="Tahoma" w:hAnsi="Tahoma" w:cs="Tahoma"/>
                <w:b/>
                <w:sz w:val="18"/>
                <w:szCs w:val="18"/>
              </w:rPr>
              <w:t>general rule</w:t>
            </w:r>
            <w:r w:rsidRPr="00AF6833">
              <w:rPr>
                <w:rFonts w:ascii="Tahoma" w:hAnsi="Tahoma" w:cs="Tahoma"/>
                <w:sz w:val="18"/>
                <w:szCs w:val="18"/>
              </w:rPr>
              <w:t>, the whole profit accruing from a sale of property is taxable as income in the year the sale is made. But if not all the selling price was received during such year, and a statute provides that income shall be taxable in the year in which it is received, the profit from an instalment sale is to be apportioned between or among the years in which such instalments are paid and received.</w:t>
            </w:r>
          </w:p>
        </w:tc>
      </w:tr>
    </w:tbl>
    <w:p w:rsidR="00867A07" w:rsidRPr="00AF6833" w:rsidRDefault="00867A07" w:rsidP="00DE3021">
      <w:pPr>
        <w:spacing w:after="0"/>
        <w:jc w:val="both"/>
        <w:rPr>
          <w:rFonts w:ascii="Tahoma" w:hAnsi="Tahoma" w:cs="Tahoma"/>
          <w:b/>
          <w:bCs/>
          <w:sz w:val="18"/>
          <w:szCs w:val="18"/>
          <w:highlight w:val="green"/>
        </w:rPr>
      </w:pPr>
    </w:p>
    <w:p w:rsidR="00CD29FC" w:rsidRPr="00AF6833" w:rsidRDefault="00CD29FC" w:rsidP="00DE3021">
      <w:pPr>
        <w:spacing w:after="0"/>
        <w:jc w:val="both"/>
        <w:rPr>
          <w:rFonts w:ascii="Tahoma" w:hAnsi="Tahoma" w:cs="Tahoma"/>
          <w:b/>
          <w:bCs/>
          <w:sz w:val="18"/>
          <w:szCs w:val="18"/>
        </w:rPr>
      </w:pPr>
      <w:r w:rsidRPr="00AF6833">
        <w:rPr>
          <w:rFonts w:ascii="Tahoma" w:hAnsi="Tahoma" w:cs="Tahoma"/>
          <w:b/>
          <w:bCs/>
          <w:sz w:val="18"/>
          <w:szCs w:val="18"/>
          <w:highlight w:val="green"/>
        </w:rPr>
        <w:t>GAIN TAXABLE, LOSS NOT DEDUCTIBLE</w:t>
      </w:r>
    </w:p>
    <w:p w:rsidR="00CD29FC" w:rsidRPr="00AF6833" w:rsidRDefault="00CD29FC" w:rsidP="00DE3021">
      <w:pPr>
        <w:pStyle w:val="ListParagraph"/>
        <w:numPr>
          <w:ilvl w:val="0"/>
          <w:numId w:val="385"/>
        </w:numPr>
        <w:spacing w:after="0"/>
        <w:jc w:val="both"/>
        <w:rPr>
          <w:rFonts w:ascii="Tahoma" w:hAnsi="Tahoma" w:cs="Tahoma"/>
          <w:b/>
          <w:bCs/>
          <w:sz w:val="18"/>
          <w:szCs w:val="18"/>
        </w:rPr>
      </w:pPr>
      <w:r w:rsidRPr="00AF6833">
        <w:rPr>
          <w:rFonts w:ascii="Tahoma" w:hAnsi="Tahoma" w:cs="Tahoma"/>
          <w:b/>
          <w:bCs/>
          <w:sz w:val="18"/>
          <w:szCs w:val="18"/>
        </w:rPr>
        <w:t>Transaction: W.I.R.N.</w:t>
      </w:r>
    </w:p>
    <w:p w:rsidR="00CD29FC" w:rsidRPr="00AF6833" w:rsidRDefault="00CD29FC" w:rsidP="00DE3021">
      <w:pPr>
        <w:pStyle w:val="ListParagraph"/>
        <w:numPr>
          <w:ilvl w:val="3"/>
          <w:numId w:val="219"/>
        </w:numPr>
        <w:tabs>
          <w:tab w:val="clear" w:pos="2880"/>
        </w:tabs>
        <w:spacing w:after="0"/>
        <w:ind w:left="1260"/>
        <w:jc w:val="both"/>
        <w:rPr>
          <w:rFonts w:ascii="Tahoma" w:hAnsi="Tahoma" w:cs="Tahoma"/>
          <w:b/>
          <w:bCs/>
          <w:sz w:val="18"/>
          <w:szCs w:val="18"/>
        </w:rPr>
      </w:pPr>
      <w:r w:rsidRPr="00AF6833">
        <w:rPr>
          <w:rFonts w:ascii="Tahoma" w:hAnsi="Tahoma" w:cs="Tahoma"/>
          <w:sz w:val="18"/>
          <w:szCs w:val="18"/>
        </w:rPr>
        <w:t>Wash Sale</w:t>
      </w:r>
    </w:p>
    <w:p w:rsidR="00CD29FC" w:rsidRPr="00AF6833" w:rsidRDefault="00CD29FC" w:rsidP="00DE3021">
      <w:pPr>
        <w:pStyle w:val="ListParagraph"/>
        <w:numPr>
          <w:ilvl w:val="3"/>
          <w:numId w:val="219"/>
        </w:numPr>
        <w:tabs>
          <w:tab w:val="clear" w:pos="2880"/>
        </w:tabs>
        <w:spacing w:after="0"/>
        <w:ind w:left="1260"/>
        <w:jc w:val="both"/>
        <w:rPr>
          <w:rFonts w:ascii="Tahoma" w:hAnsi="Tahoma" w:cs="Tahoma"/>
          <w:b/>
          <w:bCs/>
          <w:sz w:val="18"/>
          <w:szCs w:val="18"/>
        </w:rPr>
      </w:pPr>
      <w:r w:rsidRPr="00AF6833">
        <w:rPr>
          <w:rFonts w:ascii="Tahoma" w:hAnsi="Tahoma" w:cs="Tahoma"/>
          <w:sz w:val="18"/>
          <w:szCs w:val="18"/>
        </w:rPr>
        <w:t>Illegal transactions</w:t>
      </w:r>
    </w:p>
    <w:p w:rsidR="00CD29FC" w:rsidRPr="00AF6833" w:rsidRDefault="00CD29FC" w:rsidP="00DE3021">
      <w:pPr>
        <w:pStyle w:val="ListParagraph"/>
        <w:numPr>
          <w:ilvl w:val="3"/>
          <w:numId w:val="219"/>
        </w:numPr>
        <w:tabs>
          <w:tab w:val="clear" w:pos="2880"/>
        </w:tabs>
        <w:spacing w:after="0"/>
        <w:ind w:left="1260"/>
        <w:jc w:val="both"/>
        <w:rPr>
          <w:rFonts w:ascii="Tahoma" w:hAnsi="Tahoma" w:cs="Tahoma"/>
          <w:b/>
          <w:bCs/>
          <w:sz w:val="18"/>
          <w:szCs w:val="18"/>
        </w:rPr>
      </w:pPr>
      <w:r w:rsidRPr="00AF6833">
        <w:rPr>
          <w:rFonts w:ascii="Tahoma" w:hAnsi="Tahoma" w:cs="Tahoma"/>
          <w:sz w:val="18"/>
          <w:szCs w:val="18"/>
        </w:rPr>
        <w:t>Those transactions involving Related taxpayers</w:t>
      </w:r>
    </w:p>
    <w:p w:rsidR="00CD29FC" w:rsidRPr="00AF6833" w:rsidRDefault="00CD29FC" w:rsidP="00DE3021">
      <w:pPr>
        <w:pStyle w:val="ListParagraph"/>
        <w:numPr>
          <w:ilvl w:val="3"/>
          <w:numId w:val="219"/>
        </w:numPr>
        <w:tabs>
          <w:tab w:val="clear" w:pos="2880"/>
        </w:tabs>
        <w:spacing w:after="0"/>
        <w:ind w:left="1260"/>
        <w:jc w:val="both"/>
        <w:rPr>
          <w:rFonts w:ascii="Tahoma" w:hAnsi="Tahoma" w:cs="Tahoma"/>
          <w:b/>
          <w:bCs/>
          <w:sz w:val="18"/>
          <w:szCs w:val="18"/>
        </w:rPr>
      </w:pPr>
      <w:r w:rsidRPr="00AF6833">
        <w:rPr>
          <w:rFonts w:ascii="Tahoma" w:hAnsi="Tahoma" w:cs="Tahoma"/>
          <w:sz w:val="18"/>
          <w:szCs w:val="18"/>
        </w:rPr>
        <w:t>Transactions Not solely in kind.</w:t>
      </w:r>
    </w:p>
    <w:p w:rsidR="00A52FD6" w:rsidRPr="00AF6833" w:rsidRDefault="00A52FD6" w:rsidP="00DE3021">
      <w:pPr>
        <w:pStyle w:val="ListParagraph"/>
        <w:spacing w:after="0"/>
        <w:ind w:left="1260"/>
        <w:jc w:val="both"/>
        <w:rPr>
          <w:rFonts w:ascii="Tahoma" w:hAnsi="Tahoma" w:cs="Tahoma"/>
          <w:b/>
          <w:bCs/>
          <w:sz w:val="18"/>
          <w:szCs w:val="18"/>
        </w:rPr>
      </w:pPr>
    </w:p>
    <w:tbl>
      <w:tblPr>
        <w:tblStyle w:val="TableGrid"/>
        <w:tblW w:w="0" w:type="auto"/>
        <w:tblInd w:w="468" w:type="dxa"/>
        <w:tblLook w:val="04A0" w:firstRow="1" w:lastRow="0" w:firstColumn="1" w:lastColumn="0" w:noHBand="0" w:noVBand="1"/>
      </w:tblPr>
      <w:tblGrid>
        <w:gridCol w:w="9108"/>
      </w:tblGrid>
      <w:tr w:rsidR="00A52FD6" w:rsidRPr="00AF6833" w:rsidTr="00867A07">
        <w:tc>
          <w:tcPr>
            <w:tcW w:w="9108" w:type="dxa"/>
            <w:tcBorders>
              <w:top w:val="dashed" w:sz="8" w:space="0" w:color="FF0000"/>
              <w:left w:val="dashed" w:sz="8" w:space="0" w:color="FF0000"/>
              <w:bottom w:val="dashed" w:sz="8" w:space="0" w:color="FF0000"/>
              <w:right w:val="dashed" w:sz="8" w:space="0" w:color="FF0000"/>
            </w:tcBorders>
          </w:tcPr>
          <w:p w:rsidR="00A52FD6" w:rsidRPr="00AF6833" w:rsidRDefault="00A52FD6" w:rsidP="00DE3021">
            <w:pPr>
              <w:jc w:val="both"/>
              <w:rPr>
                <w:rFonts w:ascii="Tahoma" w:hAnsi="Tahoma" w:cs="Tahoma"/>
                <w:sz w:val="18"/>
                <w:szCs w:val="18"/>
              </w:rPr>
            </w:pPr>
            <w:r w:rsidRPr="00AF6833">
              <w:rPr>
                <w:rFonts w:ascii="Tahoma" w:hAnsi="Tahoma" w:cs="Tahoma"/>
                <w:b/>
                <w:bCs/>
                <w:sz w:val="18"/>
                <w:szCs w:val="18"/>
              </w:rPr>
              <w:lastRenderedPageBreak/>
              <w:t xml:space="preserve">Transaction solely in kind – </w:t>
            </w:r>
            <w:r w:rsidRPr="00AF6833">
              <w:rPr>
                <w:rFonts w:ascii="Tahoma" w:hAnsi="Tahoma" w:cs="Tahoma"/>
                <w:sz w:val="18"/>
                <w:szCs w:val="18"/>
              </w:rPr>
              <w:t>this means that there are other consideration given other than those mentioned under transactions solely in kind (nos. 1 and 2 above, but cash is added).</w:t>
            </w:r>
          </w:p>
          <w:p w:rsidR="00A52FD6" w:rsidRPr="00AF6833" w:rsidRDefault="00A52FD6" w:rsidP="00DE3021">
            <w:pPr>
              <w:jc w:val="both"/>
              <w:rPr>
                <w:rFonts w:ascii="Tahoma" w:hAnsi="Tahoma" w:cs="Tahoma"/>
                <w:sz w:val="18"/>
                <w:szCs w:val="18"/>
              </w:rPr>
            </w:pPr>
          </w:p>
          <w:p w:rsidR="00A52FD6" w:rsidRPr="00AF6833" w:rsidRDefault="00A52FD6" w:rsidP="00DE3021">
            <w:pPr>
              <w:jc w:val="both"/>
              <w:rPr>
                <w:rFonts w:ascii="Tahoma" w:hAnsi="Tahoma" w:cs="Tahoma"/>
                <w:sz w:val="18"/>
                <w:szCs w:val="18"/>
              </w:rPr>
            </w:pPr>
            <w:r w:rsidRPr="00AF6833">
              <w:rPr>
                <w:rFonts w:ascii="Tahoma" w:hAnsi="Tahoma" w:cs="Tahoma"/>
                <w:b/>
                <w:bCs/>
                <w:sz w:val="18"/>
                <w:szCs w:val="18"/>
              </w:rPr>
              <w:t xml:space="preserve">Example: </w:t>
            </w:r>
            <w:r w:rsidRPr="00AF6833">
              <w:rPr>
                <w:rFonts w:ascii="Tahoma" w:hAnsi="Tahoma" w:cs="Tahoma"/>
                <w:sz w:val="18"/>
                <w:szCs w:val="18"/>
              </w:rPr>
              <w:t>Corporation A [party to the merger] in a merger or consolidation transfers its cash and property to Corporation B, also a party to such merger or consolidation. Corporation B, in exchange, transfers its stocks to Corporation A.</w:t>
            </w:r>
          </w:p>
          <w:p w:rsidR="00A52FD6" w:rsidRPr="00AF6833" w:rsidRDefault="00A52FD6" w:rsidP="00DE3021">
            <w:pPr>
              <w:jc w:val="both"/>
              <w:rPr>
                <w:rFonts w:ascii="Tahoma" w:hAnsi="Tahoma" w:cs="Tahoma"/>
                <w:sz w:val="18"/>
                <w:szCs w:val="18"/>
              </w:rPr>
            </w:pPr>
          </w:p>
          <w:p w:rsidR="00A52FD6" w:rsidRPr="00AF6833" w:rsidRDefault="00A52FD6" w:rsidP="00DE3021">
            <w:pPr>
              <w:jc w:val="both"/>
              <w:rPr>
                <w:rFonts w:ascii="Tahoma" w:hAnsi="Tahoma" w:cs="Tahoma"/>
                <w:b/>
                <w:bCs/>
                <w:sz w:val="18"/>
                <w:szCs w:val="18"/>
              </w:rPr>
            </w:pPr>
            <w:r w:rsidRPr="00AF6833">
              <w:rPr>
                <w:rFonts w:ascii="Tahoma" w:hAnsi="Tahoma" w:cs="Tahoma"/>
                <w:b/>
                <w:bCs/>
                <w:sz w:val="18"/>
                <w:szCs w:val="18"/>
              </w:rPr>
              <w:t>Illustration:</w:t>
            </w:r>
          </w:p>
          <w:p w:rsidR="00A52FD6" w:rsidRPr="00AF6833" w:rsidRDefault="00A52FD6" w:rsidP="00DE3021">
            <w:pPr>
              <w:jc w:val="both"/>
              <w:rPr>
                <w:rFonts w:ascii="Tahoma" w:hAnsi="Tahoma" w:cs="Tahoma"/>
                <w:b/>
                <w:bCs/>
                <w:sz w:val="18"/>
                <w:szCs w:val="18"/>
              </w:rPr>
            </w:pPr>
            <w:r w:rsidRPr="00AF6833">
              <w:rPr>
                <w:rFonts w:ascii="Tahoma" w:hAnsi="Tahoma" w:cs="Tahoma"/>
                <w:b/>
                <w:bCs/>
                <w:sz w:val="18"/>
                <w:szCs w:val="18"/>
              </w:rPr>
              <w:t xml:space="preserve">                             </w:t>
            </w:r>
            <w:r w:rsidR="00314A27" w:rsidRPr="00AF6833">
              <w:rPr>
                <w:rFonts w:ascii="Tahoma" w:hAnsi="Tahoma" w:cs="Tahoma"/>
                <w:b/>
                <w:bCs/>
                <w:sz w:val="18"/>
                <w:szCs w:val="18"/>
              </w:rPr>
              <w:t xml:space="preserve">       </w:t>
            </w:r>
            <w:r w:rsidRPr="00AF6833">
              <w:rPr>
                <w:rFonts w:ascii="Tahoma" w:hAnsi="Tahoma" w:cs="Tahoma"/>
                <w:b/>
                <w:bCs/>
                <w:sz w:val="18"/>
                <w:szCs w:val="18"/>
              </w:rPr>
              <w:t>Property and Cash</w:t>
            </w:r>
          </w:p>
          <w:p w:rsidR="00A52FD6" w:rsidRPr="00AF6833" w:rsidRDefault="00314A27" w:rsidP="00DE3021">
            <w:pPr>
              <w:jc w:val="both"/>
              <w:rPr>
                <w:rFonts w:ascii="Tahoma" w:hAnsi="Tahoma" w:cs="Tahoma"/>
                <w:b/>
                <w:bCs/>
                <w:sz w:val="18"/>
                <w:szCs w:val="18"/>
              </w:rPr>
            </w:pPr>
            <w:r w:rsidRPr="00AF6833">
              <w:rPr>
                <w:rFonts w:ascii="Tahoma" w:hAnsi="Tahoma" w:cs="Tahoma"/>
                <w:b/>
                <w:bCs/>
                <w:noProof/>
                <w:sz w:val="18"/>
                <w:szCs w:val="18"/>
              </w:rPr>
              <mc:AlternateContent>
                <mc:Choice Requires="wps">
                  <w:drawing>
                    <wp:anchor distT="0" distB="0" distL="114300" distR="114300" simplePos="0" relativeHeight="251669504" behindDoc="0" locked="0" layoutInCell="1" allowOverlap="1" wp14:anchorId="01FAB95C" wp14:editId="0AA5AC5B">
                      <wp:simplePos x="0" y="0"/>
                      <wp:positionH relativeFrom="column">
                        <wp:posOffset>1027007</wp:posOffset>
                      </wp:positionH>
                      <wp:positionV relativeFrom="paragraph">
                        <wp:posOffset>4022</wp:posOffset>
                      </wp:positionV>
                      <wp:extent cx="1363133" cy="203200"/>
                      <wp:effectExtent l="0" t="0" r="46990" b="44450"/>
                      <wp:wrapNone/>
                      <wp:docPr id="2" name="Curved 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133" cy="203200"/>
                              </a:xfrm>
                              <a:prstGeom prst="curvedDownArrow">
                                <a:avLst>
                                  <a:gd name="adj1" fmla="val 140000"/>
                                  <a:gd name="adj2" fmla="val 280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2" o:spid="_x0000_s1026" type="#_x0000_t105" style="position:absolute;margin-left:80.85pt;margin-top:.3pt;width:107.35pt;height: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LHUAIAAMYEAAAOAAAAZHJzL2Uyb0RvYy54bWysVF9v0zAQf0fiO1h+p2nSbmzR0mlqGUIa&#10;MGnwAVzbaQy2z9hu0/HpOTtp1wJPCD9Yd7nz3e93f3Jzuzea7KQPCmxDy8mUEmk5CGU3Df365f7N&#10;FSUhMiuYBisb+iwDvV28fnXTu1pW0IEW0hMMYkPdu4Z2Mbq6KALvpGFhAk5aNLbgDYuo+k0hPOsx&#10;utFFNZ1eFj144TxwGQJ+XQ1Gusjx21by+Lltg4xENxSxxXz7fK/TXSxuWL3xzHWKjzDYP6AwTFlM&#10;egy1YpGRrVd/hDKKewjQxgkHU0DbKi4zB2RTTn9j89QxJzMXLE5wxzKF/xeWf9o9eqJEQytKLDPY&#10;ouXW76QgK+gtufMeelKlMvUu1Oj95B59IhrcA/DvgVhYdsxuZPbsJBMIrkz+xdmDpAR8Stb9RxCY&#10;hW0j5IrtW29SQKwF2efGPB8bI/eRcPxYzi5n5WxGCUdbNZ1h53MKVh9eOx/iewmGJKGhPHNIFDKu&#10;nIjtHkLMPRIjUya+lZS0RmPLd0yTcj7FM87EiROW5sWpuvq7E6J7cZqlM0Ic8xasPoDM9QOtxL3S&#10;Oit+s15qTxBEQ+/zGR+HUzdtSd/Q64vqIhM6s4XTEAnhsURnbkZF3DetTEMzj5Ftatw7K/I2RKb0&#10;ICNkbcdOpuYNQ7AG8YyN9DAsEy4/Ch34n5T0uEgNDT+2zEtK9AeLw3Bdzudp87Iyv3hboeJPLetT&#10;C7McQzU0UjKIyzhs69Z5tekwU5m5W7jDAWpVPEzagGoEi8uC0tk2nurZ6+X3s/gFAAD//wMAUEsD&#10;BBQABgAIAAAAIQCUu3Uo3gAAAAcBAAAPAAAAZHJzL2Rvd25yZXYueG1sTI5BS8NAFITvgv9heYI3&#10;u2nVbYnZFBEUD4XWWgveXrLPJJjdDdlNE/31Pk96m2GGmS9bT7YVJ+pD452G+SwBQa70pnGVhsPr&#10;49UKRIjoDLbekYYvCrDOz88yTI0f3Qud9rESPOJCihrqGLtUylDWZDHMfEeOsw/fW4xs+0qaHkce&#10;t61cJImSFhvHDzV29FBT+bkfrIbtE37j9n08Pr8dbotdtRl2m4m0vryY7u9ARJriXxl+8RkdcmYq&#10;/OBMEC17NV9yVYMCwfH1Ut2AKFgsFMg8k//58x8AAAD//wMAUEsBAi0AFAAGAAgAAAAhALaDOJL+&#10;AAAA4QEAABMAAAAAAAAAAAAAAAAAAAAAAFtDb250ZW50X1R5cGVzXS54bWxQSwECLQAUAAYACAAA&#10;ACEAOP0h/9YAAACUAQAACwAAAAAAAAAAAAAAAAAvAQAAX3JlbHMvLnJlbHNQSwECLQAUAAYACAAA&#10;ACEAsR/yx1ACAADGBAAADgAAAAAAAAAAAAAAAAAuAgAAZHJzL2Uyb0RvYy54bWxQSwECLQAUAAYA&#10;CAAAACEAlLt1KN4AAAAHAQAADwAAAAAAAAAAAAAAAACqBAAAZHJzL2Rvd25yZXYueG1sUEsFBgAA&#10;AAAEAAQA8wAAALUFAAAAAA==&#10;" adj="12584,19346"/>
                  </w:pict>
                </mc:Fallback>
              </mc:AlternateContent>
            </w:r>
            <w:r w:rsidR="00A52FD6" w:rsidRPr="00AF6833">
              <w:rPr>
                <w:rFonts w:ascii="Tahoma" w:hAnsi="Tahoma" w:cs="Tahoma"/>
                <w:b/>
                <w:bCs/>
                <w:sz w:val="18"/>
                <w:szCs w:val="18"/>
              </w:rPr>
              <w:t xml:space="preserve">                                                                                     </w:t>
            </w:r>
            <w:r w:rsidRPr="00AF6833">
              <w:rPr>
                <w:rFonts w:ascii="Tahoma" w:hAnsi="Tahoma" w:cs="Tahoma"/>
                <w:b/>
                <w:bCs/>
                <w:sz w:val="18"/>
                <w:szCs w:val="18"/>
              </w:rPr>
              <w:t xml:space="preserve">                 </w:t>
            </w:r>
            <w:r w:rsidR="00A52FD6" w:rsidRPr="00AF6833">
              <w:rPr>
                <w:rFonts w:ascii="Tahoma" w:hAnsi="Tahoma" w:cs="Tahoma"/>
                <w:b/>
                <w:bCs/>
                <w:sz w:val="18"/>
                <w:szCs w:val="18"/>
              </w:rPr>
              <w:t>Property: P50,000</w:t>
            </w:r>
          </w:p>
          <w:p w:rsidR="00A52FD6" w:rsidRPr="00AF6833" w:rsidRDefault="00A52FD6" w:rsidP="00DE3021">
            <w:pPr>
              <w:jc w:val="both"/>
              <w:rPr>
                <w:rFonts w:ascii="Tahoma" w:hAnsi="Tahoma" w:cs="Tahoma"/>
                <w:b/>
                <w:bCs/>
                <w:sz w:val="18"/>
                <w:szCs w:val="18"/>
                <w:u w:val="single"/>
              </w:rPr>
            </w:pPr>
            <w:r w:rsidRPr="00AF6833">
              <w:rPr>
                <w:rFonts w:ascii="Tahoma" w:hAnsi="Tahoma" w:cs="Tahoma"/>
                <w:b/>
                <w:bCs/>
                <w:sz w:val="18"/>
                <w:szCs w:val="18"/>
              </w:rPr>
              <w:t xml:space="preserve">                                                                                         </w:t>
            </w:r>
            <w:r w:rsidR="00314A27" w:rsidRPr="00AF6833">
              <w:rPr>
                <w:rFonts w:ascii="Tahoma" w:hAnsi="Tahoma" w:cs="Tahoma"/>
                <w:b/>
                <w:bCs/>
                <w:sz w:val="18"/>
                <w:szCs w:val="18"/>
              </w:rPr>
              <w:t xml:space="preserve">            </w:t>
            </w:r>
            <w:r w:rsidRPr="00AF6833">
              <w:rPr>
                <w:rFonts w:ascii="Tahoma" w:hAnsi="Tahoma" w:cs="Tahoma"/>
                <w:b/>
                <w:bCs/>
                <w:sz w:val="18"/>
                <w:szCs w:val="18"/>
              </w:rPr>
              <w:t xml:space="preserve"> </w:t>
            </w:r>
            <w:r w:rsidRPr="00AF6833">
              <w:rPr>
                <w:rFonts w:ascii="Tahoma" w:hAnsi="Tahoma" w:cs="Tahoma"/>
                <w:b/>
                <w:bCs/>
                <w:sz w:val="18"/>
                <w:szCs w:val="18"/>
                <w:u w:val="single"/>
              </w:rPr>
              <w:t xml:space="preserve"> Cash: P50,000</w:t>
            </w:r>
          </w:p>
          <w:p w:rsidR="00A52FD6" w:rsidRPr="00AF6833" w:rsidRDefault="00A52FD6" w:rsidP="00DE3021">
            <w:pPr>
              <w:jc w:val="both"/>
              <w:rPr>
                <w:rFonts w:ascii="Tahoma" w:hAnsi="Tahoma" w:cs="Tahoma"/>
                <w:b/>
                <w:bCs/>
                <w:sz w:val="18"/>
                <w:szCs w:val="18"/>
              </w:rPr>
            </w:pPr>
            <w:r w:rsidRPr="00AF6833">
              <w:rPr>
                <w:rFonts w:ascii="Tahoma" w:hAnsi="Tahoma" w:cs="Tahoma"/>
                <w:b/>
                <w:bCs/>
                <w:sz w:val="18"/>
                <w:szCs w:val="18"/>
              </w:rPr>
              <w:t xml:space="preserve">              Corp. A                       </w:t>
            </w:r>
            <w:r w:rsidR="00314A27" w:rsidRPr="00AF6833">
              <w:rPr>
                <w:rFonts w:ascii="Tahoma" w:hAnsi="Tahoma" w:cs="Tahoma"/>
                <w:b/>
                <w:bCs/>
                <w:sz w:val="18"/>
                <w:szCs w:val="18"/>
              </w:rPr>
              <w:t xml:space="preserve">              </w:t>
            </w:r>
            <w:r w:rsidRPr="00AF6833">
              <w:rPr>
                <w:rFonts w:ascii="Tahoma" w:hAnsi="Tahoma" w:cs="Tahoma"/>
                <w:b/>
                <w:bCs/>
                <w:sz w:val="18"/>
                <w:szCs w:val="18"/>
              </w:rPr>
              <w:t xml:space="preserve">Corp. B       </w:t>
            </w:r>
            <w:r w:rsidR="00314A27" w:rsidRPr="00AF6833">
              <w:rPr>
                <w:rFonts w:ascii="Tahoma" w:hAnsi="Tahoma" w:cs="Tahoma"/>
                <w:b/>
                <w:bCs/>
                <w:sz w:val="18"/>
                <w:szCs w:val="18"/>
              </w:rPr>
              <w:t xml:space="preserve">                     Total: </w:t>
            </w:r>
            <w:r w:rsidRPr="00AF6833">
              <w:rPr>
                <w:rFonts w:ascii="Tahoma" w:hAnsi="Tahoma" w:cs="Tahoma"/>
                <w:b/>
                <w:bCs/>
                <w:sz w:val="18"/>
                <w:szCs w:val="18"/>
              </w:rPr>
              <w:t>P100,000</w:t>
            </w:r>
          </w:p>
          <w:p w:rsidR="00A52FD6" w:rsidRPr="00AF6833" w:rsidRDefault="00A52FD6" w:rsidP="00DE3021">
            <w:pPr>
              <w:tabs>
                <w:tab w:val="left" w:pos="2235"/>
              </w:tabs>
              <w:jc w:val="both"/>
              <w:rPr>
                <w:rFonts w:ascii="Tahoma" w:hAnsi="Tahoma" w:cs="Tahoma"/>
                <w:b/>
                <w:bCs/>
                <w:sz w:val="18"/>
                <w:szCs w:val="18"/>
              </w:rPr>
            </w:pPr>
            <w:r w:rsidRPr="00AF6833">
              <w:rPr>
                <w:rFonts w:ascii="Tahoma" w:hAnsi="Tahoma" w:cs="Tahoma"/>
                <w:b/>
                <w:bCs/>
                <w:noProof/>
                <w:sz w:val="18"/>
                <w:szCs w:val="18"/>
              </w:rPr>
              <mc:AlternateContent>
                <mc:Choice Requires="wps">
                  <w:drawing>
                    <wp:anchor distT="0" distB="0" distL="114300" distR="114300" simplePos="0" relativeHeight="251670528" behindDoc="0" locked="0" layoutInCell="1" allowOverlap="1" wp14:anchorId="10D1DFCD" wp14:editId="5E83838B">
                      <wp:simplePos x="0" y="0"/>
                      <wp:positionH relativeFrom="column">
                        <wp:posOffset>1075267</wp:posOffset>
                      </wp:positionH>
                      <wp:positionV relativeFrom="paragraph">
                        <wp:posOffset>-4445</wp:posOffset>
                      </wp:positionV>
                      <wp:extent cx="1028700" cy="114300"/>
                      <wp:effectExtent l="38100" t="19050" r="0" b="38100"/>
                      <wp:wrapNone/>
                      <wp:docPr id="1" name="Lef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14300"/>
                              </a:xfrm>
                              <a:prstGeom prst="leftArrow">
                                <a:avLst>
                                  <a:gd name="adj1" fmla="val 50000"/>
                                  <a:gd name="adj2" fmla="val 2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 o:spid="_x0000_s1026" type="#_x0000_t66" style="position:absolute;margin-left:84.65pt;margin-top:-.35pt;width:81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pxQQIAAJQEAAAOAAAAZHJzL2Uyb0RvYy54bWysVNuO0zAQfUfiHyy/01xo2W7UdLXqUoRU&#10;YKWFD3BtJzH4hu02Xb5+x05aUnhD5MHyeMZnzszxZHV3UhIdufPC6BoXsxwjrqlhQrc1/vZ1+2aJ&#10;kQ9EMyKN5jV+5h7frV+/WvW24qXpjGTcIQDRvuptjbsQbJVlnnZcET8zlmtwNsYpEsB0bcYc6QFd&#10;yazM83dZbxyzzlDuPZw+DE68TvhNw2n40jSeByRrDNxCWl1a93HN1itStY7YTtCRBvkHFooIDUkv&#10;UA8kEHRw4i8oJagz3jRhRo3KTNMIylMNUE2R/1HNU0csT7VAc7y9tMn/P1j6+fjokGCgHUaaKJBo&#10;x5uA7p0zPSpif3rrKwh7so8uVujtztAfHmmz6YhueYrsOGHAKsVnVxei4eEq2vefDAN4cggmterU&#10;OBUBoQnolBR5vijCTwFROCzycnmTg3AUfEUxfwt7oJSR6nzbOh8+cKNQ3NRYAvnEKKUgx50PSRY2&#10;FkfYdyi0URJUPhKJFjl84yuYxJTTmLKMUWPeERIYnDOnphgp2FZImQzX7jfSIcCv8TZ942U/DZMa&#10;9TW+XZSLxPXK56cQkeIl/1WYEgGmRwpV4+UliFRRjfeapbcdiJDDHihLDb07KzIouzfsGdRxZhgN&#10;GGXYdMb9wqiHsaix/3kgjmMkP2pQ+LaYz+McJWO+uCnBcFPPfuohmgJUjQNGw3YThtk7WCfaDjIV&#10;qXZt7uFVNCJEbSO/gdVowNNPko9jGmdraqeo3z+T9QsAAAD//wMAUEsDBBQABgAIAAAAIQCqxrQI&#10;3AAAAAgBAAAPAAAAZHJzL2Rvd25yZXYueG1sTI/LTsMwEEX3SPyDNUjsWidYtDTEqRAPVWwQLbB3&#10;4yGJiMfBdpv07xlWsDy6V3fOlOvJ9eKIIXaeNOTzDARS7W1HjYb3t6fZDYiYDFnTe0INJ4ywrs7P&#10;SlNYP9IWj7vUCB6hWBgNbUpDIWWsW3Qmzv2AxNmnD84kxtBIG8zI466XV1m2kM50xBdaM+B9i/XX&#10;7uA0bFN+GtXjS3iwq+H1+mNSm+/njdaXF9PdLYiEU/orw68+q0PFTnt/IBtFz7xYKa5qmC1BcK5U&#10;zrznYKlAVqX8/0D1AwAA//8DAFBLAQItABQABgAIAAAAIQC2gziS/gAAAOEBAAATAAAAAAAAAAAA&#10;AAAAAAAAAABbQ29udGVudF9UeXBlc10ueG1sUEsBAi0AFAAGAAgAAAAhADj9If/WAAAAlAEAAAsA&#10;AAAAAAAAAAAAAAAALwEAAF9yZWxzLy5yZWxzUEsBAi0AFAAGAAgAAAAhANW76nFBAgAAlAQAAA4A&#10;AAAAAAAAAAAAAAAALgIAAGRycy9lMm9Eb2MueG1sUEsBAi0AFAAGAAgAAAAhAKrGtAjcAAAACAEA&#10;AA8AAAAAAAAAAAAAAAAAmwQAAGRycy9kb3ducmV2LnhtbFBLBQYAAAAABAAEAPMAAACkBQAAAAA=&#10;"/>
                  </w:pict>
                </mc:Fallback>
              </mc:AlternateContent>
            </w:r>
            <w:r w:rsidRPr="00AF6833">
              <w:rPr>
                <w:rFonts w:ascii="Tahoma" w:hAnsi="Tahoma" w:cs="Tahoma"/>
                <w:b/>
                <w:bCs/>
                <w:sz w:val="18"/>
                <w:szCs w:val="18"/>
              </w:rPr>
              <w:tab/>
              <w:t xml:space="preserve"> </w:t>
            </w:r>
          </w:p>
          <w:p w:rsidR="00A52FD6" w:rsidRPr="00AF6833" w:rsidRDefault="00A52FD6" w:rsidP="00DE3021">
            <w:pPr>
              <w:jc w:val="both"/>
              <w:rPr>
                <w:rFonts w:ascii="Tahoma" w:hAnsi="Tahoma" w:cs="Tahoma"/>
                <w:b/>
                <w:bCs/>
                <w:sz w:val="18"/>
                <w:szCs w:val="18"/>
              </w:rPr>
            </w:pPr>
            <w:r w:rsidRPr="00AF6833">
              <w:rPr>
                <w:rFonts w:ascii="Tahoma" w:hAnsi="Tahoma" w:cs="Tahoma"/>
                <w:b/>
                <w:bCs/>
                <w:sz w:val="18"/>
                <w:szCs w:val="18"/>
              </w:rPr>
              <w:t xml:space="preserve">                                </w:t>
            </w:r>
            <w:r w:rsidR="00314A27" w:rsidRPr="00AF6833">
              <w:rPr>
                <w:rFonts w:ascii="Tahoma" w:hAnsi="Tahoma" w:cs="Tahoma"/>
                <w:b/>
                <w:bCs/>
                <w:sz w:val="18"/>
                <w:szCs w:val="18"/>
              </w:rPr>
              <w:t xml:space="preserve">           </w:t>
            </w:r>
            <w:r w:rsidRPr="00AF6833">
              <w:rPr>
                <w:rFonts w:ascii="Tahoma" w:hAnsi="Tahoma" w:cs="Tahoma"/>
                <w:b/>
                <w:bCs/>
                <w:sz w:val="18"/>
                <w:szCs w:val="18"/>
              </w:rPr>
              <w:t xml:space="preserve">  Stock                                  </w:t>
            </w:r>
            <w:r w:rsidR="00314A27" w:rsidRPr="00AF6833">
              <w:rPr>
                <w:rFonts w:ascii="Tahoma" w:hAnsi="Tahoma" w:cs="Tahoma"/>
                <w:b/>
                <w:bCs/>
                <w:sz w:val="18"/>
                <w:szCs w:val="18"/>
              </w:rPr>
              <w:t xml:space="preserve">         </w:t>
            </w:r>
            <w:r w:rsidRPr="00AF6833">
              <w:rPr>
                <w:rFonts w:ascii="Tahoma" w:hAnsi="Tahoma" w:cs="Tahoma"/>
                <w:b/>
                <w:bCs/>
                <w:sz w:val="18"/>
                <w:szCs w:val="18"/>
              </w:rPr>
              <w:t>FMV – Stock: P100,000</w:t>
            </w:r>
          </w:p>
          <w:p w:rsidR="00A52FD6" w:rsidRPr="00AF6833" w:rsidRDefault="00A52FD6" w:rsidP="00DE3021">
            <w:pPr>
              <w:jc w:val="both"/>
              <w:rPr>
                <w:rFonts w:ascii="Tahoma" w:hAnsi="Tahoma" w:cs="Tahoma"/>
                <w:b/>
                <w:bCs/>
                <w:sz w:val="18"/>
                <w:szCs w:val="18"/>
              </w:rPr>
            </w:pPr>
          </w:p>
          <w:p w:rsidR="00A52FD6" w:rsidRPr="00AF6833" w:rsidRDefault="00A52FD6" w:rsidP="00DE3021">
            <w:pPr>
              <w:pStyle w:val="BodyText2"/>
              <w:spacing w:after="0" w:line="240" w:lineRule="auto"/>
              <w:rPr>
                <w:rFonts w:ascii="Tahoma" w:hAnsi="Tahoma" w:cs="Tahoma"/>
                <w:sz w:val="18"/>
                <w:szCs w:val="18"/>
              </w:rPr>
            </w:pPr>
            <w:r w:rsidRPr="00AF6833">
              <w:rPr>
                <w:rFonts w:ascii="Tahoma" w:hAnsi="Tahoma" w:cs="Tahoma"/>
                <w:sz w:val="18"/>
                <w:szCs w:val="18"/>
              </w:rPr>
              <w:t>Let us say that FMV of stock given by Corp. B is P100</w:t>
            </w:r>
            <w:r w:rsidR="00314A27" w:rsidRPr="00AF6833">
              <w:rPr>
                <w:rFonts w:ascii="Tahoma" w:hAnsi="Tahoma" w:cs="Tahoma"/>
                <w:sz w:val="18"/>
                <w:szCs w:val="18"/>
              </w:rPr>
              <w:t>, 000</w:t>
            </w:r>
            <w:r w:rsidRPr="00AF6833">
              <w:rPr>
                <w:rFonts w:ascii="Tahoma" w:hAnsi="Tahoma" w:cs="Tahoma"/>
                <w:sz w:val="18"/>
                <w:szCs w:val="18"/>
              </w:rPr>
              <w:t>. The value of the property transferred by Corp. A is P50</w:t>
            </w:r>
            <w:r w:rsidR="00314A27" w:rsidRPr="00AF6833">
              <w:rPr>
                <w:rFonts w:ascii="Tahoma" w:hAnsi="Tahoma" w:cs="Tahoma"/>
                <w:sz w:val="18"/>
                <w:szCs w:val="18"/>
              </w:rPr>
              <w:t>, 000</w:t>
            </w:r>
            <w:r w:rsidRPr="00AF6833">
              <w:rPr>
                <w:rFonts w:ascii="Tahoma" w:hAnsi="Tahoma" w:cs="Tahoma"/>
                <w:sz w:val="18"/>
                <w:szCs w:val="18"/>
              </w:rPr>
              <w:t xml:space="preserve"> while cash is also P50</w:t>
            </w:r>
            <w:proofErr w:type="gramStart"/>
            <w:r w:rsidRPr="00AF6833">
              <w:rPr>
                <w:rFonts w:ascii="Tahoma" w:hAnsi="Tahoma" w:cs="Tahoma"/>
                <w:sz w:val="18"/>
                <w:szCs w:val="18"/>
              </w:rPr>
              <w:t>,000</w:t>
            </w:r>
            <w:proofErr w:type="gramEnd"/>
            <w:r w:rsidRPr="00AF6833">
              <w:rPr>
                <w:rFonts w:ascii="Tahoma" w:hAnsi="Tahoma" w:cs="Tahoma"/>
                <w:sz w:val="18"/>
                <w:szCs w:val="18"/>
              </w:rPr>
              <w:t>.</w:t>
            </w:r>
          </w:p>
          <w:p w:rsidR="00A52FD6" w:rsidRPr="00AF6833" w:rsidRDefault="00A52FD6" w:rsidP="00DE3021">
            <w:pPr>
              <w:jc w:val="both"/>
              <w:rPr>
                <w:rFonts w:ascii="Tahoma" w:hAnsi="Tahoma" w:cs="Tahoma"/>
                <w:sz w:val="18"/>
                <w:szCs w:val="18"/>
              </w:rPr>
            </w:pPr>
          </w:p>
          <w:p w:rsidR="00A52FD6" w:rsidRPr="00AF6833" w:rsidRDefault="00A52FD6" w:rsidP="00DE3021">
            <w:pPr>
              <w:jc w:val="both"/>
              <w:rPr>
                <w:rFonts w:ascii="Tahoma" w:hAnsi="Tahoma" w:cs="Tahoma"/>
                <w:sz w:val="18"/>
                <w:szCs w:val="18"/>
              </w:rPr>
            </w:pPr>
            <w:r w:rsidRPr="00AF6833">
              <w:rPr>
                <w:rFonts w:ascii="Tahoma" w:hAnsi="Tahoma" w:cs="Tahoma"/>
                <w:sz w:val="18"/>
                <w:szCs w:val="18"/>
              </w:rPr>
              <w:t>So if you add all of these, the amount received or realized is P200</w:t>
            </w:r>
            <w:r w:rsidR="00314A27" w:rsidRPr="00AF6833">
              <w:rPr>
                <w:rFonts w:ascii="Tahoma" w:hAnsi="Tahoma" w:cs="Tahoma"/>
                <w:sz w:val="18"/>
                <w:szCs w:val="18"/>
              </w:rPr>
              <w:t>, 000</w:t>
            </w:r>
            <w:r w:rsidRPr="00AF6833">
              <w:rPr>
                <w:rFonts w:ascii="Tahoma" w:hAnsi="Tahoma" w:cs="Tahoma"/>
                <w:sz w:val="18"/>
                <w:szCs w:val="18"/>
              </w:rPr>
              <w:t>.</w:t>
            </w:r>
          </w:p>
          <w:p w:rsidR="00A52FD6" w:rsidRPr="00AF6833" w:rsidRDefault="00A52FD6" w:rsidP="00DE3021">
            <w:pPr>
              <w:jc w:val="both"/>
              <w:rPr>
                <w:rFonts w:ascii="Tahoma" w:hAnsi="Tahoma" w:cs="Tahoma"/>
                <w:sz w:val="18"/>
                <w:szCs w:val="18"/>
              </w:rPr>
            </w:pPr>
          </w:p>
          <w:p w:rsidR="00A52FD6" w:rsidRPr="00AF6833" w:rsidRDefault="00A52FD6" w:rsidP="00DE3021">
            <w:pPr>
              <w:jc w:val="both"/>
              <w:rPr>
                <w:rFonts w:ascii="Tahoma" w:hAnsi="Tahoma" w:cs="Tahoma"/>
                <w:b/>
                <w:bCs/>
                <w:sz w:val="18"/>
                <w:szCs w:val="18"/>
              </w:rPr>
            </w:pPr>
            <w:r w:rsidRPr="00AF6833">
              <w:rPr>
                <w:rFonts w:ascii="Tahoma" w:hAnsi="Tahoma" w:cs="Tahoma"/>
                <w:sz w:val="18"/>
                <w:szCs w:val="18"/>
              </w:rPr>
              <w:t>Now, you deduct the cost of the stock disposed of. Let us say that the cost of stock is P80</w:t>
            </w:r>
            <w:proofErr w:type="gramStart"/>
            <w:r w:rsidRPr="00AF6833">
              <w:rPr>
                <w:rFonts w:ascii="Tahoma" w:hAnsi="Tahoma" w:cs="Tahoma"/>
                <w:sz w:val="18"/>
                <w:szCs w:val="18"/>
              </w:rPr>
              <w:t>,000</w:t>
            </w:r>
            <w:proofErr w:type="gramEnd"/>
            <w:r w:rsidRPr="00AF6833">
              <w:rPr>
                <w:rFonts w:ascii="Tahoma" w:hAnsi="Tahoma" w:cs="Tahoma"/>
                <w:sz w:val="18"/>
                <w:szCs w:val="18"/>
              </w:rPr>
              <w:t>. So, Corp. B derived gain of P120</w:t>
            </w:r>
            <w:proofErr w:type="gramStart"/>
            <w:r w:rsidRPr="00AF6833">
              <w:rPr>
                <w:rFonts w:ascii="Tahoma" w:hAnsi="Tahoma" w:cs="Tahoma"/>
                <w:sz w:val="18"/>
                <w:szCs w:val="18"/>
              </w:rPr>
              <w:t>,000</w:t>
            </w:r>
            <w:proofErr w:type="gramEnd"/>
            <w:r w:rsidRPr="00AF6833">
              <w:rPr>
                <w:rFonts w:ascii="Tahoma" w:hAnsi="Tahoma" w:cs="Tahoma"/>
                <w:sz w:val="18"/>
                <w:szCs w:val="18"/>
              </w:rPr>
              <w:t xml:space="preserve">. </w:t>
            </w:r>
            <w:r w:rsidRPr="00AF6833">
              <w:rPr>
                <w:rFonts w:ascii="Tahoma" w:hAnsi="Tahoma" w:cs="Tahoma"/>
                <w:b/>
                <w:sz w:val="18"/>
                <w:szCs w:val="18"/>
              </w:rPr>
              <w:t>I</w:t>
            </w:r>
            <w:r w:rsidRPr="00AF6833">
              <w:rPr>
                <w:rFonts w:ascii="Tahoma" w:hAnsi="Tahoma" w:cs="Tahoma"/>
                <w:b/>
                <w:bCs/>
                <w:sz w:val="18"/>
                <w:szCs w:val="18"/>
              </w:rPr>
              <w:t>s this taxable?</w:t>
            </w:r>
          </w:p>
          <w:p w:rsidR="00A52FD6" w:rsidRPr="00AF6833" w:rsidRDefault="00A52FD6" w:rsidP="00DE3021">
            <w:pPr>
              <w:jc w:val="both"/>
              <w:rPr>
                <w:rFonts w:ascii="Tahoma" w:hAnsi="Tahoma" w:cs="Tahoma"/>
                <w:b/>
                <w:bCs/>
                <w:sz w:val="18"/>
                <w:szCs w:val="18"/>
              </w:rPr>
            </w:pPr>
          </w:p>
          <w:p w:rsidR="00A52FD6" w:rsidRPr="00AF6833" w:rsidRDefault="00A52FD6" w:rsidP="00DE3021">
            <w:pPr>
              <w:jc w:val="both"/>
              <w:rPr>
                <w:rFonts w:ascii="Tahoma" w:hAnsi="Tahoma" w:cs="Tahoma"/>
                <w:b/>
                <w:bCs/>
                <w:sz w:val="18"/>
                <w:szCs w:val="18"/>
              </w:rPr>
            </w:pPr>
            <w:r w:rsidRPr="00AF6833">
              <w:rPr>
                <w:rFonts w:ascii="Tahoma" w:hAnsi="Tahoma" w:cs="Tahoma"/>
                <w:b/>
                <w:bCs/>
                <w:sz w:val="18"/>
                <w:szCs w:val="18"/>
              </w:rPr>
              <w:t>Answer:</w:t>
            </w:r>
          </w:p>
          <w:p w:rsidR="00A52FD6" w:rsidRPr="00AF6833" w:rsidRDefault="00A52FD6" w:rsidP="00DE3021">
            <w:pPr>
              <w:pStyle w:val="BodyText2"/>
              <w:spacing w:after="0" w:line="240" w:lineRule="auto"/>
              <w:rPr>
                <w:rFonts w:ascii="Tahoma" w:hAnsi="Tahoma" w:cs="Tahoma"/>
                <w:sz w:val="18"/>
                <w:szCs w:val="18"/>
              </w:rPr>
            </w:pPr>
            <w:r w:rsidRPr="00AF6833">
              <w:rPr>
                <w:rFonts w:ascii="Tahoma" w:hAnsi="Tahoma" w:cs="Tahoma"/>
                <w:sz w:val="18"/>
                <w:szCs w:val="18"/>
              </w:rPr>
              <w:t xml:space="preserve">YES, but </w:t>
            </w:r>
            <w:r w:rsidR="00314A27" w:rsidRPr="00AF6833">
              <w:rPr>
                <w:rFonts w:ascii="Tahoma" w:hAnsi="Tahoma" w:cs="Tahoma"/>
                <w:sz w:val="18"/>
                <w:szCs w:val="18"/>
              </w:rPr>
              <w:t>only P100, 000</w:t>
            </w:r>
            <w:r w:rsidRPr="00AF6833">
              <w:rPr>
                <w:rFonts w:ascii="Tahoma" w:hAnsi="Tahoma" w:cs="Tahoma"/>
                <w:sz w:val="18"/>
                <w:szCs w:val="18"/>
              </w:rPr>
              <w:t xml:space="preserve"> is taxable. This is so because of the limitation that it must not exceed the total cash and the FMV of the property. And if you add the FMV of the property and the total cash given, the total is P100</w:t>
            </w:r>
            <w:r w:rsidR="00314A27" w:rsidRPr="00AF6833">
              <w:rPr>
                <w:rFonts w:ascii="Tahoma" w:hAnsi="Tahoma" w:cs="Tahoma"/>
                <w:sz w:val="18"/>
                <w:szCs w:val="18"/>
              </w:rPr>
              <w:t>, 000</w:t>
            </w:r>
            <w:r w:rsidRPr="00AF6833">
              <w:rPr>
                <w:rFonts w:ascii="Tahoma" w:hAnsi="Tahoma" w:cs="Tahoma"/>
                <w:sz w:val="18"/>
                <w:szCs w:val="18"/>
              </w:rPr>
              <w:t>.</w:t>
            </w:r>
          </w:p>
          <w:p w:rsidR="00A52FD6" w:rsidRPr="00AF6833" w:rsidRDefault="00A52FD6" w:rsidP="00DE3021">
            <w:pPr>
              <w:jc w:val="both"/>
              <w:rPr>
                <w:rFonts w:ascii="Tahoma" w:hAnsi="Tahoma" w:cs="Tahoma"/>
                <w:sz w:val="18"/>
                <w:szCs w:val="18"/>
              </w:rPr>
            </w:pPr>
          </w:p>
          <w:p w:rsidR="00A52FD6" w:rsidRPr="00AF6833" w:rsidRDefault="00A52FD6" w:rsidP="00DE3021">
            <w:pPr>
              <w:jc w:val="both"/>
              <w:rPr>
                <w:rFonts w:ascii="Tahoma" w:hAnsi="Tahoma" w:cs="Tahoma"/>
                <w:sz w:val="18"/>
                <w:szCs w:val="18"/>
              </w:rPr>
            </w:pPr>
            <w:r w:rsidRPr="00AF6833">
              <w:rPr>
                <w:rFonts w:ascii="Tahoma" w:hAnsi="Tahoma" w:cs="Tahoma"/>
                <w:sz w:val="18"/>
                <w:szCs w:val="18"/>
              </w:rPr>
              <w:t>Under the law, there is that limitation in transactions which involves not only the property but also cash. The gain is recognized or taxable but the taxable gain must not exceed the cash given and the FMV of the property which forms part of the consideration.</w:t>
            </w:r>
          </w:p>
          <w:p w:rsidR="00A52FD6" w:rsidRPr="00AF6833" w:rsidRDefault="00A52FD6" w:rsidP="00DE3021">
            <w:pPr>
              <w:jc w:val="both"/>
              <w:rPr>
                <w:rFonts w:ascii="Tahoma" w:hAnsi="Tahoma" w:cs="Tahoma"/>
                <w:sz w:val="18"/>
                <w:szCs w:val="18"/>
              </w:rPr>
            </w:pPr>
          </w:p>
          <w:p w:rsidR="00A52FD6" w:rsidRPr="00AF6833" w:rsidRDefault="00A52FD6" w:rsidP="00DE3021">
            <w:pPr>
              <w:jc w:val="both"/>
              <w:rPr>
                <w:rFonts w:ascii="Tahoma" w:hAnsi="Tahoma" w:cs="Tahoma"/>
                <w:sz w:val="18"/>
                <w:szCs w:val="18"/>
              </w:rPr>
            </w:pPr>
            <w:r w:rsidRPr="00AF6833">
              <w:rPr>
                <w:rFonts w:ascii="Tahoma" w:hAnsi="Tahoma" w:cs="Tahoma"/>
                <w:sz w:val="18"/>
                <w:szCs w:val="18"/>
              </w:rPr>
              <w:t>On the other hand, supposed the cost of stock disposed of or transferred to Corp. A is P250</w:t>
            </w:r>
            <w:r w:rsidR="00314A27" w:rsidRPr="00AF6833">
              <w:rPr>
                <w:rFonts w:ascii="Tahoma" w:hAnsi="Tahoma" w:cs="Tahoma"/>
                <w:sz w:val="18"/>
                <w:szCs w:val="18"/>
              </w:rPr>
              <w:t>, 000</w:t>
            </w:r>
            <w:r w:rsidRPr="00AF6833">
              <w:rPr>
                <w:rFonts w:ascii="Tahoma" w:hAnsi="Tahoma" w:cs="Tahoma"/>
                <w:sz w:val="18"/>
                <w:szCs w:val="18"/>
              </w:rPr>
              <w:t>. So, there is a loss of P50</w:t>
            </w:r>
            <w:r w:rsidR="00314A27" w:rsidRPr="00AF6833">
              <w:rPr>
                <w:rFonts w:ascii="Tahoma" w:hAnsi="Tahoma" w:cs="Tahoma"/>
                <w:sz w:val="18"/>
                <w:szCs w:val="18"/>
              </w:rPr>
              <w:t>, 000</w:t>
            </w:r>
            <w:r w:rsidRPr="00AF6833">
              <w:rPr>
                <w:rFonts w:ascii="Tahoma" w:hAnsi="Tahoma" w:cs="Tahoma"/>
                <w:sz w:val="18"/>
                <w:szCs w:val="18"/>
              </w:rPr>
              <w:t>, is this recognized or deductible? NO.</w:t>
            </w:r>
          </w:p>
          <w:p w:rsidR="00A52FD6" w:rsidRPr="00AF6833" w:rsidRDefault="00A52FD6" w:rsidP="00DE3021">
            <w:pPr>
              <w:jc w:val="both"/>
              <w:rPr>
                <w:rFonts w:ascii="Tahoma" w:hAnsi="Tahoma" w:cs="Tahoma"/>
                <w:sz w:val="18"/>
                <w:szCs w:val="18"/>
              </w:rPr>
            </w:pPr>
          </w:p>
          <w:p w:rsidR="00A52FD6" w:rsidRPr="00AF6833" w:rsidRDefault="00A52FD6" w:rsidP="00DE3021">
            <w:pPr>
              <w:jc w:val="both"/>
              <w:rPr>
                <w:rFonts w:ascii="Tahoma" w:hAnsi="Tahoma" w:cs="Tahoma"/>
                <w:b/>
                <w:bCs/>
                <w:sz w:val="18"/>
                <w:szCs w:val="18"/>
              </w:rPr>
            </w:pPr>
            <w:r w:rsidRPr="00AF6833">
              <w:rPr>
                <w:rFonts w:ascii="Tahoma" w:hAnsi="Tahoma" w:cs="Tahoma"/>
                <w:b/>
                <w:bCs/>
                <w:sz w:val="18"/>
                <w:szCs w:val="18"/>
              </w:rPr>
              <w:t xml:space="preserve">If this property received under </w:t>
            </w:r>
            <w:r w:rsidR="00314A27" w:rsidRPr="00AF6833">
              <w:rPr>
                <w:rFonts w:ascii="Tahoma" w:hAnsi="Tahoma" w:cs="Tahoma"/>
                <w:b/>
                <w:bCs/>
                <w:sz w:val="18"/>
                <w:szCs w:val="18"/>
              </w:rPr>
              <w:t>these transactions</w:t>
            </w:r>
            <w:r w:rsidRPr="00AF6833">
              <w:rPr>
                <w:rFonts w:ascii="Tahoma" w:hAnsi="Tahoma" w:cs="Tahoma"/>
                <w:b/>
                <w:bCs/>
                <w:sz w:val="18"/>
                <w:szCs w:val="18"/>
              </w:rPr>
              <w:t xml:space="preserve"> which is not solely in kind is subsequently disposed of, how do you determine the basis of that?</w:t>
            </w:r>
          </w:p>
          <w:p w:rsidR="00A52FD6" w:rsidRPr="00AF6833" w:rsidRDefault="00A52FD6" w:rsidP="00DE3021">
            <w:pPr>
              <w:jc w:val="both"/>
              <w:rPr>
                <w:rFonts w:ascii="Tahoma" w:hAnsi="Tahoma" w:cs="Tahoma"/>
                <w:b/>
                <w:bCs/>
                <w:sz w:val="18"/>
                <w:szCs w:val="18"/>
              </w:rPr>
            </w:pPr>
          </w:p>
          <w:p w:rsidR="00A52FD6" w:rsidRPr="00AF6833" w:rsidRDefault="00A52FD6" w:rsidP="00DE3021">
            <w:pPr>
              <w:jc w:val="both"/>
              <w:rPr>
                <w:rFonts w:ascii="Tahoma" w:hAnsi="Tahoma" w:cs="Tahoma"/>
                <w:sz w:val="18"/>
                <w:szCs w:val="18"/>
              </w:rPr>
            </w:pPr>
            <w:r w:rsidRPr="00AF6833">
              <w:rPr>
                <w:rFonts w:ascii="Tahoma" w:hAnsi="Tahoma" w:cs="Tahoma"/>
                <w:b/>
                <w:bCs/>
                <w:sz w:val="18"/>
                <w:szCs w:val="18"/>
              </w:rPr>
              <w:t>Answer:</w:t>
            </w:r>
            <w:r w:rsidRPr="00AF6833">
              <w:rPr>
                <w:rFonts w:ascii="Tahoma" w:hAnsi="Tahoma" w:cs="Tahoma"/>
                <w:sz w:val="18"/>
                <w:szCs w:val="18"/>
              </w:rPr>
              <w:t xml:space="preserve"> The basis of the property in the hands of the transferor less the FMV of the property, less cash received plus the gain recognized, if any, plus the dividend that may be treated as such, if there is any.</w:t>
            </w:r>
          </w:p>
          <w:p w:rsidR="00A52FD6" w:rsidRPr="00AF6833" w:rsidRDefault="00A52FD6" w:rsidP="00DE3021">
            <w:pPr>
              <w:jc w:val="both"/>
              <w:rPr>
                <w:rFonts w:ascii="Tahoma" w:hAnsi="Tahoma" w:cs="Tahoma"/>
                <w:sz w:val="18"/>
                <w:szCs w:val="18"/>
              </w:rPr>
            </w:pPr>
          </w:p>
          <w:p w:rsidR="00A52FD6" w:rsidRPr="00AF6833" w:rsidRDefault="00A52FD6" w:rsidP="00DE3021">
            <w:pPr>
              <w:jc w:val="both"/>
              <w:rPr>
                <w:rFonts w:ascii="Tahoma" w:hAnsi="Tahoma" w:cs="Tahoma"/>
                <w:b/>
                <w:bCs/>
                <w:sz w:val="18"/>
                <w:szCs w:val="18"/>
              </w:rPr>
            </w:pPr>
            <w:r w:rsidRPr="00AF6833">
              <w:rPr>
                <w:rFonts w:ascii="Tahoma" w:hAnsi="Tahoma" w:cs="Tahoma"/>
                <w:sz w:val="18"/>
                <w:szCs w:val="18"/>
              </w:rPr>
              <w:tab/>
            </w:r>
            <w:r w:rsidRPr="00AF6833">
              <w:rPr>
                <w:rFonts w:ascii="Tahoma" w:hAnsi="Tahoma" w:cs="Tahoma"/>
                <w:b/>
                <w:bCs/>
                <w:sz w:val="18"/>
                <w:szCs w:val="18"/>
              </w:rPr>
              <w:t>Basis in the hands of the transferor</w:t>
            </w:r>
          </w:p>
          <w:p w:rsidR="00A52FD6" w:rsidRPr="00AF6833" w:rsidRDefault="00A52FD6" w:rsidP="00DE3021">
            <w:pPr>
              <w:jc w:val="both"/>
              <w:rPr>
                <w:rFonts w:ascii="Tahoma" w:hAnsi="Tahoma" w:cs="Tahoma"/>
                <w:sz w:val="18"/>
                <w:szCs w:val="18"/>
              </w:rPr>
            </w:pPr>
            <w:r w:rsidRPr="00AF6833">
              <w:rPr>
                <w:rFonts w:ascii="Tahoma" w:hAnsi="Tahoma" w:cs="Tahoma"/>
                <w:b/>
                <w:bCs/>
                <w:sz w:val="18"/>
                <w:szCs w:val="18"/>
              </w:rPr>
              <w:tab/>
              <w:t xml:space="preserve">Less:  </w:t>
            </w:r>
            <w:r w:rsidRPr="00AF6833">
              <w:rPr>
                <w:rFonts w:ascii="Tahoma" w:hAnsi="Tahoma" w:cs="Tahoma"/>
                <w:sz w:val="18"/>
                <w:szCs w:val="18"/>
              </w:rPr>
              <w:t>FMV of the property</w:t>
            </w:r>
          </w:p>
          <w:p w:rsidR="00A52FD6" w:rsidRPr="00AF6833" w:rsidRDefault="00A52FD6" w:rsidP="00DE3021">
            <w:pPr>
              <w:jc w:val="both"/>
              <w:rPr>
                <w:rFonts w:ascii="Tahoma" w:hAnsi="Tahoma" w:cs="Tahoma"/>
                <w:sz w:val="18"/>
                <w:szCs w:val="18"/>
              </w:rPr>
            </w:pPr>
            <w:r w:rsidRPr="00AF6833">
              <w:rPr>
                <w:rFonts w:ascii="Tahoma" w:hAnsi="Tahoma" w:cs="Tahoma"/>
                <w:sz w:val="18"/>
                <w:szCs w:val="18"/>
              </w:rPr>
              <w:t xml:space="preserve">                     Cash received</w:t>
            </w:r>
          </w:p>
          <w:p w:rsidR="00A52FD6" w:rsidRPr="00AF6833" w:rsidRDefault="00A52FD6" w:rsidP="00DE3021">
            <w:pPr>
              <w:jc w:val="both"/>
              <w:rPr>
                <w:rFonts w:ascii="Tahoma" w:hAnsi="Tahoma" w:cs="Tahoma"/>
                <w:sz w:val="18"/>
                <w:szCs w:val="18"/>
              </w:rPr>
            </w:pPr>
          </w:p>
          <w:p w:rsidR="00A52FD6" w:rsidRPr="00AF6833" w:rsidRDefault="00A52FD6" w:rsidP="00DE3021">
            <w:pPr>
              <w:jc w:val="both"/>
              <w:rPr>
                <w:rFonts w:ascii="Tahoma" w:hAnsi="Tahoma" w:cs="Tahoma"/>
                <w:sz w:val="18"/>
                <w:szCs w:val="18"/>
              </w:rPr>
            </w:pPr>
            <w:r w:rsidRPr="00AF6833">
              <w:rPr>
                <w:rFonts w:ascii="Tahoma" w:hAnsi="Tahoma" w:cs="Tahoma"/>
                <w:sz w:val="18"/>
                <w:szCs w:val="18"/>
              </w:rPr>
              <w:tab/>
            </w:r>
            <w:r w:rsidRPr="00AF6833">
              <w:rPr>
                <w:rFonts w:ascii="Tahoma" w:hAnsi="Tahoma" w:cs="Tahoma"/>
                <w:b/>
                <w:bCs/>
                <w:sz w:val="18"/>
                <w:szCs w:val="18"/>
              </w:rPr>
              <w:t xml:space="preserve">Plus: </w:t>
            </w:r>
            <w:r w:rsidRPr="00AF6833">
              <w:rPr>
                <w:rFonts w:ascii="Tahoma" w:hAnsi="Tahoma" w:cs="Tahoma"/>
                <w:sz w:val="18"/>
                <w:szCs w:val="18"/>
              </w:rPr>
              <w:t>Gain recognized, if any</w:t>
            </w:r>
          </w:p>
          <w:p w:rsidR="00A52FD6" w:rsidRPr="00AF6833" w:rsidRDefault="00A52FD6" w:rsidP="00DE3021">
            <w:pPr>
              <w:jc w:val="both"/>
              <w:rPr>
                <w:rFonts w:ascii="Tahoma" w:hAnsi="Tahoma" w:cs="Tahoma"/>
                <w:sz w:val="18"/>
                <w:szCs w:val="18"/>
              </w:rPr>
            </w:pPr>
            <w:r w:rsidRPr="00AF6833">
              <w:rPr>
                <w:rFonts w:ascii="Tahoma" w:hAnsi="Tahoma" w:cs="Tahoma"/>
                <w:sz w:val="18"/>
                <w:szCs w:val="18"/>
              </w:rPr>
              <w:t xml:space="preserve">                    Dividend recognized, if any</w:t>
            </w:r>
          </w:p>
          <w:p w:rsidR="00A52FD6" w:rsidRPr="00AF6833" w:rsidRDefault="00A52FD6" w:rsidP="00DE3021">
            <w:pPr>
              <w:jc w:val="both"/>
              <w:rPr>
                <w:rFonts w:ascii="Bookman Old Style" w:hAnsi="Bookman Old Style"/>
                <w:iCs/>
                <w:sz w:val="18"/>
                <w:szCs w:val="18"/>
              </w:rPr>
            </w:pPr>
          </w:p>
          <w:p w:rsidR="00A52FD6" w:rsidRPr="00AF6833" w:rsidRDefault="00A52FD6" w:rsidP="00DE3021">
            <w:pPr>
              <w:rPr>
                <w:rFonts w:ascii="Tahoma" w:hAnsi="Tahoma" w:cs="Tahoma"/>
                <w:iCs/>
                <w:sz w:val="18"/>
                <w:szCs w:val="18"/>
              </w:rPr>
            </w:pPr>
            <w:r w:rsidRPr="00AF6833">
              <w:rPr>
                <w:rFonts w:ascii="Tahoma" w:hAnsi="Tahoma" w:cs="Tahoma"/>
                <w:b/>
                <w:iCs/>
                <w:sz w:val="18"/>
                <w:szCs w:val="18"/>
              </w:rPr>
              <w:t>MERGER OR CONSOLIDATION</w:t>
            </w:r>
          </w:p>
          <w:p w:rsidR="00A52FD6" w:rsidRPr="00AF6833" w:rsidRDefault="00A52FD6" w:rsidP="00DE3021">
            <w:pPr>
              <w:numPr>
                <w:ilvl w:val="0"/>
                <w:numId w:val="363"/>
              </w:numPr>
              <w:rPr>
                <w:rFonts w:ascii="Tahoma" w:hAnsi="Tahoma" w:cs="Tahoma"/>
                <w:sz w:val="18"/>
                <w:szCs w:val="18"/>
              </w:rPr>
            </w:pPr>
            <w:r w:rsidRPr="00AF6833">
              <w:rPr>
                <w:rFonts w:ascii="Tahoma" w:hAnsi="Tahoma" w:cs="Tahoma"/>
                <w:sz w:val="18"/>
                <w:szCs w:val="18"/>
              </w:rPr>
              <w:t>Mergers or consolidations shall be understood to mean the (a) ordinary merger or consolidation of (b) the acquisition by one corporation of all or substantially all the properties of another corporation solely for stock.</w:t>
            </w:r>
          </w:p>
          <w:p w:rsidR="00A52FD6" w:rsidRPr="00AF6833" w:rsidRDefault="00A52FD6" w:rsidP="00DE3021">
            <w:pPr>
              <w:rPr>
                <w:rFonts w:ascii="Tahoma" w:hAnsi="Tahoma" w:cs="Tahoma"/>
                <w:sz w:val="18"/>
                <w:szCs w:val="18"/>
              </w:rPr>
            </w:pPr>
            <w:r w:rsidRPr="00AF6833">
              <w:rPr>
                <w:rFonts w:ascii="Tahoma" w:hAnsi="Tahoma" w:cs="Tahoma"/>
                <w:sz w:val="18"/>
                <w:szCs w:val="18"/>
              </w:rPr>
              <w:t xml:space="preserve">Such merger or consolidation must be undertaken for a </w:t>
            </w:r>
            <w:r w:rsidRPr="00AF6833">
              <w:rPr>
                <w:rFonts w:ascii="Tahoma" w:hAnsi="Tahoma" w:cs="Tahoma"/>
                <w:i/>
                <w:sz w:val="18"/>
                <w:szCs w:val="18"/>
              </w:rPr>
              <w:t>bona fide</w:t>
            </w:r>
            <w:r w:rsidRPr="00AF6833">
              <w:rPr>
                <w:rFonts w:ascii="Tahoma" w:hAnsi="Tahoma" w:cs="Tahoma"/>
                <w:b/>
                <w:i/>
                <w:sz w:val="18"/>
                <w:szCs w:val="18"/>
              </w:rPr>
              <w:t xml:space="preserve"> </w:t>
            </w:r>
            <w:r w:rsidRPr="00AF6833">
              <w:rPr>
                <w:rFonts w:ascii="Tahoma" w:hAnsi="Tahoma" w:cs="Tahoma"/>
                <w:sz w:val="18"/>
                <w:szCs w:val="18"/>
              </w:rPr>
              <w:t>business purpose and note solely for the purpose of escaping the burden of taxation.</w:t>
            </w:r>
          </w:p>
        </w:tc>
      </w:tr>
    </w:tbl>
    <w:p w:rsidR="00CD29FC" w:rsidRPr="00AF6833" w:rsidRDefault="00CD29FC" w:rsidP="00DE3021">
      <w:pPr>
        <w:spacing w:after="0"/>
        <w:jc w:val="both"/>
        <w:rPr>
          <w:rFonts w:ascii="Tahoma" w:hAnsi="Tahoma" w:cs="Tahoma"/>
          <w:b/>
          <w:bCs/>
          <w:sz w:val="18"/>
          <w:szCs w:val="18"/>
        </w:rPr>
      </w:pPr>
    </w:p>
    <w:p w:rsidR="004E22A1" w:rsidRPr="00AF6833" w:rsidRDefault="00D4134B" w:rsidP="00DE3021">
      <w:pPr>
        <w:spacing w:after="0"/>
        <w:jc w:val="both"/>
        <w:rPr>
          <w:rFonts w:ascii="Tahoma" w:hAnsi="Tahoma" w:cs="Tahoma"/>
          <w:b/>
          <w:bCs/>
          <w:sz w:val="18"/>
          <w:szCs w:val="18"/>
        </w:rPr>
      </w:pPr>
      <w:r w:rsidRPr="00AF6833">
        <w:rPr>
          <w:rFonts w:ascii="Tahoma" w:hAnsi="Tahoma" w:cs="Tahoma"/>
          <w:b/>
          <w:bCs/>
          <w:sz w:val="18"/>
          <w:szCs w:val="18"/>
          <w:highlight w:val="green"/>
        </w:rPr>
        <w:t>NO GAIN, NO LOSS RECOGNIZED</w:t>
      </w:r>
    </w:p>
    <w:p w:rsidR="004E22A1" w:rsidRPr="00AF6833" w:rsidRDefault="004E22A1" w:rsidP="00DE3021">
      <w:pPr>
        <w:pStyle w:val="ListParagraph"/>
        <w:numPr>
          <w:ilvl w:val="0"/>
          <w:numId w:val="386"/>
        </w:numPr>
        <w:spacing w:after="0"/>
        <w:jc w:val="both"/>
        <w:rPr>
          <w:rFonts w:ascii="Tahoma" w:hAnsi="Tahoma" w:cs="Tahoma"/>
          <w:sz w:val="18"/>
          <w:szCs w:val="18"/>
        </w:rPr>
      </w:pPr>
      <w:r w:rsidRPr="00AF6833">
        <w:rPr>
          <w:rFonts w:ascii="Tahoma" w:hAnsi="Tahoma" w:cs="Tahoma"/>
          <w:sz w:val="18"/>
          <w:szCs w:val="18"/>
        </w:rPr>
        <w:t xml:space="preserve">The basic rule is, in the sale or exchange of property if there is a gain, the gain taxable; </w:t>
      </w:r>
      <w:proofErr w:type="gramStart"/>
      <w:r w:rsidRPr="00AF6833">
        <w:rPr>
          <w:rFonts w:ascii="Tahoma" w:hAnsi="Tahoma" w:cs="Tahoma"/>
          <w:sz w:val="18"/>
          <w:szCs w:val="18"/>
        </w:rPr>
        <w:t>If</w:t>
      </w:r>
      <w:proofErr w:type="gramEnd"/>
      <w:r w:rsidRPr="00AF6833">
        <w:rPr>
          <w:rFonts w:ascii="Tahoma" w:hAnsi="Tahoma" w:cs="Tahoma"/>
          <w:sz w:val="18"/>
          <w:szCs w:val="18"/>
        </w:rPr>
        <w:t xml:space="preserve"> there </w:t>
      </w:r>
      <w:r w:rsidR="00D4134B" w:rsidRPr="00AF6833">
        <w:rPr>
          <w:rFonts w:ascii="Tahoma" w:hAnsi="Tahoma" w:cs="Tahoma"/>
          <w:sz w:val="18"/>
          <w:szCs w:val="18"/>
        </w:rPr>
        <w:t>is loss, the loss is deductible</w:t>
      </w:r>
      <w:r w:rsidRPr="00AF6833">
        <w:rPr>
          <w:rFonts w:ascii="Tahoma" w:hAnsi="Tahoma" w:cs="Tahoma"/>
          <w:sz w:val="18"/>
          <w:szCs w:val="18"/>
        </w:rPr>
        <w:t>.</w:t>
      </w:r>
    </w:p>
    <w:p w:rsidR="004E22A1" w:rsidRPr="00AF6833" w:rsidRDefault="004E22A1" w:rsidP="00DE3021">
      <w:pPr>
        <w:spacing w:after="0"/>
        <w:jc w:val="both"/>
        <w:rPr>
          <w:rFonts w:ascii="Tahoma" w:hAnsi="Tahoma" w:cs="Tahoma"/>
          <w:sz w:val="18"/>
          <w:szCs w:val="18"/>
        </w:rPr>
      </w:pPr>
    </w:p>
    <w:p w:rsidR="00D4134B" w:rsidRPr="00AF6833" w:rsidRDefault="004E22A1" w:rsidP="00DE3021">
      <w:pPr>
        <w:pStyle w:val="ListParagraph"/>
        <w:numPr>
          <w:ilvl w:val="0"/>
          <w:numId w:val="386"/>
        </w:numPr>
        <w:spacing w:after="0"/>
        <w:jc w:val="both"/>
        <w:rPr>
          <w:rFonts w:ascii="Tahoma" w:hAnsi="Tahoma" w:cs="Tahoma"/>
          <w:b/>
          <w:bCs/>
          <w:sz w:val="18"/>
          <w:szCs w:val="18"/>
        </w:rPr>
      </w:pPr>
      <w:r w:rsidRPr="00AF6833">
        <w:rPr>
          <w:rFonts w:ascii="Tahoma" w:hAnsi="Tahoma" w:cs="Tahoma"/>
          <w:b/>
          <w:bCs/>
          <w:sz w:val="18"/>
          <w:szCs w:val="18"/>
        </w:rPr>
        <w:lastRenderedPageBreak/>
        <w:t>Exception to the basic rule (no gain or loss shall be recognized):</w:t>
      </w:r>
    </w:p>
    <w:p w:rsidR="00D4134B" w:rsidRPr="00AF6833" w:rsidRDefault="00D4134B" w:rsidP="00DE3021">
      <w:pPr>
        <w:pStyle w:val="ListParagraph"/>
        <w:spacing w:after="0"/>
        <w:rPr>
          <w:rFonts w:ascii="Tahoma" w:hAnsi="Tahoma" w:cs="Tahoma"/>
          <w:b/>
          <w:bCs/>
          <w:sz w:val="18"/>
          <w:szCs w:val="18"/>
        </w:rPr>
      </w:pPr>
    </w:p>
    <w:p w:rsidR="004E22A1" w:rsidRPr="00AF6833" w:rsidRDefault="004E22A1" w:rsidP="00DE3021">
      <w:pPr>
        <w:pStyle w:val="ListParagraph"/>
        <w:numPr>
          <w:ilvl w:val="0"/>
          <w:numId w:val="387"/>
        </w:numPr>
        <w:spacing w:after="0"/>
        <w:ind w:left="1350"/>
        <w:jc w:val="both"/>
        <w:rPr>
          <w:rFonts w:ascii="Tahoma" w:hAnsi="Tahoma" w:cs="Tahoma"/>
          <w:b/>
          <w:bCs/>
          <w:sz w:val="18"/>
          <w:szCs w:val="18"/>
        </w:rPr>
      </w:pPr>
      <w:r w:rsidRPr="00AF6833">
        <w:rPr>
          <w:rFonts w:ascii="Tahoma" w:hAnsi="Tahoma" w:cs="Tahoma"/>
          <w:b/>
          <w:bCs/>
          <w:sz w:val="18"/>
          <w:szCs w:val="18"/>
        </w:rPr>
        <w:t xml:space="preserve">Transactions made pursuant to plan of merger or consideration. </w:t>
      </w:r>
      <w:r w:rsidRPr="00AF6833">
        <w:rPr>
          <w:rFonts w:ascii="Tahoma" w:hAnsi="Tahoma" w:cs="Tahoma"/>
          <w:sz w:val="18"/>
          <w:szCs w:val="18"/>
        </w:rPr>
        <w:t>Sometimes, we call this “</w:t>
      </w:r>
      <w:r w:rsidRPr="00AF6833">
        <w:rPr>
          <w:rFonts w:ascii="Tahoma" w:hAnsi="Tahoma" w:cs="Tahoma"/>
          <w:b/>
          <w:bCs/>
          <w:sz w:val="18"/>
          <w:szCs w:val="18"/>
        </w:rPr>
        <w:t xml:space="preserve">Tax Exempt Transactions” </w:t>
      </w:r>
      <w:r w:rsidRPr="00AF6833">
        <w:rPr>
          <w:rFonts w:ascii="Tahoma" w:hAnsi="Tahoma" w:cs="Tahoma"/>
          <w:sz w:val="18"/>
          <w:szCs w:val="18"/>
        </w:rPr>
        <w:t xml:space="preserve">or </w:t>
      </w:r>
      <w:r w:rsidRPr="00AF6833">
        <w:rPr>
          <w:rFonts w:ascii="Tahoma" w:hAnsi="Tahoma" w:cs="Tahoma"/>
          <w:b/>
          <w:bCs/>
          <w:sz w:val="18"/>
          <w:szCs w:val="18"/>
        </w:rPr>
        <w:t>“Transactions Solely in Kind”.</w:t>
      </w:r>
    </w:p>
    <w:p w:rsidR="00D4134B" w:rsidRPr="00AF6833" w:rsidRDefault="00D4134B" w:rsidP="00DE3021">
      <w:pPr>
        <w:pStyle w:val="ListParagraph"/>
        <w:spacing w:after="0"/>
        <w:ind w:left="1350"/>
        <w:jc w:val="both"/>
        <w:rPr>
          <w:rFonts w:ascii="Tahoma" w:hAnsi="Tahoma" w:cs="Tahoma"/>
          <w:b/>
          <w:bCs/>
          <w:sz w:val="18"/>
          <w:szCs w:val="18"/>
        </w:rPr>
      </w:pPr>
    </w:p>
    <w:p w:rsidR="00D4134B" w:rsidRPr="00AF6833" w:rsidRDefault="004E22A1" w:rsidP="00DE3021">
      <w:pPr>
        <w:pStyle w:val="BodyText2"/>
        <w:numPr>
          <w:ilvl w:val="0"/>
          <w:numId w:val="371"/>
        </w:numPr>
        <w:tabs>
          <w:tab w:val="clear" w:pos="720"/>
        </w:tabs>
        <w:spacing w:after="0" w:line="240" w:lineRule="auto"/>
        <w:ind w:left="1890"/>
        <w:jc w:val="both"/>
        <w:rPr>
          <w:rFonts w:ascii="Tahoma" w:hAnsi="Tahoma" w:cs="Tahoma"/>
          <w:sz w:val="18"/>
          <w:szCs w:val="18"/>
        </w:rPr>
      </w:pPr>
      <w:r w:rsidRPr="00AF6833">
        <w:rPr>
          <w:rFonts w:ascii="Tahoma" w:hAnsi="Tahoma" w:cs="Tahoma"/>
          <w:sz w:val="18"/>
          <w:szCs w:val="18"/>
        </w:rPr>
        <w:t>A corporation, party to merger or consolidation exchanges its properties solely for stock in corp., which is a party to the merger or consolidation.</w:t>
      </w:r>
    </w:p>
    <w:p w:rsidR="00D4134B" w:rsidRPr="00AF6833" w:rsidRDefault="00D4134B" w:rsidP="00DE3021">
      <w:pPr>
        <w:pStyle w:val="BodyText2"/>
        <w:spacing w:after="0" w:line="240" w:lineRule="auto"/>
        <w:ind w:left="1890"/>
        <w:jc w:val="both"/>
        <w:rPr>
          <w:rFonts w:ascii="Tahoma" w:hAnsi="Tahoma" w:cs="Tahoma"/>
          <w:sz w:val="18"/>
          <w:szCs w:val="18"/>
        </w:rPr>
      </w:pPr>
    </w:p>
    <w:p w:rsidR="004E22A1" w:rsidRPr="00AF6833" w:rsidRDefault="004E22A1" w:rsidP="00DE3021">
      <w:pPr>
        <w:pStyle w:val="BodyText2"/>
        <w:spacing w:after="0"/>
        <w:ind w:left="1890"/>
        <w:rPr>
          <w:rFonts w:ascii="Tahoma" w:hAnsi="Tahoma" w:cs="Tahoma"/>
          <w:b/>
          <w:bCs/>
          <w:sz w:val="18"/>
          <w:szCs w:val="18"/>
        </w:rPr>
      </w:pPr>
      <w:r w:rsidRPr="00AF6833">
        <w:rPr>
          <w:rFonts w:ascii="Tahoma" w:hAnsi="Tahoma" w:cs="Tahoma"/>
          <w:b/>
          <w:bCs/>
          <w:sz w:val="18"/>
          <w:szCs w:val="18"/>
        </w:rPr>
        <w:t>Illustration:</w:t>
      </w:r>
    </w:p>
    <w:p w:rsidR="004E22A1" w:rsidRPr="00AF6833" w:rsidRDefault="004E22A1" w:rsidP="00DE3021">
      <w:pPr>
        <w:pStyle w:val="BodyText2"/>
        <w:spacing w:after="0"/>
        <w:ind w:left="360"/>
        <w:rPr>
          <w:rFonts w:ascii="Tahoma" w:hAnsi="Tahoma" w:cs="Tahoma"/>
          <w:b/>
          <w:bCs/>
          <w:sz w:val="18"/>
          <w:szCs w:val="18"/>
        </w:rPr>
      </w:pPr>
      <w:r w:rsidRPr="00AF6833">
        <w:rPr>
          <w:rFonts w:ascii="Tahoma" w:hAnsi="Tahoma" w:cs="Tahoma"/>
          <w:b/>
          <w:bCs/>
          <w:noProof/>
          <w:sz w:val="18"/>
          <w:szCs w:val="18"/>
        </w:rPr>
        <mc:AlternateContent>
          <mc:Choice Requires="wps">
            <w:drawing>
              <wp:anchor distT="0" distB="0" distL="114300" distR="114300" simplePos="0" relativeHeight="251659264" behindDoc="0" locked="0" layoutInCell="1" allowOverlap="1" wp14:anchorId="765A5268" wp14:editId="02185F50">
                <wp:simplePos x="0" y="0"/>
                <wp:positionH relativeFrom="column">
                  <wp:posOffset>2865120</wp:posOffset>
                </wp:positionH>
                <wp:positionV relativeFrom="paragraph">
                  <wp:posOffset>135255</wp:posOffset>
                </wp:positionV>
                <wp:extent cx="1303867" cy="224367"/>
                <wp:effectExtent l="0" t="0" r="29845" b="42545"/>
                <wp:wrapNone/>
                <wp:docPr id="6" name="Curved 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867" cy="224367"/>
                        </a:xfrm>
                        <a:prstGeom prst="curvedDownArrow">
                          <a:avLst>
                            <a:gd name="adj1" fmla="val 113333"/>
                            <a:gd name="adj2" fmla="val 22666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6" o:spid="_x0000_s1026" type="#_x0000_t105" style="position:absolute;margin-left:225.6pt;margin-top:10.65pt;width:102.65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VQIAAMYEAAAOAAAAZHJzL2Uyb0RvYy54bWysVG1v0zAQ/o7Ef7D8naVJu66Llk5TxxDS&#10;gEmDH+DaTmPwG2e36fj1nJ2sZMAnhD9Yd7nzc/fcS66uj0aTg4SgnG1oeTajRFruhLK7hn75fPdm&#10;RUmIzAqmnZUNfZKBXq9fv7rqfS0r1zktJBAEsaHufUO7GH1dFIF30rBw5ry0aGwdGBZRhV0hgPWI&#10;bnRRzWbLoncgPDguQ8Cvt4ORrjN+20oeP7VtkJHohmJuMd+Q7226i/UVq3fAfKf4mAb7hywMUxaD&#10;nqBuWWRkD+oPKKM4uODaeMadKVzbKi4zB2RTzn5j89gxLzMXLE7wpzKF/wfLPx4egCjR0CUllhls&#10;0WYPBynIrestuQFwPVmmMvU+1Oj96B8gEQ3+3vFvgVi36ZjdyezZSSYwuTL5Fy8eJCXgU7LtPziB&#10;Udg+ulyxYwsmAWItyDE35unUGHmMhOPHcj6br5YXlHC0VdVijnIKwern1x5CfCedIUloKM8cEoWc&#10;Vw7EDvch5h6JkSkTX0tKWqOx5QemSVnO8YwzMXGqpk5VtVwO4bHbE6f51CnhZCBMcYyL0nOSuX5O&#10;K3GntM4K7LYbDQSTaOhdPiO/MHXTlvQNvTyvzjOhF7YwhZjl8zcIoyLum1amoauTE6tT495akbch&#10;MqUHGVPWduxkat4wBFsnnrCR4IZlwuVHoXPwg5IeF6mh4fuegaREv7c4DJflYpE2LyuL84sKFZha&#10;tlMLsxyhGhopGcRNHLZ170HtOoxUZu7W3eAAtSo+T9qQ1ZgsLkuejnGx0zZO9ez16/ez/gkAAP//&#10;AwBQSwMEFAAGAAgAAAAhAFUGE/rgAAAACQEAAA8AAABkcnMvZG93bnJldi54bWxMj8FOwzAQRO9I&#10;/IO1SFwq6iTFFgpxKkDlAEgIQuHsxksSYa+j2G3D32NOcFzN08zbaj07yw44hcGTgnyZAUNqvRmo&#10;U7B9u7+4AhaiJqOtJ1TwjQHW9elJpUvjj/SKhyZ2LJVQKLWCPsax5Dy0PTodln5EStmnn5yO6Zw6&#10;biZ9TOXO8iLLJHd6oLTQ6xHvemy/mr1T8LR6b54fX6wVhbDy9uFju9gsNkqdn80318AizvEPhl/9&#10;pA51ctr5PZnArIJLkRcJVVDkK2AJkEIKYDsFQkrgdcX/f1D/AAAA//8DAFBLAQItABQABgAIAAAA&#10;IQC2gziS/gAAAOEBAAATAAAAAAAAAAAAAAAAAAAAAABbQ29udGVudF9UeXBlc10ueG1sUEsBAi0A&#10;FAAGAAgAAAAhADj9If/WAAAAlAEAAAsAAAAAAAAAAAAAAAAALwEAAF9yZWxzLy5yZWxzUEsBAi0A&#10;FAAGAAgAAAAhAET77BpVAgAAxgQAAA4AAAAAAAAAAAAAAAAALgIAAGRycy9lMm9Eb2MueG1sUEsB&#10;Ai0AFAAGAAgAAAAhAFUGE/rgAAAACQEAAA8AAAAAAAAAAAAAAAAArwQAAGRycy9kb3ducmV2Lnht&#10;bFBLBQYAAAAABAAEAPMAAAC8BQAAAAA=&#10;" adj="13175,19494"/>
            </w:pict>
          </mc:Fallback>
        </mc:AlternateContent>
      </w:r>
      <w:r w:rsidRPr="00AF6833">
        <w:rPr>
          <w:rFonts w:ascii="Tahoma" w:hAnsi="Tahoma" w:cs="Tahoma"/>
          <w:b/>
          <w:bCs/>
          <w:sz w:val="18"/>
          <w:szCs w:val="18"/>
        </w:rPr>
        <w:t xml:space="preserve">         </w:t>
      </w:r>
      <w:r w:rsidR="00E43BA7">
        <w:rPr>
          <w:rFonts w:ascii="Tahoma" w:hAnsi="Tahoma" w:cs="Tahoma"/>
          <w:b/>
          <w:bCs/>
          <w:sz w:val="18"/>
          <w:szCs w:val="18"/>
        </w:rPr>
        <w:t xml:space="preserve">                              </w:t>
      </w:r>
      <w:r w:rsidRPr="00AF6833">
        <w:rPr>
          <w:rFonts w:ascii="Tahoma" w:hAnsi="Tahoma" w:cs="Tahoma"/>
          <w:b/>
          <w:bCs/>
          <w:sz w:val="18"/>
          <w:szCs w:val="18"/>
        </w:rPr>
        <w:t xml:space="preserve">   </w:t>
      </w:r>
    </w:p>
    <w:p w:rsidR="004E22A1" w:rsidRPr="00AF6833" w:rsidRDefault="004E22A1" w:rsidP="00DE3021">
      <w:pPr>
        <w:pStyle w:val="BodyText2"/>
        <w:spacing w:after="0"/>
        <w:ind w:left="360"/>
        <w:rPr>
          <w:rFonts w:ascii="Tahoma" w:hAnsi="Tahoma" w:cs="Tahoma"/>
          <w:b/>
          <w:bCs/>
          <w:sz w:val="18"/>
          <w:szCs w:val="18"/>
        </w:rPr>
      </w:pPr>
      <w:r w:rsidRPr="00AF6833">
        <w:rPr>
          <w:rFonts w:ascii="Tahoma" w:hAnsi="Tahoma" w:cs="Tahoma"/>
          <w:b/>
          <w:bCs/>
          <w:sz w:val="18"/>
          <w:szCs w:val="18"/>
        </w:rPr>
        <w:t xml:space="preserve">                                       </w:t>
      </w:r>
      <w:r w:rsidR="00D4134B" w:rsidRPr="00AF6833">
        <w:rPr>
          <w:rFonts w:ascii="Tahoma" w:hAnsi="Tahoma" w:cs="Tahoma"/>
          <w:b/>
          <w:bCs/>
          <w:sz w:val="18"/>
          <w:szCs w:val="18"/>
        </w:rPr>
        <w:t xml:space="preserve">              </w:t>
      </w:r>
      <w:r w:rsidRPr="00AF6833">
        <w:rPr>
          <w:rFonts w:ascii="Tahoma" w:hAnsi="Tahoma" w:cs="Tahoma"/>
          <w:b/>
          <w:bCs/>
          <w:sz w:val="18"/>
          <w:szCs w:val="18"/>
        </w:rPr>
        <w:t xml:space="preserve"> Property</w:t>
      </w:r>
    </w:p>
    <w:p w:rsidR="004E22A1" w:rsidRPr="00AF6833" w:rsidRDefault="004E22A1" w:rsidP="00DE3021">
      <w:pPr>
        <w:pStyle w:val="BodyText2"/>
        <w:spacing w:after="0"/>
        <w:ind w:left="360"/>
        <w:rPr>
          <w:rFonts w:ascii="Tahoma" w:hAnsi="Tahoma" w:cs="Tahoma"/>
          <w:b/>
          <w:bCs/>
          <w:sz w:val="18"/>
          <w:szCs w:val="18"/>
        </w:rPr>
      </w:pPr>
      <w:r w:rsidRPr="00AF6833">
        <w:rPr>
          <w:rFonts w:ascii="Tahoma" w:hAnsi="Tahoma" w:cs="Tahoma"/>
          <w:b/>
          <w:bCs/>
          <w:noProof/>
          <w:sz w:val="18"/>
          <w:szCs w:val="18"/>
        </w:rPr>
        <mc:AlternateContent>
          <mc:Choice Requires="wps">
            <w:drawing>
              <wp:anchor distT="0" distB="0" distL="114300" distR="114300" simplePos="0" relativeHeight="251662336" behindDoc="0" locked="0" layoutInCell="1" allowOverlap="1" wp14:anchorId="7C0D3987" wp14:editId="2264FC77">
                <wp:simplePos x="0" y="0"/>
                <wp:positionH relativeFrom="column">
                  <wp:posOffset>3135842</wp:posOffset>
                </wp:positionH>
                <wp:positionV relativeFrom="paragraph">
                  <wp:posOffset>167429</wp:posOffset>
                </wp:positionV>
                <wp:extent cx="821055" cy="169333"/>
                <wp:effectExtent l="38100" t="19050" r="0" b="40640"/>
                <wp:wrapNone/>
                <wp:docPr id="5" name="Left Arrow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1055" cy="169333"/>
                        </a:xfrm>
                        <a:prstGeom prst="leftArrow">
                          <a:avLst>
                            <a:gd name="adj1" fmla="val 50000"/>
                            <a:gd name="adj2" fmla="val 1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 o:spid="_x0000_s1026" type="#_x0000_t66" style="position:absolute;margin-left:246.9pt;margin-top:13.2pt;width:64.65pt;height:1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yimPwIAAJMEAAAOAAAAZHJzL2Uyb0RvYy54bWysVG1v0zAQ/o7Ef7D8nSVpm7FFTaepYwhp&#10;wKTBD7jaTmLwG7bbdPx6Lk5WUviGyIfoLnd+7rl7fFnfHLUiB+GDtKamxUVOiTDMcmnamn79cv/m&#10;ipIQwXBQ1oiaPotAbzavX617V4mF7aziwhMEMaHqXU27GF2VZYF1QkO4sE4YDDbWa4jo+jbjHnpE&#10;1ypb5Pll1lvPnbdMhIBf78Yg3ST8phEsfm6aICJRNUVuMb19eu+Gd7ZZQ9V6cJ1kEw34BxYapMGi&#10;J6g7iED2Xv4FpSXzNtgmXjCrM9s0konUA3ZT5H9089SBE6kXHE5wpzGF/wfLPh0ePZG8piUlBjRK&#10;9CCaSG69tz0ph/n0LlSY9uQe/dBhcA+WfQ/E2G0HphUpsxPAkVUx5GdnBwYn4FGy6z9ajvCwjzaN&#10;6th4PQDiEMgxKfJ8UkQcI2H48WpR5CUyYxgqLq+Xy2WqANXLYedDfC+sJoNRU4XcE6FUAQ4PISZV&#10;+NQb8G8FJY1WKPIBFClzfKZLMMtZzHOKU1IG1QSJ1kvlNBOrJL+XSiXHt7ut8gTxa3qfnol0mKcp&#10;Q/qaXpeLMnE9i4U5xEBxJIlVz9K0jLg8Smoc1CkJqkGMd4anqx1BqtHGw8pM6gyCjMLuLH9Gcbwd&#10;NwM3GY3O+p+U9LgVNQ0/9uAFJeqDQYGvi9VqWKPkrMq3C3T8PLKbR8AwhKpppGQ0t3Fcvb3zsu2w&#10;UpF6N/YWL0Uj48vtGVlNZPHmo3W2WnM/Zf3+l2x+AQAA//8DAFBLAwQUAAYACAAAACEAmNXj9N0A&#10;AAAJAQAADwAAAGRycy9kb3ducmV2LnhtbEyPQU+DQBCF7yb+h82YeLMLFLFFlsYQ7cGbaO9TdgQi&#10;u0vYLUV/vePJnl4m7+W9b4rdYgYx0+R7ZxXEqwgE2cbp3rYKPt5f7jYgfECrcXCWFHyTh115fVVg&#10;rt3ZvtFch1ZwifU5KuhCGHMpfdORQb9yI1n2Pt1kMPA5tVJPeOZyM8gkijJpsLe80OFIVUfNV30y&#10;PDLtq83Ps07jQ/Swz6iSNb7OSt3eLE+PIAIt4T8Mf/iMDiUzHd3Jai8GBel2zehBQZKlIDiQJesY&#10;xFHBPassC3n5QfkLAAD//wMAUEsBAi0AFAAGAAgAAAAhALaDOJL+AAAA4QEAABMAAAAAAAAAAAAA&#10;AAAAAAAAAFtDb250ZW50X1R5cGVzXS54bWxQSwECLQAUAAYACAAAACEAOP0h/9YAAACUAQAACwAA&#10;AAAAAAAAAAAAAAAvAQAAX3JlbHMvLnJlbHNQSwECLQAUAAYACAAAACEAsc8opj8CAACTBAAADgAA&#10;AAAAAAAAAAAAAAAuAgAAZHJzL2Uyb0RvYy54bWxQSwECLQAUAAYACAAAACEAmNXj9N0AAAAJAQAA&#10;DwAAAAAAAAAAAAAAAACZBAAAZHJzL2Rvd25yZXYueG1sUEsFBgAAAAAEAAQA8wAAAKMFAAAAAA==&#10;" adj="6682"/>
            </w:pict>
          </mc:Fallback>
        </mc:AlternateContent>
      </w:r>
      <w:r w:rsidR="00D4134B" w:rsidRPr="00AF6833">
        <w:rPr>
          <w:rFonts w:ascii="Tahoma" w:hAnsi="Tahoma" w:cs="Tahoma"/>
          <w:b/>
          <w:bCs/>
          <w:sz w:val="18"/>
          <w:szCs w:val="18"/>
        </w:rPr>
        <w:t xml:space="preserve">                                                                            </w:t>
      </w:r>
      <w:proofErr w:type="gramStart"/>
      <w:r w:rsidR="00D4134B" w:rsidRPr="00AF6833">
        <w:rPr>
          <w:rFonts w:ascii="Tahoma" w:hAnsi="Tahoma" w:cs="Tahoma"/>
          <w:b/>
          <w:bCs/>
          <w:sz w:val="18"/>
          <w:szCs w:val="18"/>
        </w:rPr>
        <w:t>Corp.</w:t>
      </w:r>
      <w:proofErr w:type="gramEnd"/>
      <w:r w:rsidR="00D4134B" w:rsidRPr="00AF6833">
        <w:rPr>
          <w:rFonts w:ascii="Tahoma" w:hAnsi="Tahoma" w:cs="Tahoma"/>
          <w:b/>
          <w:bCs/>
          <w:sz w:val="18"/>
          <w:szCs w:val="18"/>
        </w:rPr>
        <w:t xml:space="preserve"> A                </w:t>
      </w:r>
      <w:r w:rsidRPr="00AF6833">
        <w:rPr>
          <w:rFonts w:ascii="Tahoma" w:hAnsi="Tahoma" w:cs="Tahoma"/>
          <w:b/>
          <w:bCs/>
          <w:sz w:val="18"/>
          <w:szCs w:val="18"/>
        </w:rPr>
        <w:t xml:space="preserve"> Corp.</w:t>
      </w:r>
      <w:r w:rsidR="00D4134B" w:rsidRPr="00AF6833">
        <w:rPr>
          <w:rFonts w:ascii="Tahoma" w:hAnsi="Tahoma" w:cs="Tahoma"/>
          <w:b/>
          <w:bCs/>
          <w:sz w:val="18"/>
          <w:szCs w:val="18"/>
        </w:rPr>
        <w:t xml:space="preserve"> B </w:t>
      </w:r>
      <w:r w:rsidRPr="00AF6833">
        <w:rPr>
          <w:rFonts w:ascii="Tahoma" w:hAnsi="Tahoma" w:cs="Tahoma"/>
          <w:b/>
          <w:bCs/>
          <w:sz w:val="18"/>
          <w:szCs w:val="18"/>
        </w:rPr>
        <w:t xml:space="preserve"> </w:t>
      </w:r>
      <w:r w:rsidR="00D4134B" w:rsidRPr="00AF6833">
        <w:rPr>
          <w:rFonts w:ascii="Tahoma" w:hAnsi="Tahoma" w:cs="Tahoma"/>
          <w:b/>
          <w:bCs/>
          <w:sz w:val="18"/>
          <w:szCs w:val="18"/>
          <w:bdr w:val="single" w:sz="4" w:space="0" w:color="auto"/>
        </w:rPr>
        <w:t xml:space="preserve"> </w:t>
      </w:r>
      <w:r w:rsidRPr="00AF6833">
        <w:rPr>
          <w:rFonts w:ascii="Tahoma" w:hAnsi="Tahoma" w:cs="Tahoma"/>
          <w:b/>
          <w:bCs/>
          <w:sz w:val="18"/>
          <w:szCs w:val="18"/>
        </w:rPr>
        <w:t xml:space="preserve">                        </w:t>
      </w:r>
      <w:r w:rsidR="00D4134B" w:rsidRPr="00AF6833">
        <w:rPr>
          <w:rFonts w:ascii="Tahoma" w:hAnsi="Tahoma" w:cs="Tahoma"/>
          <w:b/>
          <w:bCs/>
          <w:sz w:val="18"/>
          <w:szCs w:val="18"/>
        </w:rPr>
        <w:t xml:space="preserve">                </w:t>
      </w:r>
    </w:p>
    <w:p w:rsidR="004E22A1" w:rsidRPr="00AF6833" w:rsidRDefault="004E22A1" w:rsidP="00DE3021">
      <w:pPr>
        <w:pStyle w:val="BodyText2"/>
        <w:spacing w:after="0"/>
        <w:ind w:left="360"/>
        <w:rPr>
          <w:rFonts w:ascii="Tahoma" w:hAnsi="Tahoma" w:cs="Tahoma"/>
          <w:b/>
          <w:bCs/>
          <w:sz w:val="18"/>
          <w:szCs w:val="18"/>
        </w:rPr>
      </w:pPr>
      <w:r w:rsidRPr="00AF6833">
        <w:rPr>
          <w:rFonts w:ascii="Tahoma" w:hAnsi="Tahoma" w:cs="Tahoma"/>
          <w:sz w:val="18"/>
          <w:szCs w:val="18"/>
        </w:rPr>
        <w:t xml:space="preserve">                                     </w:t>
      </w:r>
      <w:r w:rsidR="00D4134B" w:rsidRPr="00AF6833">
        <w:rPr>
          <w:rFonts w:ascii="Tahoma" w:hAnsi="Tahoma" w:cs="Tahoma"/>
          <w:sz w:val="18"/>
          <w:szCs w:val="18"/>
        </w:rPr>
        <w:t xml:space="preserve">                          </w:t>
      </w:r>
      <w:r w:rsidRPr="00AF6833">
        <w:rPr>
          <w:rFonts w:ascii="Tahoma" w:hAnsi="Tahoma" w:cs="Tahoma"/>
          <w:sz w:val="18"/>
          <w:szCs w:val="18"/>
        </w:rPr>
        <w:t xml:space="preserve">  </w:t>
      </w:r>
      <w:r w:rsidR="00D4134B" w:rsidRPr="00AF6833">
        <w:rPr>
          <w:rFonts w:ascii="Tahoma" w:hAnsi="Tahoma" w:cs="Tahoma"/>
          <w:sz w:val="18"/>
          <w:szCs w:val="18"/>
        </w:rPr>
        <w:t xml:space="preserve">                         </w:t>
      </w:r>
      <w:r w:rsidRPr="00AF6833">
        <w:rPr>
          <w:rFonts w:ascii="Tahoma" w:hAnsi="Tahoma" w:cs="Tahoma"/>
          <w:sz w:val="18"/>
          <w:szCs w:val="18"/>
        </w:rPr>
        <w:t xml:space="preserve"> </w:t>
      </w:r>
      <w:r w:rsidRPr="00AF6833">
        <w:rPr>
          <w:rFonts w:ascii="Tahoma" w:hAnsi="Tahoma" w:cs="Tahoma"/>
          <w:b/>
          <w:bCs/>
          <w:sz w:val="18"/>
          <w:szCs w:val="18"/>
        </w:rPr>
        <w:t>Stock</w:t>
      </w:r>
    </w:p>
    <w:p w:rsidR="004E22A1" w:rsidRPr="00AF6833" w:rsidRDefault="004E22A1" w:rsidP="00DE3021">
      <w:pPr>
        <w:pStyle w:val="BodyText2"/>
        <w:numPr>
          <w:ilvl w:val="0"/>
          <w:numId w:val="371"/>
        </w:numPr>
        <w:tabs>
          <w:tab w:val="clear" w:pos="720"/>
        </w:tabs>
        <w:spacing w:after="0" w:line="240" w:lineRule="auto"/>
        <w:ind w:left="1890"/>
        <w:jc w:val="both"/>
        <w:rPr>
          <w:rFonts w:ascii="Tahoma" w:hAnsi="Tahoma" w:cs="Tahoma"/>
          <w:sz w:val="18"/>
          <w:szCs w:val="18"/>
        </w:rPr>
      </w:pPr>
      <w:r w:rsidRPr="00AF6833">
        <w:rPr>
          <w:rFonts w:ascii="Tahoma" w:hAnsi="Tahoma" w:cs="Tahoma"/>
          <w:sz w:val="18"/>
          <w:szCs w:val="18"/>
        </w:rPr>
        <w:t>A stockholder of a corp. party to a merger or consolidation exchanges his stock solely for stock in another corp. party to that merger or consolidation.</w:t>
      </w:r>
    </w:p>
    <w:p w:rsidR="004E22A1" w:rsidRPr="00AF6833" w:rsidRDefault="004E22A1" w:rsidP="00DE3021">
      <w:pPr>
        <w:pStyle w:val="BodyText2"/>
        <w:spacing w:after="0"/>
        <w:ind w:left="360"/>
        <w:rPr>
          <w:rFonts w:ascii="Tahoma" w:hAnsi="Tahoma" w:cs="Tahoma"/>
          <w:sz w:val="18"/>
          <w:szCs w:val="18"/>
        </w:rPr>
      </w:pPr>
    </w:p>
    <w:p w:rsidR="004E22A1" w:rsidRPr="00AF6833" w:rsidRDefault="004E22A1" w:rsidP="00DE3021">
      <w:pPr>
        <w:pStyle w:val="BodyText2"/>
        <w:spacing w:after="0"/>
        <w:ind w:left="1890"/>
        <w:rPr>
          <w:rFonts w:ascii="Tahoma" w:hAnsi="Tahoma" w:cs="Tahoma"/>
          <w:b/>
          <w:bCs/>
          <w:sz w:val="18"/>
          <w:szCs w:val="18"/>
        </w:rPr>
      </w:pPr>
      <w:r w:rsidRPr="00AF6833">
        <w:rPr>
          <w:rFonts w:ascii="Tahoma" w:hAnsi="Tahoma" w:cs="Tahoma"/>
          <w:b/>
          <w:bCs/>
          <w:sz w:val="18"/>
          <w:szCs w:val="18"/>
        </w:rPr>
        <w:t>Illustration:</w:t>
      </w:r>
    </w:p>
    <w:p w:rsidR="004E22A1" w:rsidRPr="00AF6833" w:rsidRDefault="004E22A1" w:rsidP="00DE3021">
      <w:pPr>
        <w:pStyle w:val="BodyText2"/>
        <w:spacing w:after="0"/>
        <w:ind w:left="360"/>
        <w:rPr>
          <w:rFonts w:ascii="Tahoma" w:hAnsi="Tahoma" w:cs="Tahoma"/>
          <w:b/>
          <w:bCs/>
          <w:sz w:val="18"/>
          <w:szCs w:val="18"/>
        </w:rPr>
      </w:pPr>
      <w:r w:rsidRPr="00AF6833">
        <w:rPr>
          <w:rFonts w:ascii="Tahoma" w:hAnsi="Tahoma" w:cs="Tahoma"/>
          <w:b/>
          <w:bCs/>
          <w:noProof/>
          <w:sz w:val="18"/>
          <w:szCs w:val="18"/>
        </w:rPr>
        <mc:AlternateContent>
          <mc:Choice Requires="wps">
            <w:drawing>
              <wp:anchor distT="0" distB="0" distL="114300" distR="114300" simplePos="0" relativeHeight="251660288" behindDoc="0" locked="0" layoutInCell="1" allowOverlap="1" wp14:anchorId="1736148F" wp14:editId="10BF75B0">
                <wp:simplePos x="0" y="0"/>
                <wp:positionH relativeFrom="column">
                  <wp:posOffset>2864485</wp:posOffset>
                </wp:positionH>
                <wp:positionV relativeFrom="paragraph">
                  <wp:posOffset>257810</wp:posOffset>
                </wp:positionV>
                <wp:extent cx="1371389" cy="220134"/>
                <wp:effectExtent l="0" t="0" r="38735" b="46990"/>
                <wp:wrapNone/>
                <wp:docPr id="4" name="Curved 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389" cy="220134"/>
                        </a:xfrm>
                        <a:prstGeom prst="curvedDownArrow">
                          <a:avLst>
                            <a:gd name="adj1" fmla="val 126667"/>
                            <a:gd name="adj2" fmla="val 253333"/>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rved Down Arrow 4" o:spid="_x0000_s1026" type="#_x0000_t105" style="position:absolute;margin-left:225.55pt;margin-top:20.3pt;width:108pt;height:1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UW0UgIAAMYEAAAOAAAAZHJzL2Uyb0RvYy54bWysVNtu2zAMfR+wfxD0vjp2Lk2MOkWRLsOA&#10;bivQ7QMUSY616TZKiZN9fWk5zZx1T8P0IJDmEXl4883twWiylxCUsxXNr0aUSMudUHZb0W9f1+/m&#10;lITIrGDaWVnRowz0dvn2zU3rS1m4xmkhgaATG8rWV7SJ0ZdZFngjDQtXzkuLxtqBYRFV2GYCWIve&#10;jc6K0WiWtQ6EB8dlCPj1vjfSZfJf15LHL3UdZCS6osgtphvSvenubHnDyi0w3yh+osH+gYVhymLQ&#10;s6t7FhnZgXrlyigOLrg6XnFnMlfXisuUA2aTj/7I5qlhXqZcsDjBn8sU/p9b/nn/CESJik4oscxg&#10;i1Y72EtB7l1ryR2Aa8mkK1PrQ4noJ/8IXaLBPzj+IxDrVg2zW5mQjWQCyeUdPrt40CkBn5JN+8kJ&#10;jMJ20aWKHWownUOsBTmkxhzPjZGHSDh+zMfX+Xi+oISjrcBKjROljJUvrz2E+EE6Qzqhojzl0KWQ&#10;eKVAbP8QYuqROGXKxPecktpobPmeaZIXs9ns+jQTA1AxBBXTMZ7XoPEQ1EESBime4qL0QjLVz2kl&#10;1krrpMB2s9JAkERF1+mkEmKZhzBtSVvRxbSYpoQubGHoYpTO31wYFXHftDIVnZ9BrOwa996KtA2R&#10;Kd3LSFnbUye75vVDsHHiiI0E1y8TLj8KjYNflLS4SBUNP3cMJCX6o8VhWOSTSbd5SZlMrwtUYGjZ&#10;DC3McnRV0UhJL65iv607D2rbYKQ85W7dHQ5QreLLpPWsTmRxWVC62MahnlC/fz/LZwAAAP//AwBQ&#10;SwMEFAAGAAgAAAAhABjRNRncAAAACQEAAA8AAABkcnMvZG93bnJldi54bWxMjz1PwzAQhnck/oN1&#10;SGzUCdAUQpyqQmJjoXTo6MRXJzQ+R7abhH/PMcF2H4/ee67aLm4QE4bYe1KQrzIQSK03PVkFh8+3&#10;uycQMWkyevCECr4xwra+vqp0afxMHzjtkxUcQrHUCrqUxlLK2HbodFz5EYl3Jx+cTtwGK03QM4e7&#10;Qd5nWSGd7okvdHrE1w7b8/7iFHwdh+Y8m8No33f+GCZ7wvA8KXV7s+xeQCRc0h8Mv/qsDjU7Nf5C&#10;JopBweM6zxnlIitAMFAUGx40CjbrB5B1Jf9/UP8AAAD//wMAUEsBAi0AFAAGAAgAAAAhALaDOJL+&#10;AAAA4QEAABMAAAAAAAAAAAAAAAAAAAAAAFtDb250ZW50X1R5cGVzXS54bWxQSwECLQAUAAYACAAA&#10;ACEAOP0h/9YAAACUAQAACwAAAAAAAAAAAAAAAAAvAQAAX3JlbHMvLnJlbHNQSwECLQAUAAYACAAA&#10;ACEAr1FFtFICAADGBAAADgAAAAAAAAAAAAAAAAAuAgAAZHJzL2Uyb0RvYy54bWxQSwECLQAUAAYA&#10;CAAAACEAGNE1GdwAAAAJAQAADwAAAAAAAAAAAAAAAACsBAAAZHJzL2Rvd25yZXYueG1sUEsFBgAA&#10;AAAEAAQA8wAAALUFAAAAAA==&#10;" adj="12816,19404"/>
            </w:pict>
          </mc:Fallback>
        </mc:AlternateContent>
      </w:r>
      <w:r w:rsidR="00BF1634" w:rsidRPr="00AF6833">
        <w:rPr>
          <w:rFonts w:ascii="Tahoma" w:hAnsi="Tahoma" w:cs="Tahoma"/>
          <w:b/>
          <w:bCs/>
          <w:sz w:val="18"/>
          <w:szCs w:val="18"/>
        </w:rPr>
        <w:t xml:space="preserve">                            </w:t>
      </w:r>
      <w:r w:rsidRPr="00AF6833">
        <w:rPr>
          <w:rFonts w:ascii="Tahoma" w:hAnsi="Tahoma" w:cs="Tahoma"/>
          <w:b/>
          <w:bCs/>
          <w:sz w:val="18"/>
          <w:szCs w:val="18"/>
        </w:rPr>
        <w:t>Security or Stock</w:t>
      </w:r>
    </w:p>
    <w:p w:rsidR="004E22A1" w:rsidRPr="00AF6833" w:rsidRDefault="004E22A1" w:rsidP="00DE3021">
      <w:pPr>
        <w:pStyle w:val="BodyText2"/>
        <w:spacing w:after="0"/>
        <w:ind w:left="360"/>
        <w:rPr>
          <w:rFonts w:ascii="Tahoma" w:hAnsi="Tahoma" w:cs="Tahoma"/>
          <w:b/>
          <w:bCs/>
          <w:sz w:val="18"/>
          <w:szCs w:val="18"/>
        </w:rPr>
      </w:pPr>
      <w:r w:rsidRPr="00AF6833">
        <w:rPr>
          <w:rFonts w:ascii="Tahoma" w:hAnsi="Tahoma" w:cs="Tahoma"/>
          <w:b/>
          <w:bCs/>
          <w:sz w:val="18"/>
          <w:szCs w:val="18"/>
        </w:rPr>
        <w:t xml:space="preserve">                    </w:t>
      </w:r>
    </w:p>
    <w:p w:rsidR="004E22A1" w:rsidRPr="00AF6833" w:rsidRDefault="00BF1634" w:rsidP="00DE3021">
      <w:pPr>
        <w:pStyle w:val="BodyText2"/>
        <w:spacing w:after="0"/>
        <w:ind w:left="360"/>
        <w:rPr>
          <w:rFonts w:ascii="Tahoma" w:hAnsi="Tahoma" w:cs="Tahoma"/>
          <w:b/>
          <w:bCs/>
          <w:sz w:val="18"/>
          <w:szCs w:val="18"/>
        </w:rPr>
      </w:pPr>
      <w:r w:rsidRPr="00AF6833">
        <w:rPr>
          <w:rFonts w:ascii="Tahoma" w:hAnsi="Tahoma" w:cs="Tahoma"/>
          <w:b/>
          <w:bCs/>
          <w:noProof/>
          <w:sz w:val="18"/>
          <w:szCs w:val="18"/>
        </w:rPr>
        <mc:AlternateContent>
          <mc:Choice Requires="wps">
            <w:drawing>
              <wp:anchor distT="0" distB="0" distL="114300" distR="114300" simplePos="0" relativeHeight="251661312" behindDoc="0" locked="0" layoutInCell="1" allowOverlap="1" wp14:anchorId="1C129C35" wp14:editId="10FF6ABC">
                <wp:simplePos x="0" y="0"/>
                <wp:positionH relativeFrom="column">
                  <wp:posOffset>3025140</wp:posOffset>
                </wp:positionH>
                <wp:positionV relativeFrom="paragraph">
                  <wp:posOffset>180975</wp:posOffset>
                </wp:positionV>
                <wp:extent cx="1032510" cy="203200"/>
                <wp:effectExtent l="38100" t="19050" r="0" b="44450"/>
                <wp:wrapNone/>
                <wp:docPr id="3" name="Lef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2510" cy="203200"/>
                        </a:xfrm>
                        <a:prstGeom prst="leftArrow">
                          <a:avLst>
                            <a:gd name="adj1" fmla="val 50000"/>
                            <a:gd name="adj2" fmla="val 1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Arrow 3" o:spid="_x0000_s1026" type="#_x0000_t66" style="position:absolute;margin-left:238.2pt;margin-top:14.25pt;width:81.3pt;height: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Tm6PgIAAJQEAAAOAAAAZHJzL2Uyb0RvYy54bWysVNuO0zAQfUfiHyy/01zawm5Ud7XqUoRU&#10;YKWFD3BtpzH4hu02Xb5+J04aUnhD5MGa8YyPz8zxZHV31gqdhA/SGoKLWY6RMMxyaQ4Ef/u6fXOD&#10;UYjUcKqsEQQ/i4Dv1q9frVpXidI2VnHhEYCYULWO4CZGV2VZYI3QNMysEwaCtfWaRnD9IeOetoCu&#10;VVbm+dustZ47b5kIAXYf+iBeJ/y6Fix+qesgIlIEA7eYVp/Wfbdm6xWtDp66RrKBBv0HFppKA5eO&#10;UA80UnT08i8oLZm3wdZxxqzObF1LJlINUE2R/1HNU0OdSLVAc4Ib2xT+Hyz7fHr0SHKC5xgZqkGi&#10;nagjuvfetmje9ad1oYK0J/fouwqD21n2IyBjNw01B5EyG0E5sCq6/OzqQOcEOIr27SfLAZ4eo02t&#10;Otded4DQBHROijyPiohzRAw2i3xeLgsQjkGsBCdPkmW0upx2PsQPwmrUGQQrIJ8YpSvoaRdikoUP&#10;xVH+vcCo1gpUPlGFljl8wyuY5JTTnGJMgnsHSLAuN6emWCX5ViqVHH/Yb5RHgE/wNn2pL9C7aZoy&#10;qCX4dlkuE9erWJhCdBTHuq/StIwwPUpqgm/GJFp1arw3PL3tSKXqbaCszCBPp0iv7N7yZ1DH2340&#10;YJTBaKz/hVELY0Fw+HmkXmCkPhpQ+LZYLLo5Ss5i+a4Ex08j+2mEGgZQBEeMenMT+9k7Oi8PDdxU&#10;pNqNvYdXUct4eT49q4EsPH2wrmZr6qes3z+T9QsAAAD//wMAUEsDBBQABgAIAAAAIQDXe8aO4AAA&#10;AAkBAAAPAAAAZHJzL2Rvd25yZXYueG1sTI/BTsMwDIbvSLxDZCRuLGVspXRNJ5jECQmJddLELU29&#10;tqxxSpNu3dtjTnCz5U+/vz9bT7YTJxx860jB/SwCgWRc1VKtYFe83iUgfNBU6c4RKrigh3V+fZXp&#10;tHJn+sDTNtSCQ8inWkETQp9K6U2DVvuZ65H4dnCD1YHXoZbVoM8cbjs5j6JYWt0Sf2h0j5sGzXE7&#10;WgXF+J1M+6+39+Pm076UF7MvdoaUur2ZnlcgAk7hD4ZffVaHnJ1KN1LlRadg8RgvGFUwT5YgGIgf&#10;nrhcyUO0BJln8n+D/AcAAP//AwBQSwECLQAUAAYACAAAACEAtoM4kv4AAADhAQAAEwAAAAAAAAAA&#10;AAAAAAAAAAAAW0NvbnRlbnRfVHlwZXNdLnhtbFBLAQItABQABgAIAAAAIQA4/SH/1gAAAJQBAAAL&#10;AAAAAAAAAAAAAAAAAC8BAABfcmVscy8ucmVsc1BLAQItABQABgAIAAAAIQAh3Tm6PgIAAJQEAAAO&#10;AAAAAAAAAAAAAAAAAC4CAABkcnMvZTJvRG9jLnhtbFBLAQItABQABgAIAAAAIQDXe8aO4AAAAAkB&#10;AAAPAAAAAAAAAAAAAAAAAJgEAABkcnMvZG93bnJldi54bWxQSwUGAAAAAAQABADzAAAApQUAAAAA&#10;" adj="6376"/>
            </w:pict>
          </mc:Fallback>
        </mc:AlternateContent>
      </w:r>
      <w:r w:rsidR="004E22A1" w:rsidRPr="00AF6833">
        <w:rPr>
          <w:rFonts w:ascii="Tahoma" w:hAnsi="Tahoma" w:cs="Tahoma"/>
          <w:b/>
          <w:bCs/>
          <w:sz w:val="18"/>
          <w:szCs w:val="18"/>
        </w:rPr>
        <w:t xml:space="preserve">                </w:t>
      </w:r>
      <w:r w:rsidR="00D4134B" w:rsidRPr="00AF6833">
        <w:rPr>
          <w:rFonts w:ascii="Tahoma" w:hAnsi="Tahoma" w:cs="Tahoma"/>
          <w:b/>
          <w:bCs/>
          <w:sz w:val="18"/>
          <w:szCs w:val="18"/>
        </w:rPr>
        <w:t xml:space="preserve">                                                    </w:t>
      </w:r>
      <w:proofErr w:type="gramStart"/>
      <w:r w:rsidR="004E22A1" w:rsidRPr="00AF6833">
        <w:rPr>
          <w:rFonts w:ascii="Tahoma" w:hAnsi="Tahoma" w:cs="Tahoma"/>
          <w:b/>
          <w:bCs/>
          <w:sz w:val="18"/>
          <w:szCs w:val="18"/>
        </w:rPr>
        <w:t>Stock</w:t>
      </w:r>
      <w:r w:rsidR="00D4134B" w:rsidRPr="00AF6833">
        <w:rPr>
          <w:rFonts w:ascii="Tahoma" w:hAnsi="Tahoma" w:cs="Tahoma"/>
          <w:b/>
          <w:bCs/>
          <w:sz w:val="18"/>
          <w:szCs w:val="18"/>
        </w:rPr>
        <w:t>holder --------------</w:t>
      </w:r>
      <w:r w:rsidRPr="00AF6833">
        <w:rPr>
          <w:rFonts w:ascii="Tahoma" w:hAnsi="Tahoma" w:cs="Tahoma"/>
          <w:b/>
          <w:bCs/>
          <w:sz w:val="18"/>
          <w:szCs w:val="18"/>
        </w:rPr>
        <w:t>Corp.</w:t>
      </w:r>
      <w:proofErr w:type="gramEnd"/>
      <w:r w:rsidRPr="00AF6833">
        <w:rPr>
          <w:rFonts w:ascii="Tahoma" w:hAnsi="Tahoma" w:cs="Tahoma"/>
          <w:b/>
          <w:bCs/>
          <w:sz w:val="18"/>
          <w:szCs w:val="18"/>
        </w:rPr>
        <w:t xml:space="preserve">     </w:t>
      </w:r>
      <w:r w:rsidR="004E22A1" w:rsidRPr="00AF6833">
        <w:rPr>
          <w:rFonts w:ascii="Tahoma" w:hAnsi="Tahoma" w:cs="Tahoma"/>
          <w:b/>
          <w:bCs/>
          <w:sz w:val="18"/>
          <w:szCs w:val="18"/>
        </w:rPr>
        <w:t>1. Stock for Stock</w:t>
      </w:r>
    </w:p>
    <w:p w:rsidR="004E22A1" w:rsidRPr="00AF6833" w:rsidRDefault="004E22A1" w:rsidP="00DE3021">
      <w:pPr>
        <w:pStyle w:val="BodyText2"/>
        <w:spacing w:after="0"/>
        <w:ind w:left="360"/>
        <w:rPr>
          <w:rFonts w:ascii="Tahoma" w:hAnsi="Tahoma" w:cs="Tahoma"/>
          <w:b/>
          <w:bCs/>
          <w:sz w:val="18"/>
          <w:szCs w:val="18"/>
        </w:rPr>
      </w:pPr>
      <w:r w:rsidRPr="00AF6833">
        <w:rPr>
          <w:rFonts w:ascii="Tahoma" w:hAnsi="Tahoma" w:cs="Tahoma"/>
          <w:b/>
          <w:bCs/>
          <w:sz w:val="18"/>
          <w:szCs w:val="18"/>
        </w:rPr>
        <w:t xml:space="preserve">                        </w:t>
      </w:r>
      <w:r w:rsidR="00BF1634" w:rsidRPr="00AF6833">
        <w:rPr>
          <w:rFonts w:ascii="Tahoma" w:hAnsi="Tahoma" w:cs="Tahoma"/>
          <w:b/>
          <w:bCs/>
          <w:sz w:val="18"/>
          <w:szCs w:val="18"/>
        </w:rPr>
        <w:t xml:space="preserve">                         </w:t>
      </w:r>
      <w:r w:rsidRPr="00AF6833">
        <w:rPr>
          <w:rFonts w:ascii="Tahoma" w:hAnsi="Tahoma" w:cs="Tahoma"/>
          <w:b/>
          <w:bCs/>
          <w:sz w:val="18"/>
          <w:szCs w:val="18"/>
        </w:rPr>
        <w:t xml:space="preserve"> </w:t>
      </w:r>
      <w:proofErr w:type="gramStart"/>
      <w:r w:rsidR="00BF1634" w:rsidRPr="00AF6833">
        <w:rPr>
          <w:rFonts w:ascii="Tahoma" w:hAnsi="Tahoma" w:cs="Tahoma"/>
          <w:b/>
          <w:bCs/>
          <w:sz w:val="18"/>
          <w:szCs w:val="18"/>
        </w:rPr>
        <w:t>Security or Stock</w:t>
      </w:r>
      <w:r w:rsidRPr="00AF6833">
        <w:rPr>
          <w:rFonts w:ascii="Tahoma" w:hAnsi="Tahoma" w:cs="Tahoma"/>
          <w:b/>
          <w:bCs/>
          <w:sz w:val="18"/>
          <w:szCs w:val="18"/>
        </w:rPr>
        <w:t xml:space="preserve">                      </w:t>
      </w:r>
      <w:r w:rsidR="00D4134B" w:rsidRPr="00AF6833">
        <w:rPr>
          <w:rFonts w:ascii="Tahoma" w:hAnsi="Tahoma" w:cs="Tahoma"/>
          <w:b/>
          <w:bCs/>
          <w:sz w:val="18"/>
          <w:szCs w:val="18"/>
        </w:rPr>
        <w:t xml:space="preserve">                 </w:t>
      </w:r>
      <w:r w:rsidR="00BF1634" w:rsidRPr="00AF6833">
        <w:rPr>
          <w:rFonts w:ascii="Tahoma" w:hAnsi="Tahoma" w:cs="Tahoma"/>
          <w:b/>
          <w:bCs/>
          <w:sz w:val="18"/>
          <w:szCs w:val="18"/>
        </w:rPr>
        <w:t xml:space="preserve">      </w:t>
      </w:r>
      <w:r w:rsidRPr="00AF6833">
        <w:rPr>
          <w:rFonts w:ascii="Tahoma" w:hAnsi="Tahoma" w:cs="Tahoma"/>
          <w:b/>
          <w:bCs/>
          <w:sz w:val="18"/>
          <w:szCs w:val="18"/>
        </w:rPr>
        <w:t>2.</w:t>
      </w:r>
      <w:proofErr w:type="gramEnd"/>
      <w:r w:rsidRPr="00AF6833">
        <w:rPr>
          <w:rFonts w:ascii="Tahoma" w:hAnsi="Tahoma" w:cs="Tahoma"/>
          <w:b/>
          <w:bCs/>
          <w:sz w:val="18"/>
          <w:szCs w:val="18"/>
        </w:rPr>
        <w:t xml:space="preserve"> Securities for stock</w:t>
      </w:r>
    </w:p>
    <w:p w:rsidR="004E22A1" w:rsidRPr="00AF6833" w:rsidRDefault="004E22A1" w:rsidP="00DE3021">
      <w:pPr>
        <w:pStyle w:val="BodyText2"/>
        <w:spacing w:after="0"/>
        <w:ind w:left="360"/>
        <w:rPr>
          <w:rFonts w:ascii="Tahoma" w:hAnsi="Tahoma" w:cs="Tahoma"/>
          <w:b/>
          <w:bCs/>
          <w:sz w:val="18"/>
          <w:szCs w:val="18"/>
        </w:rPr>
      </w:pPr>
      <w:r w:rsidRPr="00AF6833">
        <w:rPr>
          <w:rFonts w:ascii="Tahoma" w:hAnsi="Tahoma" w:cs="Tahoma"/>
          <w:b/>
          <w:bCs/>
          <w:sz w:val="18"/>
          <w:szCs w:val="18"/>
        </w:rPr>
        <w:t xml:space="preserve">                                                                               </w:t>
      </w:r>
      <w:r w:rsidR="00D4134B" w:rsidRPr="00AF6833">
        <w:rPr>
          <w:rFonts w:ascii="Tahoma" w:hAnsi="Tahoma" w:cs="Tahoma"/>
          <w:b/>
          <w:bCs/>
          <w:sz w:val="18"/>
          <w:szCs w:val="18"/>
        </w:rPr>
        <w:t xml:space="preserve">                 </w:t>
      </w:r>
      <w:r w:rsidR="00BF1634" w:rsidRPr="00AF6833">
        <w:rPr>
          <w:rFonts w:ascii="Tahoma" w:hAnsi="Tahoma" w:cs="Tahoma"/>
          <w:b/>
          <w:bCs/>
          <w:sz w:val="18"/>
          <w:szCs w:val="18"/>
        </w:rPr>
        <w:t xml:space="preserve">                             </w:t>
      </w:r>
      <w:r w:rsidRPr="00AF6833">
        <w:rPr>
          <w:rFonts w:ascii="Tahoma" w:hAnsi="Tahoma" w:cs="Tahoma"/>
          <w:b/>
          <w:bCs/>
          <w:sz w:val="18"/>
          <w:szCs w:val="18"/>
        </w:rPr>
        <w:t xml:space="preserve">3. Securities </w:t>
      </w:r>
      <w:r w:rsidR="00BF1634" w:rsidRPr="00AF6833">
        <w:rPr>
          <w:rFonts w:ascii="Tahoma" w:hAnsi="Tahoma" w:cs="Tahoma"/>
          <w:b/>
          <w:bCs/>
          <w:sz w:val="18"/>
          <w:szCs w:val="18"/>
        </w:rPr>
        <w:t xml:space="preserve">for Securities                 </w:t>
      </w:r>
      <w:r w:rsidRPr="00AF6833">
        <w:rPr>
          <w:rFonts w:ascii="Tahoma" w:hAnsi="Tahoma" w:cs="Tahoma"/>
          <w:b/>
          <w:bCs/>
          <w:sz w:val="18"/>
          <w:szCs w:val="18"/>
        </w:rPr>
        <w:t xml:space="preserve">                          </w:t>
      </w:r>
      <w:r w:rsidR="00BF1634" w:rsidRPr="00AF6833">
        <w:rPr>
          <w:rFonts w:ascii="Tahoma" w:hAnsi="Tahoma" w:cs="Tahoma"/>
          <w:b/>
          <w:bCs/>
          <w:sz w:val="18"/>
          <w:szCs w:val="18"/>
        </w:rPr>
        <w:t xml:space="preserve">      </w:t>
      </w:r>
    </w:p>
    <w:p w:rsidR="004E22A1" w:rsidRPr="00AF6833" w:rsidRDefault="004E22A1" w:rsidP="00DE3021">
      <w:pPr>
        <w:spacing w:after="0"/>
        <w:ind w:left="1890"/>
        <w:jc w:val="both"/>
        <w:rPr>
          <w:rFonts w:ascii="Tahoma" w:hAnsi="Tahoma" w:cs="Tahoma"/>
          <w:b/>
          <w:bCs/>
          <w:sz w:val="18"/>
          <w:szCs w:val="18"/>
        </w:rPr>
      </w:pPr>
      <w:r w:rsidRPr="00AF6833">
        <w:rPr>
          <w:rFonts w:ascii="Tahoma" w:hAnsi="Tahoma" w:cs="Tahoma"/>
          <w:b/>
          <w:bCs/>
          <w:sz w:val="18"/>
          <w:szCs w:val="18"/>
        </w:rPr>
        <w:t xml:space="preserve">** </w:t>
      </w:r>
      <w:r w:rsidRPr="00AF6833">
        <w:rPr>
          <w:rFonts w:ascii="Tahoma" w:hAnsi="Tahoma" w:cs="Tahoma"/>
          <w:sz w:val="18"/>
          <w:szCs w:val="18"/>
        </w:rPr>
        <w:t xml:space="preserve">Sometimes, we call the above-mentioned transactions as </w:t>
      </w:r>
      <w:r w:rsidRPr="00AF6833">
        <w:rPr>
          <w:rFonts w:ascii="Tahoma" w:hAnsi="Tahoma" w:cs="Tahoma"/>
          <w:b/>
          <w:bCs/>
          <w:sz w:val="18"/>
          <w:szCs w:val="18"/>
        </w:rPr>
        <w:t xml:space="preserve">“Transactions solely in kind” </w:t>
      </w:r>
      <w:r w:rsidRPr="00AF6833">
        <w:rPr>
          <w:rFonts w:ascii="Tahoma" w:hAnsi="Tahoma" w:cs="Tahoma"/>
          <w:sz w:val="18"/>
          <w:szCs w:val="18"/>
        </w:rPr>
        <w:t xml:space="preserve">or </w:t>
      </w:r>
      <w:r w:rsidRPr="00AF6833">
        <w:rPr>
          <w:rFonts w:ascii="Tahoma" w:hAnsi="Tahoma" w:cs="Tahoma"/>
          <w:b/>
          <w:bCs/>
          <w:sz w:val="18"/>
          <w:szCs w:val="18"/>
        </w:rPr>
        <w:t>“Tax Exempt Transactions”.</w:t>
      </w:r>
    </w:p>
    <w:p w:rsidR="00BF1634" w:rsidRPr="00AF6833" w:rsidRDefault="00BF1634" w:rsidP="00DE3021">
      <w:pPr>
        <w:spacing w:after="0"/>
        <w:ind w:left="1890"/>
        <w:jc w:val="both"/>
        <w:rPr>
          <w:rFonts w:ascii="Tahoma" w:hAnsi="Tahoma" w:cs="Tahoma"/>
          <w:b/>
          <w:bCs/>
          <w:sz w:val="18"/>
          <w:szCs w:val="18"/>
        </w:rPr>
      </w:pPr>
    </w:p>
    <w:p w:rsidR="004E22A1" w:rsidRPr="00AF6833" w:rsidRDefault="004E22A1" w:rsidP="00DE3021">
      <w:pPr>
        <w:pStyle w:val="BodyText2"/>
        <w:numPr>
          <w:ilvl w:val="0"/>
          <w:numId w:val="387"/>
        </w:numPr>
        <w:spacing w:after="0" w:line="240" w:lineRule="auto"/>
        <w:rPr>
          <w:rFonts w:ascii="Tahoma" w:hAnsi="Tahoma" w:cs="Tahoma"/>
          <w:sz w:val="18"/>
          <w:szCs w:val="18"/>
        </w:rPr>
      </w:pPr>
      <w:r w:rsidRPr="00AF6833">
        <w:rPr>
          <w:rFonts w:ascii="Tahoma" w:hAnsi="Tahoma" w:cs="Tahoma"/>
          <w:sz w:val="18"/>
          <w:szCs w:val="18"/>
        </w:rPr>
        <w:t>If a person alone or together with others or not exceeding four (4) (so, the total number should be five (5) exchanges his property for stock in a corp. and this person or persons, after this exchange, acquired controlling interest over that corp. This means that they acquired at least 15% of the shares of stock of such corp.</w:t>
      </w:r>
    </w:p>
    <w:p w:rsidR="00BF1634" w:rsidRPr="00AF6833" w:rsidRDefault="00BF1634" w:rsidP="00DE3021">
      <w:pPr>
        <w:pStyle w:val="BodyText2"/>
        <w:spacing w:after="0" w:line="240" w:lineRule="auto"/>
        <w:ind w:left="1080"/>
        <w:rPr>
          <w:rFonts w:ascii="Tahoma" w:hAnsi="Tahoma" w:cs="Tahoma"/>
          <w:sz w:val="18"/>
          <w:szCs w:val="18"/>
        </w:rPr>
      </w:pPr>
    </w:p>
    <w:p w:rsidR="004E22A1" w:rsidRPr="00AF6833" w:rsidRDefault="004E22A1" w:rsidP="00DE3021">
      <w:pPr>
        <w:spacing w:after="0"/>
        <w:ind w:left="1080"/>
        <w:jc w:val="both"/>
        <w:rPr>
          <w:rFonts w:ascii="Tahoma" w:hAnsi="Tahoma" w:cs="Tahoma"/>
          <w:sz w:val="18"/>
          <w:szCs w:val="18"/>
        </w:rPr>
      </w:pPr>
      <w:r w:rsidRPr="00AF6833">
        <w:rPr>
          <w:rFonts w:ascii="Tahoma" w:hAnsi="Tahoma" w:cs="Tahoma"/>
          <w:sz w:val="18"/>
          <w:szCs w:val="18"/>
        </w:rPr>
        <w:t>-  This is also a transaction solely in kind.</w:t>
      </w:r>
    </w:p>
    <w:p w:rsidR="00BF1634" w:rsidRPr="00AF6833" w:rsidRDefault="00BF1634" w:rsidP="00DE3021">
      <w:pPr>
        <w:spacing w:after="0"/>
        <w:jc w:val="both"/>
        <w:rPr>
          <w:rFonts w:ascii="Tahoma" w:hAnsi="Tahoma" w:cs="Tahoma"/>
          <w:sz w:val="18"/>
          <w:szCs w:val="18"/>
        </w:rPr>
      </w:pPr>
    </w:p>
    <w:tbl>
      <w:tblPr>
        <w:tblStyle w:val="TableGrid"/>
        <w:tblW w:w="0" w:type="auto"/>
        <w:tblInd w:w="738" w:type="dxa"/>
        <w:tblLook w:val="04A0" w:firstRow="1" w:lastRow="0" w:firstColumn="1" w:lastColumn="0" w:noHBand="0" w:noVBand="1"/>
      </w:tblPr>
      <w:tblGrid>
        <w:gridCol w:w="8838"/>
      </w:tblGrid>
      <w:tr w:rsidR="00BF1634" w:rsidRPr="00AF6833" w:rsidTr="00BF1634">
        <w:tc>
          <w:tcPr>
            <w:tcW w:w="8838" w:type="dxa"/>
            <w:tcBorders>
              <w:top w:val="dashSmallGap" w:sz="8" w:space="0" w:color="FF0000"/>
              <w:left w:val="dashSmallGap" w:sz="8" w:space="0" w:color="FF0000"/>
              <w:bottom w:val="dashSmallGap" w:sz="8" w:space="0" w:color="FF0000"/>
              <w:right w:val="dashSmallGap" w:sz="8" w:space="0" w:color="FF0000"/>
            </w:tcBorders>
          </w:tcPr>
          <w:p w:rsidR="00BF1634" w:rsidRPr="00AF6833" w:rsidRDefault="00BF1634" w:rsidP="00DE3021">
            <w:pPr>
              <w:jc w:val="both"/>
              <w:rPr>
                <w:rFonts w:ascii="Tahoma" w:hAnsi="Tahoma" w:cs="Tahoma"/>
                <w:sz w:val="18"/>
                <w:szCs w:val="18"/>
              </w:rPr>
            </w:pPr>
            <w:r w:rsidRPr="00AF6833">
              <w:rPr>
                <w:rFonts w:ascii="Tahoma" w:hAnsi="Tahoma" w:cs="Tahoma"/>
                <w:b/>
                <w:bCs/>
                <w:sz w:val="18"/>
                <w:szCs w:val="18"/>
              </w:rPr>
              <w:t xml:space="preserve">Question: </w:t>
            </w:r>
            <w:r w:rsidRPr="00AF6833">
              <w:rPr>
                <w:rFonts w:ascii="Tahoma" w:hAnsi="Tahoma" w:cs="Tahoma"/>
                <w:sz w:val="18"/>
                <w:szCs w:val="18"/>
              </w:rPr>
              <w:t>Suppose these persons, at the time of transaction, already acquired controlling interest over such corp.</w:t>
            </w:r>
            <w:proofErr w:type="gramStart"/>
            <w:r w:rsidRPr="00AF6833">
              <w:rPr>
                <w:rFonts w:ascii="Tahoma" w:hAnsi="Tahoma" w:cs="Tahoma"/>
                <w:sz w:val="18"/>
                <w:szCs w:val="18"/>
              </w:rPr>
              <w:t>,</w:t>
            </w:r>
            <w:proofErr w:type="gramEnd"/>
            <w:r w:rsidRPr="00AF6833">
              <w:rPr>
                <w:rFonts w:ascii="Tahoma" w:hAnsi="Tahoma" w:cs="Tahoma"/>
                <w:sz w:val="18"/>
                <w:szCs w:val="18"/>
              </w:rPr>
              <w:t xml:space="preserve"> is the transaction or exchange taxable?</w:t>
            </w:r>
          </w:p>
          <w:p w:rsidR="00BF1634" w:rsidRPr="00AF6833" w:rsidRDefault="00BF1634" w:rsidP="00DE3021">
            <w:pPr>
              <w:jc w:val="both"/>
              <w:rPr>
                <w:rFonts w:ascii="Tahoma" w:hAnsi="Tahoma" w:cs="Tahoma"/>
                <w:sz w:val="18"/>
                <w:szCs w:val="18"/>
              </w:rPr>
            </w:pPr>
          </w:p>
          <w:p w:rsidR="00BF1634" w:rsidRPr="00AF6833" w:rsidRDefault="00BF1634" w:rsidP="00DE3021">
            <w:pPr>
              <w:jc w:val="both"/>
              <w:rPr>
                <w:rFonts w:ascii="Tahoma" w:hAnsi="Tahoma" w:cs="Tahoma"/>
                <w:sz w:val="18"/>
                <w:szCs w:val="18"/>
              </w:rPr>
            </w:pPr>
            <w:r w:rsidRPr="00AF6833">
              <w:rPr>
                <w:rFonts w:ascii="Tahoma" w:hAnsi="Tahoma" w:cs="Tahoma"/>
                <w:b/>
                <w:bCs/>
                <w:sz w:val="18"/>
                <w:szCs w:val="18"/>
              </w:rPr>
              <w:t xml:space="preserve">Answer: </w:t>
            </w:r>
            <w:r w:rsidRPr="00AF6833">
              <w:rPr>
                <w:rFonts w:ascii="Tahoma" w:hAnsi="Tahoma" w:cs="Tahoma"/>
                <w:sz w:val="18"/>
                <w:szCs w:val="18"/>
              </w:rPr>
              <w:t>Even if these persons acquired controlling interest at the time of the transaction, the rule is still applicable in which case that is still tax exempt.</w:t>
            </w:r>
          </w:p>
          <w:p w:rsidR="00BF1634" w:rsidRPr="00AF6833" w:rsidRDefault="00BF1634" w:rsidP="00DE3021">
            <w:pPr>
              <w:jc w:val="both"/>
              <w:rPr>
                <w:rFonts w:ascii="Tahoma" w:hAnsi="Tahoma" w:cs="Tahoma"/>
                <w:sz w:val="18"/>
                <w:szCs w:val="18"/>
              </w:rPr>
            </w:pPr>
          </w:p>
          <w:p w:rsidR="00BF1634" w:rsidRPr="00AF6833" w:rsidRDefault="00BF1634" w:rsidP="00DE3021">
            <w:pPr>
              <w:jc w:val="both"/>
              <w:rPr>
                <w:rFonts w:ascii="Tahoma" w:hAnsi="Tahoma" w:cs="Tahoma"/>
                <w:sz w:val="18"/>
                <w:szCs w:val="18"/>
              </w:rPr>
            </w:pPr>
            <w:r w:rsidRPr="00AF6833">
              <w:rPr>
                <w:rFonts w:ascii="Tahoma" w:hAnsi="Tahoma" w:cs="Tahoma"/>
                <w:b/>
                <w:bCs/>
                <w:sz w:val="18"/>
                <w:szCs w:val="18"/>
              </w:rPr>
              <w:t xml:space="preserve">Question: </w:t>
            </w:r>
            <w:r w:rsidRPr="00AF6833">
              <w:rPr>
                <w:rFonts w:ascii="Tahoma" w:hAnsi="Tahoma" w:cs="Tahoma"/>
                <w:sz w:val="18"/>
                <w:szCs w:val="18"/>
              </w:rPr>
              <w:t>So, if these properties acquired under this tax exempt transactions are subsequently disposed of, how will you determine the basis?</w:t>
            </w:r>
          </w:p>
          <w:p w:rsidR="00BF1634" w:rsidRPr="00AF6833" w:rsidRDefault="00BF1634" w:rsidP="00DE3021">
            <w:pPr>
              <w:jc w:val="both"/>
              <w:rPr>
                <w:rFonts w:ascii="Tahoma" w:hAnsi="Tahoma" w:cs="Tahoma"/>
                <w:sz w:val="18"/>
                <w:szCs w:val="18"/>
              </w:rPr>
            </w:pPr>
          </w:p>
          <w:p w:rsidR="00BF1634" w:rsidRPr="00AF6833" w:rsidRDefault="00BF1634" w:rsidP="00DE3021">
            <w:pPr>
              <w:jc w:val="both"/>
              <w:rPr>
                <w:rFonts w:ascii="Tahoma" w:hAnsi="Tahoma" w:cs="Tahoma"/>
                <w:sz w:val="18"/>
                <w:szCs w:val="18"/>
              </w:rPr>
            </w:pPr>
            <w:r w:rsidRPr="00AF6833">
              <w:rPr>
                <w:rFonts w:ascii="Tahoma" w:hAnsi="Tahoma" w:cs="Tahoma"/>
                <w:b/>
                <w:bCs/>
                <w:sz w:val="18"/>
                <w:szCs w:val="18"/>
              </w:rPr>
              <w:t xml:space="preserve">Answer: </w:t>
            </w:r>
            <w:r w:rsidRPr="00AF6833">
              <w:rPr>
                <w:rFonts w:ascii="Tahoma" w:hAnsi="Tahoma" w:cs="Tahoma"/>
                <w:sz w:val="18"/>
                <w:szCs w:val="18"/>
              </w:rPr>
              <w:t>The basis of the stock or properties acquired under this no gain, no loss recognized shall be the same basis in the hands if the transferor.</w:t>
            </w:r>
          </w:p>
        </w:tc>
      </w:tr>
    </w:tbl>
    <w:p w:rsidR="00BF1634" w:rsidRDefault="00BF1634" w:rsidP="00DE3021">
      <w:pPr>
        <w:spacing w:after="0"/>
        <w:jc w:val="both"/>
        <w:rPr>
          <w:rFonts w:ascii="Tahoma" w:hAnsi="Tahoma" w:cs="Tahoma"/>
          <w:sz w:val="18"/>
          <w:szCs w:val="18"/>
        </w:rPr>
      </w:pPr>
    </w:p>
    <w:p w:rsidR="00E43BA7" w:rsidRPr="00AF6833" w:rsidRDefault="00E43BA7" w:rsidP="00DE3021">
      <w:pPr>
        <w:spacing w:after="0"/>
        <w:jc w:val="both"/>
        <w:rPr>
          <w:rFonts w:ascii="Tahoma" w:hAnsi="Tahoma" w:cs="Tahoma"/>
          <w:sz w:val="18"/>
          <w:szCs w:val="18"/>
        </w:rPr>
      </w:pPr>
    </w:p>
    <w:p w:rsidR="00BF1634" w:rsidRPr="00AF6833" w:rsidRDefault="00BF1634" w:rsidP="00DE3021">
      <w:pPr>
        <w:spacing w:after="0"/>
        <w:jc w:val="both"/>
        <w:rPr>
          <w:rFonts w:ascii="Tahoma" w:hAnsi="Tahoma" w:cs="Tahoma"/>
          <w:sz w:val="18"/>
          <w:szCs w:val="18"/>
        </w:rPr>
      </w:pPr>
    </w:p>
    <w:tbl>
      <w:tblPr>
        <w:tblStyle w:val="TableGrid"/>
        <w:tblW w:w="0" w:type="auto"/>
        <w:tblInd w:w="108" w:type="dxa"/>
        <w:tblLook w:val="04A0" w:firstRow="1" w:lastRow="0" w:firstColumn="1" w:lastColumn="0" w:noHBand="0" w:noVBand="1"/>
      </w:tblPr>
      <w:tblGrid>
        <w:gridCol w:w="9468"/>
      </w:tblGrid>
      <w:tr w:rsidR="00BF1634" w:rsidRPr="00AF6833" w:rsidTr="00BF1634">
        <w:tc>
          <w:tcPr>
            <w:tcW w:w="9468" w:type="dxa"/>
          </w:tcPr>
          <w:p w:rsidR="00BF1634" w:rsidRPr="00AF6833" w:rsidRDefault="00BF1634" w:rsidP="00DE3021">
            <w:pPr>
              <w:jc w:val="center"/>
              <w:rPr>
                <w:rFonts w:ascii="Tahoma" w:hAnsi="Tahoma" w:cs="Tahoma"/>
                <w:b/>
                <w:sz w:val="18"/>
                <w:szCs w:val="18"/>
              </w:rPr>
            </w:pPr>
            <w:r w:rsidRPr="00AF6833">
              <w:rPr>
                <w:rFonts w:ascii="Tahoma" w:hAnsi="Tahoma" w:cs="Tahoma"/>
                <w:b/>
                <w:sz w:val="18"/>
                <w:szCs w:val="18"/>
              </w:rPr>
              <w:lastRenderedPageBreak/>
              <w:t>TAXATION INCOME OF INDIVIDUAL TAXPAYERS</w:t>
            </w:r>
          </w:p>
        </w:tc>
      </w:tr>
    </w:tbl>
    <w:p w:rsidR="00BF1634" w:rsidRPr="00AF6833" w:rsidRDefault="00BF1634" w:rsidP="005A5AF5">
      <w:pPr>
        <w:spacing w:after="0"/>
        <w:jc w:val="both"/>
        <w:rPr>
          <w:rFonts w:ascii="Tahoma" w:hAnsi="Tahoma" w:cs="Tahoma"/>
          <w:sz w:val="18"/>
          <w:szCs w:val="18"/>
        </w:rPr>
      </w:pPr>
    </w:p>
    <w:p w:rsidR="005A5AF5" w:rsidRPr="00AF6833" w:rsidRDefault="005A5AF5" w:rsidP="005A5AF5">
      <w:pPr>
        <w:tabs>
          <w:tab w:val="left" w:pos="360"/>
          <w:tab w:val="left" w:pos="720"/>
        </w:tabs>
        <w:spacing w:after="0"/>
        <w:jc w:val="both"/>
        <w:rPr>
          <w:rFonts w:ascii="Tahoma" w:hAnsi="Tahoma" w:cs="Tahoma"/>
          <w:b/>
          <w:sz w:val="18"/>
          <w:szCs w:val="18"/>
        </w:rPr>
      </w:pPr>
      <w:r w:rsidRPr="00AF6833">
        <w:rPr>
          <w:rFonts w:ascii="Tahoma" w:hAnsi="Tahoma" w:cs="Tahoma"/>
          <w:b/>
          <w:sz w:val="18"/>
          <w:szCs w:val="18"/>
        </w:rPr>
        <w:t>How are individuals taxed?</w:t>
      </w:r>
    </w:p>
    <w:p w:rsidR="005A5AF5" w:rsidRPr="00AF6833" w:rsidRDefault="005A5AF5" w:rsidP="00E95A69">
      <w:pPr>
        <w:numPr>
          <w:ilvl w:val="0"/>
          <w:numId w:val="485"/>
        </w:numPr>
        <w:tabs>
          <w:tab w:val="left" w:pos="360"/>
        </w:tabs>
        <w:spacing w:after="0" w:line="240" w:lineRule="auto"/>
        <w:jc w:val="both"/>
        <w:rPr>
          <w:rFonts w:ascii="Tahoma" w:hAnsi="Tahoma" w:cs="Tahoma"/>
          <w:sz w:val="18"/>
          <w:szCs w:val="18"/>
        </w:rPr>
      </w:pPr>
      <w:r w:rsidRPr="00AF6833">
        <w:rPr>
          <w:rFonts w:ascii="Tahoma" w:hAnsi="Tahoma" w:cs="Tahoma"/>
          <w:sz w:val="18"/>
          <w:szCs w:val="18"/>
        </w:rPr>
        <w:t>An individual citizen, bot resident and non-resident, and an individual resident alien, are taxed similarly.</w:t>
      </w:r>
    </w:p>
    <w:p w:rsidR="005A5AF5" w:rsidRPr="00AF6833" w:rsidRDefault="005A5AF5" w:rsidP="005A5AF5">
      <w:pPr>
        <w:tabs>
          <w:tab w:val="left" w:pos="360"/>
        </w:tabs>
        <w:spacing w:after="0"/>
        <w:ind w:left="360"/>
        <w:jc w:val="both"/>
        <w:rPr>
          <w:rFonts w:ascii="Tahoma" w:hAnsi="Tahoma" w:cs="Tahoma"/>
          <w:sz w:val="18"/>
          <w:szCs w:val="18"/>
        </w:rPr>
      </w:pPr>
    </w:p>
    <w:p w:rsidR="005A5AF5" w:rsidRPr="00AF6833" w:rsidRDefault="005A5AF5" w:rsidP="00E95A69">
      <w:pPr>
        <w:numPr>
          <w:ilvl w:val="0"/>
          <w:numId w:val="485"/>
        </w:numPr>
        <w:tabs>
          <w:tab w:val="left" w:pos="360"/>
        </w:tabs>
        <w:spacing w:after="0" w:line="240" w:lineRule="auto"/>
        <w:jc w:val="both"/>
        <w:rPr>
          <w:rFonts w:ascii="Tahoma" w:hAnsi="Tahoma" w:cs="Tahoma"/>
          <w:sz w:val="18"/>
          <w:szCs w:val="18"/>
        </w:rPr>
      </w:pPr>
      <w:r w:rsidRPr="00AF6833">
        <w:rPr>
          <w:rFonts w:ascii="Tahoma" w:hAnsi="Tahoma" w:cs="Tahoma"/>
          <w:sz w:val="18"/>
          <w:szCs w:val="18"/>
        </w:rPr>
        <w:t>A non-resident alien engaged in trade or business shall be subject to the same income tax rates as a citizen and a resident alien.</w:t>
      </w:r>
    </w:p>
    <w:p w:rsidR="005A5AF5" w:rsidRPr="00AF6833" w:rsidRDefault="005A5AF5" w:rsidP="005A5AF5">
      <w:pPr>
        <w:tabs>
          <w:tab w:val="left" w:pos="360"/>
        </w:tabs>
        <w:spacing w:after="0"/>
        <w:jc w:val="both"/>
        <w:rPr>
          <w:rFonts w:ascii="Tahoma" w:hAnsi="Tahoma" w:cs="Tahoma"/>
          <w:sz w:val="18"/>
          <w:szCs w:val="18"/>
        </w:rPr>
      </w:pPr>
    </w:p>
    <w:p w:rsidR="005A5AF5" w:rsidRPr="00AF6833" w:rsidRDefault="005A5AF5" w:rsidP="00E95A69">
      <w:pPr>
        <w:numPr>
          <w:ilvl w:val="0"/>
          <w:numId w:val="485"/>
        </w:numPr>
        <w:tabs>
          <w:tab w:val="left" w:pos="360"/>
        </w:tabs>
        <w:spacing w:after="0" w:line="240" w:lineRule="auto"/>
        <w:jc w:val="both"/>
        <w:rPr>
          <w:rFonts w:ascii="Tahoma" w:hAnsi="Tahoma" w:cs="Tahoma"/>
          <w:sz w:val="18"/>
          <w:szCs w:val="18"/>
        </w:rPr>
      </w:pPr>
      <w:r w:rsidRPr="00AF6833">
        <w:rPr>
          <w:rFonts w:ascii="Tahoma" w:hAnsi="Tahoma" w:cs="Tahoma"/>
          <w:sz w:val="18"/>
          <w:szCs w:val="18"/>
        </w:rPr>
        <w:t>Thus, only a non-resident alien who is not engaged in trade or business is taxed differently from other individual taxpayers.</w:t>
      </w:r>
    </w:p>
    <w:p w:rsidR="005A5AF5" w:rsidRPr="00AF6833" w:rsidRDefault="005A5AF5" w:rsidP="005A5AF5">
      <w:pPr>
        <w:tabs>
          <w:tab w:val="left" w:pos="360"/>
        </w:tabs>
        <w:spacing w:after="0"/>
        <w:jc w:val="both"/>
        <w:rPr>
          <w:rFonts w:ascii="Tahoma" w:hAnsi="Tahoma" w:cs="Tahoma"/>
          <w:sz w:val="18"/>
          <w:szCs w:val="18"/>
        </w:rPr>
      </w:pPr>
    </w:p>
    <w:p w:rsidR="005A5AF5" w:rsidRPr="00AF6833" w:rsidRDefault="005A5AF5" w:rsidP="005A5AF5">
      <w:pPr>
        <w:tabs>
          <w:tab w:val="left" w:pos="360"/>
          <w:tab w:val="left" w:pos="720"/>
        </w:tabs>
        <w:spacing w:after="0"/>
        <w:jc w:val="both"/>
        <w:rPr>
          <w:rFonts w:ascii="Tahoma" w:hAnsi="Tahoma" w:cs="Tahoma"/>
          <w:b/>
          <w:sz w:val="18"/>
          <w:szCs w:val="18"/>
        </w:rPr>
      </w:pPr>
      <w:r w:rsidRPr="00AF6833">
        <w:rPr>
          <w:rFonts w:ascii="Tahoma" w:hAnsi="Tahoma" w:cs="Tahoma"/>
          <w:b/>
          <w:sz w:val="18"/>
          <w:szCs w:val="18"/>
        </w:rPr>
        <w:t>On what income taxed?</w:t>
      </w:r>
    </w:p>
    <w:p w:rsidR="005A5AF5" w:rsidRPr="00AF6833" w:rsidRDefault="005A5AF5" w:rsidP="00E95A69">
      <w:pPr>
        <w:numPr>
          <w:ilvl w:val="0"/>
          <w:numId w:val="486"/>
        </w:numPr>
        <w:tabs>
          <w:tab w:val="left" w:pos="360"/>
        </w:tabs>
        <w:spacing w:after="0" w:line="240" w:lineRule="auto"/>
        <w:jc w:val="both"/>
        <w:rPr>
          <w:rFonts w:ascii="Tahoma" w:hAnsi="Tahoma" w:cs="Tahoma"/>
          <w:sz w:val="18"/>
          <w:szCs w:val="18"/>
        </w:rPr>
      </w:pPr>
      <w:r w:rsidRPr="00AF6833">
        <w:rPr>
          <w:rFonts w:ascii="Tahoma" w:hAnsi="Tahoma" w:cs="Tahoma"/>
          <w:sz w:val="18"/>
          <w:szCs w:val="18"/>
        </w:rPr>
        <w:t>A resident citizen is taxed on all income derived from sources within and without the Philippines. The tax base is net income.</w:t>
      </w:r>
    </w:p>
    <w:p w:rsidR="005A5AF5" w:rsidRPr="00AF6833" w:rsidRDefault="005A5AF5" w:rsidP="005A5AF5">
      <w:pPr>
        <w:tabs>
          <w:tab w:val="left" w:pos="360"/>
        </w:tabs>
        <w:spacing w:after="0"/>
        <w:ind w:left="360"/>
        <w:jc w:val="both"/>
        <w:rPr>
          <w:rFonts w:ascii="Tahoma" w:hAnsi="Tahoma" w:cs="Tahoma"/>
          <w:sz w:val="18"/>
          <w:szCs w:val="18"/>
        </w:rPr>
      </w:pPr>
    </w:p>
    <w:p w:rsidR="005A5AF5" w:rsidRPr="00AF6833" w:rsidRDefault="005A5AF5" w:rsidP="00E95A69">
      <w:pPr>
        <w:numPr>
          <w:ilvl w:val="0"/>
          <w:numId w:val="486"/>
        </w:numPr>
        <w:tabs>
          <w:tab w:val="left" w:pos="360"/>
        </w:tabs>
        <w:spacing w:after="0" w:line="240" w:lineRule="auto"/>
        <w:jc w:val="both"/>
        <w:rPr>
          <w:rFonts w:ascii="Tahoma" w:hAnsi="Tahoma" w:cs="Tahoma"/>
          <w:sz w:val="18"/>
          <w:szCs w:val="18"/>
        </w:rPr>
      </w:pPr>
      <w:r w:rsidRPr="00AF6833">
        <w:rPr>
          <w:rFonts w:ascii="Tahoma" w:hAnsi="Tahoma" w:cs="Tahoma"/>
          <w:sz w:val="18"/>
          <w:szCs w:val="18"/>
        </w:rPr>
        <w:t>A non-resident citizen is taxed only on income derived from sources within the Philippines. The tax base is net income.</w:t>
      </w:r>
    </w:p>
    <w:p w:rsidR="005A5AF5" w:rsidRPr="00AF6833" w:rsidRDefault="005A5AF5" w:rsidP="005A5AF5">
      <w:pPr>
        <w:tabs>
          <w:tab w:val="left" w:pos="360"/>
        </w:tabs>
        <w:spacing w:after="0"/>
        <w:jc w:val="both"/>
        <w:rPr>
          <w:rFonts w:ascii="Tahoma" w:hAnsi="Tahoma" w:cs="Tahoma"/>
          <w:sz w:val="18"/>
          <w:szCs w:val="18"/>
        </w:rPr>
      </w:pPr>
    </w:p>
    <w:p w:rsidR="005A5AF5" w:rsidRPr="00AF6833" w:rsidRDefault="005A5AF5" w:rsidP="00E95A69">
      <w:pPr>
        <w:numPr>
          <w:ilvl w:val="0"/>
          <w:numId w:val="486"/>
        </w:numPr>
        <w:tabs>
          <w:tab w:val="left" w:pos="360"/>
        </w:tabs>
        <w:spacing w:after="0" w:line="240" w:lineRule="auto"/>
        <w:jc w:val="both"/>
        <w:rPr>
          <w:rFonts w:ascii="Tahoma" w:hAnsi="Tahoma" w:cs="Tahoma"/>
          <w:sz w:val="18"/>
          <w:szCs w:val="18"/>
        </w:rPr>
      </w:pPr>
      <w:r w:rsidRPr="00AF6833">
        <w:rPr>
          <w:rFonts w:ascii="Tahoma" w:hAnsi="Tahoma" w:cs="Tahoma"/>
          <w:sz w:val="18"/>
          <w:szCs w:val="18"/>
        </w:rPr>
        <w:t>An alien, whether a resident or not, is taxed only on income from sources within the Philippines. However, the tax base for a resident alien and non-resident alien engaged in trade or business is net income, while the tax base for a non-resident alien not engaged in trade or business is gross income.</w:t>
      </w:r>
    </w:p>
    <w:p w:rsidR="005A5AF5" w:rsidRPr="00AF6833" w:rsidRDefault="005A5AF5" w:rsidP="005A5AF5">
      <w:pPr>
        <w:tabs>
          <w:tab w:val="left" w:pos="360"/>
        </w:tabs>
        <w:spacing w:after="0" w:line="240" w:lineRule="auto"/>
        <w:jc w:val="both"/>
        <w:rPr>
          <w:rFonts w:ascii="Tahoma" w:hAnsi="Tahoma" w:cs="Tahoma"/>
          <w:sz w:val="18"/>
          <w:szCs w:val="18"/>
        </w:rPr>
      </w:pPr>
    </w:p>
    <w:tbl>
      <w:tblPr>
        <w:tblStyle w:val="TableGrid"/>
        <w:tblW w:w="0" w:type="auto"/>
        <w:tblInd w:w="468" w:type="dxa"/>
        <w:tblLook w:val="04A0" w:firstRow="1" w:lastRow="0" w:firstColumn="1" w:lastColumn="0" w:noHBand="0" w:noVBand="1"/>
      </w:tblPr>
      <w:tblGrid>
        <w:gridCol w:w="9108"/>
      </w:tblGrid>
      <w:tr w:rsidR="005A5AF5" w:rsidRPr="00AF6833" w:rsidTr="005A5AF5">
        <w:tc>
          <w:tcPr>
            <w:tcW w:w="9108" w:type="dxa"/>
            <w:tcBorders>
              <w:top w:val="dashSmallGap" w:sz="8" w:space="0" w:color="FF0000"/>
              <w:left w:val="dashSmallGap" w:sz="8" w:space="0" w:color="FF0000"/>
              <w:bottom w:val="dashSmallGap" w:sz="8" w:space="0" w:color="FF0000"/>
              <w:right w:val="dashSmallGap" w:sz="8" w:space="0" w:color="FF0000"/>
            </w:tcBorders>
          </w:tcPr>
          <w:p w:rsidR="005A5AF5" w:rsidRPr="00AF6833" w:rsidRDefault="005A5AF5" w:rsidP="005A5AF5">
            <w:pPr>
              <w:tabs>
                <w:tab w:val="left" w:pos="360"/>
              </w:tabs>
              <w:jc w:val="both"/>
              <w:rPr>
                <w:rFonts w:ascii="Tahoma" w:hAnsi="Tahoma" w:cs="Tahoma"/>
                <w:b/>
                <w:i/>
                <w:sz w:val="18"/>
                <w:szCs w:val="18"/>
              </w:rPr>
            </w:pPr>
            <w:r w:rsidRPr="00AF6833">
              <w:rPr>
                <w:rFonts w:ascii="Tahoma" w:hAnsi="Tahoma" w:cs="Tahoma"/>
                <w:b/>
                <w:i/>
                <w:sz w:val="18"/>
                <w:szCs w:val="18"/>
              </w:rPr>
              <w:t xml:space="preserve">When a Non-resident Citizen returns to the </w:t>
            </w:r>
            <w:proofErr w:type="spellStart"/>
            <w:r w:rsidRPr="00AF6833">
              <w:rPr>
                <w:rFonts w:ascii="Tahoma" w:hAnsi="Tahoma" w:cs="Tahoma"/>
                <w:b/>
                <w:i/>
                <w:sz w:val="18"/>
                <w:szCs w:val="18"/>
              </w:rPr>
              <w:t>Phils</w:t>
            </w:r>
            <w:proofErr w:type="spellEnd"/>
            <w:r w:rsidRPr="00AF6833">
              <w:rPr>
                <w:rFonts w:ascii="Tahoma" w:hAnsi="Tahoma" w:cs="Tahoma"/>
                <w:b/>
                <w:i/>
                <w:sz w:val="18"/>
                <w:szCs w:val="18"/>
              </w:rPr>
              <w:t>, his income may also be taxed as Resident citizen or Non-resident citizen.</w:t>
            </w:r>
          </w:p>
          <w:p w:rsidR="005A5AF5" w:rsidRPr="00AF6833" w:rsidRDefault="005A5AF5" w:rsidP="005A5AF5">
            <w:pPr>
              <w:tabs>
                <w:tab w:val="left" w:pos="360"/>
              </w:tabs>
              <w:jc w:val="both"/>
              <w:rPr>
                <w:rFonts w:ascii="Tahoma" w:hAnsi="Tahoma" w:cs="Tahoma"/>
                <w:b/>
                <w:i/>
                <w:sz w:val="18"/>
                <w:szCs w:val="18"/>
              </w:rPr>
            </w:pPr>
          </w:p>
          <w:p w:rsidR="005A5AF5" w:rsidRPr="00AF6833" w:rsidRDefault="005A5AF5" w:rsidP="005A5AF5">
            <w:pPr>
              <w:tabs>
                <w:tab w:val="left" w:pos="360"/>
              </w:tabs>
              <w:jc w:val="both"/>
              <w:rPr>
                <w:rFonts w:ascii="Tahoma" w:hAnsi="Tahoma" w:cs="Tahoma"/>
                <w:b/>
                <w:i/>
                <w:sz w:val="18"/>
                <w:szCs w:val="18"/>
              </w:rPr>
            </w:pPr>
            <w:r w:rsidRPr="00AF6833">
              <w:rPr>
                <w:rFonts w:ascii="Tahoma" w:hAnsi="Tahoma" w:cs="Tahoma"/>
                <w:b/>
                <w:i/>
                <w:sz w:val="18"/>
                <w:szCs w:val="18"/>
              </w:rPr>
              <w:t>Illustration:</w:t>
            </w:r>
          </w:p>
          <w:p w:rsidR="005A5AF5" w:rsidRPr="00AF6833" w:rsidRDefault="005A5AF5" w:rsidP="005A5AF5">
            <w:pPr>
              <w:tabs>
                <w:tab w:val="left" w:pos="360"/>
              </w:tabs>
              <w:jc w:val="both"/>
              <w:rPr>
                <w:rFonts w:ascii="Tahoma" w:hAnsi="Tahoma" w:cs="Tahoma"/>
                <w:b/>
                <w:i/>
                <w:sz w:val="18"/>
                <w:szCs w:val="18"/>
              </w:rPr>
            </w:pPr>
          </w:p>
          <w:p w:rsidR="005A5AF5" w:rsidRPr="00AF6833" w:rsidRDefault="005A5AF5" w:rsidP="005A5AF5">
            <w:pPr>
              <w:tabs>
                <w:tab w:val="left" w:pos="360"/>
              </w:tabs>
              <w:jc w:val="both"/>
              <w:rPr>
                <w:rFonts w:ascii="Tahoma" w:hAnsi="Tahoma" w:cs="Tahoma"/>
                <w:sz w:val="18"/>
                <w:szCs w:val="18"/>
              </w:rPr>
            </w:pPr>
            <w:r w:rsidRPr="00AF6833">
              <w:rPr>
                <w:rFonts w:ascii="Tahoma" w:hAnsi="Tahoma" w:cs="Tahoma"/>
                <w:sz w:val="18"/>
                <w:szCs w:val="18"/>
              </w:rPr>
              <w:tab/>
            </w:r>
            <w:proofErr w:type="gramStart"/>
            <w:r w:rsidRPr="00AF6833">
              <w:rPr>
                <w:rFonts w:ascii="Tahoma" w:hAnsi="Tahoma" w:cs="Tahoma"/>
                <w:sz w:val="18"/>
                <w:szCs w:val="18"/>
              </w:rPr>
              <w:t>A an</w:t>
            </w:r>
            <w:proofErr w:type="gramEnd"/>
            <w:r w:rsidRPr="00AF6833">
              <w:rPr>
                <w:rFonts w:ascii="Tahoma" w:hAnsi="Tahoma" w:cs="Tahoma"/>
                <w:sz w:val="18"/>
                <w:szCs w:val="18"/>
              </w:rPr>
              <w:t xml:space="preserve"> OCW, arrived in the Philippines sometime in June 1998. He will be taxed as a non-resident citizen as regards to the income which he earned that covers the period from January to June, however, with respect to the income that he may earn from the period of his arrival in June until December, he will taxed as a Resident Citizen.</w:t>
            </w:r>
          </w:p>
          <w:p w:rsidR="005A5AF5" w:rsidRPr="00AF6833" w:rsidRDefault="005A5AF5" w:rsidP="005A5AF5">
            <w:pPr>
              <w:tabs>
                <w:tab w:val="left" w:pos="360"/>
              </w:tabs>
              <w:jc w:val="both"/>
              <w:rPr>
                <w:rFonts w:ascii="Tahoma" w:hAnsi="Tahoma" w:cs="Tahoma"/>
                <w:sz w:val="18"/>
                <w:szCs w:val="18"/>
              </w:rPr>
            </w:pPr>
          </w:p>
          <w:p w:rsidR="005A5AF5" w:rsidRPr="00AF6833" w:rsidRDefault="005A5AF5" w:rsidP="005A5AF5">
            <w:pPr>
              <w:tabs>
                <w:tab w:val="left" w:pos="360"/>
              </w:tabs>
              <w:jc w:val="both"/>
              <w:rPr>
                <w:rFonts w:ascii="Tahoma" w:hAnsi="Tahoma" w:cs="Tahoma"/>
                <w:sz w:val="18"/>
                <w:szCs w:val="18"/>
              </w:rPr>
            </w:pPr>
            <w:r w:rsidRPr="00AF6833">
              <w:rPr>
                <w:rFonts w:ascii="Tahoma" w:hAnsi="Tahoma" w:cs="Tahoma"/>
                <w:sz w:val="18"/>
                <w:szCs w:val="18"/>
              </w:rPr>
              <w:tab/>
              <w:t>If the Non-resident citizen is not in the Philippines from the period of January to December, he will be taxed as a Non-resident citizen for that period, if he, however, returns and stays in the Philippines from January to December, he will be taxed as a Resident citizen for that period.</w:t>
            </w:r>
          </w:p>
          <w:p w:rsidR="005A5AF5" w:rsidRPr="00AF6833" w:rsidRDefault="005A5AF5" w:rsidP="005A5AF5">
            <w:pPr>
              <w:tabs>
                <w:tab w:val="left" w:pos="360"/>
              </w:tabs>
              <w:jc w:val="both"/>
              <w:rPr>
                <w:rFonts w:ascii="Tahoma" w:hAnsi="Tahoma" w:cs="Tahoma"/>
                <w:sz w:val="18"/>
                <w:szCs w:val="18"/>
              </w:rPr>
            </w:pPr>
          </w:p>
          <w:p w:rsidR="005A5AF5" w:rsidRPr="00AF6833" w:rsidRDefault="005A5AF5" w:rsidP="00E95A69">
            <w:pPr>
              <w:numPr>
                <w:ilvl w:val="0"/>
                <w:numId w:val="489"/>
              </w:numPr>
              <w:tabs>
                <w:tab w:val="left" w:pos="360"/>
              </w:tabs>
              <w:jc w:val="both"/>
              <w:rPr>
                <w:rFonts w:ascii="Tahoma" w:hAnsi="Tahoma" w:cs="Tahoma"/>
                <w:sz w:val="18"/>
                <w:szCs w:val="18"/>
              </w:rPr>
            </w:pPr>
            <w:r w:rsidRPr="00AF6833">
              <w:rPr>
                <w:rFonts w:ascii="Tahoma" w:hAnsi="Tahoma" w:cs="Tahoma"/>
                <w:sz w:val="18"/>
                <w:szCs w:val="18"/>
              </w:rPr>
              <w:t>The Non-resident citizen must prove to the satisfaction of the Commissioner the fact of physical presence abroad with the intention of residing therein.</w:t>
            </w:r>
          </w:p>
          <w:p w:rsidR="005A5AF5" w:rsidRPr="00AF6833" w:rsidRDefault="005A5AF5" w:rsidP="005A5AF5">
            <w:pPr>
              <w:tabs>
                <w:tab w:val="left" w:pos="360"/>
              </w:tabs>
              <w:ind w:left="360"/>
              <w:jc w:val="both"/>
              <w:rPr>
                <w:rFonts w:ascii="Tahoma" w:hAnsi="Tahoma" w:cs="Tahoma"/>
                <w:sz w:val="18"/>
                <w:szCs w:val="18"/>
              </w:rPr>
            </w:pPr>
          </w:p>
          <w:p w:rsidR="005A5AF5" w:rsidRPr="00AF6833" w:rsidRDefault="005A5AF5" w:rsidP="00E95A69">
            <w:pPr>
              <w:numPr>
                <w:ilvl w:val="0"/>
                <w:numId w:val="489"/>
              </w:numPr>
              <w:tabs>
                <w:tab w:val="left" w:pos="360"/>
              </w:tabs>
              <w:jc w:val="both"/>
              <w:rPr>
                <w:rFonts w:ascii="Tahoma" w:hAnsi="Tahoma" w:cs="Tahoma"/>
                <w:sz w:val="18"/>
                <w:szCs w:val="18"/>
              </w:rPr>
            </w:pPr>
            <w:r w:rsidRPr="00AF6833">
              <w:rPr>
                <w:rFonts w:ascii="Tahoma" w:hAnsi="Tahoma" w:cs="Tahoma"/>
                <w:sz w:val="18"/>
                <w:szCs w:val="18"/>
              </w:rPr>
              <w:t>When a Non-resident citizen returns to the Philippines, he must prove his intention to reside here permanently.</w:t>
            </w:r>
          </w:p>
          <w:p w:rsidR="005A5AF5" w:rsidRPr="00AF6833" w:rsidRDefault="005A5AF5" w:rsidP="005A5AF5">
            <w:pPr>
              <w:tabs>
                <w:tab w:val="left" w:pos="360"/>
              </w:tabs>
              <w:jc w:val="both"/>
              <w:rPr>
                <w:rFonts w:ascii="Tahoma" w:hAnsi="Tahoma" w:cs="Tahoma"/>
                <w:sz w:val="18"/>
                <w:szCs w:val="18"/>
              </w:rPr>
            </w:pPr>
          </w:p>
          <w:p w:rsidR="005A5AF5" w:rsidRPr="00AF6833" w:rsidRDefault="005A5AF5" w:rsidP="00E95A69">
            <w:pPr>
              <w:numPr>
                <w:ilvl w:val="0"/>
                <w:numId w:val="489"/>
              </w:numPr>
              <w:tabs>
                <w:tab w:val="left" w:pos="360"/>
              </w:tabs>
              <w:jc w:val="both"/>
              <w:rPr>
                <w:rFonts w:ascii="Tahoma" w:hAnsi="Tahoma" w:cs="Tahoma"/>
                <w:sz w:val="18"/>
                <w:szCs w:val="18"/>
              </w:rPr>
            </w:pPr>
            <w:r w:rsidRPr="00AF6833">
              <w:rPr>
                <w:rFonts w:ascii="Tahoma" w:hAnsi="Tahoma" w:cs="Tahoma"/>
                <w:sz w:val="18"/>
                <w:szCs w:val="18"/>
              </w:rPr>
              <w:t xml:space="preserve">Now, the term Non-resident </w:t>
            </w:r>
            <w:proofErr w:type="gramStart"/>
            <w:r w:rsidRPr="00AF6833">
              <w:rPr>
                <w:rFonts w:ascii="Tahoma" w:hAnsi="Tahoma" w:cs="Tahoma"/>
                <w:sz w:val="18"/>
                <w:szCs w:val="18"/>
              </w:rPr>
              <w:t>citizen,</w:t>
            </w:r>
            <w:proofErr w:type="gramEnd"/>
            <w:r w:rsidRPr="00AF6833">
              <w:rPr>
                <w:rFonts w:ascii="Tahoma" w:hAnsi="Tahoma" w:cs="Tahoma"/>
                <w:sz w:val="18"/>
                <w:szCs w:val="18"/>
              </w:rPr>
              <w:t xml:space="preserve"> includes: </w:t>
            </w:r>
            <w:r w:rsidRPr="00AF6833">
              <w:rPr>
                <w:rFonts w:ascii="Tahoma" w:hAnsi="Tahoma" w:cs="Tahoma"/>
                <w:b/>
                <w:i/>
                <w:sz w:val="18"/>
                <w:szCs w:val="18"/>
              </w:rPr>
              <w:t>overseas contract workers, immigrants, and those who stay outside the Philippines due to employment.</w:t>
            </w:r>
          </w:p>
        </w:tc>
      </w:tr>
    </w:tbl>
    <w:p w:rsidR="005A5AF5" w:rsidRPr="00AF6833" w:rsidRDefault="005A5AF5" w:rsidP="005A5AF5">
      <w:pPr>
        <w:tabs>
          <w:tab w:val="left" w:pos="360"/>
        </w:tabs>
        <w:spacing w:after="0"/>
        <w:jc w:val="both"/>
        <w:rPr>
          <w:rFonts w:ascii="Tahoma" w:hAnsi="Tahoma" w:cs="Tahoma"/>
          <w:sz w:val="18"/>
          <w:szCs w:val="18"/>
        </w:rPr>
      </w:pPr>
    </w:p>
    <w:p w:rsidR="005A5AF5" w:rsidRPr="00AF6833" w:rsidRDefault="005A5AF5" w:rsidP="005A5AF5">
      <w:pPr>
        <w:pStyle w:val="Heading3"/>
        <w:tabs>
          <w:tab w:val="left" w:pos="360"/>
          <w:tab w:val="left" w:pos="720"/>
        </w:tabs>
        <w:spacing w:before="0"/>
        <w:rPr>
          <w:rFonts w:ascii="Tahoma" w:hAnsi="Tahoma" w:cs="Tahoma"/>
          <w:color w:val="auto"/>
          <w:sz w:val="18"/>
          <w:szCs w:val="18"/>
        </w:rPr>
      </w:pPr>
      <w:r w:rsidRPr="00AF6833">
        <w:rPr>
          <w:rFonts w:ascii="Tahoma" w:hAnsi="Tahoma" w:cs="Tahoma"/>
          <w:color w:val="auto"/>
          <w:sz w:val="18"/>
          <w:szCs w:val="18"/>
        </w:rPr>
        <w:t>TYPES OF INCOME TAXED</w:t>
      </w:r>
    </w:p>
    <w:p w:rsidR="005A5AF5" w:rsidRPr="00AF6833" w:rsidRDefault="005A5AF5" w:rsidP="00E95A69">
      <w:pPr>
        <w:numPr>
          <w:ilvl w:val="0"/>
          <w:numId w:val="487"/>
        </w:numPr>
        <w:tabs>
          <w:tab w:val="left" w:pos="360"/>
          <w:tab w:val="left" w:pos="720"/>
        </w:tabs>
        <w:spacing w:after="0" w:line="240" w:lineRule="auto"/>
        <w:jc w:val="both"/>
        <w:rPr>
          <w:rFonts w:ascii="Tahoma" w:hAnsi="Tahoma" w:cs="Tahoma"/>
          <w:sz w:val="18"/>
          <w:szCs w:val="18"/>
        </w:rPr>
      </w:pPr>
      <w:r w:rsidRPr="00AF6833">
        <w:rPr>
          <w:rFonts w:ascii="Tahoma" w:hAnsi="Tahoma" w:cs="Tahoma"/>
          <w:sz w:val="18"/>
          <w:szCs w:val="18"/>
        </w:rPr>
        <w:t>Items of income included in the gross income</w:t>
      </w:r>
    </w:p>
    <w:p w:rsidR="005A5AF5" w:rsidRPr="00AF6833" w:rsidRDefault="005A5AF5" w:rsidP="00E95A69">
      <w:pPr>
        <w:numPr>
          <w:ilvl w:val="0"/>
          <w:numId w:val="487"/>
        </w:numPr>
        <w:tabs>
          <w:tab w:val="left" w:pos="360"/>
          <w:tab w:val="left" w:pos="720"/>
        </w:tabs>
        <w:spacing w:after="0" w:line="240" w:lineRule="auto"/>
        <w:jc w:val="both"/>
        <w:rPr>
          <w:rFonts w:ascii="Tahoma" w:hAnsi="Tahoma" w:cs="Tahoma"/>
          <w:sz w:val="18"/>
          <w:szCs w:val="18"/>
        </w:rPr>
      </w:pPr>
      <w:r w:rsidRPr="00AF6833">
        <w:rPr>
          <w:rFonts w:ascii="Tahoma" w:hAnsi="Tahoma" w:cs="Tahoma"/>
          <w:sz w:val="18"/>
          <w:szCs w:val="18"/>
        </w:rPr>
        <w:t>Passive income</w:t>
      </w:r>
    </w:p>
    <w:p w:rsidR="005A5AF5" w:rsidRPr="00AF6833" w:rsidRDefault="005A5AF5" w:rsidP="00E95A69">
      <w:pPr>
        <w:numPr>
          <w:ilvl w:val="0"/>
          <w:numId w:val="487"/>
        </w:numPr>
        <w:tabs>
          <w:tab w:val="left" w:pos="360"/>
          <w:tab w:val="left" w:pos="720"/>
        </w:tabs>
        <w:spacing w:after="0" w:line="240" w:lineRule="auto"/>
        <w:jc w:val="both"/>
        <w:rPr>
          <w:rFonts w:ascii="Tahoma" w:hAnsi="Tahoma" w:cs="Tahoma"/>
          <w:sz w:val="18"/>
          <w:szCs w:val="18"/>
        </w:rPr>
      </w:pPr>
      <w:r w:rsidRPr="00AF6833">
        <w:rPr>
          <w:rFonts w:ascii="Tahoma" w:hAnsi="Tahoma" w:cs="Tahoma"/>
          <w:sz w:val="18"/>
          <w:szCs w:val="18"/>
        </w:rPr>
        <w:t>Capital gains from sale of shares of stock not traded in the stock exchange</w:t>
      </w:r>
    </w:p>
    <w:p w:rsidR="005A5AF5" w:rsidRPr="00AF6833" w:rsidRDefault="005A5AF5" w:rsidP="00E95A69">
      <w:pPr>
        <w:numPr>
          <w:ilvl w:val="0"/>
          <w:numId w:val="487"/>
        </w:numPr>
        <w:tabs>
          <w:tab w:val="left" w:pos="360"/>
          <w:tab w:val="left" w:pos="720"/>
        </w:tabs>
        <w:spacing w:after="0" w:line="240" w:lineRule="auto"/>
        <w:jc w:val="both"/>
        <w:rPr>
          <w:rFonts w:ascii="Tahoma" w:hAnsi="Tahoma" w:cs="Tahoma"/>
          <w:sz w:val="18"/>
          <w:szCs w:val="18"/>
        </w:rPr>
      </w:pPr>
      <w:r w:rsidRPr="00AF6833">
        <w:rPr>
          <w:rFonts w:ascii="Tahoma" w:hAnsi="Tahoma" w:cs="Tahoma"/>
          <w:sz w:val="18"/>
          <w:szCs w:val="18"/>
        </w:rPr>
        <w:t>Capital gains from the sale or exchange of real property</w:t>
      </w:r>
    </w:p>
    <w:p w:rsidR="005A5AF5" w:rsidRPr="00AF6833" w:rsidRDefault="005A5AF5" w:rsidP="005A5AF5">
      <w:pPr>
        <w:tabs>
          <w:tab w:val="left" w:pos="360"/>
          <w:tab w:val="left" w:pos="720"/>
        </w:tabs>
        <w:spacing w:after="0"/>
        <w:jc w:val="both"/>
        <w:rPr>
          <w:rFonts w:ascii="Tahoma" w:hAnsi="Tahoma" w:cs="Tahoma"/>
          <w:sz w:val="18"/>
          <w:szCs w:val="18"/>
        </w:rPr>
      </w:pPr>
    </w:p>
    <w:p w:rsidR="005A5AF5" w:rsidRPr="00AF6833" w:rsidRDefault="005A5AF5" w:rsidP="005A5AF5">
      <w:pPr>
        <w:tabs>
          <w:tab w:val="left" w:pos="360"/>
          <w:tab w:val="left" w:pos="720"/>
        </w:tabs>
        <w:spacing w:after="0"/>
        <w:jc w:val="both"/>
        <w:rPr>
          <w:rFonts w:ascii="Tahoma" w:hAnsi="Tahoma" w:cs="Tahoma"/>
          <w:b/>
          <w:sz w:val="18"/>
          <w:szCs w:val="18"/>
        </w:rPr>
      </w:pPr>
      <w:r w:rsidRPr="00AF6833">
        <w:rPr>
          <w:rFonts w:ascii="Tahoma" w:hAnsi="Tahoma" w:cs="Tahoma"/>
          <w:b/>
          <w:sz w:val="18"/>
          <w:szCs w:val="18"/>
        </w:rPr>
        <w:t>Where an individual has all three categories of income</w:t>
      </w:r>
    </w:p>
    <w:p w:rsidR="005A5AF5" w:rsidRPr="00AF6833" w:rsidRDefault="005A5AF5" w:rsidP="00E95A69">
      <w:pPr>
        <w:numPr>
          <w:ilvl w:val="0"/>
          <w:numId w:val="488"/>
        </w:numPr>
        <w:tabs>
          <w:tab w:val="left" w:pos="360"/>
          <w:tab w:val="left" w:pos="720"/>
        </w:tabs>
        <w:spacing w:after="0" w:line="240" w:lineRule="auto"/>
        <w:jc w:val="both"/>
        <w:rPr>
          <w:rFonts w:ascii="Tahoma" w:hAnsi="Tahoma" w:cs="Tahoma"/>
          <w:sz w:val="18"/>
          <w:szCs w:val="18"/>
        </w:rPr>
      </w:pPr>
      <w:r w:rsidRPr="00AF6833">
        <w:rPr>
          <w:rFonts w:ascii="Tahoma" w:hAnsi="Tahoma" w:cs="Tahoma"/>
          <w:sz w:val="18"/>
          <w:szCs w:val="18"/>
        </w:rPr>
        <w:t>Compensation income</w:t>
      </w:r>
    </w:p>
    <w:p w:rsidR="005A5AF5" w:rsidRPr="00AF6833" w:rsidRDefault="005A5AF5" w:rsidP="00E95A69">
      <w:pPr>
        <w:numPr>
          <w:ilvl w:val="0"/>
          <w:numId w:val="488"/>
        </w:numPr>
        <w:tabs>
          <w:tab w:val="left" w:pos="360"/>
          <w:tab w:val="left" w:pos="720"/>
        </w:tabs>
        <w:spacing w:after="0" w:line="240" w:lineRule="auto"/>
        <w:jc w:val="both"/>
        <w:rPr>
          <w:rFonts w:ascii="Tahoma" w:hAnsi="Tahoma" w:cs="Tahoma"/>
          <w:sz w:val="18"/>
          <w:szCs w:val="18"/>
        </w:rPr>
      </w:pPr>
      <w:r w:rsidRPr="00AF6833">
        <w:rPr>
          <w:rFonts w:ascii="Tahoma" w:hAnsi="Tahoma" w:cs="Tahoma"/>
          <w:sz w:val="18"/>
          <w:szCs w:val="18"/>
        </w:rPr>
        <w:t>Taxable net income</w:t>
      </w:r>
    </w:p>
    <w:p w:rsidR="005A5AF5" w:rsidRPr="00AF6833" w:rsidRDefault="005A5AF5" w:rsidP="00E95A69">
      <w:pPr>
        <w:numPr>
          <w:ilvl w:val="0"/>
          <w:numId w:val="488"/>
        </w:numPr>
        <w:tabs>
          <w:tab w:val="left" w:pos="360"/>
          <w:tab w:val="left" w:pos="720"/>
        </w:tabs>
        <w:spacing w:after="0" w:line="240" w:lineRule="auto"/>
        <w:jc w:val="both"/>
        <w:rPr>
          <w:rFonts w:ascii="Tahoma" w:hAnsi="Tahoma" w:cs="Tahoma"/>
          <w:sz w:val="18"/>
          <w:szCs w:val="18"/>
        </w:rPr>
      </w:pPr>
      <w:r w:rsidRPr="00AF6833">
        <w:rPr>
          <w:rFonts w:ascii="Tahoma" w:hAnsi="Tahoma" w:cs="Tahoma"/>
          <w:sz w:val="18"/>
          <w:szCs w:val="18"/>
        </w:rPr>
        <w:t>Passive income subject to final tax</w:t>
      </w:r>
    </w:p>
    <w:p w:rsidR="005A5AF5" w:rsidRPr="00AF6833" w:rsidRDefault="005A5AF5" w:rsidP="005A5AF5">
      <w:pPr>
        <w:tabs>
          <w:tab w:val="left" w:pos="360"/>
        </w:tabs>
        <w:spacing w:after="0" w:line="240" w:lineRule="auto"/>
        <w:ind w:left="1080"/>
        <w:jc w:val="both"/>
        <w:rPr>
          <w:rFonts w:ascii="Tahoma" w:hAnsi="Tahoma" w:cs="Tahoma"/>
          <w:sz w:val="18"/>
          <w:szCs w:val="18"/>
        </w:rPr>
      </w:pPr>
    </w:p>
    <w:p w:rsidR="00F55266" w:rsidRPr="00E43BA7" w:rsidRDefault="005A5AF5" w:rsidP="00F55266">
      <w:pPr>
        <w:pStyle w:val="ListParagraph"/>
        <w:numPr>
          <w:ilvl w:val="0"/>
          <w:numId w:val="385"/>
        </w:numPr>
        <w:tabs>
          <w:tab w:val="left" w:pos="360"/>
          <w:tab w:val="left" w:pos="720"/>
        </w:tabs>
        <w:spacing w:after="0" w:line="240" w:lineRule="auto"/>
        <w:jc w:val="both"/>
        <w:rPr>
          <w:rFonts w:ascii="Tahoma" w:hAnsi="Tahoma" w:cs="Tahoma"/>
          <w:sz w:val="18"/>
          <w:szCs w:val="18"/>
        </w:rPr>
      </w:pPr>
      <w:r w:rsidRPr="00AF6833">
        <w:rPr>
          <w:rFonts w:ascii="Tahoma" w:hAnsi="Tahoma" w:cs="Tahoma"/>
          <w:b/>
          <w:iCs/>
          <w:sz w:val="18"/>
          <w:szCs w:val="18"/>
        </w:rPr>
        <w:t>In this case what shall the taxpayer do?</w:t>
      </w:r>
      <w:r w:rsidRPr="00AF6833">
        <w:rPr>
          <w:rFonts w:ascii="Tahoma" w:hAnsi="Tahoma" w:cs="Tahoma"/>
          <w:i/>
          <w:iCs/>
          <w:sz w:val="18"/>
          <w:szCs w:val="18"/>
        </w:rPr>
        <w:t xml:space="preserve"> </w:t>
      </w:r>
      <w:r w:rsidRPr="00AF6833">
        <w:rPr>
          <w:rFonts w:ascii="Tahoma" w:hAnsi="Tahoma" w:cs="Tahoma"/>
          <w:iCs/>
          <w:sz w:val="18"/>
          <w:szCs w:val="18"/>
        </w:rPr>
        <w:t>The taxpayer shall treat separately his liability on each of such incomes.</w:t>
      </w:r>
    </w:p>
    <w:p w:rsidR="00F55266" w:rsidRPr="00AF6833" w:rsidRDefault="00F55266" w:rsidP="00F55266">
      <w:pPr>
        <w:tabs>
          <w:tab w:val="left" w:pos="360"/>
          <w:tab w:val="left" w:pos="720"/>
        </w:tabs>
        <w:spacing w:after="0" w:line="240" w:lineRule="auto"/>
        <w:jc w:val="center"/>
        <w:rPr>
          <w:rFonts w:ascii="Tahoma" w:hAnsi="Tahoma" w:cs="Tahoma"/>
          <w:sz w:val="18"/>
          <w:szCs w:val="18"/>
        </w:rPr>
      </w:pPr>
      <w:r w:rsidRPr="00AF6833">
        <w:rPr>
          <w:rFonts w:ascii="Tahoma" w:hAnsi="Tahoma" w:cs="Tahoma"/>
          <w:b/>
          <w:iCs/>
          <w:sz w:val="18"/>
          <w:szCs w:val="18"/>
          <w:highlight w:val="green"/>
        </w:rPr>
        <w:lastRenderedPageBreak/>
        <w:t>KINDS OF INDIVIDUAL TAXPAYERS</w:t>
      </w:r>
    </w:p>
    <w:p w:rsidR="005A5AF5" w:rsidRPr="00AF6833" w:rsidRDefault="005A5AF5" w:rsidP="005A5AF5">
      <w:pPr>
        <w:tabs>
          <w:tab w:val="left" w:pos="360"/>
          <w:tab w:val="left" w:pos="720"/>
        </w:tabs>
        <w:spacing w:after="0" w:line="240" w:lineRule="auto"/>
        <w:jc w:val="both"/>
        <w:rPr>
          <w:rFonts w:ascii="Tahoma" w:hAnsi="Tahoma" w:cs="Tahoma"/>
          <w:sz w:val="18"/>
          <w:szCs w:val="18"/>
          <w:highlight w:val="green"/>
        </w:rPr>
      </w:pPr>
    </w:p>
    <w:p w:rsidR="005A5AF5" w:rsidRPr="00AF6833" w:rsidRDefault="005A5AF5" w:rsidP="00EF6543">
      <w:pPr>
        <w:pStyle w:val="ListParagraph"/>
        <w:numPr>
          <w:ilvl w:val="4"/>
          <w:numId w:val="95"/>
        </w:numPr>
        <w:spacing w:after="0"/>
        <w:ind w:left="270" w:hanging="270"/>
        <w:jc w:val="both"/>
        <w:rPr>
          <w:rFonts w:ascii="Tahoma" w:hAnsi="Tahoma" w:cs="Tahoma"/>
          <w:b/>
          <w:iCs/>
          <w:sz w:val="18"/>
          <w:szCs w:val="18"/>
          <w:highlight w:val="green"/>
        </w:rPr>
      </w:pPr>
      <w:r w:rsidRPr="00AF6833">
        <w:rPr>
          <w:rFonts w:ascii="Tahoma" w:hAnsi="Tahoma" w:cs="Tahoma"/>
          <w:b/>
          <w:iCs/>
          <w:sz w:val="18"/>
          <w:szCs w:val="18"/>
          <w:highlight w:val="green"/>
        </w:rPr>
        <w:t>TAX ON INDIVIDUAL CITIZEN (RESIDENT AND NON-RESIDENT</w:t>
      </w:r>
      <w:r w:rsidR="00EF6543" w:rsidRPr="00AF6833">
        <w:rPr>
          <w:rFonts w:ascii="Tahoma" w:hAnsi="Tahoma" w:cs="Tahoma"/>
          <w:b/>
          <w:iCs/>
          <w:sz w:val="18"/>
          <w:szCs w:val="18"/>
          <w:highlight w:val="green"/>
        </w:rPr>
        <w:t>) AND INDIVIDUAL RESIDENT ALIEN</w:t>
      </w:r>
    </w:p>
    <w:p w:rsidR="005A5AF5" w:rsidRPr="00AF6833" w:rsidRDefault="005A5AF5" w:rsidP="005A5AF5">
      <w:pPr>
        <w:tabs>
          <w:tab w:val="left" w:pos="360"/>
          <w:tab w:val="left" w:pos="720"/>
        </w:tabs>
        <w:spacing w:after="0"/>
        <w:ind w:left="360"/>
        <w:jc w:val="both"/>
        <w:rPr>
          <w:rFonts w:ascii="Tahoma" w:hAnsi="Tahoma" w:cs="Tahoma"/>
          <w:b/>
          <w:i/>
          <w:sz w:val="18"/>
          <w:szCs w:val="18"/>
        </w:rPr>
      </w:pPr>
      <w:r w:rsidRPr="00AF6833">
        <w:rPr>
          <w:rFonts w:ascii="Tahoma" w:hAnsi="Tahoma" w:cs="Tahoma"/>
          <w:b/>
          <w:i/>
          <w:sz w:val="18"/>
          <w:szCs w:val="18"/>
        </w:rPr>
        <w:t>Items of income included in the gross income</w:t>
      </w:r>
    </w:p>
    <w:p w:rsidR="005A5AF5" w:rsidRPr="00AF6833" w:rsidRDefault="005A5AF5" w:rsidP="005A5AF5">
      <w:pPr>
        <w:numPr>
          <w:ilvl w:val="0"/>
          <w:numId w:val="255"/>
        </w:numPr>
        <w:tabs>
          <w:tab w:val="clear" w:pos="720"/>
          <w:tab w:val="left" w:pos="360"/>
          <w:tab w:val="num" w:pos="1080"/>
        </w:tabs>
        <w:spacing w:after="0" w:line="240" w:lineRule="auto"/>
        <w:ind w:left="1080"/>
        <w:jc w:val="both"/>
        <w:rPr>
          <w:rFonts w:ascii="Tahoma" w:hAnsi="Tahoma" w:cs="Tahoma"/>
          <w:sz w:val="18"/>
          <w:szCs w:val="18"/>
        </w:rPr>
      </w:pPr>
      <w:r w:rsidRPr="00AF6833">
        <w:rPr>
          <w:rFonts w:ascii="Tahoma" w:hAnsi="Tahoma" w:cs="Tahoma"/>
          <w:sz w:val="18"/>
          <w:szCs w:val="18"/>
        </w:rPr>
        <w:t xml:space="preserve">A </w:t>
      </w:r>
      <w:proofErr w:type="spellStart"/>
      <w:r w:rsidRPr="00AF6833">
        <w:rPr>
          <w:rFonts w:ascii="Tahoma" w:hAnsi="Tahoma" w:cs="Tahoma"/>
          <w:sz w:val="18"/>
          <w:szCs w:val="18"/>
        </w:rPr>
        <w:t>schedular</w:t>
      </w:r>
      <w:proofErr w:type="spellEnd"/>
      <w:r w:rsidRPr="00AF6833">
        <w:rPr>
          <w:rFonts w:ascii="Tahoma" w:hAnsi="Tahoma" w:cs="Tahoma"/>
          <w:sz w:val="18"/>
          <w:szCs w:val="18"/>
        </w:rPr>
        <w:t xml:space="preserve"> rate of five </w:t>
      </w:r>
      <w:proofErr w:type="spellStart"/>
      <w:r w:rsidRPr="00AF6833">
        <w:rPr>
          <w:rFonts w:ascii="Tahoma" w:hAnsi="Tahoma" w:cs="Tahoma"/>
          <w:sz w:val="18"/>
          <w:szCs w:val="18"/>
        </w:rPr>
        <w:t>percent</w:t>
      </w:r>
      <w:proofErr w:type="spellEnd"/>
      <w:r w:rsidRPr="00AF6833">
        <w:rPr>
          <w:rFonts w:ascii="Tahoma" w:hAnsi="Tahoma" w:cs="Tahoma"/>
          <w:sz w:val="18"/>
          <w:szCs w:val="18"/>
        </w:rPr>
        <w:t xml:space="preserve"> (5%) to P125</w:t>
      </w:r>
      <w:proofErr w:type="gramStart"/>
      <w:r w:rsidRPr="00AF6833">
        <w:rPr>
          <w:rFonts w:ascii="Tahoma" w:hAnsi="Tahoma" w:cs="Tahoma"/>
          <w:sz w:val="18"/>
          <w:szCs w:val="18"/>
        </w:rPr>
        <w:t>,000</w:t>
      </w:r>
      <w:proofErr w:type="gramEnd"/>
      <w:r w:rsidRPr="00AF6833">
        <w:rPr>
          <w:rFonts w:ascii="Tahoma" w:hAnsi="Tahoma" w:cs="Tahoma"/>
          <w:sz w:val="18"/>
          <w:szCs w:val="18"/>
        </w:rPr>
        <w:t xml:space="preserve"> + 32% of excess over P500,000, by January 1, 2000, is imposed on items of income of an individual citizen and individual resident alien which are properly included in the gross income.</w:t>
      </w:r>
    </w:p>
    <w:p w:rsidR="005A5AF5" w:rsidRPr="00AF6833" w:rsidRDefault="005A5AF5" w:rsidP="005A5AF5">
      <w:pPr>
        <w:tabs>
          <w:tab w:val="left" w:pos="360"/>
        </w:tabs>
        <w:spacing w:after="0"/>
        <w:jc w:val="both"/>
        <w:rPr>
          <w:rFonts w:ascii="Tahoma" w:hAnsi="Tahoma" w:cs="Tahoma"/>
          <w:sz w:val="18"/>
          <w:szCs w:val="18"/>
        </w:rPr>
      </w:pPr>
    </w:p>
    <w:p w:rsidR="005A5AF5" w:rsidRPr="00AF6833" w:rsidRDefault="005A5AF5" w:rsidP="00EF6543">
      <w:pPr>
        <w:tabs>
          <w:tab w:val="left" w:pos="360"/>
        </w:tabs>
        <w:spacing w:after="0"/>
        <w:ind w:left="360"/>
        <w:jc w:val="both"/>
        <w:rPr>
          <w:rFonts w:ascii="Tahoma" w:hAnsi="Tahoma" w:cs="Tahoma"/>
          <w:b/>
          <w:i/>
          <w:sz w:val="18"/>
          <w:szCs w:val="18"/>
        </w:rPr>
      </w:pPr>
      <w:r w:rsidRPr="00AF6833">
        <w:rPr>
          <w:rFonts w:ascii="Tahoma" w:hAnsi="Tahoma" w:cs="Tahoma"/>
          <w:b/>
          <w:i/>
          <w:sz w:val="18"/>
          <w:szCs w:val="18"/>
        </w:rPr>
        <w:t>Rates of tax on certain passive income</w:t>
      </w:r>
    </w:p>
    <w:p w:rsidR="00EF6543" w:rsidRPr="00AF6833" w:rsidRDefault="005A5AF5" w:rsidP="00E95A69">
      <w:pPr>
        <w:pStyle w:val="ListParagraph"/>
        <w:numPr>
          <w:ilvl w:val="0"/>
          <w:numId w:val="495"/>
        </w:numPr>
        <w:tabs>
          <w:tab w:val="clear" w:pos="1080"/>
          <w:tab w:val="left" w:pos="360"/>
        </w:tabs>
        <w:spacing w:after="0" w:line="240" w:lineRule="auto"/>
        <w:ind w:left="1170" w:hanging="450"/>
        <w:jc w:val="both"/>
        <w:rPr>
          <w:rFonts w:ascii="Tahoma" w:hAnsi="Tahoma" w:cs="Tahoma"/>
          <w:sz w:val="18"/>
          <w:szCs w:val="18"/>
        </w:rPr>
      </w:pPr>
      <w:r w:rsidRPr="00AF6833">
        <w:rPr>
          <w:rFonts w:ascii="Tahoma" w:hAnsi="Tahoma" w:cs="Tahoma"/>
          <w:sz w:val="18"/>
          <w:szCs w:val="18"/>
        </w:rPr>
        <w:t>Interest from any currency bank deposit and yield or any other monetary benefit from deposit substitutes and from trust funds and similar arrangements – 20%</w:t>
      </w:r>
    </w:p>
    <w:p w:rsidR="00EF6543" w:rsidRPr="00AF6833" w:rsidRDefault="005A5AF5" w:rsidP="00E95A69">
      <w:pPr>
        <w:pStyle w:val="ListParagraph"/>
        <w:numPr>
          <w:ilvl w:val="0"/>
          <w:numId w:val="495"/>
        </w:numPr>
        <w:tabs>
          <w:tab w:val="clear" w:pos="1080"/>
          <w:tab w:val="left" w:pos="360"/>
        </w:tabs>
        <w:spacing w:after="0" w:line="240" w:lineRule="auto"/>
        <w:ind w:left="1170" w:hanging="450"/>
        <w:jc w:val="both"/>
        <w:rPr>
          <w:rFonts w:ascii="Tahoma" w:hAnsi="Tahoma" w:cs="Tahoma"/>
          <w:sz w:val="18"/>
          <w:szCs w:val="18"/>
        </w:rPr>
      </w:pPr>
      <w:r w:rsidRPr="00AF6833">
        <w:rPr>
          <w:rFonts w:ascii="Tahoma" w:hAnsi="Tahoma" w:cs="Tahoma"/>
          <w:sz w:val="18"/>
          <w:szCs w:val="18"/>
        </w:rPr>
        <w:t>Royalties, except on books, as well as other literary works and musical compositions – 20%</w:t>
      </w:r>
    </w:p>
    <w:p w:rsidR="00EF6543" w:rsidRPr="00AF6833" w:rsidRDefault="005A5AF5" w:rsidP="00E95A69">
      <w:pPr>
        <w:pStyle w:val="ListParagraph"/>
        <w:numPr>
          <w:ilvl w:val="0"/>
          <w:numId w:val="495"/>
        </w:numPr>
        <w:tabs>
          <w:tab w:val="clear" w:pos="1080"/>
          <w:tab w:val="left" w:pos="360"/>
        </w:tabs>
        <w:spacing w:after="0" w:line="240" w:lineRule="auto"/>
        <w:ind w:left="1170" w:hanging="450"/>
        <w:jc w:val="both"/>
        <w:rPr>
          <w:rFonts w:ascii="Tahoma" w:hAnsi="Tahoma" w:cs="Tahoma"/>
          <w:sz w:val="18"/>
          <w:szCs w:val="18"/>
        </w:rPr>
      </w:pPr>
      <w:r w:rsidRPr="00AF6833">
        <w:rPr>
          <w:rFonts w:ascii="Tahoma" w:hAnsi="Tahoma" w:cs="Tahoma"/>
          <w:sz w:val="18"/>
          <w:szCs w:val="18"/>
        </w:rPr>
        <w:t>Royalties on books literary works and musical compositions – 10%</w:t>
      </w:r>
    </w:p>
    <w:p w:rsidR="005A5AF5" w:rsidRPr="00AF6833" w:rsidRDefault="005A5AF5" w:rsidP="00E95A69">
      <w:pPr>
        <w:pStyle w:val="ListParagraph"/>
        <w:numPr>
          <w:ilvl w:val="0"/>
          <w:numId w:val="495"/>
        </w:numPr>
        <w:tabs>
          <w:tab w:val="clear" w:pos="1080"/>
          <w:tab w:val="left" w:pos="360"/>
        </w:tabs>
        <w:spacing w:after="0" w:line="240" w:lineRule="auto"/>
        <w:ind w:left="1170" w:hanging="450"/>
        <w:jc w:val="both"/>
        <w:rPr>
          <w:rFonts w:ascii="Tahoma" w:hAnsi="Tahoma" w:cs="Tahoma"/>
          <w:sz w:val="18"/>
          <w:szCs w:val="18"/>
        </w:rPr>
      </w:pPr>
      <w:r w:rsidRPr="00AF6833">
        <w:rPr>
          <w:rFonts w:ascii="Tahoma" w:hAnsi="Tahoma" w:cs="Tahoma"/>
          <w:sz w:val="18"/>
          <w:szCs w:val="18"/>
        </w:rPr>
        <w:t>Prizes over P10,000 – 20%</w:t>
      </w:r>
    </w:p>
    <w:p w:rsidR="005A5AF5" w:rsidRPr="00AF6833" w:rsidRDefault="005A5AF5" w:rsidP="00EF6543">
      <w:pPr>
        <w:spacing w:after="0"/>
        <w:ind w:left="1620"/>
        <w:jc w:val="both"/>
        <w:rPr>
          <w:rFonts w:ascii="Tahoma" w:hAnsi="Tahoma" w:cs="Tahoma"/>
          <w:i/>
          <w:sz w:val="18"/>
          <w:szCs w:val="18"/>
        </w:rPr>
      </w:pPr>
      <w:r w:rsidRPr="00AF6833">
        <w:rPr>
          <w:rFonts w:ascii="Tahoma" w:hAnsi="Tahoma" w:cs="Tahoma"/>
          <w:b/>
          <w:i/>
          <w:sz w:val="18"/>
          <w:szCs w:val="18"/>
        </w:rPr>
        <w:t>Note:</w:t>
      </w:r>
      <w:r w:rsidRPr="00AF6833">
        <w:rPr>
          <w:rFonts w:ascii="Tahoma" w:hAnsi="Tahoma" w:cs="Tahoma"/>
          <w:i/>
          <w:sz w:val="18"/>
          <w:szCs w:val="18"/>
        </w:rPr>
        <w:t xml:space="preserve"> Prizes less than P10</w:t>
      </w:r>
      <w:proofErr w:type="gramStart"/>
      <w:r w:rsidRPr="00AF6833">
        <w:rPr>
          <w:rFonts w:ascii="Tahoma" w:hAnsi="Tahoma" w:cs="Tahoma"/>
          <w:i/>
          <w:sz w:val="18"/>
          <w:szCs w:val="18"/>
        </w:rPr>
        <w:t>,000</w:t>
      </w:r>
      <w:proofErr w:type="gramEnd"/>
      <w:r w:rsidRPr="00AF6833">
        <w:rPr>
          <w:rFonts w:ascii="Tahoma" w:hAnsi="Tahoma" w:cs="Tahoma"/>
          <w:i/>
          <w:sz w:val="18"/>
          <w:szCs w:val="18"/>
        </w:rPr>
        <w:t xml:space="preserve"> are included in the income tax of the individual subject to the </w:t>
      </w:r>
      <w:proofErr w:type="spellStart"/>
      <w:r w:rsidRPr="00AF6833">
        <w:rPr>
          <w:rFonts w:ascii="Tahoma" w:hAnsi="Tahoma" w:cs="Tahoma"/>
          <w:i/>
          <w:sz w:val="18"/>
          <w:szCs w:val="18"/>
        </w:rPr>
        <w:t>schedular</w:t>
      </w:r>
      <w:proofErr w:type="spellEnd"/>
      <w:r w:rsidRPr="00AF6833">
        <w:rPr>
          <w:rFonts w:ascii="Tahoma" w:hAnsi="Tahoma" w:cs="Tahoma"/>
          <w:i/>
          <w:sz w:val="18"/>
          <w:szCs w:val="18"/>
        </w:rPr>
        <w:t xml:space="preserve"> rate of 5% up to P125,000 +32% of excess of P500,000</w:t>
      </w:r>
    </w:p>
    <w:p w:rsidR="005A5AF5" w:rsidRPr="00AF6833" w:rsidRDefault="005A5AF5" w:rsidP="00EF6543">
      <w:pPr>
        <w:tabs>
          <w:tab w:val="left" w:pos="360"/>
        </w:tabs>
        <w:spacing w:after="0"/>
        <w:ind w:left="360"/>
        <w:jc w:val="both"/>
        <w:rPr>
          <w:rFonts w:ascii="Tahoma" w:hAnsi="Tahoma" w:cs="Tahoma"/>
          <w:sz w:val="18"/>
          <w:szCs w:val="18"/>
        </w:rPr>
      </w:pPr>
    </w:p>
    <w:p w:rsidR="00EF6543" w:rsidRPr="00AF6833" w:rsidRDefault="005A5AF5" w:rsidP="00E95A69">
      <w:pPr>
        <w:pStyle w:val="ListParagraph"/>
        <w:numPr>
          <w:ilvl w:val="0"/>
          <w:numId w:val="495"/>
        </w:numPr>
        <w:tabs>
          <w:tab w:val="clear" w:pos="1080"/>
          <w:tab w:val="left" w:pos="360"/>
          <w:tab w:val="num" w:pos="1440"/>
        </w:tabs>
        <w:spacing w:after="0" w:line="240" w:lineRule="auto"/>
        <w:ind w:left="1440"/>
        <w:jc w:val="both"/>
        <w:rPr>
          <w:rFonts w:ascii="Tahoma" w:hAnsi="Tahoma" w:cs="Tahoma"/>
          <w:sz w:val="18"/>
          <w:szCs w:val="18"/>
        </w:rPr>
      </w:pPr>
      <w:r w:rsidRPr="00AF6833">
        <w:rPr>
          <w:rFonts w:ascii="Tahoma" w:hAnsi="Tahoma" w:cs="Tahoma"/>
          <w:sz w:val="18"/>
          <w:szCs w:val="18"/>
        </w:rPr>
        <w:t>Other winnings, except PCSO and Lotto, derived from sources within the Philippines – 20%</w:t>
      </w:r>
    </w:p>
    <w:p w:rsidR="00EF6543" w:rsidRPr="00AF6833" w:rsidRDefault="005A5AF5" w:rsidP="00E95A69">
      <w:pPr>
        <w:pStyle w:val="ListParagraph"/>
        <w:numPr>
          <w:ilvl w:val="0"/>
          <w:numId w:val="495"/>
        </w:numPr>
        <w:tabs>
          <w:tab w:val="left" w:pos="360"/>
        </w:tabs>
        <w:spacing w:after="0" w:line="240" w:lineRule="auto"/>
        <w:ind w:left="1440"/>
        <w:jc w:val="both"/>
        <w:rPr>
          <w:rFonts w:ascii="Tahoma" w:hAnsi="Tahoma" w:cs="Tahoma"/>
          <w:sz w:val="18"/>
          <w:szCs w:val="18"/>
        </w:rPr>
      </w:pPr>
      <w:r w:rsidRPr="00AF6833">
        <w:rPr>
          <w:rFonts w:ascii="Tahoma" w:hAnsi="Tahoma" w:cs="Tahoma"/>
          <w:sz w:val="18"/>
          <w:szCs w:val="18"/>
        </w:rPr>
        <w:t>Interest income derived by a resident individual (Note: non-resident citizen not included) from a depositary bank under the expanded foreign service deposit system – 7.5%</w:t>
      </w:r>
    </w:p>
    <w:p w:rsidR="005A5AF5" w:rsidRPr="00AF6833" w:rsidRDefault="005A5AF5" w:rsidP="00E95A69">
      <w:pPr>
        <w:pStyle w:val="ListParagraph"/>
        <w:numPr>
          <w:ilvl w:val="0"/>
          <w:numId w:val="495"/>
        </w:numPr>
        <w:tabs>
          <w:tab w:val="left" w:pos="360"/>
        </w:tabs>
        <w:spacing w:after="0" w:line="240" w:lineRule="auto"/>
        <w:ind w:left="1440"/>
        <w:jc w:val="both"/>
        <w:rPr>
          <w:rFonts w:ascii="Tahoma" w:hAnsi="Tahoma" w:cs="Tahoma"/>
          <w:sz w:val="18"/>
          <w:szCs w:val="18"/>
        </w:rPr>
      </w:pPr>
      <w:r w:rsidRPr="00AF6833">
        <w:rPr>
          <w:rFonts w:ascii="Tahoma" w:hAnsi="Tahoma" w:cs="Tahoma"/>
          <w:sz w:val="18"/>
          <w:szCs w:val="18"/>
        </w:rPr>
        <w:t>Interest income from long term deposit or investment evidenced by certificates prescribed by BSP:</w:t>
      </w:r>
    </w:p>
    <w:p w:rsidR="005A5AF5" w:rsidRPr="00AF6833" w:rsidRDefault="005A5AF5" w:rsidP="00E95A69">
      <w:pPr>
        <w:numPr>
          <w:ilvl w:val="1"/>
          <w:numId w:val="495"/>
        </w:numPr>
        <w:tabs>
          <w:tab w:val="left" w:pos="360"/>
        </w:tabs>
        <w:spacing w:after="0" w:line="240" w:lineRule="auto"/>
        <w:ind w:left="2160"/>
        <w:jc w:val="both"/>
        <w:rPr>
          <w:rFonts w:ascii="Tahoma" w:hAnsi="Tahoma" w:cs="Tahoma"/>
          <w:sz w:val="18"/>
          <w:szCs w:val="18"/>
        </w:rPr>
      </w:pPr>
      <w:r w:rsidRPr="00AF6833">
        <w:rPr>
          <w:rFonts w:ascii="Tahoma" w:hAnsi="Tahoma" w:cs="Tahoma"/>
          <w:sz w:val="18"/>
          <w:szCs w:val="18"/>
        </w:rPr>
        <w:t>Exempt, if investment is held for more than 5 years</w:t>
      </w:r>
    </w:p>
    <w:p w:rsidR="005A5AF5" w:rsidRPr="00AF6833" w:rsidRDefault="005A5AF5" w:rsidP="00EF6543">
      <w:pPr>
        <w:tabs>
          <w:tab w:val="left" w:pos="360"/>
        </w:tabs>
        <w:spacing w:after="0"/>
        <w:ind w:left="1440"/>
        <w:jc w:val="both"/>
        <w:rPr>
          <w:rFonts w:ascii="Tahoma" w:hAnsi="Tahoma" w:cs="Tahoma"/>
          <w:sz w:val="18"/>
          <w:szCs w:val="18"/>
        </w:rPr>
      </w:pPr>
    </w:p>
    <w:p w:rsidR="005A5AF5" w:rsidRPr="00AF6833" w:rsidRDefault="005A5AF5" w:rsidP="00E95A69">
      <w:pPr>
        <w:numPr>
          <w:ilvl w:val="1"/>
          <w:numId w:val="495"/>
        </w:numPr>
        <w:tabs>
          <w:tab w:val="left" w:pos="360"/>
        </w:tabs>
        <w:spacing w:after="0" w:line="240" w:lineRule="auto"/>
        <w:ind w:left="2160"/>
        <w:jc w:val="both"/>
        <w:rPr>
          <w:rFonts w:ascii="Tahoma" w:hAnsi="Tahoma" w:cs="Tahoma"/>
          <w:sz w:val="18"/>
          <w:szCs w:val="18"/>
        </w:rPr>
      </w:pPr>
      <w:r w:rsidRPr="00AF6833">
        <w:rPr>
          <w:rFonts w:ascii="Tahoma" w:hAnsi="Tahoma" w:cs="Tahoma"/>
          <w:sz w:val="18"/>
          <w:szCs w:val="18"/>
        </w:rPr>
        <w:t>If investment is pre-terminated, interest income on such investment shall be subject to the following rates:</w:t>
      </w:r>
    </w:p>
    <w:p w:rsidR="005A5AF5" w:rsidRPr="00AF6833" w:rsidRDefault="005A5AF5" w:rsidP="00EF6543">
      <w:pPr>
        <w:spacing w:after="0"/>
        <w:ind w:left="360"/>
        <w:jc w:val="both"/>
        <w:rPr>
          <w:rFonts w:ascii="Tahoma" w:hAnsi="Tahoma" w:cs="Tahoma"/>
          <w:sz w:val="18"/>
          <w:szCs w:val="18"/>
        </w:rPr>
      </w:pPr>
      <w:r w:rsidRPr="00AF6833">
        <w:rPr>
          <w:rFonts w:ascii="Tahoma" w:hAnsi="Tahoma" w:cs="Tahoma"/>
          <w:sz w:val="18"/>
          <w:szCs w:val="18"/>
        </w:rPr>
        <w:tab/>
      </w:r>
      <w:r w:rsidRPr="00AF6833">
        <w:rPr>
          <w:rFonts w:ascii="Tahoma" w:hAnsi="Tahoma" w:cs="Tahoma"/>
          <w:sz w:val="18"/>
          <w:szCs w:val="18"/>
        </w:rPr>
        <w:tab/>
      </w:r>
      <w:r w:rsidRPr="00AF6833">
        <w:rPr>
          <w:rFonts w:ascii="Tahoma" w:hAnsi="Tahoma" w:cs="Tahoma"/>
          <w:sz w:val="18"/>
          <w:szCs w:val="18"/>
        </w:rPr>
        <w:tab/>
        <w:t>20% -</w:t>
      </w:r>
      <w:r w:rsidRPr="00AF6833">
        <w:rPr>
          <w:rFonts w:ascii="Tahoma" w:hAnsi="Tahoma" w:cs="Tahoma"/>
          <w:sz w:val="18"/>
          <w:szCs w:val="18"/>
        </w:rPr>
        <w:tab/>
        <w:t>If pre-terminated in less than 3 years</w:t>
      </w:r>
    </w:p>
    <w:p w:rsidR="005A5AF5" w:rsidRPr="00AF6833" w:rsidRDefault="005A5AF5" w:rsidP="00EF6543">
      <w:pPr>
        <w:spacing w:after="0"/>
        <w:ind w:left="2520"/>
        <w:jc w:val="both"/>
        <w:rPr>
          <w:rFonts w:ascii="Tahoma" w:hAnsi="Tahoma" w:cs="Tahoma"/>
          <w:sz w:val="18"/>
          <w:szCs w:val="18"/>
        </w:rPr>
      </w:pPr>
      <w:r w:rsidRPr="00AF6833">
        <w:rPr>
          <w:rFonts w:ascii="Tahoma" w:hAnsi="Tahoma" w:cs="Tahoma"/>
          <w:sz w:val="18"/>
          <w:szCs w:val="18"/>
        </w:rPr>
        <w:t>12% -</w:t>
      </w:r>
      <w:r w:rsidRPr="00AF6833">
        <w:rPr>
          <w:rFonts w:ascii="Tahoma" w:hAnsi="Tahoma" w:cs="Tahoma"/>
          <w:sz w:val="18"/>
          <w:szCs w:val="18"/>
        </w:rPr>
        <w:tab/>
        <w:t>If pre-terminated after 3 years to less than 4 years</w:t>
      </w:r>
    </w:p>
    <w:p w:rsidR="005A5AF5" w:rsidRPr="00AF6833" w:rsidRDefault="005A5AF5" w:rsidP="00EF6543">
      <w:pPr>
        <w:spacing w:after="0"/>
        <w:ind w:left="360"/>
        <w:jc w:val="both"/>
        <w:rPr>
          <w:rFonts w:ascii="Tahoma" w:hAnsi="Tahoma" w:cs="Tahoma"/>
          <w:sz w:val="18"/>
          <w:szCs w:val="18"/>
        </w:rPr>
      </w:pPr>
      <w:r w:rsidRPr="00AF6833">
        <w:rPr>
          <w:rFonts w:ascii="Tahoma" w:hAnsi="Tahoma" w:cs="Tahoma"/>
          <w:sz w:val="18"/>
          <w:szCs w:val="18"/>
        </w:rPr>
        <w:tab/>
      </w:r>
      <w:r w:rsidRPr="00AF6833">
        <w:rPr>
          <w:rFonts w:ascii="Tahoma" w:hAnsi="Tahoma" w:cs="Tahoma"/>
          <w:sz w:val="18"/>
          <w:szCs w:val="18"/>
        </w:rPr>
        <w:tab/>
      </w:r>
      <w:r w:rsidRPr="00AF6833">
        <w:rPr>
          <w:rFonts w:ascii="Tahoma" w:hAnsi="Tahoma" w:cs="Tahoma"/>
          <w:sz w:val="18"/>
          <w:szCs w:val="18"/>
        </w:rPr>
        <w:tab/>
        <w:t xml:space="preserve"> 5%-</w:t>
      </w:r>
      <w:r w:rsidRPr="00AF6833">
        <w:rPr>
          <w:rFonts w:ascii="Tahoma" w:hAnsi="Tahoma" w:cs="Tahoma"/>
          <w:sz w:val="18"/>
          <w:szCs w:val="18"/>
        </w:rPr>
        <w:tab/>
        <w:t>If pre-terminated after 4 years to less than 5 years</w:t>
      </w:r>
    </w:p>
    <w:p w:rsidR="005A5AF5" w:rsidRPr="00AF6833" w:rsidRDefault="005A5AF5" w:rsidP="00E95A69">
      <w:pPr>
        <w:numPr>
          <w:ilvl w:val="0"/>
          <w:numId w:val="495"/>
        </w:numPr>
        <w:tabs>
          <w:tab w:val="clear" w:pos="1080"/>
          <w:tab w:val="left" w:pos="360"/>
          <w:tab w:val="num" w:pos="720"/>
        </w:tabs>
        <w:spacing w:after="0" w:line="240" w:lineRule="auto"/>
        <w:ind w:hanging="360"/>
        <w:jc w:val="both"/>
        <w:rPr>
          <w:rFonts w:ascii="Tahoma" w:hAnsi="Tahoma" w:cs="Tahoma"/>
          <w:sz w:val="18"/>
          <w:szCs w:val="18"/>
        </w:rPr>
      </w:pPr>
      <w:r w:rsidRPr="00AF6833">
        <w:rPr>
          <w:rFonts w:ascii="Tahoma" w:hAnsi="Tahoma" w:cs="Tahoma"/>
          <w:sz w:val="18"/>
          <w:szCs w:val="18"/>
        </w:rPr>
        <w:t>Cash and/or property dividends</w:t>
      </w:r>
    </w:p>
    <w:p w:rsidR="00EF6543" w:rsidRPr="00AF6833" w:rsidRDefault="00EF6543" w:rsidP="00EF6543">
      <w:pPr>
        <w:spacing w:after="0"/>
        <w:ind w:left="1440"/>
        <w:jc w:val="both"/>
        <w:rPr>
          <w:rFonts w:ascii="Tahoma" w:hAnsi="Tahoma" w:cs="Tahoma"/>
          <w:b/>
          <w:i/>
          <w:sz w:val="18"/>
          <w:szCs w:val="18"/>
        </w:rPr>
      </w:pPr>
    </w:p>
    <w:p w:rsidR="005A5AF5" w:rsidRPr="00AF6833" w:rsidRDefault="005A5AF5" w:rsidP="00EF6543">
      <w:pPr>
        <w:spacing w:after="0"/>
        <w:ind w:left="1440"/>
        <w:jc w:val="both"/>
        <w:rPr>
          <w:rFonts w:ascii="Tahoma" w:hAnsi="Tahoma" w:cs="Tahoma"/>
          <w:b/>
          <w:i/>
          <w:sz w:val="18"/>
          <w:szCs w:val="18"/>
        </w:rPr>
      </w:pPr>
      <w:r w:rsidRPr="00AF6833">
        <w:rPr>
          <w:rFonts w:ascii="Tahoma" w:hAnsi="Tahoma" w:cs="Tahoma"/>
          <w:b/>
          <w:i/>
          <w:sz w:val="18"/>
          <w:szCs w:val="18"/>
        </w:rPr>
        <w:t>10% final tax, by January 1, 2000, on the following:</w:t>
      </w:r>
    </w:p>
    <w:p w:rsidR="005A5AF5" w:rsidRPr="00AF6833" w:rsidRDefault="005A5AF5" w:rsidP="00E95A69">
      <w:pPr>
        <w:numPr>
          <w:ilvl w:val="1"/>
          <w:numId w:val="495"/>
        </w:numPr>
        <w:tabs>
          <w:tab w:val="left" w:pos="360"/>
        </w:tabs>
        <w:spacing w:after="0" w:line="240" w:lineRule="auto"/>
        <w:ind w:left="2250"/>
        <w:jc w:val="both"/>
        <w:rPr>
          <w:rFonts w:ascii="Tahoma" w:hAnsi="Tahoma" w:cs="Tahoma"/>
          <w:sz w:val="18"/>
          <w:szCs w:val="18"/>
        </w:rPr>
      </w:pPr>
      <w:r w:rsidRPr="00AF6833">
        <w:rPr>
          <w:rFonts w:ascii="Tahoma" w:hAnsi="Tahoma" w:cs="Tahoma"/>
          <w:sz w:val="18"/>
          <w:szCs w:val="18"/>
        </w:rPr>
        <w:t>Cash and or property dividend actually or constructively received from a domestic corporation or from a joint stock company, insurance or mutual fund companies and regional operating headquarters of multinational companies.</w:t>
      </w:r>
    </w:p>
    <w:p w:rsidR="005A5AF5" w:rsidRPr="00AF6833" w:rsidRDefault="005A5AF5" w:rsidP="00EF6543">
      <w:pPr>
        <w:tabs>
          <w:tab w:val="left" w:pos="360"/>
        </w:tabs>
        <w:spacing w:after="0"/>
        <w:ind w:left="1440"/>
        <w:jc w:val="both"/>
        <w:rPr>
          <w:rFonts w:ascii="Tahoma" w:hAnsi="Tahoma" w:cs="Tahoma"/>
          <w:sz w:val="18"/>
          <w:szCs w:val="18"/>
        </w:rPr>
      </w:pPr>
    </w:p>
    <w:p w:rsidR="005A5AF5" w:rsidRPr="00AF6833" w:rsidRDefault="005A5AF5" w:rsidP="00E95A69">
      <w:pPr>
        <w:numPr>
          <w:ilvl w:val="1"/>
          <w:numId w:val="495"/>
        </w:numPr>
        <w:tabs>
          <w:tab w:val="left" w:pos="360"/>
        </w:tabs>
        <w:spacing w:after="0" w:line="240" w:lineRule="auto"/>
        <w:ind w:left="2250"/>
        <w:jc w:val="both"/>
        <w:rPr>
          <w:rFonts w:ascii="Tahoma" w:hAnsi="Tahoma" w:cs="Tahoma"/>
          <w:sz w:val="18"/>
          <w:szCs w:val="18"/>
        </w:rPr>
      </w:pPr>
      <w:r w:rsidRPr="00AF6833">
        <w:rPr>
          <w:rFonts w:ascii="Tahoma" w:hAnsi="Tahoma" w:cs="Tahoma"/>
          <w:sz w:val="18"/>
          <w:szCs w:val="18"/>
        </w:rPr>
        <w:t>Share of an individual in the distributive net income after tax of a partnership except a general professional partnership of which he is a partner</w:t>
      </w:r>
    </w:p>
    <w:p w:rsidR="005A5AF5" w:rsidRPr="00AF6833" w:rsidRDefault="005A5AF5" w:rsidP="00EF6543">
      <w:pPr>
        <w:tabs>
          <w:tab w:val="left" w:pos="360"/>
        </w:tabs>
        <w:spacing w:after="0"/>
        <w:ind w:left="360"/>
        <w:jc w:val="both"/>
        <w:rPr>
          <w:rFonts w:ascii="Tahoma" w:hAnsi="Tahoma" w:cs="Tahoma"/>
          <w:sz w:val="18"/>
          <w:szCs w:val="18"/>
        </w:rPr>
      </w:pPr>
    </w:p>
    <w:p w:rsidR="005A5AF5" w:rsidRPr="00AF6833" w:rsidRDefault="005A5AF5" w:rsidP="00E95A69">
      <w:pPr>
        <w:numPr>
          <w:ilvl w:val="1"/>
          <w:numId w:val="495"/>
        </w:numPr>
        <w:tabs>
          <w:tab w:val="left" w:pos="360"/>
        </w:tabs>
        <w:spacing w:after="0" w:line="240" w:lineRule="auto"/>
        <w:ind w:left="2250"/>
        <w:jc w:val="both"/>
        <w:rPr>
          <w:rFonts w:ascii="Tahoma" w:hAnsi="Tahoma" w:cs="Tahoma"/>
          <w:sz w:val="18"/>
          <w:szCs w:val="18"/>
        </w:rPr>
      </w:pPr>
      <w:r w:rsidRPr="00AF6833">
        <w:rPr>
          <w:rFonts w:ascii="Tahoma" w:hAnsi="Tahoma" w:cs="Tahoma"/>
          <w:sz w:val="18"/>
          <w:szCs w:val="18"/>
        </w:rPr>
        <w:t>Share of an individual in the net income after tax of an association, joint account, or a joint venture or consortium taxable as a corporation of which he is a member or a co-</w:t>
      </w:r>
      <w:proofErr w:type="spellStart"/>
      <w:r w:rsidRPr="00AF6833">
        <w:rPr>
          <w:rFonts w:ascii="Tahoma" w:hAnsi="Tahoma" w:cs="Tahoma"/>
          <w:sz w:val="18"/>
          <w:szCs w:val="18"/>
        </w:rPr>
        <w:t>venturer</w:t>
      </w:r>
      <w:proofErr w:type="spellEnd"/>
    </w:p>
    <w:p w:rsidR="005A5AF5" w:rsidRPr="00AF6833" w:rsidRDefault="005A5AF5" w:rsidP="00EF6543">
      <w:pPr>
        <w:tabs>
          <w:tab w:val="left" w:pos="360"/>
        </w:tabs>
        <w:spacing w:after="0"/>
        <w:ind w:left="360"/>
        <w:jc w:val="both"/>
        <w:rPr>
          <w:rFonts w:ascii="Tahoma" w:hAnsi="Tahoma" w:cs="Tahoma"/>
          <w:sz w:val="18"/>
          <w:szCs w:val="18"/>
        </w:rPr>
      </w:pPr>
    </w:p>
    <w:p w:rsidR="005A5AF5" w:rsidRPr="00AF6833" w:rsidRDefault="005A5AF5" w:rsidP="00E95A69">
      <w:pPr>
        <w:numPr>
          <w:ilvl w:val="0"/>
          <w:numId w:val="495"/>
        </w:numPr>
        <w:tabs>
          <w:tab w:val="clear" w:pos="1080"/>
          <w:tab w:val="left" w:pos="360"/>
          <w:tab w:val="num" w:pos="720"/>
        </w:tabs>
        <w:spacing w:after="0" w:line="240" w:lineRule="auto"/>
        <w:ind w:hanging="360"/>
        <w:jc w:val="both"/>
        <w:rPr>
          <w:rFonts w:ascii="Tahoma" w:hAnsi="Tahoma" w:cs="Tahoma"/>
          <w:sz w:val="18"/>
          <w:szCs w:val="18"/>
        </w:rPr>
      </w:pPr>
      <w:r w:rsidRPr="00AF6833">
        <w:rPr>
          <w:rFonts w:ascii="Tahoma" w:hAnsi="Tahoma" w:cs="Tahoma"/>
          <w:sz w:val="18"/>
          <w:szCs w:val="18"/>
        </w:rPr>
        <w:t>Cash rewards for informants – 10%</w:t>
      </w:r>
    </w:p>
    <w:p w:rsidR="00F55266" w:rsidRPr="00AF6833" w:rsidRDefault="00F55266" w:rsidP="005A5AF5">
      <w:pPr>
        <w:tabs>
          <w:tab w:val="left" w:pos="360"/>
        </w:tabs>
        <w:spacing w:after="0"/>
        <w:jc w:val="both"/>
        <w:rPr>
          <w:rFonts w:ascii="Tahoma" w:hAnsi="Tahoma" w:cs="Tahoma"/>
          <w:sz w:val="18"/>
          <w:szCs w:val="18"/>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2790"/>
        <w:gridCol w:w="1440"/>
        <w:gridCol w:w="1170"/>
      </w:tblGrid>
      <w:tr w:rsidR="005A5AF5" w:rsidRPr="00AF6833" w:rsidTr="00E43BA7">
        <w:tc>
          <w:tcPr>
            <w:tcW w:w="3780" w:type="dxa"/>
          </w:tcPr>
          <w:p w:rsidR="005A5AF5" w:rsidRPr="00AF6833" w:rsidRDefault="005A5AF5" w:rsidP="005A5AF5">
            <w:pPr>
              <w:spacing w:after="0"/>
              <w:jc w:val="center"/>
              <w:rPr>
                <w:rFonts w:ascii="Tahoma" w:hAnsi="Tahoma" w:cs="Tahoma"/>
                <w:sz w:val="18"/>
                <w:szCs w:val="18"/>
              </w:rPr>
            </w:pPr>
          </w:p>
        </w:tc>
        <w:tc>
          <w:tcPr>
            <w:tcW w:w="2790" w:type="dxa"/>
          </w:tcPr>
          <w:p w:rsidR="005A5AF5" w:rsidRPr="00AF6833" w:rsidRDefault="005A5AF5" w:rsidP="005A5AF5">
            <w:pPr>
              <w:spacing w:after="0"/>
              <w:jc w:val="center"/>
              <w:rPr>
                <w:rFonts w:ascii="Tahoma" w:hAnsi="Tahoma" w:cs="Tahoma"/>
                <w:b/>
                <w:bCs/>
                <w:sz w:val="18"/>
                <w:szCs w:val="18"/>
              </w:rPr>
            </w:pPr>
            <w:r w:rsidRPr="00AF6833">
              <w:rPr>
                <w:rFonts w:ascii="Tahoma" w:hAnsi="Tahoma" w:cs="Tahoma"/>
                <w:b/>
                <w:bCs/>
                <w:sz w:val="18"/>
                <w:szCs w:val="18"/>
              </w:rPr>
              <w:t>RC, NRC, RA</w:t>
            </w:r>
          </w:p>
        </w:tc>
        <w:tc>
          <w:tcPr>
            <w:tcW w:w="1440" w:type="dxa"/>
          </w:tcPr>
          <w:p w:rsidR="005A5AF5" w:rsidRPr="00AF6833" w:rsidRDefault="005A5AF5" w:rsidP="005A5AF5">
            <w:pPr>
              <w:spacing w:after="0"/>
              <w:jc w:val="center"/>
              <w:rPr>
                <w:rFonts w:ascii="Tahoma" w:hAnsi="Tahoma" w:cs="Tahoma"/>
                <w:b/>
                <w:bCs/>
                <w:sz w:val="18"/>
                <w:szCs w:val="18"/>
              </w:rPr>
            </w:pPr>
            <w:r w:rsidRPr="00AF6833">
              <w:rPr>
                <w:rFonts w:ascii="Tahoma" w:hAnsi="Tahoma" w:cs="Tahoma"/>
                <w:b/>
                <w:bCs/>
                <w:sz w:val="18"/>
                <w:szCs w:val="18"/>
              </w:rPr>
              <w:t>NRA-ETB</w:t>
            </w:r>
          </w:p>
        </w:tc>
        <w:tc>
          <w:tcPr>
            <w:tcW w:w="1170" w:type="dxa"/>
          </w:tcPr>
          <w:p w:rsidR="005A5AF5" w:rsidRPr="00AF6833" w:rsidRDefault="005A5AF5" w:rsidP="005A5AF5">
            <w:pPr>
              <w:spacing w:after="0"/>
              <w:jc w:val="center"/>
              <w:rPr>
                <w:rFonts w:ascii="Tahoma" w:hAnsi="Tahoma" w:cs="Tahoma"/>
                <w:b/>
                <w:bCs/>
                <w:sz w:val="18"/>
                <w:szCs w:val="18"/>
              </w:rPr>
            </w:pPr>
            <w:r w:rsidRPr="00AF6833">
              <w:rPr>
                <w:rFonts w:ascii="Tahoma" w:hAnsi="Tahoma" w:cs="Tahoma"/>
                <w:b/>
                <w:bCs/>
                <w:sz w:val="18"/>
                <w:szCs w:val="18"/>
              </w:rPr>
              <w:t>NRA-NETB</w:t>
            </w:r>
          </w:p>
        </w:tc>
      </w:tr>
      <w:tr w:rsidR="005A5AF5" w:rsidRPr="00AF6833" w:rsidTr="00E43BA7">
        <w:tc>
          <w:tcPr>
            <w:tcW w:w="3780" w:type="dxa"/>
          </w:tcPr>
          <w:p w:rsidR="005A5AF5" w:rsidRPr="00AF6833" w:rsidRDefault="005A5AF5" w:rsidP="005A5AF5">
            <w:pPr>
              <w:pStyle w:val="Heading9"/>
              <w:spacing w:before="0"/>
              <w:rPr>
                <w:rFonts w:ascii="Tahoma" w:hAnsi="Tahoma" w:cs="Tahoma"/>
                <w:b/>
                <w:i w:val="0"/>
                <w:sz w:val="18"/>
                <w:szCs w:val="18"/>
              </w:rPr>
            </w:pPr>
            <w:r w:rsidRPr="00AF6833">
              <w:rPr>
                <w:rFonts w:ascii="Tahoma" w:hAnsi="Tahoma" w:cs="Tahoma"/>
                <w:b/>
                <w:i w:val="0"/>
                <w:color w:val="auto"/>
                <w:sz w:val="18"/>
                <w:szCs w:val="18"/>
              </w:rPr>
              <w:t>ROYALTIES</w:t>
            </w:r>
          </w:p>
        </w:tc>
        <w:tc>
          <w:tcPr>
            <w:tcW w:w="2790" w:type="dxa"/>
          </w:tcPr>
          <w:p w:rsidR="005A5AF5" w:rsidRPr="00AF6833" w:rsidRDefault="005A5AF5" w:rsidP="005A5AF5">
            <w:pPr>
              <w:spacing w:after="0"/>
              <w:jc w:val="both"/>
              <w:rPr>
                <w:rFonts w:ascii="Tahoma" w:hAnsi="Tahoma" w:cs="Tahoma"/>
                <w:sz w:val="18"/>
                <w:szCs w:val="18"/>
              </w:rPr>
            </w:pPr>
            <w:r w:rsidRPr="00AF6833">
              <w:rPr>
                <w:rFonts w:ascii="Tahoma" w:hAnsi="Tahoma" w:cs="Tahoma"/>
                <w:sz w:val="18"/>
                <w:szCs w:val="18"/>
              </w:rPr>
              <w:t xml:space="preserve">20% </w:t>
            </w:r>
            <w:r w:rsidRPr="00AF6833">
              <w:rPr>
                <w:rFonts w:ascii="Tahoma" w:hAnsi="Tahoma" w:cs="Tahoma"/>
                <w:i/>
                <w:iCs/>
                <w:sz w:val="18"/>
                <w:szCs w:val="18"/>
              </w:rPr>
              <w:t>except in the case of literary works, books and musical compositions which are subject to 10% final tax</w:t>
            </w:r>
          </w:p>
        </w:tc>
        <w:tc>
          <w:tcPr>
            <w:tcW w:w="1440" w:type="dxa"/>
          </w:tcPr>
          <w:p w:rsidR="005A5AF5" w:rsidRPr="00AF6833" w:rsidRDefault="005A5AF5" w:rsidP="005A5AF5">
            <w:pPr>
              <w:spacing w:after="0"/>
              <w:jc w:val="both"/>
              <w:rPr>
                <w:rFonts w:ascii="Tahoma" w:hAnsi="Tahoma" w:cs="Tahoma"/>
                <w:sz w:val="18"/>
                <w:szCs w:val="18"/>
              </w:rPr>
            </w:pPr>
          </w:p>
          <w:p w:rsidR="005A5AF5" w:rsidRPr="00AF6833" w:rsidRDefault="005A5AF5" w:rsidP="005A5AF5">
            <w:pPr>
              <w:spacing w:after="0"/>
              <w:jc w:val="center"/>
              <w:rPr>
                <w:rFonts w:ascii="Tahoma" w:hAnsi="Tahoma" w:cs="Tahoma"/>
                <w:sz w:val="18"/>
                <w:szCs w:val="18"/>
              </w:rPr>
            </w:pPr>
          </w:p>
          <w:p w:rsidR="005A5AF5" w:rsidRPr="00AF6833" w:rsidRDefault="005A5AF5" w:rsidP="005A5AF5">
            <w:pPr>
              <w:spacing w:after="0"/>
              <w:jc w:val="center"/>
              <w:rPr>
                <w:rFonts w:ascii="Tahoma" w:hAnsi="Tahoma" w:cs="Tahoma"/>
                <w:sz w:val="18"/>
                <w:szCs w:val="18"/>
              </w:rPr>
            </w:pPr>
          </w:p>
          <w:p w:rsidR="005A5AF5" w:rsidRPr="00AF6833" w:rsidRDefault="005A5AF5" w:rsidP="005A5AF5">
            <w:pPr>
              <w:spacing w:after="0"/>
              <w:jc w:val="center"/>
              <w:rPr>
                <w:rFonts w:ascii="Tahoma" w:hAnsi="Tahoma" w:cs="Tahoma"/>
                <w:sz w:val="18"/>
                <w:szCs w:val="18"/>
              </w:rPr>
            </w:pPr>
            <w:r w:rsidRPr="00AF6833">
              <w:rPr>
                <w:rFonts w:ascii="Tahoma" w:hAnsi="Tahoma" w:cs="Tahoma"/>
                <w:sz w:val="18"/>
                <w:szCs w:val="18"/>
              </w:rPr>
              <w:t>Same as RC, NRC, RA</w:t>
            </w:r>
          </w:p>
        </w:tc>
        <w:tc>
          <w:tcPr>
            <w:tcW w:w="1170" w:type="dxa"/>
          </w:tcPr>
          <w:p w:rsidR="005A5AF5" w:rsidRPr="00AF6833" w:rsidRDefault="005A5AF5" w:rsidP="005A5AF5">
            <w:pPr>
              <w:spacing w:after="0"/>
              <w:jc w:val="both"/>
              <w:rPr>
                <w:rFonts w:ascii="Tahoma" w:hAnsi="Tahoma" w:cs="Tahoma"/>
                <w:sz w:val="18"/>
                <w:szCs w:val="18"/>
              </w:rPr>
            </w:pPr>
          </w:p>
          <w:p w:rsidR="005A5AF5" w:rsidRPr="00AF6833" w:rsidRDefault="005A5AF5" w:rsidP="005A5AF5">
            <w:pPr>
              <w:spacing w:after="0"/>
              <w:jc w:val="both"/>
              <w:rPr>
                <w:rFonts w:ascii="Tahoma" w:hAnsi="Tahoma" w:cs="Tahoma"/>
                <w:sz w:val="18"/>
                <w:szCs w:val="18"/>
              </w:rPr>
            </w:pPr>
          </w:p>
          <w:p w:rsidR="005A5AF5" w:rsidRPr="00AF6833" w:rsidRDefault="005A5AF5" w:rsidP="005A5AF5">
            <w:pPr>
              <w:spacing w:after="0"/>
              <w:jc w:val="center"/>
              <w:rPr>
                <w:rFonts w:ascii="Tahoma" w:hAnsi="Tahoma" w:cs="Tahoma"/>
                <w:sz w:val="18"/>
                <w:szCs w:val="18"/>
              </w:rPr>
            </w:pPr>
          </w:p>
          <w:p w:rsidR="005A5AF5" w:rsidRPr="00AF6833" w:rsidRDefault="005A5AF5" w:rsidP="005A5AF5">
            <w:pPr>
              <w:spacing w:after="0"/>
              <w:jc w:val="center"/>
              <w:rPr>
                <w:rFonts w:ascii="Tahoma" w:hAnsi="Tahoma" w:cs="Tahoma"/>
                <w:sz w:val="18"/>
                <w:szCs w:val="18"/>
              </w:rPr>
            </w:pPr>
            <w:r w:rsidRPr="00AF6833">
              <w:rPr>
                <w:rFonts w:ascii="Tahoma" w:hAnsi="Tahoma" w:cs="Tahoma"/>
                <w:sz w:val="18"/>
                <w:szCs w:val="18"/>
              </w:rPr>
              <w:t>25%</w:t>
            </w:r>
          </w:p>
        </w:tc>
      </w:tr>
      <w:tr w:rsidR="005A5AF5" w:rsidRPr="00AF6833" w:rsidTr="00E43BA7">
        <w:tc>
          <w:tcPr>
            <w:tcW w:w="3780" w:type="dxa"/>
          </w:tcPr>
          <w:p w:rsidR="005A5AF5" w:rsidRPr="00AF6833" w:rsidRDefault="005A5AF5" w:rsidP="005A5AF5">
            <w:pPr>
              <w:spacing w:after="0"/>
              <w:jc w:val="both"/>
              <w:rPr>
                <w:rFonts w:ascii="Tahoma" w:hAnsi="Tahoma" w:cs="Tahoma"/>
                <w:b/>
                <w:bCs/>
                <w:sz w:val="18"/>
                <w:szCs w:val="18"/>
              </w:rPr>
            </w:pPr>
            <w:r w:rsidRPr="00AF6833">
              <w:rPr>
                <w:rFonts w:ascii="Tahoma" w:hAnsi="Tahoma" w:cs="Tahoma"/>
                <w:b/>
                <w:bCs/>
                <w:sz w:val="18"/>
                <w:szCs w:val="18"/>
              </w:rPr>
              <w:t>PRIZES exceeding P10,000.00</w:t>
            </w:r>
          </w:p>
          <w:p w:rsidR="005A5AF5" w:rsidRPr="00AF6833" w:rsidRDefault="005A5AF5" w:rsidP="005A5AF5">
            <w:pPr>
              <w:spacing w:after="0"/>
              <w:jc w:val="both"/>
              <w:rPr>
                <w:rFonts w:ascii="Tahoma" w:hAnsi="Tahoma" w:cs="Tahoma"/>
                <w:sz w:val="18"/>
                <w:szCs w:val="18"/>
              </w:rPr>
            </w:pPr>
            <w:r w:rsidRPr="00AF6833">
              <w:rPr>
                <w:rFonts w:ascii="Tahoma" w:hAnsi="Tahoma" w:cs="Tahoma"/>
                <w:i/>
                <w:iCs/>
                <w:sz w:val="18"/>
                <w:szCs w:val="18"/>
              </w:rPr>
              <w:t>If it is P10,000.00 or less, it is NOT subject  to final tax but the same must be included in other income</w:t>
            </w:r>
            <w:r w:rsidRPr="00AF6833">
              <w:rPr>
                <w:rFonts w:ascii="Tahoma" w:hAnsi="Tahoma" w:cs="Tahoma"/>
                <w:sz w:val="18"/>
                <w:szCs w:val="18"/>
              </w:rPr>
              <w:t xml:space="preserve"> (e.g. compensation, business, professional)</w:t>
            </w:r>
          </w:p>
        </w:tc>
        <w:tc>
          <w:tcPr>
            <w:tcW w:w="2790" w:type="dxa"/>
          </w:tcPr>
          <w:p w:rsidR="005A5AF5" w:rsidRPr="00AF6833" w:rsidRDefault="005A5AF5" w:rsidP="005A5AF5">
            <w:pPr>
              <w:spacing w:after="0"/>
              <w:jc w:val="both"/>
              <w:rPr>
                <w:rFonts w:ascii="Tahoma" w:hAnsi="Tahoma" w:cs="Tahoma"/>
                <w:sz w:val="18"/>
                <w:szCs w:val="18"/>
              </w:rPr>
            </w:pPr>
          </w:p>
          <w:p w:rsidR="005A5AF5" w:rsidRPr="00AF6833" w:rsidRDefault="005A5AF5" w:rsidP="005A5AF5">
            <w:pPr>
              <w:spacing w:after="0"/>
              <w:jc w:val="both"/>
              <w:rPr>
                <w:rFonts w:ascii="Tahoma" w:hAnsi="Tahoma" w:cs="Tahoma"/>
                <w:sz w:val="18"/>
                <w:szCs w:val="18"/>
              </w:rPr>
            </w:pPr>
          </w:p>
          <w:p w:rsidR="005A5AF5" w:rsidRPr="00AF6833" w:rsidRDefault="005A5AF5" w:rsidP="005A5AF5">
            <w:pPr>
              <w:spacing w:after="0"/>
              <w:jc w:val="both"/>
              <w:rPr>
                <w:rFonts w:ascii="Tahoma" w:hAnsi="Tahoma" w:cs="Tahoma"/>
                <w:sz w:val="18"/>
                <w:szCs w:val="18"/>
              </w:rPr>
            </w:pPr>
          </w:p>
          <w:p w:rsidR="005A5AF5" w:rsidRPr="00AF6833" w:rsidRDefault="005A5AF5" w:rsidP="005A5AF5">
            <w:pPr>
              <w:spacing w:after="0"/>
              <w:jc w:val="both"/>
              <w:rPr>
                <w:rFonts w:ascii="Tahoma" w:hAnsi="Tahoma" w:cs="Tahoma"/>
                <w:sz w:val="18"/>
                <w:szCs w:val="18"/>
              </w:rPr>
            </w:pPr>
          </w:p>
          <w:p w:rsidR="005A5AF5" w:rsidRPr="00AF6833" w:rsidRDefault="005A5AF5" w:rsidP="005A5AF5">
            <w:pPr>
              <w:spacing w:after="0"/>
              <w:jc w:val="both"/>
              <w:rPr>
                <w:rFonts w:ascii="Tahoma" w:hAnsi="Tahoma" w:cs="Tahoma"/>
                <w:sz w:val="18"/>
                <w:szCs w:val="18"/>
              </w:rPr>
            </w:pPr>
          </w:p>
          <w:p w:rsidR="005A5AF5" w:rsidRPr="00AF6833" w:rsidRDefault="005A5AF5" w:rsidP="005A5AF5">
            <w:pPr>
              <w:spacing w:after="0"/>
              <w:jc w:val="both"/>
              <w:rPr>
                <w:rFonts w:ascii="Tahoma" w:hAnsi="Tahoma" w:cs="Tahoma"/>
                <w:sz w:val="18"/>
                <w:szCs w:val="18"/>
              </w:rPr>
            </w:pPr>
            <w:r w:rsidRPr="00AF6833">
              <w:rPr>
                <w:rFonts w:ascii="Tahoma" w:hAnsi="Tahoma" w:cs="Tahoma"/>
                <w:sz w:val="18"/>
                <w:szCs w:val="18"/>
              </w:rPr>
              <w:lastRenderedPageBreak/>
              <w:t xml:space="preserve">      20%</w:t>
            </w:r>
          </w:p>
        </w:tc>
        <w:tc>
          <w:tcPr>
            <w:tcW w:w="1440" w:type="dxa"/>
          </w:tcPr>
          <w:p w:rsidR="005A5AF5" w:rsidRPr="00AF6833" w:rsidRDefault="005A5AF5" w:rsidP="005A5AF5">
            <w:pPr>
              <w:spacing w:after="0"/>
              <w:jc w:val="both"/>
              <w:rPr>
                <w:rFonts w:ascii="Tahoma" w:hAnsi="Tahoma" w:cs="Tahoma"/>
                <w:sz w:val="18"/>
                <w:szCs w:val="18"/>
              </w:rPr>
            </w:pPr>
            <w:r w:rsidRPr="00AF6833">
              <w:rPr>
                <w:rFonts w:ascii="Tahoma" w:hAnsi="Tahoma" w:cs="Tahoma"/>
                <w:sz w:val="18"/>
                <w:szCs w:val="18"/>
              </w:rPr>
              <w:lastRenderedPageBreak/>
              <w:t xml:space="preserve"> </w:t>
            </w:r>
          </w:p>
          <w:p w:rsidR="005A5AF5" w:rsidRPr="00AF6833" w:rsidRDefault="005A5AF5" w:rsidP="005A5AF5">
            <w:pPr>
              <w:spacing w:after="0"/>
              <w:jc w:val="both"/>
              <w:rPr>
                <w:rFonts w:ascii="Tahoma" w:hAnsi="Tahoma" w:cs="Tahoma"/>
                <w:sz w:val="18"/>
                <w:szCs w:val="18"/>
              </w:rPr>
            </w:pPr>
          </w:p>
          <w:p w:rsidR="005A5AF5" w:rsidRPr="00AF6833" w:rsidRDefault="005A5AF5" w:rsidP="005A5AF5">
            <w:pPr>
              <w:spacing w:after="0"/>
              <w:jc w:val="both"/>
              <w:rPr>
                <w:rFonts w:ascii="Tahoma" w:hAnsi="Tahoma" w:cs="Tahoma"/>
                <w:sz w:val="18"/>
                <w:szCs w:val="18"/>
              </w:rPr>
            </w:pPr>
          </w:p>
          <w:p w:rsidR="005A5AF5" w:rsidRPr="00AF6833" w:rsidRDefault="005A5AF5" w:rsidP="005A5AF5">
            <w:pPr>
              <w:spacing w:after="0"/>
              <w:jc w:val="both"/>
              <w:rPr>
                <w:rFonts w:ascii="Tahoma" w:hAnsi="Tahoma" w:cs="Tahoma"/>
                <w:sz w:val="18"/>
                <w:szCs w:val="18"/>
              </w:rPr>
            </w:pPr>
          </w:p>
          <w:p w:rsidR="005A5AF5" w:rsidRPr="00AF6833" w:rsidRDefault="005A5AF5" w:rsidP="005A5AF5">
            <w:pPr>
              <w:spacing w:after="0"/>
              <w:jc w:val="both"/>
              <w:rPr>
                <w:rFonts w:ascii="Tahoma" w:hAnsi="Tahoma" w:cs="Tahoma"/>
                <w:sz w:val="18"/>
                <w:szCs w:val="18"/>
              </w:rPr>
            </w:pPr>
          </w:p>
          <w:p w:rsidR="005A5AF5" w:rsidRPr="00AF6833" w:rsidRDefault="005A5AF5" w:rsidP="005A5AF5">
            <w:pPr>
              <w:spacing w:after="0"/>
              <w:jc w:val="both"/>
              <w:rPr>
                <w:rFonts w:ascii="Tahoma" w:hAnsi="Tahoma" w:cs="Tahoma"/>
                <w:sz w:val="18"/>
                <w:szCs w:val="18"/>
              </w:rPr>
            </w:pPr>
            <w:r w:rsidRPr="00AF6833">
              <w:rPr>
                <w:rFonts w:ascii="Tahoma" w:hAnsi="Tahoma" w:cs="Tahoma"/>
                <w:sz w:val="18"/>
                <w:szCs w:val="18"/>
              </w:rPr>
              <w:lastRenderedPageBreak/>
              <w:t xml:space="preserve">         20%</w:t>
            </w:r>
          </w:p>
        </w:tc>
        <w:tc>
          <w:tcPr>
            <w:tcW w:w="1170" w:type="dxa"/>
          </w:tcPr>
          <w:p w:rsidR="005A5AF5" w:rsidRPr="00AF6833" w:rsidRDefault="005A5AF5" w:rsidP="005A5AF5">
            <w:pPr>
              <w:spacing w:after="0"/>
              <w:jc w:val="both"/>
              <w:rPr>
                <w:rFonts w:ascii="Tahoma" w:hAnsi="Tahoma" w:cs="Tahoma"/>
                <w:sz w:val="18"/>
                <w:szCs w:val="18"/>
              </w:rPr>
            </w:pPr>
          </w:p>
          <w:p w:rsidR="005A5AF5" w:rsidRPr="00AF6833" w:rsidRDefault="005A5AF5" w:rsidP="005A5AF5">
            <w:pPr>
              <w:spacing w:after="0"/>
              <w:jc w:val="both"/>
              <w:rPr>
                <w:rFonts w:ascii="Tahoma" w:hAnsi="Tahoma" w:cs="Tahoma"/>
                <w:sz w:val="18"/>
                <w:szCs w:val="18"/>
              </w:rPr>
            </w:pPr>
          </w:p>
          <w:p w:rsidR="005A5AF5" w:rsidRPr="00AF6833" w:rsidRDefault="005A5AF5" w:rsidP="005A5AF5">
            <w:pPr>
              <w:spacing w:after="0"/>
              <w:jc w:val="both"/>
              <w:rPr>
                <w:rFonts w:ascii="Tahoma" w:hAnsi="Tahoma" w:cs="Tahoma"/>
                <w:sz w:val="18"/>
                <w:szCs w:val="18"/>
              </w:rPr>
            </w:pPr>
          </w:p>
          <w:p w:rsidR="005A5AF5" w:rsidRPr="00AF6833" w:rsidRDefault="005A5AF5" w:rsidP="005A5AF5">
            <w:pPr>
              <w:spacing w:after="0"/>
              <w:jc w:val="both"/>
              <w:rPr>
                <w:rFonts w:ascii="Tahoma" w:hAnsi="Tahoma" w:cs="Tahoma"/>
                <w:sz w:val="18"/>
                <w:szCs w:val="18"/>
              </w:rPr>
            </w:pPr>
          </w:p>
          <w:p w:rsidR="005A5AF5" w:rsidRPr="00AF6833" w:rsidRDefault="005A5AF5" w:rsidP="005A5AF5">
            <w:pPr>
              <w:spacing w:after="0"/>
              <w:jc w:val="both"/>
              <w:rPr>
                <w:rFonts w:ascii="Tahoma" w:hAnsi="Tahoma" w:cs="Tahoma"/>
                <w:sz w:val="18"/>
                <w:szCs w:val="18"/>
              </w:rPr>
            </w:pPr>
          </w:p>
          <w:p w:rsidR="005A5AF5" w:rsidRPr="00AF6833" w:rsidRDefault="005A5AF5" w:rsidP="005A5AF5">
            <w:pPr>
              <w:spacing w:after="0"/>
              <w:jc w:val="both"/>
              <w:rPr>
                <w:rFonts w:ascii="Tahoma" w:hAnsi="Tahoma" w:cs="Tahoma"/>
                <w:sz w:val="18"/>
                <w:szCs w:val="18"/>
              </w:rPr>
            </w:pPr>
            <w:r w:rsidRPr="00AF6833">
              <w:rPr>
                <w:rFonts w:ascii="Tahoma" w:hAnsi="Tahoma" w:cs="Tahoma"/>
                <w:sz w:val="18"/>
                <w:szCs w:val="18"/>
              </w:rPr>
              <w:lastRenderedPageBreak/>
              <w:t xml:space="preserve">           25%</w:t>
            </w:r>
          </w:p>
        </w:tc>
      </w:tr>
      <w:tr w:rsidR="005A5AF5" w:rsidRPr="00AF6833" w:rsidTr="00E43BA7">
        <w:tc>
          <w:tcPr>
            <w:tcW w:w="3780" w:type="dxa"/>
          </w:tcPr>
          <w:p w:rsidR="005A5AF5" w:rsidRPr="00AF6833" w:rsidRDefault="005A5AF5" w:rsidP="005A5AF5">
            <w:pPr>
              <w:spacing w:after="0"/>
              <w:jc w:val="both"/>
              <w:rPr>
                <w:rFonts w:ascii="Tahoma" w:hAnsi="Tahoma" w:cs="Tahoma"/>
                <w:sz w:val="18"/>
                <w:szCs w:val="18"/>
              </w:rPr>
            </w:pPr>
            <w:r w:rsidRPr="00AF6833">
              <w:rPr>
                <w:rFonts w:ascii="Tahoma" w:hAnsi="Tahoma" w:cs="Tahoma"/>
                <w:b/>
                <w:bCs/>
                <w:sz w:val="18"/>
                <w:szCs w:val="18"/>
              </w:rPr>
              <w:lastRenderedPageBreak/>
              <w:t>WINNINGS</w:t>
            </w:r>
            <w:r w:rsidRPr="00AF6833">
              <w:rPr>
                <w:rFonts w:ascii="Tahoma" w:hAnsi="Tahoma" w:cs="Tahoma"/>
                <w:sz w:val="18"/>
                <w:szCs w:val="18"/>
              </w:rPr>
              <w:t xml:space="preserve"> </w:t>
            </w:r>
            <w:r w:rsidRPr="00AF6833">
              <w:rPr>
                <w:rFonts w:ascii="Tahoma" w:hAnsi="Tahoma" w:cs="Tahoma"/>
                <w:i/>
                <w:iCs/>
                <w:sz w:val="18"/>
                <w:szCs w:val="18"/>
              </w:rPr>
              <w:t>except PCSO &amp; Lotto</w:t>
            </w:r>
          </w:p>
        </w:tc>
        <w:tc>
          <w:tcPr>
            <w:tcW w:w="2790" w:type="dxa"/>
          </w:tcPr>
          <w:p w:rsidR="005A5AF5" w:rsidRPr="00AF6833" w:rsidRDefault="005A5AF5" w:rsidP="005A5AF5">
            <w:pPr>
              <w:spacing w:after="0"/>
              <w:jc w:val="both"/>
              <w:rPr>
                <w:rFonts w:ascii="Tahoma" w:hAnsi="Tahoma" w:cs="Tahoma"/>
                <w:sz w:val="18"/>
                <w:szCs w:val="18"/>
              </w:rPr>
            </w:pPr>
            <w:r w:rsidRPr="00AF6833">
              <w:rPr>
                <w:rFonts w:ascii="Tahoma" w:hAnsi="Tahoma" w:cs="Tahoma"/>
                <w:sz w:val="18"/>
                <w:szCs w:val="18"/>
              </w:rPr>
              <w:t xml:space="preserve">   </w:t>
            </w:r>
          </w:p>
          <w:p w:rsidR="005A5AF5" w:rsidRPr="00AF6833" w:rsidRDefault="005A5AF5" w:rsidP="005A5AF5">
            <w:pPr>
              <w:spacing w:after="0"/>
              <w:jc w:val="both"/>
              <w:rPr>
                <w:rFonts w:ascii="Tahoma" w:hAnsi="Tahoma" w:cs="Tahoma"/>
                <w:sz w:val="18"/>
                <w:szCs w:val="18"/>
              </w:rPr>
            </w:pPr>
            <w:r w:rsidRPr="00AF6833">
              <w:rPr>
                <w:rFonts w:ascii="Tahoma" w:hAnsi="Tahoma" w:cs="Tahoma"/>
                <w:sz w:val="18"/>
                <w:szCs w:val="18"/>
              </w:rPr>
              <w:t xml:space="preserve">       20%</w:t>
            </w:r>
          </w:p>
        </w:tc>
        <w:tc>
          <w:tcPr>
            <w:tcW w:w="1440" w:type="dxa"/>
          </w:tcPr>
          <w:p w:rsidR="005A5AF5" w:rsidRPr="00AF6833" w:rsidRDefault="005A5AF5" w:rsidP="005A5AF5">
            <w:pPr>
              <w:spacing w:after="0"/>
              <w:jc w:val="both"/>
              <w:rPr>
                <w:rFonts w:ascii="Tahoma" w:hAnsi="Tahoma" w:cs="Tahoma"/>
                <w:sz w:val="18"/>
                <w:szCs w:val="18"/>
              </w:rPr>
            </w:pPr>
          </w:p>
          <w:p w:rsidR="005A5AF5" w:rsidRPr="00AF6833" w:rsidRDefault="005A5AF5" w:rsidP="005A5AF5">
            <w:pPr>
              <w:spacing w:after="0"/>
              <w:jc w:val="both"/>
              <w:rPr>
                <w:rFonts w:ascii="Tahoma" w:hAnsi="Tahoma" w:cs="Tahoma"/>
                <w:sz w:val="18"/>
                <w:szCs w:val="18"/>
              </w:rPr>
            </w:pPr>
            <w:r w:rsidRPr="00AF6833">
              <w:rPr>
                <w:rFonts w:ascii="Tahoma" w:hAnsi="Tahoma" w:cs="Tahoma"/>
                <w:sz w:val="18"/>
                <w:szCs w:val="18"/>
              </w:rPr>
              <w:t xml:space="preserve">         20%</w:t>
            </w:r>
          </w:p>
        </w:tc>
        <w:tc>
          <w:tcPr>
            <w:tcW w:w="1170" w:type="dxa"/>
          </w:tcPr>
          <w:p w:rsidR="005A5AF5" w:rsidRPr="00AF6833" w:rsidRDefault="005A5AF5" w:rsidP="005A5AF5">
            <w:pPr>
              <w:spacing w:after="0"/>
              <w:jc w:val="both"/>
              <w:rPr>
                <w:rFonts w:ascii="Tahoma" w:hAnsi="Tahoma" w:cs="Tahoma"/>
                <w:sz w:val="18"/>
                <w:szCs w:val="18"/>
              </w:rPr>
            </w:pPr>
          </w:p>
          <w:p w:rsidR="005A5AF5" w:rsidRPr="00AF6833" w:rsidRDefault="005A5AF5" w:rsidP="005A5AF5">
            <w:pPr>
              <w:spacing w:after="0"/>
              <w:jc w:val="both"/>
              <w:rPr>
                <w:rFonts w:ascii="Tahoma" w:hAnsi="Tahoma" w:cs="Tahoma"/>
                <w:sz w:val="18"/>
                <w:szCs w:val="18"/>
              </w:rPr>
            </w:pPr>
            <w:r w:rsidRPr="00AF6833">
              <w:rPr>
                <w:rFonts w:ascii="Tahoma" w:hAnsi="Tahoma" w:cs="Tahoma"/>
                <w:sz w:val="18"/>
                <w:szCs w:val="18"/>
              </w:rPr>
              <w:t xml:space="preserve">          25%</w:t>
            </w:r>
          </w:p>
        </w:tc>
      </w:tr>
      <w:tr w:rsidR="005A5AF5" w:rsidRPr="00AF6833" w:rsidTr="00E43BA7">
        <w:tc>
          <w:tcPr>
            <w:tcW w:w="3780" w:type="dxa"/>
          </w:tcPr>
          <w:p w:rsidR="005A5AF5" w:rsidRPr="00AF6833" w:rsidRDefault="005A5AF5" w:rsidP="005A5AF5">
            <w:pPr>
              <w:spacing w:after="0"/>
              <w:jc w:val="both"/>
              <w:rPr>
                <w:rFonts w:ascii="Tahoma" w:hAnsi="Tahoma" w:cs="Tahoma"/>
                <w:sz w:val="18"/>
                <w:szCs w:val="18"/>
              </w:rPr>
            </w:pPr>
            <w:r w:rsidRPr="00AF6833">
              <w:rPr>
                <w:rFonts w:ascii="Tahoma" w:hAnsi="Tahoma" w:cs="Tahoma"/>
                <w:b/>
                <w:bCs/>
                <w:sz w:val="18"/>
                <w:szCs w:val="18"/>
              </w:rPr>
              <w:t>INTERESTS ON BANK DEPOSITS, etc</w:t>
            </w:r>
            <w:r w:rsidRPr="00AF6833">
              <w:rPr>
                <w:rFonts w:ascii="Tahoma" w:hAnsi="Tahoma" w:cs="Tahoma"/>
                <w:sz w:val="18"/>
                <w:szCs w:val="18"/>
              </w:rPr>
              <w:t>.</w:t>
            </w:r>
          </w:p>
        </w:tc>
        <w:tc>
          <w:tcPr>
            <w:tcW w:w="2790" w:type="dxa"/>
          </w:tcPr>
          <w:p w:rsidR="005A5AF5" w:rsidRPr="00AF6833" w:rsidRDefault="005A5AF5" w:rsidP="005A5AF5">
            <w:pPr>
              <w:spacing w:after="0"/>
              <w:jc w:val="both"/>
              <w:rPr>
                <w:rFonts w:ascii="Tahoma" w:hAnsi="Tahoma" w:cs="Tahoma"/>
                <w:sz w:val="18"/>
                <w:szCs w:val="18"/>
              </w:rPr>
            </w:pPr>
          </w:p>
          <w:p w:rsidR="005A5AF5" w:rsidRPr="00AF6833" w:rsidRDefault="005A5AF5" w:rsidP="005A5AF5">
            <w:pPr>
              <w:spacing w:after="0"/>
              <w:jc w:val="both"/>
              <w:rPr>
                <w:rFonts w:ascii="Tahoma" w:hAnsi="Tahoma" w:cs="Tahoma"/>
                <w:sz w:val="18"/>
                <w:szCs w:val="18"/>
              </w:rPr>
            </w:pPr>
            <w:r w:rsidRPr="00AF6833">
              <w:rPr>
                <w:rFonts w:ascii="Tahoma" w:hAnsi="Tahoma" w:cs="Tahoma"/>
                <w:sz w:val="18"/>
                <w:szCs w:val="18"/>
              </w:rPr>
              <w:t xml:space="preserve">        20%</w:t>
            </w:r>
          </w:p>
        </w:tc>
        <w:tc>
          <w:tcPr>
            <w:tcW w:w="1440" w:type="dxa"/>
          </w:tcPr>
          <w:p w:rsidR="005A5AF5" w:rsidRPr="00AF6833" w:rsidRDefault="005A5AF5" w:rsidP="005A5AF5">
            <w:pPr>
              <w:spacing w:after="0"/>
              <w:jc w:val="both"/>
              <w:rPr>
                <w:rFonts w:ascii="Tahoma" w:hAnsi="Tahoma" w:cs="Tahoma"/>
                <w:sz w:val="18"/>
                <w:szCs w:val="18"/>
              </w:rPr>
            </w:pPr>
          </w:p>
          <w:p w:rsidR="005A5AF5" w:rsidRPr="00AF6833" w:rsidRDefault="005A5AF5" w:rsidP="005A5AF5">
            <w:pPr>
              <w:spacing w:after="0"/>
              <w:jc w:val="both"/>
              <w:rPr>
                <w:rFonts w:ascii="Tahoma" w:hAnsi="Tahoma" w:cs="Tahoma"/>
                <w:sz w:val="18"/>
                <w:szCs w:val="18"/>
              </w:rPr>
            </w:pPr>
            <w:r w:rsidRPr="00AF6833">
              <w:rPr>
                <w:rFonts w:ascii="Tahoma" w:hAnsi="Tahoma" w:cs="Tahoma"/>
                <w:sz w:val="18"/>
                <w:szCs w:val="18"/>
              </w:rPr>
              <w:t xml:space="preserve">          20%</w:t>
            </w:r>
          </w:p>
        </w:tc>
        <w:tc>
          <w:tcPr>
            <w:tcW w:w="1170" w:type="dxa"/>
          </w:tcPr>
          <w:p w:rsidR="005A5AF5" w:rsidRPr="00AF6833" w:rsidRDefault="005A5AF5" w:rsidP="005A5AF5">
            <w:pPr>
              <w:spacing w:after="0"/>
              <w:jc w:val="both"/>
              <w:rPr>
                <w:rFonts w:ascii="Tahoma" w:hAnsi="Tahoma" w:cs="Tahoma"/>
                <w:sz w:val="18"/>
                <w:szCs w:val="18"/>
              </w:rPr>
            </w:pPr>
            <w:r w:rsidRPr="00AF6833">
              <w:rPr>
                <w:rFonts w:ascii="Tahoma" w:hAnsi="Tahoma" w:cs="Tahoma"/>
                <w:sz w:val="18"/>
                <w:szCs w:val="18"/>
              </w:rPr>
              <w:t xml:space="preserve">        </w:t>
            </w:r>
          </w:p>
          <w:p w:rsidR="005A5AF5" w:rsidRPr="00AF6833" w:rsidRDefault="005A5AF5" w:rsidP="005A5AF5">
            <w:pPr>
              <w:spacing w:after="0"/>
              <w:jc w:val="both"/>
              <w:rPr>
                <w:rFonts w:ascii="Tahoma" w:hAnsi="Tahoma" w:cs="Tahoma"/>
                <w:sz w:val="18"/>
                <w:szCs w:val="18"/>
              </w:rPr>
            </w:pPr>
            <w:r w:rsidRPr="00AF6833">
              <w:rPr>
                <w:rFonts w:ascii="Tahoma" w:hAnsi="Tahoma" w:cs="Tahoma"/>
                <w:sz w:val="18"/>
                <w:szCs w:val="18"/>
              </w:rPr>
              <w:t xml:space="preserve">         25%</w:t>
            </w:r>
          </w:p>
        </w:tc>
      </w:tr>
      <w:tr w:rsidR="005A5AF5" w:rsidRPr="00AF6833" w:rsidTr="00E43BA7">
        <w:tc>
          <w:tcPr>
            <w:tcW w:w="3780" w:type="dxa"/>
          </w:tcPr>
          <w:p w:rsidR="005A5AF5" w:rsidRPr="00AF6833" w:rsidRDefault="005A5AF5" w:rsidP="005A5AF5">
            <w:pPr>
              <w:spacing w:after="0"/>
              <w:jc w:val="both"/>
              <w:rPr>
                <w:rFonts w:ascii="Tahoma" w:hAnsi="Tahoma" w:cs="Tahoma"/>
                <w:b/>
                <w:bCs/>
                <w:sz w:val="18"/>
                <w:szCs w:val="18"/>
              </w:rPr>
            </w:pPr>
            <w:r w:rsidRPr="00AF6833">
              <w:rPr>
                <w:rFonts w:ascii="Tahoma" w:hAnsi="Tahoma" w:cs="Tahoma"/>
                <w:b/>
                <w:bCs/>
                <w:sz w:val="18"/>
                <w:szCs w:val="18"/>
              </w:rPr>
              <w:t>DIVIDENDS RECEIVED from domestic corp., etc.</w:t>
            </w:r>
          </w:p>
        </w:tc>
        <w:tc>
          <w:tcPr>
            <w:tcW w:w="2790" w:type="dxa"/>
          </w:tcPr>
          <w:p w:rsidR="005A5AF5" w:rsidRPr="00AF6833" w:rsidRDefault="005A5AF5" w:rsidP="005A5AF5">
            <w:pPr>
              <w:spacing w:after="0"/>
              <w:jc w:val="both"/>
              <w:rPr>
                <w:rFonts w:ascii="Tahoma" w:hAnsi="Tahoma" w:cs="Tahoma"/>
                <w:sz w:val="18"/>
                <w:szCs w:val="18"/>
              </w:rPr>
            </w:pPr>
            <w:r w:rsidRPr="00AF6833">
              <w:rPr>
                <w:rFonts w:ascii="Tahoma" w:hAnsi="Tahoma" w:cs="Tahoma"/>
                <w:sz w:val="18"/>
                <w:szCs w:val="18"/>
              </w:rPr>
              <w:t>Subject to increasing rates of 6% if received in 1998; 8% in 1999; and 10% in 2000.</w:t>
            </w:r>
          </w:p>
        </w:tc>
        <w:tc>
          <w:tcPr>
            <w:tcW w:w="1440" w:type="dxa"/>
          </w:tcPr>
          <w:p w:rsidR="005A5AF5" w:rsidRPr="00AF6833" w:rsidRDefault="005A5AF5" w:rsidP="005A5AF5">
            <w:pPr>
              <w:spacing w:after="0"/>
              <w:jc w:val="both"/>
              <w:rPr>
                <w:rFonts w:ascii="Tahoma" w:hAnsi="Tahoma" w:cs="Tahoma"/>
                <w:sz w:val="18"/>
                <w:szCs w:val="18"/>
              </w:rPr>
            </w:pPr>
          </w:p>
          <w:p w:rsidR="005A5AF5" w:rsidRPr="00AF6833" w:rsidRDefault="005A5AF5" w:rsidP="005A5AF5">
            <w:pPr>
              <w:spacing w:after="0"/>
              <w:jc w:val="both"/>
              <w:rPr>
                <w:rFonts w:ascii="Tahoma" w:hAnsi="Tahoma" w:cs="Tahoma"/>
                <w:sz w:val="18"/>
                <w:szCs w:val="18"/>
              </w:rPr>
            </w:pPr>
          </w:p>
          <w:p w:rsidR="005A5AF5" w:rsidRPr="00AF6833" w:rsidRDefault="005A5AF5" w:rsidP="005A5AF5">
            <w:pPr>
              <w:spacing w:after="0"/>
              <w:jc w:val="both"/>
              <w:rPr>
                <w:rFonts w:ascii="Tahoma" w:hAnsi="Tahoma" w:cs="Tahoma"/>
                <w:sz w:val="18"/>
                <w:szCs w:val="18"/>
              </w:rPr>
            </w:pPr>
            <w:r w:rsidRPr="00AF6833">
              <w:rPr>
                <w:rFonts w:ascii="Tahoma" w:hAnsi="Tahoma" w:cs="Tahoma"/>
                <w:sz w:val="18"/>
                <w:szCs w:val="18"/>
              </w:rPr>
              <w:t xml:space="preserve">         20%</w:t>
            </w:r>
          </w:p>
        </w:tc>
        <w:tc>
          <w:tcPr>
            <w:tcW w:w="1170" w:type="dxa"/>
          </w:tcPr>
          <w:p w:rsidR="005A5AF5" w:rsidRPr="00AF6833" w:rsidRDefault="005A5AF5" w:rsidP="005A5AF5">
            <w:pPr>
              <w:spacing w:after="0"/>
              <w:jc w:val="both"/>
              <w:rPr>
                <w:rFonts w:ascii="Tahoma" w:hAnsi="Tahoma" w:cs="Tahoma"/>
                <w:sz w:val="18"/>
                <w:szCs w:val="18"/>
              </w:rPr>
            </w:pPr>
          </w:p>
          <w:p w:rsidR="005A5AF5" w:rsidRPr="00AF6833" w:rsidRDefault="005A5AF5" w:rsidP="005A5AF5">
            <w:pPr>
              <w:spacing w:after="0"/>
              <w:jc w:val="both"/>
              <w:rPr>
                <w:rFonts w:ascii="Tahoma" w:hAnsi="Tahoma" w:cs="Tahoma"/>
                <w:sz w:val="18"/>
                <w:szCs w:val="18"/>
              </w:rPr>
            </w:pPr>
          </w:p>
          <w:p w:rsidR="005A5AF5" w:rsidRPr="00AF6833" w:rsidRDefault="005A5AF5" w:rsidP="005A5AF5">
            <w:pPr>
              <w:spacing w:after="0"/>
              <w:jc w:val="both"/>
              <w:rPr>
                <w:rFonts w:ascii="Tahoma" w:hAnsi="Tahoma" w:cs="Tahoma"/>
                <w:sz w:val="18"/>
                <w:szCs w:val="18"/>
              </w:rPr>
            </w:pPr>
            <w:r w:rsidRPr="00AF6833">
              <w:rPr>
                <w:rFonts w:ascii="Tahoma" w:hAnsi="Tahoma" w:cs="Tahoma"/>
                <w:sz w:val="18"/>
                <w:szCs w:val="18"/>
              </w:rPr>
              <w:t xml:space="preserve">         25%</w:t>
            </w:r>
          </w:p>
        </w:tc>
      </w:tr>
      <w:tr w:rsidR="005A5AF5" w:rsidRPr="00AF6833" w:rsidTr="00E43BA7">
        <w:tc>
          <w:tcPr>
            <w:tcW w:w="3780" w:type="dxa"/>
          </w:tcPr>
          <w:p w:rsidR="005A5AF5" w:rsidRPr="00AF6833" w:rsidRDefault="005A5AF5" w:rsidP="005A5AF5">
            <w:pPr>
              <w:spacing w:after="0"/>
              <w:jc w:val="both"/>
              <w:rPr>
                <w:rFonts w:ascii="Tahoma" w:hAnsi="Tahoma" w:cs="Tahoma"/>
                <w:sz w:val="18"/>
                <w:szCs w:val="18"/>
              </w:rPr>
            </w:pPr>
            <w:r w:rsidRPr="00AF6833">
              <w:rPr>
                <w:rFonts w:ascii="Tahoma" w:hAnsi="Tahoma" w:cs="Tahoma"/>
                <w:b/>
                <w:bCs/>
                <w:sz w:val="18"/>
                <w:szCs w:val="18"/>
              </w:rPr>
              <w:t>SHARE OF A PARTNER in the net income after a tax of a taxable partnership, etc</w:t>
            </w:r>
            <w:r w:rsidRPr="00AF6833">
              <w:rPr>
                <w:rFonts w:ascii="Tahoma" w:hAnsi="Tahoma" w:cs="Tahoma"/>
                <w:sz w:val="18"/>
                <w:szCs w:val="18"/>
              </w:rPr>
              <w:t>.</w:t>
            </w:r>
          </w:p>
        </w:tc>
        <w:tc>
          <w:tcPr>
            <w:tcW w:w="2790" w:type="dxa"/>
          </w:tcPr>
          <w:p w:rsidR="005A5AF5" w:rsidRPr="00AF6833" w:rsidRDefault="005A5AF5" w:rsidP="005A5AF5">
            <w:pPr>
              <w:spacing w:after="0"/>
              <w:jc w:val="both"/>
              <w:rPr>
                <w:rFonts w:ascii="Tahoma" w:hAnsi="Tahoma" w:cs="Tahoma"/>
                <w:sz w:val="18"/>
                <w:szCs w:val="18"/>
              </w:rPr>
            </w:pPr>
          </w:p>
          <w:p w:rsidR="005A5AF5" w:rsidRPr="00AF6833" w:rsidRDefault="005A5AF5" w:rsidP="005A5AF5">
            <w:pPr>
              <w:spacing w:after="0"/>
              <w:jc w:val="both"/>
              <w:rPr>
                <w:rFonts w:ascii="Tahoma" w:hAnsi="Tahoma" w:cs="Tahoma"/>
                <w:sz w:val="18"/>
                <w:szCs w:val="18"/>
              </w:rPr>
            </w:pPr>
          </w:p>
          <w:p w:rsidR="005A5AF5" w:rsidRPr="00AF6833" w:rsidRDefault="005A5AF5" w:rsidP="005A5AF5">
            <w:pPr>
              <w:spacing w:after="0"/>
              <w:jc w:val="both"/>
              <w:rPr>
                <w:rFonts w:ascii="Tahoma" w:hAnsi="Tahoma" w:cs="Tahoma"/>
                <w:sz w:val="18"/>
                <w:szCs w:val="18"/>
              </w:rPr>
            </w:pPr>
          </w:p>
          <w:p w:rsidR="005A5AF5" w:rsidRPr="00AF6833" w:rsidRDefault="005A5AF5" w:rsidP="005A5AF5">
            <w:pPr>
              <w:spacing w:after="0"/>
              <w:jc w:val="both"/>
              <w:rPr>
                <w:rFonts w:ascii="Tahoma" w:hAnsi="Tahoma" w:cs="Tahoma"/>
                <w:sz w:val="18"/>
                <w:szCs w:val="18"/>
              </w:rPr>
            </w:pPr>
            <w:r w:rsidRPr="00AF6833">
              <w:rPr>
                <w:rFonts w:ascii="Tahoma" w:hAnsi="Tahoma" w:cs="Tahoma"/>
                <w:sz w:val="18"/>
                <w:szCs w:val="18"/>
              </w:rPr>
              <w:t xml:space="preserve">     - do-</w:t>
            </w:r>
          </w:p>
          <w:p w:rsidR="005A5AF5" w:rsidRPr="00AF6833" w:rsidRDefault="005A5AF5" w:rsidP="005A5AF5">
            <w:pPr>
              <w:spacing w:after="0"/>
              <w:jc w:val="both"/>
              <w:rPr>
                <w:rFonts w:ascii="Tahoma" w:hAnsi="Tahoma" w:cs="Tahoma"/>
                <w:sz w:val="18"/>
                <w:szCs w:val="18"/>
              </w:rPr>
            </w:pPr>
          </w:p>
          <w:p w:rsidR="005A5AF5" w:rsidRPr="00AF6833" w:rsidRDefault="005A5AF5" w:rsidP="005A5AF5">
            <w:pPr>
              <w:spacing w:after="0"/>
              <w:jc w:val="both"/>
              <w:rPr>
                <w:rFonts w:ascii="Tahoma" w:hAnsi="Tahoma" w:cs="Tahoma"/>
                <w:sz w:val="18"/>
                <w:szCs w:val="18"/>
              </w:rPr>
            </w:pPr>
            <w:r w:rsidRPr="00AF6833">
              <w:rPr>
                <w:rFonts w:ascii="Tahoma" w:hAnsi="Tahoma" w:cs="Tahoma"/>
                <w:sz w:val="18"/>
                <w:szCs w:val="18"/>
              </w:rPr>
              <w:t>6, 8 &amp; 10</w:t>
            </w:r>
          </w:p>
        </w:tc>
        <w:tc>
          <w:tcPr>
            <w:tcW w:w="1440" w:type="dxa"/>
          </w:tcPr>
          <w:p w:rsidR="005A5AF5" w:rsidRPr="00AF6833" w:rsidRDefault="005A5AF5" w:rsidP="005A5AF5">
            <w:pPr>
              <w:spacing w:after="0"/>
              <w:jc w:val="both"/>
              <w:rPr>
                <w:rFonts w:ascii="Tahoma" w:hAnsi="Tahoma" w:cs="Tahoma"/>
                <w:sz w:val="18"/>
                <w:szCs w:val="18"/>
              </w:rPr>
            </w:pPr>
          </w:p>
          <w:p w:rsidR="005A5AF5" w:rsidRPr="00AF6833" w:rsidRDefault="005A5AF5" w:rsidP="005A5AF5">
            <w:pPr>
              <w:spacing w:after="0"/>
              <w:jc w:val="both"/>
              <w:rPr>
                <w:rFonts w:ascii="Tahoma" w:hAnsi="Tahoma" w:cs="Tahoma"/>
                <w:sz w:val="18"/>
                <w:szCs w:val="18"/>
              </w:rPr>
            </w:pPr>
          </w:p>
          <w:p w:rsidR="005A5AF5" w:rsidRPr="00AF6833" w:rsidRDefault="005A5AF5" w:rsidP="005A5AF5">
            <w:pPr>
              <w:spacing w:after="0"/>
              <w:jc w:val="both"/>
              <w:rPr>
                <w:rFonts w:ascii="Tahoma" w:hAnsi="Tahoma" w:cs="Tahoma"/>
                <w:sz w:val="18"/>
                <w:szCs w:val="18"/>
              </w:rPr>
            </w:pPr>
          </w:p>
          <w:p w:rsidR="005A5AF5" w:rsidRPr="00AF6833" w:rsidRDefault="005A5AF5" w:rsidP="005A5AF5">
            <w:pPr>
              <w:spacing w:after="0"/>
              <w:jc w:val="both"/>
              <w:rPr>
                <w:rFonts w:ascii="Tahoma" w:hAnsi="Tahoma" w:cs="Tahoma"/>
                <w:sz w:val="18"/>
                <w:szCs w:val="18"/>
              </w:rPr>
            </w:pPr>
            <w:r w:rsidRPr="00AF6833">
              <w:rPr>
                <w:rFonts w:ascii="Tahoma" w:hAnsi="Tahoma" w:cs="Tahoma"/>
                <w:sz w:val="18"/>
                <w:szCs w:val="18"/>
              </w:rPr>
              <w:t xml:space="preserve">        20%</w:t>
            </w:r>
          </w:p>
        </w:tc>
        <w:tc>
          <w:tcPr>
            <w:tcW w:w="1170" w:type="dxa"/>
          </w:tcPr>
          <w:p w:rsidR="005A5AF5" w:rsidRPr="00AF6833" w:rsidRDefault="005A5AF5" w:rsidP="005A5AF5">
            <w:pPr>
              <w:spacing w:after="0"/>
              <w:jc w:val="both"/>
              <w:rPr>
                <w:rFonts w:ascii="Tahoma" w:hAnsi="Tahoma" w:cs="Tahoma"/>
                <w:sz w:val="18"/>
                <w:szCs w:val="18"/>
              </w:rPr>
            </w:pPr>
          </w:p>
          <w:p w:rsidR="005A5AF5" w:rsidRPr="00AF6833" w:rsidRDefault="005A5AF5" w:rsidP="005A5AF5">
            <w:pPr>
              <w:spacing w:after="0"/>
              <w:jc w:val="both"/>
              <w:rPr>
                <w:rFonts w:ascii="Tahoma" w:hAnsi="Tahoma" w:cs="Tahoma"/>
                <w:sz w:val="18"/>
                <w:szCs w:val="18"/>
              </w:rPr>
            </w:pPr>
          </w:p>
          <w:p w:rsidR="005A5AF5" w:rsidRPr="00AF6833" w:rsidRDefault="005A5AF5" w:rsidP="005A5AF5">
            <w:pPr>
              <w:spacing w:after="0"/>
              <w:jc w:val="both"/>
              <w:rPr>
                <w:rFonts w:ascii="Tahoma" w:hAnsi="Tahoma" w:cs="Tahoma"/>
                <w:sz w:val="18"/>
                <w:szCs w:val="18"/>
              </w:rPr>
            </w:pPr>
          </w:p>
          <w:p w:rsidR="005A5AF5" w:rsidRPr="00AF6833" w:rsidRDefault="005A5AF5" w:rsidP="005A5AF5">
            <w:pPr>
              <w:spacing w:after="0"/>
              <w:jc w:val="both"/>
              <w:rPr>
                <w:rFonts w:ascii="Tahoma" w:hAnsi="Tahoma" w:cs="Tahoma"/>
                <w:sz w:val="18"/>
                <w:szCs w:val="18"/>
              </w:rPr>
            </w:pPr>
            <w:r w:rsidRPr="00AF6833">
              <w:rPr>
                <w:rFonts w:ascii="Tahoma" w:hAnsi="Tahoma" w:cs="Tahoma"/>
                <w:sz w:val="18"/>
                <w:szCs w:val="18"/>
              </w:rPr>
              <w:t xml:space="preserve">         25%</w:t>
            </w:r>
          </w:p>
        </w:tc>
      </w:tr>
    </w:tbl>
    <w:p w:rsidR="005A5AF5" w:rsidRPr="00AF6833" w:rsidRDefault="005A5AF5" w:rsidP="005A5AF5">
      <w:pPr>
        <w:tabs>
          <w:tab w:val="left" w:pos="360"/>
        </w:tabs>
        <w:spacing w:after="0"/>
        <w:jc w:val="both"/>
        <w:rPr>
          <w:rFonts w:ascii="Tahoma" w:hAnsi="Tahoma" w:cs="Tahoma"/>
          <w:b/>
          <w:sz w:val="18"/>
          <w:szCs w:val="18"/>
        </w:rPr>
      </w:pPr>
    </w:p>
    <w:p w:rsidR="005A5AF5" w:rsidRPr="00AF6833" w:rsidRDefault="005A5AF5" w:rsidP="00E43BA7">
      <w:pPr>
        <w:spacing w:after="0"/>
        <w:ind w:left="360"/>
        <w:jc w:val="both"/>
        <w:rPr>
          <w:rFonts w:ascii="Tahoma" w:hAnsi="Tahoma" w:cs="Tahoma"/>
          <w:b/>
          <w:sz w:val="18"/>
          <w:szCs w:val="18"/>
        </w:rPr>
      </w:pPr>
      <w:r w:rsidRPr="00AF6833">
        <w:rPr>
          <w:rFonts w:ascii="Tahoma" w:hAnsi="Tahoma" w:cs="Tahoma"/>
          <w:b/>
          <w:sz w:val="18"/>
          <w:szCs w:val="18"/>
        </w:rPr>
        <w:t>Capital gains from the sale of shares of stock n</w:t>
      </w:r>
      <w:r w:rsidR="00EF6543" w:rsidRPr="00AF6833">
        <w:rPr>
          <w:rFonts w:ascii="Tahoma" w:hAnsi="Tahoma" w:cs="Tahoma"/>
          <w:b/>
          <w:sz w:val="18"/>
          <w:szCs w:val="18"/>
        </w:rPr>
        <w:t>ot traded in the stock exchange</w:t>
      </w:r>
    </w:p>
    <w:p w:rsidR="005A5AF5" w:rsidRPr="00AF6833" w:rsidRDefault="005A5AF5" w:rsidP="00E95A69">
      <w:pPr>
        <w:numPr>
          <w:ilvl w:val="0"/>
          <w:numId w:val="490"/>
        </w:numPr>
        <w:tabs>
          <w:tab w:val="clear" w:pos="1080"/>
          <w:tab w:val="left" w:pos="360"/>
          <w:tab w:val="num" w:pos="1440"/>
        </w:tabs>
        <w:spacing w:after="0" w:line="240" w:lineRule="auto"/>
        <w:ind w:left="1440"/>
        <w:jc w:val="both"/>
        <w:rPr>
          <w:rFonts w:ascii="Tahoma" w:hAnsi="Tahoma" w:cs="Tahoma"/>
          <w:sz w:val="18"/>
          <w:szCs w:val="18"/>
        </w:rPr>
      </w:pPr>
      <w:r w:rsidRPr="00AF6833">
        <w:rPr>
          <w:rFonts w:ascii="Tahoma" w:hAnsi="Tahoma" w:cs="Tahoma"/>
          <w:sz w:val="18"/>
          <w:szCs w:val="18"/>
        </w:rPr>
        <w:t xml:space="preserve">Not over P100,000 - </w:t>
      </w:r>
      <w:r w:rsidRPr="00AF6833">
        <w:rPr>
          <w:rFonts w:ascii="Tahoma" w:hAnsi="Tahoma" w:cs="Tahoma"/>
          <w:sz w:val="18"/>
          <w:szCs w:val="18"/>
        </w:rPr>
        <w:tab/>
        <w:t>5%</w:t>
      </w:r>
    </w:p>
    <w:p w:rsidR="005A5AF5" w:rsidRPr="00AF6833" w:rsidRDefault="00EF6543" w:rsidP="00E95A69">
      <w:pPr>
        <w:numPr>
          <w:ilvl w:val="0"/>
          <w:numId w:val="490"/>
        </w:numPr>
        <w:tabs>
          <w:tab w:val="left" w:pos="360"/>
        </w:tabs>
        <w:spacing w:after="0" w:line="240" w:lineRule="auto"/>
        <w:ind w:left="1440"/>
        <w:jc w:val="both"/>
        <w:rPr>
          <w:rFonts w:ascii="Tahoma" w:hAnsi="Tahoma" w:cs="Tahoma"/>
          <w:sz w:val="18"/>
          <w:szCs w:val="18"/>
        </w:rPr>
      </w:pPr>
      <w:r w:rsidRPr="00AF6833">
        <w:rPr>
          <w:rFonts w:ascii="Tahoma" w:hAnsi="Tahoma" w:cs="Tahoma"/>
          <w:sz w:val="18"/>
          <w:szCs w:val="18"/>
        </w:rPr>
        <w:t>Over P100,000 -</w:t>
      </w:r>
      <w:r w:rsidRPr="00AF6833">
        <w:rPr>
          <w:rFonts w:ascii="Tahoma" w:hAnsi="Tahoma" w:cs="Tahoma"/>
          <w:sz w:val="18"/>
          <w:szCs w:val="18"/>
        </w:rPr>
        <w:tab/>
      </w:r>
      <w:r w:rsidR="005A5AF5" w:rsidRPr="00AF6833">
        <w:rPr>
          <w:rFonts w:ascii="Tahoma" w:hAnsi="Tahoma" w:cs="Tahoma"/>
          <w:sz w:val="18"/>
          <w:szCs w:val="18"/>
        </w:rPr>
        <w:t>10%</w:t>
      </w:r>
    </w:p>
    <w:p w:rsidR="005A5AF5" w:rsidRPr="00AF6833" w:rsidRDefault="005A5AF5" w:rsidP="00EF6543">
      <w:pPr>
        <w:tabs>
          <w:tab w:val="left" w:pos="360"/>
        </w:tabs>
        <w:spacing w:after="0"/>
        <w:ind w:left="360"/>
        <w:jc w:val="both"/>
        <w:rPr>
          <w:rFonts w:ascii="Tahoma" w:hAnsi="Tahoma" w:cs="Tahoma"/>
          <w:sz w:val="18"/>
          <w:szCs w:val="18"/>
        </w:rPr>
      </w:pPr>
    </w:p>
    <w:p w:rsidR="005A5AF5" w:rsidRPr="00AF6833" w:rsidRDefault="005A5AF5" w:rsidP="00EF6543">
      <w:pPr>
        <w:tabs>
          <w:tab w:val="left" w:pos="360"/>
        </w:tabs>
        <w:spacing w:after="0"/>
        <w:ind w:left="360"/>
        <w:jc w:val="both"/>
        <w:rPr>
          <w:rFonts w:ascii="Tahoma" w:hAnsi="Tahoma" w:cs="Tahoma"/>
          <w:b/>
          <w:sz w:val="18"/>
          <w:szCs w:val="18"/>
        </w:rPr>
      </w:pPr>
      <w:r w:rsidRPr="00AF6833">
        <w:rPr>
          <w:rFonts w:ascii="Tahoma" w:hAnsi="Tahoma" w:cs="Tahoma"/>
          <w:b/>
          <w:sz w:val="18"/>
          <w:szCs w:val="18"/>
        </w:rPr>
        <w:t>Capital gains derived</w:t>
      </w:r>
      <w:r w:rsidR="00EF6543" w:rsidRPr="00AF6833">
        <w:rPr>
          <w:rFonts w:ascii="Tahoma" w:hAnsi="Tahoma" w:cs="Tahoma"/>
          <w:b/>
          <w:sz w:val="18"/>
          <w:szCs w:val="18"/>
        </w:rPr>
        <w:t xml:space="preserve"> from the sale of real property</w:t>
      </w:r>
    </w:p>
    <w:p w:rsidR="005A5AF5" w:rsidRPr="00AF6833" w:rsidRDefault="005A5AF5" w:rsidP="00EF6543">
      <w:pPr>
        <w:numPr>
          <w:ilvl w:val="0"/>
          <w:numId w:val="255"/>
        </w:numPr>
        <w:tabs>
          <w:tab w:val="left" w:pos="360"/>
        </w:tabs>
        <w:spacing w:after="0" w:line="240" w:lineRule="auto"/>
        <w:ind w:left="1080"/>
        <w:jc w:val="both"/>
        <w:rPr>
          <w:rFonts w:ascii="Tahoma" w:hAnsi="Tahoma" w:cs="Tahoma"/>
          <w:b/>
          <w:i/>
          <w:sz w:val="18"/>
          <w:szCs w:val="18"/>
        </w:rPr>
      </w:pPr>
      <w:r w:rsidRPr="00AF6833">
        <w:rPr>
          <w:rFonts w:ascii="Tahoma" w:hAnsi="Tahoma" w:cs="Tahoma"/>
          <w:sz w:val="18"/>
          <w:szCs w:val="18"/>
        </w:rPr>
        <w:t>The real property involved must be considered CAPITAL ASSET.</w:t>
      </w:r>
    </w:p>
    <w:p w:rsidR="005A5AF5" w:rsidRPr="00AF6833" w:rsidRDefault="005A5AF5" w:rsidP="00EF6543">
      <w:pPr>
        <w:tabs>
          <w:tab w:val="left" w:pos="360"/>
        </w:tabs>
        <w:spacing w:after="0"/>
        <w:ind w:left="1080" w:hanging="720"/>
        <w:jc w:val="both"/>
        <w:rPr>
          <w:rFonts w:ascii="Tahoma" w:hAnsi="Tahoma" w:cs="Tahoma"/>
          <w:sz w:val="18"/>
          <w:szCs w:val="18"/>
        </w:rPr>
      </w:pPr>
      <w:r w:rsidRPr="00AF6833">
        <w:rPr>
          <w:rFonts w:ascii="Tahoma" w:hAnsi="Tahoma" w:cs="Tahoma"/>
          <w:b/>
          <w:i/>
          <w:sz w:val="18"/>
          <w:szCs w:val="18"/>
        </w:rPr>
        <w:tab/>
      </w:r>
      <w:r w:rsidRPr="00AF6833">
        <w:rPr>
          <w:rFonts w:ascii="Tahoma" w:hAnsi="Tahoma" w:cs="Tahoma"/>
          <w:b/>
          <w:i/>
          <w:sz w:val="18"/>
          <w:szCs w:val="18"/>
        </w:rPr>
        <w:tab/>
      </w:r>
      <w:r w:rsidRPr="00AF6833">
        <w:rPr>
          <w:rFonts w:ascii="Tahoma" w:hAnsi="Tahoma" w:cs="Tahoma"/>
          <w:sz w:val="18"/>
          <w:szCs w:val="18"/>
        </w:rPr>
        <w:t>A capital asset is property held by the taxpayer whether or not connected in</w:t>
      </w:r>
      <w:r w:rsidR="00EF6543" w:rsidRPr="00AF6833">
        <w:rPr>
          <w:rFonts w:ascii="Tahoma" w:hAnsi="Tahoma" w:cs="Tahoma"/>
          <w:sz w:val="18"/>
          <w:szCs w:val="18"/>
        </w:rPr>
        <w:t xml:space="preserve"> his trade or business except: </w:t>
      </w:r>
      <w:r w:rsidRPr="00AF6833">
        <w:rPr>
          <w:rFonts w:ascii="Tahoma" w:hAnsi="Tahoma" w:cs="Tahoma"/>
          <w:b/>
          <w:i/>
          <w:sz w:val="18"/>
          <w:szCs w:val="18"/>
        </w:rPr>
        <w:tab/>
      </w:r>
    </w:p>
    <w:p w:rsidR="005A5AF5" w:rsidRPr="00AF6833" w:rsidRDefault="005A5AF5" w:rsidP="00EF6543">
      <w:pPr>
        <w:numPr>
          <w:ilvl w:val="1"/>
          <w:numId w:val="255"/>
        </w:numPr>
        <w:tabs>
          <w:tab w:val="left" w:pos="360"/>
        </w:tabs>
        <w:spacing w:after="0" w:line="240" w:lineRule="auto"/>
        <w:ind w:left="1800"/>
        <w:jc w:val="both"/>
        <w:rPr>
          <w:rFonts w:ascii="Tahoma" w:hAnsi="Tahoma" w:cs="Tahoma"/>
          <w:sz w:val="18"/>
          <w:szCs w:val="18"/>
        </w:rPr>
      </w:pPr>
      <w:r w:rsidRPr="00AF6833">
        <w:rPr>
          <w:rFonts w:ascii="Tahoma" w:hAnsi="Tahoma" w:cs="Tahoma"/>
          <w:sz w:val="18"/>
          <w:szCs w:val="18"/>
        </w:rPr>
        <w:t>Stock in trade or other property of any kind which would be included in the inventory of the taxpayer if on hand at the end of the taxable year.</w:t>
      </w:r>
    </w:p>
    <w:p w:rsidR="005A5AF5" w:rsidRPr="00AF6833" w:rsidRDefault="005A5AF5" w:rsidP="00EF6543">
      <w:pPr>
        <w:numPr>
          <w:ilvl w:val="1"/>
          <w:numId w:val="255"/>
        </w:numPr>
        <w:tabs>
          <w:tab w:val="left" w:pos="360"/>
        </w:tabs>
        <w:spacing w:after="0" w:line="240" w:lineRule="auto"/>
        <w:ind w:left="1800"/>
        <w:jc w:val="both"/>
        <w:rPr>
          <w:rFonts w:ascii="Tahoma" w:hAnsi="Tahoma" w:cs="Tahoma"/>
          <w:sz w:val="18"/>
          <w:szCs w:val="18"/>
        </w:rPr>
      </w:pPr>
      <w:r w:rsidRPr="00AF6833">
        <w:rPr>
          <w:rFonts w:ascii="Tahoma" w:hAnsi="Tahoma" w:cs="Tahoma"/>
          <w:sz w:val="18"/>
          <w:szCs w:val="18"/>
        </w:rPr>
        <w:t>Property primarily held for sale to customers in the ordinary course of trade or business.</w:t>
      </w:r>
    </w:p>
    <w:p w:rsidR="005A5AF5" w:rsidRPr="00AF6833" w:rsidRDefault="005A5AF5" w:rsidP="00EF6543">
      <w:pPr>
        <w:numPr>
          <w:ilvl w:val="1"/>
          <w:numId w:val="255"/>
        </w:numPr>
        <w:tabs>
          <w:tab w:val="left" w:pos="360"/>
        </w:tabs>
        <w:spacing w:after="0" w:line="240" w:lineRule="auto"/>
        <w:ind w:left="1800"/>
        <w:jc w:val="both"/>
        <w:rPr>
          <w:rFonts w:ascii="Tahoma" w:hAnsi="Tahoma" w:cs="Tahoma"/>
          <w:sz w:val="18"/>
          <w:szCs w:val="18"/>
        </w:rPr>
      </w:pPr>
      <w:r w:rsidRPr="00AF6833">
        <w:rPr>
          <w:rFonts w:ascii="Tahoma" w:hAnsi="Tahoma" w:cs="Tahoma"/>
          <w:sz w:val="18"/>
          <w:szCs w:val="18"/>
        </w:rPr>
        <w:t>Property used in trade or business subject to depreciation.</w:t>
      </w:r>
    </w:p>
    <w:p w:rsidR="005A5AF5" w:rsidRPr="00AF6833" w:rsidRDefault="005A5AF5" w:rsidP="00EF6543">
      <w:pPr>
        <w:numPr>
          <w:ilvl w:val="1"/>
          <w:numId w:val="255"/>
        </w:numPr>
        <w:tabs>
          <w:tab w:val="left" w:pos="360"/>
        </w:tabs>
        <w:spacing w:after="0" w:line="240" w:lineRule="auto"/>
        <w:ind w:left="1800"/>
        <w:jc w:val="both"/>
        <w:rPr>
          <w:rFonts w:ascii="Tahoma" w:hAnsi="Tahoma" w:cs="Tahoma"/>
          <w:sz w:val="18"/>
          <w:szCs w:val="18"/>
        </w:rPr>
      </w:pPr>
      <w:r w:rsidRPr="00AF6833">
        <w:rPr>
          <w:rFonts w:ascii="Tahoma" w:hAnsi="Tahoma" w:cs="Tahoma"/>
          <w:sz w:val="18"/>
          <w:szCs w:val="18"/>
        </w:rPr>
        <w:t>Real property used in trade or business.</w:t>
      </w:r>
    </w:p>
    <w:p w:rsidR="005A5AF5" w:rsidRPr="00AF6833" w:rsidRDefault="005A5AF5" w:rsidP="00EF6543">
      <w:pPr>
        <w:tabs>
          <w:tab w:val="left" w:pos="360"/>
        </w:tabs>
        <w:spacing w:after="0"/>
        <w:ind w:left="1440"/>
        <w:jc w:val="both"/>
        <w:rPr>
          <w:rFonts w:ascii="Tahoma" w:hAnsi="Tahoma" w:cs="Tahoma"/>
          <w:sz w:val="18"/>
          <w:szCs w:val="18"/>
        </w:rPr>
      </w:pPr>
    </w:p>
    <w:p w:rsidR="005A5AF5" w:rsidRPr="00AF6833" w:rsidRDefault="005A5AF5" w:rsidP="00EF6543">
      <w:pPr>
        <w:numPr>
          <w:ilvl w:val="0"/>
          <w:numId w:val="255"/>
        </w:numPr>
        <w:tabs>
          <w:tab w:val="left" w:pos="360"/>
        </w:tabs>
        <w:spacing w:after="0" w:line="240" w:lineRule="auto"/>
        <w:ind w:left="1080"/>
        <w:jc w:val="both"/>
        <w:rPr>
          <w:rFonts w:ascii="Tahoma" w:hAnsi="Tahoma" w:cs="Tahoma"/>
          <w:b/>
          <w:i/>
          <w:sz w:val="18"/>
          <w:szCs w:val="18"/>
        </w:rPr>
      </w:pPr>
      <w:r w:rsidRPr="00AF6833">
        <w:rPr>
          <w:rFonts w:ascii="Tahoma" w:hAnsi="Tahoma" w:cs="Tahoma"/>
          <w:b/>
          <w:sz w:val="18"/>
          <w:szCs w:val="18"/>
        </w:rPr>
        <w:t>General rule</w:t>
      </w:r>
      <w:r w:rsidRPr="00AF6833">
        <w:rPr>
          <w:rFonts w:ascii="Tahoma" w:hAnsi="Tahoma" w:cs="Tahoma"/>
          <w:sz w:val="18"/>
          <w:szCs w:val="18"/>
        </w:rPr>
        <w:t xml:space="preserve">: A final tax of six </w:t>
      </w:r>
      <w:proofErr w:type="spellStart"/>
      <w:r w:rsidRPr="00AF6833">
        <w:rPr>
          <w:rFonts w:ascii="Tahoma" w:hAnsi="Tahoma" w:cs="Tahoma"/>
          <w:sz w:val="18"/>
          <w:szCs w:val="18"/>
        </w:rPr>
        <w:t>percent</w:t>
      </w:r>
      <w:proofErr w:type="spellEnd"/>
      <w:r w:rsidRPr="00AF6833">
        <w:rPr>
          <w:rFonts w:ascii="Tahoma" w:hAnsi="Tahoma" w:cs="Tahoma"/>
          <w:sz w:val="18"/>
          <w:szCs w:val="18"/>
        </w:rPr>
        <w:t xml:space="preserve"> (6%) is imposed on the gross selling price </w:t>
      </w:r>
      <w:r w:rsidRPr="00AF6833">
        <w:rPr>
          <w:rFonts w:ascii="Tahoma" w:hAnsi="Tahoma" w:cs="Tahoma"/>
          <w:b/>
          <w:sz w:val="18"/>
          <w:szCs w:val="18"/>
        </w:rPr>
        <w:t xml:space="preserve">or </w:t>
      </w:r>
      <w:r w:rsidRPr="00AF6833">
        <w:rPr>
          <w:rFonts w:ascii="Tahoma" w:hAnsi="Tahoma" w:cs="Tahoma"/>
          <w:sz w:val="18"/>
          <w:szCs w:val="18"/>
        </w:rPr>
        <w:t>current fair market value, whichever is higher, for every sale or exchange of real property.</w:t>
      </w:r>
    </w:p>
    <w:p w:rsidR="005A5AF5" w:rsidRPr="00AF6833" w:rsidRDefault="005A5AF5" w:rsidP="00EF6543">
      <w:pPr>
        <w:tabs>
          <w:tab w:val="left" w:pos="360"/>
        </w:tabs>
        <w:spacing w:after="0"/>
        <w:ind w:left="720"/>
        <w:jc w:val="both"/>
        <w:rPr>
          <w:rFonts w:ascii="Tahoma" w:hAnsi="Tahoma" w:cs="Tahoma"/>
          <w:b/>
          <w:i/>
          <w:sz w:val="18"/>
          <w:szCs w:val="18"/>
        </w:rPr>
      </w:pPr>
    </w:p>
    <w:p w:rsidR="005A5AF5" w:rsidRPr="00AF6833" w:rsidRDefault="005A5AF5" w:rsidP="00EF6543">
      <w:pPr>
        <w:numPr>
          <w:ilvl w:val="0"/>
          <w:numId w:val="255"/>
        </w:numPr>
        <w:tabs>
          <w:tab w:val="left" w:pos="360"/>
        </w:tabs>
        <w:spacing w:after="0" w:line="240" w:lineRule="auto"/>
        <w:ind w:left="1080"/>
        <w:jc w:val="both"/>
        <w:rPr>
          <w:rFonts w:ascii="Tahoma" w:hAnsi="Tahoma" w:cs="Tahoma"/>
          <w:b/>
          <w:i/>
          <w:sz w:val="18"/>
          <w:szCs w:val="18"/>
        </w:rPr>
      </w:pPr>
      <w:r w:rsidRPr="00AF6833">
        <w:rPr>
          <w:rFonts w:ascii="Tahoma" w:hAnsi="Tahoma" w:cs="Tahoma"/>
          <w:b/>
          <w:i/>
          <w:sz w:val="18"/>
          <w:szCs w:val="18"/>
        </w:rPr>
        <w:t>Optional</w:t>
      </w:r>
      <w:r w:rsidRPr="00AF6833">
        <w:rPr>
          <w:rFonts w:ascii="Tahoma" w:hAnsi="Tahoma" w:cs="Tahoma"/>
          <w:sz w:val="18"/>
          <w:szCs w:val="18"/>
        </w:rPr>
        <w:t xml:space="preserve">: If the sale is made to the government nor any of its political subdivisions or agencies or to government-owned or controlled corporations, the taxpayer has the option to choose from the final tax of six </w:t>
      </w:r>
      <w:proofErr w:type="spellStart"/>
      <w:r w:rsidRPr="00AF6833">
        <w:rPr>
          <w:rFonts w:ascii="Tahoma" w:hAnsi="Tahoma" w:cs="Tahoma"/>
          <w:sz w:val="18"/>
          <w:szCs w:val="18"/>
        </w:rPr>
        <w:t>percent</w:t>
      </w:r>
      <w:proofErr w:type="spellEnd"/>
      <w:r w:rsidRPr="00AF6833">
        <w:rPr>
          <w:rFonts w:ascii="Tahoma" w:hAnsi="Tahoma" w:cs="Tahoma"/>
          <w:sz w:val="18"/>
          <w:szCs w:val="18"/>
        </w:rPr>
        <w:t xml:space="preserve"> (6%) of gross selling price or fair market value, whichever is higher, or the </w:t>
      </w:r>
      <w:proofErr w:type="spellStart"/>
      <w:r w:rsidRPr="00AF6833">
        <w:rPr>
          <w:rFonts w:ascii="Tahoma" w:hAnsi="Tahoma" w:cs="Tahoma"/>
          <w:sz w:val="18"/>
          <w:szCs w:val="18"/>
        </w:rPr>
        <w:t>schedular</w:t>
      </w:r>
      <w:proofErr w:type="spellEnd"/>
      <w:r w:rsidRPr="00AF6833">
        <w:rPr>
          <w:rFonts w:ascii="Tahoma" w:hAnsi="Tahoma" w:cs="Tahoma"/>
          <w:sz w:val="18"/>
          <w:szCs w:val="18"/>
        </w:rPr>
        <w:t xml:space="preserve"> tax rate of 5% up to P125</w:t>
      </w:r>
      <w:proofErr w:type="gramStart"/>
      <w:r w:rsidRPr="00AF6833">
        <w:rPr>
          <w:rFonts w:ascii="Tahoma" w:hAnsi="Tahoma" w:cs="Tahoma"/>
          <w:sz w:val="18"/>
          <w:szCs w:val="18"/>
        </w:rPr>
        <w:t>,000</w:t>
      </w:r>
      <w:proofErr w:type="gramEnd"/>
      <w:r w:rsidRPr="00AF6833">
        <w:rPr>
          <w:rFonts w:ascii="Tahoma" w:hAnsi="Tahoma" w:cs="Tahoma"/>
          <w:sz w:val="18"/>
          <w:szCs w:val="18"/>
        </w:rPr>
        <w:t xml:space="preserve"> + 32% of excess of over P500,000.</w:t>
      </w:r>
    </w:p>
    <w:p w:rsidR="005A5AF5" w:rsidRPr="00AF6833" w:rsidRDefault="005A5AF5" w:rsidP="00EF6543">
      <w:pPr>
        <w:tabs>
          <w:tab w:val="left" w:pos="360"/>
        </w:tabs>
        <w:spacing w:after="0"/>
        <w:ind w:left="360"/>
        <w:jc w:val="both"/>
        <w:rPr>
          <w:rFonts w:ascii="Tahoma" w:hAnsi="Tahoma" w:cs="Tahoma"/>
          <w:b/>
          <w:i/>
          <w:sz w:val="18"/>
          <w:szCs w:val="18"/>
        </w:rPr>
      </w:pPr>
    </w:p>
    <w:p w:rsidR="005A5AF5" w:rsidRPr="00AF6833" w:rsidRDefault="005A5AF5" w:rsidP="00EF6543">
      <w:pPr>
        <w:numPr>
          <w:ilvl w:val="0"/>
          <w:numId w:val="255"/>
        </w:numPr>
        <w:tabs>
          <w:tab w:val="left" w:pos="360"/>
        </w:tabs>
        <w:spacing w:after="0" w:line="240" w:lineRule="auto"/>
        <w:ind w:left="1080"/>
        <w:jc w:val="both"/>
        <w:rPr>
          <w:rFonts w:ascii="Tahoma" w:hAnsi="Tahoma" w:cs="Tahoma"/>
          <w:b/>
          <w:i/>
          <w:sz w:val="18"/>
          <w:szCs w:val="18"/>
        </w:rPr>
      </w:pPr>
      <w:r w:rsidRPr="00AF6833">
        <w:rPr>
          <w:rFonts w:ascii="Tahoma" w:hAnsi="Tahoma" w:cs="Tahoma"/>
          <w:b/>
          <w:i/>
          <w:sz w:val="18"/>
          <w:szCs w:val="18"/>
        </w:rPr>
        <w:t>Exception</w:t>
      </w:r>
      <w:r w:rsidRPr="00AF6833">
        <w:rPr>
          <w:rFonts w:ascii="Tahoma" w:hAnsi="Tahoma" w:cs="Tahoma"/>
          <w:sz w:val="18"/>
          <w:szCs w:val="18"/>
        </w:rPr>
        <w:t xml:space="preserve">: The sale or </w:t>
      </w:r>
      <w:r w:rsidR="00E43BA7" w:rsidRPr="00AF6833">
        <w:rPr>
          <w:rFonts w:ascii="Tahoma" w:hAnsi="Tahoma" w:cs="Tahoma"/>
          <w:sz w:val="18"/>
          <w:szCs w:val="18"/>
        </w:rPr>
        <w:t>disposition of the principal residence of natural persons is</w:t>
      </w:r>
      <w:r w:rsidRPr="00AF6833">
        <w:rPr>
          <w:rFonts w:ascii="Tahoma" w:hAnsi="Tahoma" w:cs="Tahoma"/>
          <w:sz w:val="18"/>
          <w:szCs w:val="18"/>
        </w:rPr>
        <w:t xml:space="preserve"> exempt from capital gains tax if certain conditions are met.</w:t>
      </w:r>
    </w:p>
    <w:p w:rsidR="00EF6543" w:rsidRPr="00AF6833" w:rsidRDefault="00EF6543" w:rsidP="00E43BA7">
      <w:pPr>
        <w:tabs>
          <w:tab w:val="left" w:pos="360"/>
        </w:tabs>
        <w:spacing w:after="0"/>
        <w:jc w:val="both"/>
        <w:rPr>
          <w:rFonts w:ascii="Tahoma" w:hAnsi="Tahoma" w:cs="Tahoma"/>
          <w:b/>
          <w:i/>
          <w:sz w:val="18"/>
          <w:szCs w:val="18"/>
        </w:rPr>
      </w:pPr>
    </w:p>
    <w:tbl>
      <w:tblPr>
        <w:tblStyle w:val="TableGrid"/>
        <w:tblW w:w="0" w:type="auto"/>
        <w:tblInd w:w="738" w:type="dxa"/>
        <w:tblLook w:val="04A0" w:firstRow="1" w:lastRow="0" w:firstColumn="1" w:lastColumn="0" w:noHBand="0" w:noVBand="1"/>
      </w:tblPr>
      <w:tblGrid>
        <w:gridCol w:w="8838"/>
      </w:tblGrid>
      <w:tr w:rsidR="00EF6543" w:rsidRPr="00AF6833" w:rsidTr="00EF6543">
        <w:tc>
          <w:tcPr>
            <w:tcW w:w="8838" w:type="dxa"/>
            <w:tcBorders>
              <w:top w:val="dashSmallGap" w:sz="8" w:space="0" w:color="FF0000"/>
              <w:left w:val="dashSmallGap" w:sz="8" w:space="0" w:color="FF0000"/>
              <w:bottom w:val="dashSmallGap" w:sz="8" w:space="0" w:color="FF0000"/>
              <w:right w:val="dashSmallGap" w:sz="8" w:space="0" w:color="FF0000"/>
            </w:tcBorders>
          </w:tcPr>
          <w:p w:rsidR="00EF6543" w:rsidRPr="00AF6833" w:rsidRDefault="00EF6543" w:rsidP="00EF6543">
            <w:pPr>
              <w:ind w:left="72"/>
              <w:jc w:val="both"/>
              <w:rPr>
                <w:rFonts w:ascii="Tahoma" w:hAnsi="Tahoma" w:cs="Tahoma"/>
                <w:b/>
                <w:sz w:val="18"/>
                <w:szCs w:val="18"/>
              </w:rPr>
            </w:pPr>
            <w:r w:rsidRPr="00AF6833">
              <w:rPr>
                <w:rFonts w:ascii="Tahoma" w:hAnsi="Tahoma" w:cs="Tahoma"/>
                <w:b/>
                <w:sz w:val="18"/>
                <w:szCs w:val="18"/>
              </w:rPr>
              <w:t xml:space="preserve">Conditions for tax exemption of gain from the sale or exchange of </w:t>
            </w:r>
            <w:r w:rsidRPr="00AF6833">
              <w:rPr>
                <w:rFonts w:ascii="Tahoma" w:hAnsi="Tahoma" w:cs="Tahoma"/>
                <w:b/>
                <w:color w:val="FF0000"/>
                <w:sz w:val="18"/>
                <w:szCs w:val="18"/>
              </w:rPr>
              <w:t>principal residence</w:t>
            </w:r>
            <w:r w:rsidRPr="00AF6833">
              <w:rPr>
                <w:rFonts w:ascii="Tahoma" w:hAnsi="Tahoma" w:cs="Tahoma"/>
                <w:b/>
                <w:sz w:val="18"/>
                <w:szCs w:val="18"/>
              </w:rPr>
              <w:t>:</w:t>
            </w:r>
          </w:p>
          <w:p w:rsidR="00EF6543" w:rsidRPr="00AF6833" w:rsidRDefault="00EF6543" w:rsidP="00E95A69">
            <w:pPr>
              <w:pStyle w:val="ListParagraph"/>
              <w:numPr>
                <w:ilvl w:val="0"/>
                <w:numId w:val="496"/>
              </w:numPr>
              <w:tabs>
                <w:tab w:val="clear" w:pos="1080"/>
                <w:tab w:val="left" w:pos="360"/>
              </w:tabs>
              <w:ind w:left="1152" w:hanging="432"/>
              <w:jc w:val="both"/>
              <w:rPr>
                <w:rFonts w:ascii="Tahoma" w:hAnsi="Tahoma" w:cs="Tahoma"/>
                <w:sz w:val="18"/>
                <w:szCs w:val="18"/>
              </w:rPr>
            </w:pPr>
            <w:r w:rsidRPr="00AF6833">
              <w:rPr>
                <w:rFonts w:ascii="Tahoma" w:hAnsi="Tahoma" w:cs="Tahoma"/>
                <w:sz w:val="18"/>
                <w:szCs w:val="18"/>
              </w:rPr>
              <w:t>Proceeds are fully utilized in acquiring or constructing a new principal residence within 18 months from the date of sale or disposition;</w:t>
            </w:r>
          </w:p>
          <w:p w:rsidR="00EF6543" w:rsidRPr="00AF6833" w:rsidRDefault="00EF6543" w:rsidP="00E95A69">
            <w:pPr>
              <w:pStyle w:val="ListParagraph"/>
              <w:numPr>
                <w:ilvl w:val="0"/>
                <w:numId w:val="496"/>
              </w:numPr>
              <w:tabs>
                <w:tab w:val="clear" w:pos="1080"/>
                <w:tab w:val="left" w:pos="360"/>
              </w:tabs>
              <w:ind w:left="1152" w:hanging="432"/>
              <w:jc w:val="both"/>
              <w:rPr>
                <w:rFonts w:ascii="Tahoma" w:hAnsi="Tahoma" w:cs="Tahoma"/>
                <w:sz w:val="18"/>
                <w:szCs w:val="18"/>
              </w:rPr>
            </w:pPr>
            <w:r w:rsidRPr="00AF6833">
              <w:rPr>
                <w:rFonts w:ascii="Tahoma" w:hAnsi="Tahoma" w:cs="Tahoma"/>
                <w:sz w:val="18"/>
                <w:szCs w:val="18"/>
              </w:rPr>
              <w:t>Historical cost or adjusted basis or the real property sold or disposed shall be carried over to the new principal residence built or acquired;</w:t>
            </w:r>
          </w:p>
          <w:p w:rsidR="00EF6543" w:rsidRPr="00AF6833" w:rsidRDefault="00EF6543" w:rsidP="00E95A69">
            <w:pPr>
              <w:pStyle w:val="ListParagraph"/>
              <w:numPr>
                <w:ilvl w:val="0"/>
                <w:numId w:val="496"/>
              </w:numPr>
              <w:tabs>
                <w:tab w:val="clear" w:pos="1080"/>
                <w:tab w:val="left" w:pos="360"/>
              </w:tabs>
              <w:ind w:left="1152" w:hanging="432"/>
              <w:jc w:val="both"/>
              <w:rPr>
                <w:rFonts w:ascii="Tahoma" w:hAnsi="Tahoma" w:cs="Tahoma"/>
                <w:sz w:val="18"/>
                <w:szCs w:val="18"/>
              </w:rPr>
            </w:pPr>
            <w:r w:rsidRPr="00AF6833">
              <w:rPr>
                <w:rFonts w:ascii="Tahoma" w:hAnsi="Tahoma" w:cs="Tahoma"/>
                <w:sz w:val="18"/>
                <w:szCs w:val="18"/>
              </w:rPr>
              <w:t>Notice to the Commissioner of Internal Revenue shall be given within thirty (30) days from the date of sale or disposition; and</w:t>
            </w:r>
          </w:p>
          <w:p w:rsidR="00EF6543" w:rsidRPr="00AF6833" w:rsidRDefault="00EF6543" w:rsidP="00E95A69">
            <w:pPr>
              <w:pStyle w:val="ListParagraph"/>
              <w:numPr>
                <w:ilvl w:val="0"/>
                <w:numId w:val="496"/>
              </w:numPr>
              <w:tabs>
                <w:tab w:val="clear" w:pos="1080"/>
                <w:tab w:val="left" w:pos="360"/>
              </w:tabs>
              <w:ind w:left="1152" w:hanging="432"/>
              <w:jc w:val="both"/>
              <w:rPr>
                <w:rFonts w:ascii="Tahoma" w:hAnsi="Tahoma" w:cs="Tahoma"/>
                <w:sz w:val="18"/>
                <w:szCs w:val="18"/>
              </w:rPr>
            </w:pPr>
            <w:r w:rsidRPr="00AF6833">
              <w:rPr>
                <w:rFonts w:ascii="Tahoma" w:hAnsi="Tahoma" w:cs="Tahoma"/>
                <w:sz w:val="18"/>
                <w:szCs w:val="18"/>
              </w:rPr>
              <w:t>If the proceeds of the sale were not fully utilized, the portion of the gain presumed to have been realized from the sale or disposition shall be subject to capital gains tax.</w:t>
            </w:r>
          </w:p>
          <w:p w:rsidR="00EF6543" w:rsidRPr="00AF6833" w:rsidRDefault="00EF6543" w:rsidP="00EF6543">
            <w:pPr>
              <w:tabs>
                <w:tab w:val="left" w:pos="360"/>
              </w:tabs>
              <w:ind w:left="720" w:hanging="360"/>
              <w:jc w:val="both"/>
              <w:rPr>
                <w:rFonts w:ascii="Tahoma" w:hAnsi="Tahoma" w:cs="Tahoma"/>
                <w:sz w:val="18"/>
                <w:szCs w:val="18"/>
              </w:rPr>
            </w:pPr>
          </w:p>
          <w:p w:rsidR="00EF6543" w:rsidRPr="00AF6833" w:rsidRDefault="00EF6543" w:rsidP="00EF6543">
            <w:pPr>
              <w:numPr>
                <w:ilvl w:val="0"/>
                <w:numId w:val="257"/>
              </w:numPr>
              <w:tabs>
                <w:tab w:val="clear" w:pos="720"/>
              </w:tabs>
              <w:ind w:left="432"/>
              <w:jc w:val="both"/>
              <w:rPr>
                <w:rFonts w:ascii="Tahoma" w:hAnsi="Tahoma" w:cs="Tahoma"/>
                <w:sz w:val="18"/>
                <w:szCs w:val="18"/>
              </w:rPr>
            </w:pPr>
            <w:r w:rsidRPr="00AF6833">
              <w:rPr>
                <w:rFonts w:ascii="Tahoma" w:hAnsi="Tahoma" w:cs="Tahoma"/>
                <w:b/>
                <w:i/>
                <w:sz w:val="18"/>
                <w:szCs w:val="18"/>
              </w:rPr>
              <w:t xml:space="preserve">But the sale of real property by a real estate dealer is not a capital transaction, </w:t>
            </w:r>
            <w:r w:rsidRPr="00AF6833">
              <w:rPr>
                <w:rFonts w:ascii="Tahoma" w:hAnsi="Tahoma" w:cs="Tahoma"/>
                <w:sz w:val="18"/>
                <w:szCs w:val="18"/>
              </w:rPr>
              <w:t>because the property involved is one primarily held for sale to customers in the ordinary course of business</w:t>
            </w:r>
            <w:r w:rsidRPr="00AF6833">
              <w:rPr>
                <w:rFonts w:ascii="Tahoma" w:hAnsi="Tahoma" w:cs="Tahoma"/>
                <w:i/>
                <w:sz w:val="18"/>
                <w:szCs w:val="18"/>
              </w:rPr>
              <w:t>. That is not a capital asset</w:t>
            </w:r>
            <w:r w:rsidRPr="00AF6833">
              <w:rPr>
                <w:rFonts w:ascii="Tahoma" w:hAnsi="Tahoma" w:cs="Tahoma"/>
                <w:sz w:val="18"/>
                <w:szCs w:val="18"/>
              </w:rPr>
              <w:t>.</w:t>
            </w:r>
          </w:p>
          <w:p w:rsidR="00EF6543" w:rsidRPr="00AF6833" w:rsidRDefault="00EF6543" w:rsidP="00EF6543">
            <w:pPr>
              <w:tabs>
                <w:tab w:val="left" w:pos="360"/>
              </w:tabs>
              <w:ind w:left="720"/>
              <w:jc w:val="both"/>
              <w:rPr>
                <w:rFonts w:ascii="Tahoma" w:hAnsi="Tahoma" w:cs="Tahoma"/>
                <w:sz w:val="18"/>
                <w:szCs w:val="18"/>
              </w:rPr>
            </w:pPr>
          </w:p>
          <w:p w:rsidR="00EF6543" w:rsidRPr="00AF6833" w:rsidRDefault="00EF6543" w:rsidP="00EF6543">
            <w:pPr>
              <w:numPr>
                <w:ilvl w:val="0"/>
                <w:numId w:val="257"/>
              </w:numPr>
              <w:tabs>
                <w:tab w:val="clear" w:pos="720"/>
              </w:tabs>
              <w:ind w:left="432"/>
              <w:jc w:val="both"/>
              <w:rPr>
                <w:rFonts w:ascii="Tahoma" w:hAnsi="Tahoma" w:cs="Tahoma"/>
                <w:sz w:val="18"/>
                <w:szCs w:val="18"/>
              </w:rPr>
            </w:pPr>
            <w:r w:rsidRPr="00AF6833">
              <w:rPr>
                <w:rFonts w:ascii="Tahoma" w:hAnsi="Tahoma" w:cs="Tahoma"/>
                <w:sz w:val="18"/>
                <w:szCs w:val="18"/>
              </w:rPr>
              <w:t>This cover not only “sale” of property; it also covers conditional sale of real property including the so-</w:t>
            </w:r>
            <w:r w:rsidRPr="00AF6833">
              <w:rPr>
                <w:rFonts w:ascii="Tahoma" w:hAnsi="Tahoma" w:cs="Tahoma"/>
                <w:sz w:val="18"/>
                <w:szCs w:val="18"/>
              </w:rPr>
              <w:lastRenderedPageBreak/>
              <w:t xml:space="preserve">called </w:t>
            </w:r>
            <w:proofErr w:type="spellStart"/>
            <w:r w:rsidRPr="00AF6833">
              <w:rPr>
                <w:rFonts w:ascii="Tahoma" w:hAnsi="Tahoma" w:cs="Tahoma"/>
                <w:b/>
                <w:sz w:val="18"/>
                <w:szCs w:val="18"/>
              </w:rPr>
              <w:t>pacto</w:t>
            </w:r>
            <w:proofErr w:type="spellEnd"/>
            <w:r w:rsidRPr="00AF6833">
              <w:rPr>
                <w:rFonts w:ascii="Tahoma" w:hAnsi="Tahoma" w:cs="Tahoma"/>
                <w:b/>
                <w:sz w:val="18"/>
                <w:szCs w:val="18"/>
              </w:rPr>
              <w:t xml:space="preserve"> de retro sale</w:t>
            </w:r>
            <w:r w:rsidRPr="00AF6833">
              <w:rPr>
                <w:rFonts w:ascii="Tahoma" w:hAnsi="Tahoma" w:cs="Tahoma"/>
                <w:sz w:val="18"/>
                <w:szCs w:val="18"/>
              </w:rPr>
              <w:t xml:space="preserve"> under Art. 1620 of the NCC, or disposition of property located in the Philippines.</w:t>
            </w:r>
          </w:p>
          <w:p w:rsidR="00EF6543" w:rsidRPr="00AF6833" w:rsidRDefault="00EF6543" w:rsidP="00EF6543">
            <w:pPr>
              <w:tabs>
                <w:tab w:val="left" w:pos="360"/>
              </w:tabs>
              <w:ind w:left="360"/>
              <w:jc w:val="both"/>
              <w:rPr>
                <w:rFonts w:ascii="Tahoma" w:hAnsi="Tahoma" w:cs="Tahoma"/>
                <w:sz w:val="18"/>
                <w:szCs w:val="18"/>
              </w:rPr>
            </w:pPr>
          </w:p>
          <w:p w:rsidR="00EF6543" w:rsidRPr="00AF6833" w:rsidRDefault="00EF6543" w:rsidP="00EF6543">
            <w:pPr>
              <w:ind w:left="72"/>
              <w:jc w:val="both"/>
              <w:rPr>
                <w:rFonts w:ascii="Tahoma" w:hAnsi="Tahoma" w:cs="Tahoma"/>
                <w:b/>
                <w:sz w:val="18"/>
                <w:szCs w:val="18"/>
              </w:rPr>
            </w:pPr>
            <w:r w:rsidRPr="00AF6833">
              <w:rPr>
                <w:rFonts w:ascii="Tahoma" w:hAnsi="Tahoma" w:cs="Tahoma"/>
                <w:b/>
                <w:sz w:val="18"/>
                <w:szCs w:val="18"/>
              </w:rPr>
              <w:t>Is this a tax on the buyer on the seller?</w:t>
            </w:r>
          </w:p>
          <w:p w:rsidR="00EF6543" w:rsidRPr="00AF6833" w:rsidRDefault="00EF6543" w:rsidP="00EF6543">
            <w:pPr>
              <w:tabs>
                <w:tab w:val="left" w:pos="360"/>
              </w:tabs>
              <w:ind w:left="720"/>
              <w:jc w:val="both"/>
              <w:rPr>
                <w:rFonts w:ascii="Tahoma" w:hAnsi="Tahoma" w:cs="Tahoma"/>
                <w:sz w:val="18"/>
                <w:szCs w:val="18"/>
              </w:rPr>
            </w:pPr>
            <w:r w:rsidRPr="00AF6833">
              <w:rPr>
                <w:rFonts w:ascii="Tahoma" w:hAnsi="Tahoma" w:cs="Tahoma"/>
                <w:sz w:val="18"/>
                <w:szCs w:val="18"/>
              </w:rPr>
              <w:tab/>
            </w:r>
            <w:r w:rsidRPr="00AF6833">
              <w:rPr>
                <w:rFonts w:ascii="Tahoma" w:hAnsi="Tahoma" w:cs="Tahoma"/>
                <w:i/>
                <w:sz w:val="18"/>
                <w:szCs w:val="18"/>
              </w:rPr>
              <w:t>It is a tax on the seller</w:t>
            </w:r>
            <w:r w:rsidRPr="00AF6833">
              <w:rPr>
                <w:rFonts w:ascii="Tahoma" w:hAnsi="Tahoma" w:cs="Tahoma"/>
                <w:sz w:val="18"/>
                <w:szCs w:val="18"/>
              </w:rPr>
              <w:t xml:space="preserve">.  But sometimes, through an agreement, </w:t>
            </w:r>
            <w:proofErr w:type="spellStart"/>
            <w:r w:rsidRPr="00AF6833">
              <w:rPr>
                <w:rFonts w:ascii="Tahoma" w:hAnsi="Tahoma" w:cs="Tahoma"/>
                <w:i/>
                <w:sz w:val="18"/>
                <w:szCs w:val="18"/>
              </w:rPr>
              <w:t>pwede</w:t>
            </w:r>
            <w:proofErr w:type="spellEnd"/>
            <w:r w:rsidRPr="00AF6833">
              <w:rPr>
                <w:rFonts w:ascii="Tahoma" w:hAnsi="Tahoma" w:cs="Tahoma"/>
                <w:i/>
                <w:sz w:val="18"/>
                <w:szCs w:val="18"/>
              </w:rPr>
              <w:t xml:space="preserve"> </w:t>
            </w:r>
            <w:proofErr w:type="spellStart"/>
            <w:r w:rsidRPr="00AF6833">
              <w:rPr>
                <w:rFonts w:ascii="Tahoma" w:hAnsi="Tahoma" w:cs="Tahoma"/>
                <w:i/>
                <w:sz w:val="18"/>
                <w:szCs w:val="18"/>
              </w:rPr>
              <w:t>nilang</w:t>
            </w:r>
            <w:proofErr w:type="spellEnd"/>
            <w:r w:rsidRPr="00AF6833">
              <w:rPr>
                <w:rFonts w:ascii="Tahoma" w:hAnsi="Tahoma" w:cs="Tahoma"/>
                <w:i/>
                <w:sz w:val="18"/>
                <w:szCs w:val="18"/>
              </w:rPr>
              <w:t xml:space="preserve"> I-transfer </w:t>
            </w:r>
            <w:r w:rsidRPr="00AF6833">
              <w:rPr>
                <w:rFonts w:ascii="Tahoma" w:hAnsi="Tahoma" w:cs="Tahoma"/>
                <w:i/>
                <w:sz w:val="18"/>
                <w:szCs w:val="18"/>
              </w:rPr>
              <w:tab/>
            </w:r>
            <w:proofErr w:type="spellStart"/>
            <w:r w:rsidRPr="00AF6833">
              <w:rPr>
                <w:rFonts w:ascii="Tahoma" w:hAnsi="Tahoma" w:cs="Tahoma"/>
                <w:i/>
                <w:sz w:val="18"/>
                <w:szCs w:val="18"/>
              </w:rPr>
              <w:t>sa</w:t>
            </w:r>
            <w:proofErr w:type="spellEnd"/>
            <w:r w:rsidRPr="00AF6833">
              <w:rPr>
                <w:rFonts w:ascii="Tahoma" w:hAnsi="Tahoma" w:cs="Tahoma"/>
                <w:i/>
                <w:sz w:val="18"/>
                <w:szCs w:val="18"/>
              </w:rPr>
              <w:t xml:space="preserve"> buyer,</w:t>
            </w:r>
            <w:r w:rsidRPr="00AF6833">
              <w:rPr>
                <w:rFonts w:ascii="Tahoma" w:hAnsi="Tahoma" w:cs="Tahoma"/>
                <w:sz w:val="18"/>
                <w:szCs w:val="18"/>
              </w:rPr>
              <w:t xml:space="preserve"> and there’s nothing that can prevent the seller fro0m transferring the tax to the </w:t>
            </w:r>
            <w:r w:rsidRPr="00AF6833">
              <w:rPr>
                <w:rFonts w:ascii="Tahoma" w:hAnsi="Tahoma" w:cs="Tahoma"/>
                <w:sz w:val="18"/>
                <w:szCs w:val="18"/>
              </w:rPr>
              <w:tab/>
              <w:t>buyer in the contract of sale.</w:t>
            </w:r>
          </w:p>
        </w:tc>
      </w:tr>
    </w:tbl>
    <w:p w:rsidR="00EF6543" w:rsidRPr="00AF6833" w:rsidRDefault="00EF6543" w:rsidP="00EF6543">
      <w:pPr>
        <w:tabs>
          <w:tab w:val="left" w:pos="360"/>
        </w:tabs>
        <w:spacing w:after="0"/>
        <w:ind w:left="360"/>
        <w:jc w:val="both"/>
        <w:rPr>
          <w:rFonts w:ascii="Tahoma" w:hAnsi="Tahoma" w:cs="Tahoma"/>
          <w:b/>
          <w:i/>
          <w:sz w:val="18"/>
          <w:szCs w:val="18"/>
        </w:rPr>
      </w:pPr>
    </w:p>
    <w:p w:rsidR="005A5AF5" w:rsidRPr="00AF6833" w:rsidRDefault="005A5AF5" w:rsidP="00EF6543">
      <w:pPr>
        <w:tabs>
          <w:tab w:val="left" w:pos="360"/>
        </w:tabs>
        <w:spacing w:after="0"/>
        <w:ind w:left="720" w:hanging="360"/>
        <w:jc w:val="both"/>
        <w:rPr>
          <w:rFonts w:ascii="Tahoma" w:hAnsi="Tahoma" w:cs="Tahoma"/>
          <w:b/>
          <w:iCs/>
          <w:sz w:val="18"/>
          <w:szCs w:val="18"/>
        </w:rPr>
      </w:pPr>
      <w:r w:rsidRPr="00AF6833">
        <w:rPr>
          <w:rFonts w:ascii="Tahoma" w:hAnsi="Tahoma" w:cs="Tahoma"/>
          <w:b/>
          <w:iCs/>
          <w:sz w:val="18"/>
          <w:szCs w:val="18"/>
        </w:rPr>
        <w:t>CAPITAL GAIN DERIV</w:t>
      </w:r>
      <w:r w:rsidR="00EF6543" w:rsidRPr="00AF6833">
        <w:rPr>
          <w:rFonts w:ascii="Tahoma" w:hAnsi="Tahoma" w:cs="Tahoma"/>
          <w:b/>
          <w:iCs/>
          <w:sz w:val="18"/>
          <w:szCs w:val="18"/>
        </w:rPr>
        <w:t>ED FROM SALE OF SHARES OF STOCK</w:t>
      </w:r>
    </w:p>
    <w:p w:rsidR="005A5AF5" w:rsidRPr="00AF6833" w:rsidRDefault="005A5AF5" w:rsidP="00EF6543">
      <w:pPr>
        <w:numPr>
          <w:ilvl w:val="0"/>
          <w:numId w:val="258"/>
        </w:numPr>
        <w:tabs>
          <w:tab w:val="left" w:pos="360"/>
        </w:tabs>
        <w:spacing w:after="0" w:line="240" w:lineRule="auto"/>
        <w:ind w:left="1080"/>
        <w:jc w:val="both"/>
        <w:rPr>
          <w:rFonts w:ascii="Tahoma" w:hAnsi="Tahoma" w:cs="Tahoma"/>
          <w:sz w:val="18"/>
          <w:szCs w:val="18"/>
        </w:rPr>
      </w:pPr>
      <w:r w:rsidRPr="00AF6833">
        <w:rPr>
          <w:rFonts w:ascii="Tahoma" w:hAnsi="Tahoma" w:cs="Tahoma"/>
          <w:b/>
          <w:i/>
          <w:sz w:val="18"/>
          <w:szCs w:val="18"/>
        </w:rPr>
        <w:t>Listed and traded through local stock exchange-</w:t>
      </w:r>
      <w:r w:rsidRPr="00AF6833">
        <w:rPr>
          <w:rFonts w:ascii="Tahoma" w:hAnsi="Tahoma" w:cs="Tahoma"/>
          <w:sz w:val="18"/>
          <w:szCs w:val="18"/>
        </w:rPr>
        <w:t xml:space="preserve"> this is not subject to income tax but subject to percentage tax of ½ of 1% of the gross selling price.</w:t>
      </w:r>
    </w:p>
    <w:p w:rsidR="005A5AF5" w:rsidRPr="00AF6833" w:rsidRDefault="005A5AF5" w:rsidP="00EF6543">
      <w:pPr>
        <w:tabs>
          <w:tab w:val="left" w:pos="360"/>
        </w:tabs>
        <w:spacing w:after="0"/>
        <w:ind w:left="720"/>
        <w:jc w:val="both"/>
        <w:rPr>
          <w:rFonts w:ascii="Tahoma" w:hAnsi="Tahoma" w:cs="Tahoma"/>
          <w:sz w:val="18"/>
          <w:szCs w:val="18"/>
        </w:rPr>
      </w:pPr>
    </w:p>
    <w:p w:rsidR="005A5AF5" w:rsidRPr="00AF6833" w:rsidRDefault="005A5AF5" w:rsidP="00EF6543">
      <w:pPr>
        <w:numPr>
          <w:ilvl w:val="0"/>
          <w:numId w:val="258"/>
        </w:numPr>
        <w:tabs>
          <w:tab w:val="left" w:pos="360"/>
        </w:tabs>
        <w:spacing w:after="0" w:line="240" w:lineRule="auto"/>
        <w:ind w:left="1080"/>
        <w:jc w:val="both"/>
        <w:rPr>
          <w:rFonts w:ascii="Tahoma" w:hAnsi="Tahoma" w:cs="Tahoma"/>
          <w:sz w:val="18"/>
          <w:szCs w:val="18"/>
        </w:rPr>
      </w:pPr>
      <w:r w:rsidRPr="00AF6833">
        <w:rPr>
          <w:rFonts w:ascii="Tahoma" w:hAnsi="Tahoma" w:cs="Tahoma"/>
          <w:b/>
          <w:i/>
          <w:sz w:val="18"/>
          <w:szCs w:val="18"/>
        </w:rPr>
        <w:t>Not listed and traded through local stock exchange-</w:t>
      </w:r>
      <w:r w:rsidRPr="00AF6833">
        <w:rPr>
          <w:rFonts w:ascii="Tahoma" w:hAnsi="Tahoma" w:cs="Tahoma"/>
          <w:sz w:val="18"/>
          <w:szCs w:val="18"/>
        </w:rPr>
        <w:t xml:space="preserve"> this is the one subject to income tax.</w:t>
      </w:r>
    </w:p>
    <w:p w:rsidR="005A5AF5" w:rsidRPr="00AF6833" w:rsidRDefault="005A5AF5" w:rsidP="00EF6543">
      <w:pPr>
        <w:spacing w:after="0"/>
        <w:ind w:left="1170"/>
        <w:jc w:val="both"/>
        <w:rPr>
          <w:rFonts w:ascii="Tahoma" w:hAnsi="Tahoma" w:cs="Tahoma"/>
          <w:sz w:val="18"/>
          <w:szCs w:val="18"/>
        </w:rPr>
      </w:pPr>
      <w:r w:rsidRPr="00AF6833">
        <w:rPr>
          <w:rFonts w:ascii="Tahoma" w:hAnsi="Tahoma" w:cs="Tahoma"/>
          <w:b/>
          <w:i/>
          <w:sz w:val="18"/>
          <w:szCs w:val="18"/>
        </w:rPr>
        <w:tab/>
      </w:r>
      <w:r w:rsidRPr="00AF6833">
        <w:rPr>
          <w:rFonts w:ascii="Tahoma" w:hAnsi="Tahoma" w:cs="Tahoma"/>
          <w:sz w:val="18"/>
          <w:szCs w:val="18"/>
        </w:rPr>
        <w:t>Not over P100</w:t>
      </w:r>
      <w:proofErr w:type="gramStart"/>
      <w:r w:rsidRPr="00AF6833">
        <w:rPr>
          <w:rFonts w:ascii="Tahoma" w:hAnsi="Tahoma" w:cs="Tahoma"/>
          <w:sz w:val="18"/>
          <w:szCs w:val="18"/>
        </w:rPr>
        <w:t>,000.00</w:t>
      </w:r>
      <w:proofErr w:type="gramEnd"/>
      <w:r w:rsidRPr="00AF6833">
        <w:rPr>
          <w:rFonts w:ascii="Tahoma" w:hAnsi="Tahoma" w:cs="Tahoma"/>
          <w:sz w:val="18"/>
          <w:szCs w:val="18"/>
        </w:rPr>
        <w:t xml:space="preserve">            5%</w:t>
      </w:r>
    </w:p>
    <w:p w:rsidR="005A5AF5" w:rsidRPr="00AF6833" w:rsidRDefault="005A5AF5" w:rsidP="00EF6543">
      <w:pPr>
        <w:spacing w:after="0"/>
        <w:ind w:left="1080"/>
        <w:jc w:val="both"/>
        <w:rPr>
          <w:rFonts w:ascii="Tahoma" w:hAnsi="Tahoma" w:cs="Tahoma"/>
          <w:sz w:val="18"/>
          <w:szCs w:val="18"/>
        </w:rPr>
      </w:pPr>
      <w:r w:rsidRPr="00AF6833">
        <w:rPr>
          <w:rFonts w:ascii="Tahoma" w:hAnsi="Tahoma" w:cs="Tahoma"/>
          <w:sz w:val="18"/>
          <w:szCs w:val="18"/>
        </w:rPr>
        <w:tab/>
        <w:t>Amount over P100</w:t>
      </w:r>
      <w:proofErr w:type="gramStart"/>
      <w:r w:rsidRPr="00AF6833">
        <w:rPr>
          <w:rFonts w:ascii="Tahoma" w:hAnsi="Tahoma" w:cs="Tahoma"/>
          <w:sz w:val="18"/>
          <w:szCs w:val="18"/>
        </w:rPr>
        <w:t>,000.00</w:t>
      </w:r>
      <w:proofErr w:type="gramEnd"/>
      <w:r w:rsidRPr="00AF6833">
        <w:rPr>
          <w:rFonts w:ascii="Tahoma" w:hAnsi="Tahoma" w:cs="Tahoma"/>
          <w:sz w:val="18"/>
          <w:szCs w:val="18"/>
        </w:rPr>
        <w:t xml:space="preserve">     10%</w:t>
      </w:r>
    </w:p>
    <w:p w:rsidR="005A5AF5" w:rsidRPr="00AF6833" w:rsidRDefault="005A5AF5" w:rsidP="00EF6543">
      <w:pPr>
        <w:tabs>
          <w:tab w:val="left" w:pos="360"/>
        </w:tabs>
        <w:spacing w:after="0"/>
        <w:ind w:left="720"/>
        <w:jc w:val="both"/>
        <w:rPr>
          <w:rFonts w:ascii="Tahoma" w:hAnsi="Tahoma" w:cs="Tahoma"/>
          <w:sz w:val="18"/>
          <w:szCs w:val="18"/>
        </w:rPr>
      </w:pPr>
    </w:p>
    <w:p w:rsidR="005A5AF5" w:rsidRPr="00AF6833" w:rsidRDefault="005A5AF5" w:rsidP="00EF6543">
      <w:pPr>
        <w:numPr>
          <w:ilvl w:val="0"/>
          <w:numId w:val="259"/>
        </w:numPr>
        <w:tabs>
          <w:tab w:val="clear" w:pos="1080"/>
          <w:tab w:val="left" w:pos="360"/>
          <w:tab w:val="num" w:pos="720"/>
        </w:tabs>
        <w:spacing w:after="0" w:line="240" w:lineRule="auto"/>
        <w:jc w:val="both"/>
        <w:rPr>
          <w:rFonts w:ascii="Tahoma" w:hAnsi="Tahoma" w:cs="Tahoma"/>
          <w:sz w:val="18"/>
          <w:szCs w:val="18"/>
        </w:rPr>
      </w:pPr>
      <w:r w:rsidRPr="00AF6833">
        <w:rPr>
          <w:rFonts w:ascii="Tahoma" w:hAnsi="Tahoma" w:cs="Tahoma"/>
          <w:i/>
          <w:sz w:val="18"/>
          <w:szCs w:val="18"/>
        </w:rPr>
        <w:t>If the share of stock is not listed and traded through local stock exchange,</w:t>
      </w:r>
      <w:r w:rsidRPr="00AF6833">
        <w:rPr>
          <w:rFonts w:ascii="Tahoma" w:hAnsi="Tahoma" w:cs="Tahoma"/>
          <w:sz w:val="18"/>
          <w:szCs w:val="18"/>
        </w:rPr>
        <w:t xml:space="preserve"> the basis of the tax is net capital gain.  So, you should first deduct the capital loss.</w:t>
      </w:r>
    </w:p>
    <w:p w:rsidR="005A5AF5" w:rsidRPr="00AF6833" w:rsidRDefault="005A5AF5" w:rsidP="00EF6543">
      <w:pPr>
        <w:tabs>
          <w:tab w:val="left" w:pos="360"/>
        </w:tabs>
        <w:spacing w:after="0"/>
        <w:ind w:left="720"/>
        <w:jc w:val="both"/>
        <w:rPr>
          <w:rFonts w:ascii="Tahoma" w:hAnsi="Tahoma" w:cs="Tahoma"/>
          <w:sz w:val="18"/>
          <w:szCs w:val="18"/>
        </w:rPr>
      </w:pPr>
    </w:p>
    <w:p w:rsidR="005A5AF5" w:rsidRPr="00AF6833" w:rsidRDefault="005A5AF5" w:rsidP="00EF6543">
      <w:pPr>
        <w:numPr>
          <w:ilvl w:val="0"/>
          <w:numId w:val="259"/>
        </w:numPr>
        <w:tabs>
          <w:tab w:val="clear" w:pos="1080"/>
          <w:tab w:val="left" w:pos="360"/>
          <w:tab w:val="num" w:pos="720"/>
        </w:tabs>
        <w:spacing w:after="0" w:line="240" w:lineRule="auto"/>
        <w:jc w:val="both"/>
        <w:rPr>
          <w:rFonts w:ascii="Tahoma" w:hAnsi="Tahoma" w:cs="Tahoma"/>
          <w:sz w:val="18"/>
          <w:szCs w:val="18"/>
        </w:rPr>
      </w:pPr>
      <w:r w:rsidRPr="00AF6833">
        <w:rPr>
          <w:rFonts w:ascii="Tahoma" w:hAnsi="Tahoma" w:cs="Tahoma"/>
          <w:i/>
          <w:sz w:val="18"/>
          <w:szCs w:val="18"/>
        </w:rPr>
        <w:t xml:space="preserve">If listed and traded through local exchange, </w:t>
      </w:r>
      <w:r w:rsidRPr="00AF6833">
        <w:rPr>
          <w:rFonts w:ascii="Tahoma" w:hAnsi="Tahoma" w:cs="Tahoma"/>
          <w:sz w:val="18"/>
          <w:szCs w:val="18"/>
        </w:rPr>
        <w:t>there is no deduction allowed because the basis of the tax rate of ½ of 1% of the gross selling price.</w:t>
      </w:r>
    </w:p>
    <w:p w:rsidR="005A5AF5" w:rsidRPr="00AF6833" w:rsidRDefault="005A5AF5" w:rsidP="00EF6543">
      <w:pPr>
        <w:tabs>
          <w:tab w:val="left" w:pos="360"/>
        </w:tabs>
        <w:spacing w:after="0"/>
        <w:ind w:left="360"/>
        <w:jc w:val="both"/>
        <w:rPr>
          <w:rFonts w:ascii="Tahoma" w:hAnsi="Tahoma" w:cs="Tahoma"/>
          <w:sz w:val="18"/>
          <w:szCs w:val="18"/>
        </w:rPr>
      </w:pPr>
    </w:p>
    <w:p w:rsidR="005A5AF5" w:rsidRPr="00AF6833" w:rsidRDefault="005A5AF5" w:rsidP="00EF6543">
      <w:pPr>
        <w:numPr>
          <w:ilvl w:val="0"/>
          <w:numId w:val="259"/>
        </w:numPr>
        <w:tabs>
          <w:tab w:val="clear" w:pos="1080"/>
          <w:tab w:val="left" w:pos="360"/>
          <w:tab w:val="num" w:pos="720"/>
        </w:tabs>
        <w:spacing w:after="0" w:line="240" w:lineRule="auto"/>
        <w:jc w:val="both"/>
        <w:rPr>
          <w:rFonts w:ascii="Tahoma" w:hAnsi="Tahoma" w:cs="Tahoma"/>
          <w:sz w:val="18"/>
          <w:szCs w:val="18"/>
        </w:rPr>
      </w:pPr>
      <w:r w:rsidRPr="00AF6833">
        <w:rPr>
          <w:rFonts w:ascii="Tahoma" w:hAnsi="Tahoma" w:cs="Tahoma"/>
          <w:i/>
          <w:sz w:val="18"/>
          <w:szCs w:val="18"/>
        </w:rPr>
        <w:t>The above-mentioned tax rates apply to all individual taxpayers.</w:t>
      </w:r>
    </w:p>
    <w:p w:rsidR="005A5AF5" w:rsidRPr="00AF6833" w:rsidRDefault="005A5AF5" w:rsidP="00EF6543">
      <w:pPr>
        <w:tabs>
          <w:tab w:val="left" w:pos="360"/>
        </w:tabs>
        <w:spacing w:after="0"/>
        <w:ind w:left="360"/>
        <w:jc w:val="both"/>
        <w:rPr>
          <w:rFonts w:ascii="Tahoma" w:hAnsi="Tahoma" w:cs="Tahoma"/>
          <w:sz w:val="18"/>
          <w:szCs w:val="18"/>
        </w:rPr>
      </w:pPr>
    </w:p>
    <w:p w:rsidR="005A5AF5" w:rsidRPr="00AF6833" w:rsidRDefault="005A5AF5" w:rsidP="00EF6543">
      <w:pPr>
        <w:numPr>
          <w:ilvl w:val="0"/>
          <w:numId w:val="259"/>
        </w:numPr>
        <w:tabs>
          <w:tab w:val="clear" w:pos="1080"/>
          <w:tab w:val="left" w:pos="360"/>
          <w:tab w:val="num" w:pos="720"/>
        </w:tabs>
        <w:spacing w:after="0" w:line="240" w:lineRule="auto"/>
        <w:jc w:val="both"/>
        <w:rPr>
          <w:rFonts w:ascii="Tahoma" w:hAnsi="Tahoma" w:cs="Tahoma"/>
          <w:sz w:val="18"/>
          <w:szCs w:val="18"/>
        </w:rPr>
      </w:pPr>
      <w:r w:rsidRPr="00AF6833">
        <w:rPr>
          <w:rFonts w:ascii="Tahoma" w:hAnsi="Tahoma" w:cs="Tahoma"/>
          <w:sz w:val="18"/>
          <w:szCs w:val="18"/>
        </w:rPr>
        <w:t xml:space="preserve">Distribution of TREASURY STOCKS should be considered </w:t>
      </w:r>
      <w:r w:rsidRPr="00AF6833">
        <w:rPr>
          <w:rFonts w:ascii="Tahoma" w:hAnsi="Tahoma" w:cs="Tahoma"/>
          <w:b/>
          <w:i/>
          <w:sz w:val="18"/>
          <w:szCs w:val="18"/>
        </w:rPr>
        <w:t>taxable</w:t>
      </w:r>
      <w:r w:rsidRPr="00AF6833">
        <w:rPr>
          <w:rFonts w:ascii="Tahoma" w:hAnsi="Tahoma" w:cs="Tahoma"/>
          <w:sz w:val="18"/>
          <w:szCs w:val="18"/>
        </w:rPr>
        <w:t xml:space="preserve"> since the stocks are not sourced from the unissued shares of the corporation and there being no transfer from surplus to capital.</w:t>
      </w:r>
    </w:p>
    <w:p w:rsidR="005A5AF5" w:rsidRPr="00AF6833" w:rsidRDefault="005A5AF5" w:rsidP="005A5AF5">
      <w:pPr>
        <w:tabs>
          <w:tab w:val="left" w:pos="360"/>
        </w:tabs>
        <w:spacing w:after="0"/>
        <w:jc w:val="both"/>
        <w:rPr>
          <w:rFonts w:ascii="Tahoma" w:hAnsi="Tahoma" w:cs="Tahoma"/>
          <w:sz w:val="18"/>
          <w:szCs w:val="18"/>
        </w:rPr>
      </w:pPr>
    </w:p>
    <w:p w:rsidR="005A5AF5" w:rsidRPr="00AF6833" w:rsidRDefault="005A5AF5" w:rsidP="00EF6543">
      <w:pPr>
        <w:pStyle w:val="ListParagraph"/>
        <w:numPr>
          <w:ilvl w:val="4"/>
          <w:numId w:val="95"/>
        </w:numPr>
        <w:tabs>
          <w:tab w:val="left" w:pos="360"/>
        </w:tabs>
        <w:spacing w:after="0"/>
        <w:ind w:left="450" w:hanging="450"/>
        <w:jc w:val="both"/>
        <w:rPr>
          <w:rFonts w:ascii="Tahoma" w:hAnsi="Tahoma" w:cs="Tahoma"/>
          <w:b/>
          <w:iCs/>
          <w:sz w:val="18"/>
          <w:szCs w:val="18"/>
          <w:highlight w:val="green"/>
        </w:rPr>
      </w:pPr>
      <w:r w:rsidRPr="00AF6833">
        <w:rPr>
          <w:rFonts w:ascii="Tahoma" w:hAnsi="Tahoma" w:cs="Tahoma"/>
          <w:b/>
          <w:iCs/>
          <w:sz w:val="18"/>
          <w:szCs w:val="18"/>
          <w:highlight w:val="green"/>
        </w:rPr>
        <w:t>TAX O</w:t>
      </w:r>
      <w:r w:rsidR="00EF6543" w:rsidRPr="00AF6833">
        <w:rPr>
          <w:rFonts w:ascii="Tahoma" w:hAnsi="Tahoma" w:cs="Tahoma"/>
          <w:b/>
          <w:iCs/>
          <w:sz w:val="18"/>
          <w:szCs w:val="18"/>
          <w:highlight w:val="green"/>
        </w:rPr>
        <w:t>N NON-RESIDENT ALIEN INDIVIDUAL</w:t>
      </w:r>
    </w:p>
    <w:p w:rsidR="005A5AF5" w:rsidRPr="00AF6833" w:rsidRDefault="005A5AF5" w:rsidP="00EF6543">
      <w:pPr>
        <w:tabs>
          <w:tab w:val="left" w:pos="0"/>
        </w:tabs>
        <w:spacing w:after="0"/>
        <w:ind w:left="360"/>
        <w:jc w:val="both"/>
        <w:rPr>
          <w:rFonts w:ascii="Tahoma" w:hAnsi="Tahoma" w:cs="Tahoma"/>
          <w:sz w:val="18"/>
          <w:szCs w:val="18"/>
        </w:rPr>
      </w:pPr>
      <w:r w:rsidRPr="00AF6833">
        <w:rPr>
          <w:rFonts w:ascii="Tahoma" w:hAnsi="Tahoma" w:cs="Tahoma"/>
          <w:b/>
          <w:i/>
          <w:sz w:val="18"/>
          <w:szCs w:val="18"/>
        </w:rPr>
        <w:t>Remuneration received by a non-resident alien as president of a domestic company taxable in the Philippines (</w:t>
      </w:r>
      <w:proofErr w:type="spellStart"/>
      <w:r w:rsidRPr="00AF6833">
        <w:rPr>
          <w:rFonts w:ascii="Tahoma" w:hAnsi="Tahoma" w:cs="Tahoma"/>
          <w:b/>
          <w:i/>
          <w:sz w:val="18"/>
          <w:szCs w:val="18"/>
        </w:rPr>
        <w:t>Ms.</w:t>
      </w:r>
      <w:proofErr w:type="spellEnd"/>
      <w:r w:rsidRPr="00AF6833">
        <w:rPr>
          <w:rFonts w:ascii="Tahoma" w:hAnsi="Tahoma" w:cs="Tahoma"/>
          <w:b/>
          <w:i/>
          <w:sz w:val="18"/>
          <w:szCs w:val="18"/>
        </w:rPr>
        <w:t xml:space="preserve"> </w:t>
      </w:r>
      <w:proofErr w:type="spellStart"/>
      <w:r w:rsidRPr="00AF6833">
        <w:rPr>
          <w:rFonts w:ascii="Tahoma" w:hAnsi="Tahoma" w:cs="Tahoma"/>
          <w:b/>
          <w:i/>
          <w:sz w:val="18"/>
          <w:szCs w:val="18"/>
        </w:rPr>
        <w:t>Juliane</w:t>
      </w:r>
      <w:proofErr w:type="spellEnd"/>
      <w:r w:rsidRPr="00AF6833">
        <w:rPr>
          <w:rFonts w:ascii="Tahoma" w:hAnsi="Tahoma" w:cs="Tahoma"/>
          <w:b/>
          <w:i/>
          <w:sz w:val="18"/>
          <w:szCs w:val="18"/>
        </w:rPr>
        <w:t xml:space="preserve"> </w:t>
      </w:r>
      <w:proofErr w:type="spellStart"/>
      <w:r w:rsidRPr="00AF6833">
        <w:rPr>
          <w:rFonts w:ascii="Tahoma" w:hAnsi="Tahoma" w:cs="Tahoma"/>
          <w:b/>
          <w:i/>
          <w:sz w:val="18"/>
          <w:szCs w:val="18"/>
        </w:rPr>
        <w:t>Baier</w:t>
      </w:r>
      <w:proofErr w:type="spellEnd"/>
      <w:r w:rsidRPr="00AF6833">
        <w:rPr>
          <w:rFonts w:ascii="Tahoma" w:hAnsi="Tahoma" w:cs="Tahoma"/>
          <w:b/>
          <w:i/>
          <w:sz w:val="18"/>
          <w:szCs w:val="18"/>
        </w:rPr>
        <w:t>-Nickel, as represented by Marina Q. Guzman v. CIR, CTA Case No. 5514 dated 4/29/99)</w:t>
      </w:r>
    </w:p>
    <w:p w:rsidR="005A5AF5" w:rsidRPr="00AF6833" w:rsidRDefault="005A5AF5" w:rsidP="00EF6543">
      <w:pPr>
        <w:tabs>
          <w:tab w:val="left" w:pos="0"/>
        </w:tabs>
        <w:spacing w:after="0"/>
        <w:ind w:left="360"/>
        <w:jc w:val="both"/>
        <w:rPr>
          <w:rFonts w:ascii="Tahoma" w:hAnsi="Tahoma" w:cs="Tahoma"/>
          <w:sz w:val="18"/>
          <w:szCs w:val="18"/>
        </w:rPr>
      </w:pPr>
    </w:p>
    <w:p w:rsidR="005A5AF5" w:rsidRPr="00AF6833" w:rsidRDefault="005A5AF5" w:rsidP="00E95A69">
      <w:pPr>
        <w:numPr>
          <w:ilvl w:val="0"/>
          <w:numId w:val="491"/>
        </w:numPr>
        <w:tabs>
          <w:tab w:val="clear" w:pos="720"/>
          <w:tab w:val="left" w:pos="0"/>
          <w:tab w:val="num" w:pos="1080"/>
        </w:tabs>
        <w:spacing w:after="0" w:line="240" w:lineRule="auto"/>
        <w:ind w:left="1080"/>
        <w:jc w:val="both"/>
        <w:rPr>
          <w:rFonts w:ascii="Tahoma" w:hAnsi="Tahoma" w:cs="Tahoma"/>
          <w:sz w:val="18"/>
          <w:szCs w:val="18"/>
        </w:rPr>
      </w:pPr>
      <w:r w:rsidRPr="00AF6833">
        <w:rPr>
          <w:rFonts w:ascii="Tahoma" w:hAnsi="Tahoma" w:cs="Tahoma"/>
          <w:sz w:val="18"/>
          <w:szCs w:val="18"/>
        </w:rPr>
        <w:t>A consultant, president of a domestic company or person involved with “product development” is subject to Philippine Income taxation. Any remuneration received would stem from her employment as company president and thus, negates her allegation that she is just a sales agent who receives commissions. While petitioner tried to show that she stayed in the country for less than 180 days, her remuneration in the form of commissions is still taxable in the Philippines since it is borne by a permanent establishment in the Philippines.</w:t>
      </w:r>
    </w:p>
    <w:p w:rsidR="00F55266" w:rsidRPr="00AF6833" w:rsidRDefault="00F55266" w:rsidP="00E43BA7">
      <w:pPr>
        <w:tabs>
          <w:tab w:val="left" w:pos="0"/>
        </w:tabs>
        <w:spacing w:after="0"/>
        <w:jc w:val="both"/>
        <w:rPr>
          <w:rFonts w:ascii="Tahoma" w:hAnsi="Tahoma" w:cs="Tahoma"/>
          <w:sz w:val="18"/>
          <w:szCs w:val="18"/>
        </w:rPr>
      </w:pPr>
    </w:p>
    <w:p w:rsidR="005A5AF5" w:rsidRPr="00AF6833" w:rsidRDefault="00F55266" w:rsidP="00F55266">
      <w:pPr>
        <w:pStyle w:val="ListParagraph"/>
        <w:numPr>
          <w:ilvl w:val="4"/>
          <w:numId w:val="95"/>
        </w:numPr>
        <w:tabs>
          <w:tab w:val="left" w:pos="0"/>
        </w:tabs>
        <w:spacing w:after="0"/>
        <w:ind w:left="360" w:hanging="360"/>
        <w:jc w:val="both"/>
        <w:rPr>
          <w:rFonts w:ascii="Tahoma" w:hAnsi="Tahoma" w:cs="Tahoma"/>
          <w:b/>
          <w:sz w:val="18"/>
          <w:szCs w:val="18"/>
          <w:highlight w:val="green"/>
        </w:rPr>
      </w:pPr>
      <w:r w:rsidRPr="00AF6833">
        <w:rPr>
          <w:rFonts w:ascii="Tahoma" w:hAnsi="Tahoma" w:cs="Tahoma"/>
          <w:b/>
          <w:sz w:val="18"/>
          <w:szCs w:val="18"/>
          <w:highlight w:val="green"/>
        </w:rPr>
        <w:t>NON-RESIDENT ALIEN ENGAGED IN TRADE OR BUSINESS</w:t>
      </w:r>
    </w:p>
    <w:p w:rsidR="005A5AF5" w:rsidRPr="00AF6833" w:rsidRDefault="005A5AF5" w:rsidP="00E95A69">
      <w:pPr>
        <w:numPr>
          <w:ilvl w:val="0"/>
          <w:numId w:val="491"/>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A non-resident alien engaged in trade or business shall be subject to the same income tax rates as a citizen and a resident alien.</w:t>
      </w:r>
    </w:p>
    <w:p w:rsidR="005A5AF5" w:rsidRPr="00AF6833" w:rsidRDefault="005A5AF5" w:rsidP="00EF6543">
      <w:pPr>
        <w:tabs>
          <w:tab w:val="left" w:pos="0"/>
        </w:tabs>
        <w:spacing w:after="0"/>
        <w:ind w:left="720"/>
        <w:jc w:val="both"/>
        <w:rPr>
          <w:rFonts w:ascii="Tahoma" w:hAnsi="Tahoma" w:cs="Tahoma"/>
          <w:sz w:val="18"/>
          <w:szCs w:val="18"/>
        </w:rPr>
      </w:pPr>
    </w:p>
    <w:p w:rsidR="005A5AF5" w:rsidRPr="00AF6833" w:rsidRDefault="005A5AF5" w:rsidP="00E95A69">
      <w:pPr>
        <w:numPr>
          <w:ilvl w:val="0"/>
          <w:numId w:val="491"/>
        </w:numPr>
        <w:tabs>
          <w:tab w:val="left" w:pos="0"/>
        </w:tabs>
        <w:spacing w:after="0" w:line="240" w:lineRule="auto"/>
        <w:ind w:left="1080"/>
        <w:jc w:val="both"/>
        <w:rPr>
          <w:rFonts w:ascii="Tahoma" w:hAnsi="Tahoma" w:cs="Tahoma"/>
          <w:sz w:val="18"/>
          <w:szCs w:val="18"/>
        </w:rPr>
      </w:pPr>
      <w:r w:rsidRPr="00AF6833">
        <w:rPr>
          <w:rFonts w:ascii="Tahoma" w:hAnsi="Tahoma" w:cs="Tahoma"/>
          <w:b/>
          <w:sz w:val="18"/>
          <w:szCs w:val="18"/>
        </w:rPr>
        <w:t xml:space="preserve">Exception: </w:t>
      </w:r>
      <w:r w:rsidRPr="00AF6833">
        <w:rPr>
          <w:rFonts w:ascii="Tahoma" w:hAnsi="Tahoma" w:cs="Tahoma"/>
          <w:sz w:val="18"/>
          <w:szCs w:val="18"/>
        </w:rPr>
        <w:t xml:space="preserve">Cash and/or property dividends received by a non-resident alien </w:t>
      </w:r>
      <w:r w:rsidRPr="00AF6833">
        <w:rPr>
          <w:rFonts w:ascii="Tahoma" w:hAnsi="Tahoma" w:cs="Tahoma"/>
          <w:i/>
          <w:sz w:val="18"/>
          <w:szCs w:val="18"/>
        </w:rPr>
        <w:t>Individual</w:t>
      </w:r>
      <w:r w:rsidRPr="00AF6833">
        <w:rPr>
          <w:rFonts w:ascii="Tahoma" w:hAnsi="Tahoma" w:cs="Tahoma"/>
          <w:sz w:val="18"/>
          <w:szCs w:val="18"/>
        </w:rPr>
        <w:t xml:space="preserve"> shall be subject to a final tax of 20% for citizens and resident aliens, the rate is 10% since year 2000.</w:t>
      </w:r>
    </w:p>
    <w:p w:rsidR="00EF6543" w:rsidRPr="00AF6833" w:rsidRDefault="00EF6543" w:rsidP="005A5AF5">
      <w:pPr>
        <w:tabs>
          <w:tab w:val="left" w:pos="0"/>
        </w:tabs>
        <w:spacing w:after="0"/>
        <w:jc w:val="both"/>
        <w:rPr>
          <w:rFonts w:ascii="Tahoma" w:hAnsi="Tahoma" w:cs="Tahoma"/>
          <w:b/>
          <w:i/>
          <w:sz w:val="18"/>
          <w:szCs w:val="18"/>
        </w:rPr>
      </w:pPr>
    </w:p>
    <w:p w:rsidR="005A5AF5" w:rsidRPr="00AF6833" w:rsidRDefault="00EF6543" w:rsidP="00F55266">
      <w:pPr>
        <w:pStyle w:val="ListParagraph"/>
        <w:numPr>
          <w:ilvl w:val="4"/>
          <w:numId w:val="95"/>
        </w:numPr>
        <w:tabs>
          <w:tab w:val="left" w:pos="0"/>
        </w:tabs>
        <w:spacing w:after="0"/>
        <w:ind w:left="360" w:hanging="360"/>
        <w:jc w:val="both"/>
        <w:rPr>
          <w:rFonts w:ascii="Tahoma" w:hAnsi="Tahoma" w:cs="Tahoma"/>
          <w:b/>
          <w:sz w:val="18"/>
          <w:szCs w:val="18"/>
          <w:highlight w:val="green"/>
        </w:rPr>
      </w:pPr>
      <w:r w:rsidRPr="00AF6833">
        <w:rPr>
          <w:rFonts w:ascii="Tahoma" w:hAnsi="Tahoma" w:cs="Tahoma"/>
          <w:b/>
          <w:sz w:val="18"/>
          <w:szCs w:val="18"/>
          <w:highlight w:val="green"/>
        </w:rPr>
        <w:t>NON-RESIDENT ALIEN NOT ENGAGED IN TRADE OR BUSINESS</w:t>
      </w:r>
    </w:p>
    <w:p w:rsidR="005A5AF5" w:rsidRPr="00AF6833" w:rsidRDefault="005A5AF5" w:rsidP="00E95A69">
      <w:pPr>
        <w:numPr>
          <w:ilvl w:val="0"/>
          <w:numId w:val="456"/>
        </w:numPr>
        <w:tabs>
          <w:tab w:val="left" w:pos="0"/>
        </w:tabs>
        <w:spacing w:after="0" w:line="240" w:lineRule="auto"/>
        <w:jc w:val="both"/>
        <w:rPr>
          <w:rFonts w:ascii="Tahoma" w:hAnsi="Tahoma" w:cs="Tahoma"/>
          <w:sz w:val="18"/>
          <w:szCs w:val="18"/>
        </w:rPr>
      </w:pPr>
      <w:r w:rsidRPr="00AF6833">
        <w:rPr>
          <w:rFonts w:ascii="Tahoma" w:hAnsi="Tahoma" w:cs="Tahoma"/>
          <w:sz w:val="18"/>
          <w:szCs w:val="18"/>
        </w:rPr>
        <w:t xml:space="preserve">A non-resident alien individual not engaged in trade or business shall pay a tax equivalent to 25% on all items of income, </w:t>
      </w:r>
      <w:r w:rsidRPr="00AF6833">
        <w:rPr>
          <w:rFonts w:ascii="Tahoma" w:hAnsi="Tahoma" w:cs="Tahoma"/>
          <w:b/>
          <w:i/>
          <w:sz w:val="18"/>
          <w:szCs w:val="18"/>
        </w:rPr>
        <w:t>except</w:t>
      </w:r>
      <w:r w:rsidRPr="00AF6833">
        <w:rPr>
          <w:rFonts w:ascii="Tahoma" w:hAnsi="Tahoma" w:cs="Tahoma"/>
          <w:sz w:val="18"/>
          <w:szCs w:val="18"/>
        </w:rPr>
        <w:t>, for gain on sale of shares of stock in any domestic corporation and real property which shall be subject to the same rate applied to other individual taxpayers.</w:t>
      </w:r>
    </w:p>
    <w:p w:rsidR="005A5AF5" w:rsidRPr="00AF6833" w:rsidRDefault="005A5AF5" w:rsidP="005A5AF5">
      <w:pPr>
        <w:tabs>
          <w:tab w:val="left" w:pos="0"/>
        </w:tabs>
        <w:spacing w:after="0"/>
        <w:ind w:left="360"/>
        <w:jc w:val="both"/>
        <w:rPr>
          <w:rFonts w:ascii="Tahoma" w:hAnsi="Tahoma" w:cs="Tahoma"/>
          <w:sz w:val="18"/>
          <w:szCs w:val="18"/>
        </w:rPr>
      </w:pPr>
    </w:p>
    <w:p w:rsidR="005A5AF5" w:rsidRPr="00AF6833" w:rsidRDefault="005A5AF5" w:rsidP="00E95A69">
      <w:pPr>
        <w:numPr>
          <w:ilvl w:val="0"/>
          <w:numId w:val="456"/>
        </w:numPr>
        <w:tabs>
          <w:tab w:val="left" w:pos="0"/>
        </w:tabs>
        <w:spacing w:after="0" w:line="240" w:lineRule="auto"/>
        <w:jc w:val="both"/>
        <w:rPr>
          <w:rFonts w:ascii="Tahoma" w:hAnsi="Tahoma" w:cs="Tahoma"/>
          <w:sz w:val="18"/>
          <w:szCs w:val="18"/>
        </w:rPr>
      </w:pPr>
      <w:r w:rsidRPr="00AF6833">
        <w:rPr>
          <w:rFonts w:ascii="Tahoma" w:hAnsi="Tahoma" w:cs="Tahoma"/>
          <w:b/>
          <w:i/>
          <w:sz w:val="18"/>
          <w:szCs w:val="18"/>
        </w:rPr>
        <w:t>Gain on sale of shares of stock:</w:t>
      </w:r>
    </w:p>
    <w:p w:rsidR="005A5AF5" w:rsidRPr="00AF6833" w:rsidRDefault="005A5AF5" w:rsidP="00E95A69">
      <w:pPr>
        <w:numPr>
          <w:ilvl w:val="0"/>
          <w:numId w:val="492"/>
        </w:numPr>
        <w:tabs>
          <w:tab w:val="clear" w:pos="1080"/>
          <w:tab w:val="left" w:pos="0"/>
        </w:tabs>
        <w:spacing w:after="0" w:line="240" w:lineRule="auto"/>
        <w:ind w:left="1530"/>
        <w:jc w:val="both"/>
        <w:rPr>
          <w:rFonts w:ascii="Tahoma" w:hAnsi="Tahoma" w:cs="Tahoma"/>
          <w:sz w:val="18"/>
          <w:szCs w:val="18"/>
        </w:rPr>
      </w:pPr>
      <w:r w:rsidRPr="00AF6833">
        <w:rPr>
          <w:rFonts w:ascii="Tahoma" w:hAnsi="Tahoma" w:cs="Tahoma"/>
          <w:sz w:val="18"/>
          <w:szCs w:val="18"/>
        </w:rPr>
        <w:t>Not over P100,000</w:t>
      </w:r>
      <w:r w:rsidRPr="00AF6833">
        <w:rPr>
          <w:rFonts w:ascii="Tahoma" w:hAnsi="Tahoma" w:cs="Tahoma"/>
          <w:sz w:val="18"/>
          <w:szCs w:val="18"/>
        </w:rPr>
        <w:tab/>
        <w:t>- 5%</w:t>
      </w:r>
    </w:p>
    <w:p w:rsidR="005A5AF5" w:rsidRPr="00AF6833" w:rsidRDefault="005A5AF5" w:rsidP="00E95A69">
      <w:pPr>
        <w:numPr>
          <w:ilvl w:val="0"/>
          <w:numId w:val="492"/>
        </w:numPr>
        <w:tabs>
          <w:tab w:val="clear" w:pos="1080"/>
          <w:tab w:val="left" w:pos="0"/>
        </w:tabs>
        <w:spacing w:after="0" w:line="240" w:lineRule="auto"/>
        <w:ind w:left="1530"/>
        <w:jc w:val="both"/>
        <w:rPr>
          <w:rFonts w:ascii="Tahoma" w:hAnsi="Tahoma" w:cs="Tahoma"/>
          <w:sz w:val="18"/>
          <w:szCs w:val="18"/>
        </w:rPr>
      </w:pPr>
      <w:r w:rsidRPr="00AF6833">
        <w:rPr>
          <w:rFonts w:ascii="Tahoma" w:hAnsi="Tahoma" w:cs="Tahoma"/>
          <w:sz w:val="18"/>
          <w:szCs w:val="18"/>
        </w:rPr>
        <w:t>Over P100,000</w:t>
      </w:r>
      <w:r w:rsidRPr="00AF6833">
        <w:rPr>
          <w:rFonts w:ascii="Tahoma" w:hAnsi="Tahoma" w:cs="Tahoma"/>
          <w:sz w:val="18"/>
          <w:szCs w:val="18"/>
        </w:rPr>
        <w:tab/>
        <w:t>-10%</w:t>
      </w:r>
    </w:p>
    <w:p w:rsidR="005A5AF5" w:rsidRPr="00AF6833" w:rsidRDefault="005A5AF5" w:rsidP="005A5AF5">
      <w:pPr>
        <w:tabs>
          <w:tab w:val="left" w:pos="0"/>
        </w:tabs>
        <w:spacing w:after="0"/>
        <w:jc w:val="both"/>
        <w:rPr>
          <w:rFonts w:ascii="Tahoma" w:hAnsi="Tahoma" w:cs="Tahoma"/>
          <w:sz w:val="18"/>
          <w:szCs w:val="18"/>
        </w:rPr>
      </w:pPr>
    </w:p>
    <w:p w:rsidR="005A5AF5" w:rsidRPr="00E43BA7" w:rsidRDefault="005A5AF5" w:rsidP="005A5AF5">
      <w:pPr>
        <w:numPr>
          <w:ilvl w:val="0"/>
          <w:numId w:val="493"/>
        </w:numPr>
        <w:tabs>
          <w:tab w:val="left" w:pos="0"/>
        </w:tabs>
        <w:spacing w:after="0" w:line="240" w:lineRule="auto"/>
        <w:jc w:val="both"/>
        <w:rPr>
          <w:rFonts w:ascii="Tahoma" w:hAnsi="Tahoma" w:cs="Tahoma"/>
          <w:sz w:val="18"/>
          <w:szCs w:val="18"/>
        </w:rPr>
      </w:pPr>
      <w:r w:rsidRPr="00AF6833">
        <w:rPr>
          <w:rFonts w:ascii="Tahoma" w:hAnsi="Tahoma" w:cs="Tahoma"/>
          <w:b/>
          <w:i/>
          <w:sz w:val="18"/>
          <w:szCs w:val="18"/>
        </w:rPr>
        <w:t xml:space="preserve">Capital gains on sale or disposition of property – </w:t>
      </w:r>
      <w:r w:rsidRPr="00AF6833">
        <w:rPr>
          <w:rFonts w:ascii="Tahoma" w:hAnsi="Tahoma" w:cs="Tahoma"/>
          <w:sz w:val="18"/>
          <w:szCs w:val="18"/>
        </w:rPr>
        <w:t>6% of GSP or FMV, whichever is higher.</w:t>
      </w:r>
    </w:p>
    <w:p w:rsidR="005A5AF5" w:rsidRPr="00AF6833" w:rsidRDefault="005A5AF5" w:rsidP="00F55266">
      <w:pPr>
        <w:pStyle w:val="Heading3"/>
        <w:numPr>
          <w:ilvl w:val="4"/>
          <w:numId w:val="95"/>
        </w:numPr>
        <w:tabs>
          <w:tab w:val="left" w:pos="0"/>
        </w:tabs>
        <w:spacing w:before="0"/>
        <w:ind w:left="270" w:hanging="270"/>
        <w:rPr>
          <w:rFonts w:ascii="Tahoma" w:hAnsi="Tahoma" w:cs="Tahoma"/>
          <w:color w:val="auto"/>
          <w:sz w:val="18"/>
          <w:szCs w:val="18"/>
          <w:highlight w:val="green"/>
        </w:rPr>
      </w:pPr>
      <w:r w:rsidRPr="00AF6833">
        <w:rPr>
          <w:rFonts w:ascii="Tahoma" w:hAnsi="Tahoma" w:cs="Tahoma"/>
          <w:color w:val="auto"/>
          <w:sz w:val="18"/>
          <w:szCs w:val="18"/>
          <w:highlight w:val="green"/>
        </w:rPr>
        <w:lastRenderedPageBreak/>
        <w:t>OTHER INDIVIDUAL TAXPAYERS</w:t>
      </w:r>
    </w:p>
    <w:p w:rsidR="005A5AF5" w:rsidRPr="00AF6833" w:rsidRDefault="005A5AF5" w:rsidP="00E95A69">
      <w:pPr>
        <w:numPr>
          <w:ilvl w:val="0"/>
          <w:numId w:val="494"/>
        </w:numPr>
        <w:tabs>
          <w:tab w:val="left" w:pos="0"/>
        </w:tabs>
        <w:spacing w:after="0" w:line="240" w:lineRule="auto"/>
        <w:jc w:val="both"/>
        <w:rPr>
          <w:rFonts w:ascii="Tahoma" w:hAnsi="Tahoma" w:cs="Tahoma"/>
          <w:sz w:val="18"/>
          <w:szCs w:val="18"/>
        </w:rPr>
      </w:pPr>
      <w:r w:rsidRPr="00AF6833">
        <w:rPr>
          <w:rFonts w:ascii="Tahoma" w:hAnsi="Tahoma" w:cs="Tahoma"/>
          <w:sz w:val="18"/>
          <w:szCs w:val="18"/>
        </w:rPr>
        <w:t>Alien individual employed by regional or area headquarters and regional operating headquarters of multinational companies.</w:t>
      </w:r>
    </w:p>
    <w:p w:rsidR="005A5AF5" w:rsidRPr="00AF6833" w:rsidRDefault="005A5AF5" w:rsidP="00E95A69">
      <w:pPr>
        <w:numPr>
          <w:ilvl w:val="0"/>
          <w:numId w:val="494"/>
        </w:numPr>
        <w:tabs>
          <w:tab w:val="left" w:pos="0"/>
        </w:tabs>
        <w:spacing w:after="0" w:line="240" w:lineRule="auto"/>
        <w:jc w:val="both"/>
        <w:rPr>
          <w:rFonts w:ascii="Tahoma" w:hAnsi="Tahoma" w:cs="Tahoma"/>
          <w:sz w:val="18"/>
          <w:szCs w:val="18"/>
        </w:rPr>
      </w:pPr>
      <w:r w:rsidRPr="00AF6833">
        <w:rPr>
          <w:rFonts w:ascii="Tahoma" w:hAnsi="Tahoma" w:cs="Tahoma"/>
          <w:sz w:val="18"/>
          <w:szCs w:val="18"/>
        </w:rPr>
        <w:t>Alien individual employed by offshore banking units</w:t>
      </w:r>
    </w:p>
    <w:p w:rsidR="005A5AF5" w:rsidRPr="00AF6833" w:rsidRDefault="005A5AF5" w:rsidP="00E95A69">
      <w:pPr>
        <w:numPr>
          <w:ilvl w:val="0"/>
          <w:numId w:val="494"/>
        </w:numPr>
        <w:tabs>
          <w:tab w:val="left" w:pos="0"/>
        </w:tabs>
        <w:spacing w:after="0" w:line="240" w:lineRule="auto"/>
        <w:jc w:val="both"/>
        <w:rPr>
          <w:rFonts w:ascii="Tahoma" w:hAnsi="Tahoma" w:cs="Tahoma"/>
          <w:sz w:val="18"/>
          <w:szCs w:val="18"/>
        </w:rPr>
      </w:pPr>
      <w:r w:rsidRPr="00AF6833">
        <w:rPr>
          <w:rFonts w:ascii="Tahoma" w:hAnsi="Tahoma" w:cs="Tahoma"/>
          <w:sz w:val="18"/>
          <w:szCs w:val="18"/>
        </w:rPr>
        <w:t>Alien individual employed by petroleum service contractor and sub-contractor</w:t>
      </w:r>
    </w:p>
    <w:p w:rsidR="005A5AF5" w:rsidRPr="00AF6833" w:rsidRDefault="005A5AF5" w:rsidP="005A5AF5">
      <w:pPr>
        <w:tabs>
          <w:tab w:val="left" w:pos="0"/>
        </w:tabs>
        <w:spacing w:after="0"/>
        <w:jc w:val="both"/>
        <w:rPr>
          <w:rFonts w:ascii="Tahoma" w:hAnsi="Tahoma" w:cs="Tahoma"/>
          <w:sz w:val="18"/>
          <w:szCs w:val="18"/>
        </w:rPr>
      </w:pPr>
    </w:p>
    <w:p w:rsidR="005A5AF5" w:rsidRPr="00AF6833" w:rsidRDefault="005A5AF5" w:rsidP="00F55266">
      <w:pPr>
        <w:spacing w:after="0"/>
        <w:ind w:left="360"/>
        <w:jc w:val="both"/>
        <w:rPr>
          <w:rFonts w:ascii="Tahoma" w:hAnsi="Tahoma" w:cs="Tahoma"/>
          <w:sz w:val="18"/>
          <w:szCs w:val="18"/>
        </w:rPr>
      </w:pPr>
      <w:r w:rsidRPr="00AF6833">
        <w:rPr>
          <w:rFonts w:ascii="Tahoma" w:hAnsi="Tahoma" w:cs="Tahoma"/>
          <w:b/>
          <w:i/>
          <w:sz w:val="18"/>
          <w:szCs w:val="18"/>
        </w:rPr>
        <w:t xml:space="preserve">Note: </w:t>
      </w:r>
      <w:r w:rsidRPr="00AF6833">
        <w:rPr>
          <w:rFonts w:ascii="Tahoma" w:hAnsi="Tahoma" w:cs="Tahoma"/>
          <w:sz w:val="18"/>
          <w:szCs w:val="18"/>
        </w:rPr>
        <w:t>The salaries, wages, annuities, compensation, remuneration and other emoluments, such as honoraria and allowance received by these individuals and their Filipino counterparts occupying the same position as these alien individuals shall be subject to 15% tax.</w:t>
      </w:r>
    </w:p>
    <w:p w:rsidR="005A5AF5" w:rsidRPr="00AF6833" w:rsidRDefault="005A5AF5" w:rsidP="005A5AF5">
      <w:pPr>
        <w:tabs>
          <w:tab w:val="left" w:pos="0"/>
        </w:tabs>
        <w:spacing w:after="0"/>
        <w:jc w:val="both"/>
        <w:rPr>
          <w:rFonts w:ascii="Tahoma" w:hAnsi="Tahoma" w:cs="Tahoma"/>
          <w:sz w:val="18"/>
          <w:szCs w:val="18"/>
        </w:rPr>
      </w:pPr>
    </w:p>
    <w:p w:rsidR="005A5AF5" w:rsidRPr="00AF6833" w:rsidRDefault="005A5AF5" w:rsidP="00F55266">
      <w:pPr>
        <w:spacing w:after="0"/>
        <w:ind w:left="360"/>
        <w:jc w:val="both"/>
        <w:rPr>
          <w:rFonts w:ascii="Tahoma" w:hAnsi="Tahoma" w:cs="Tahoma"/>
          <w:sz w:val="18"/>
          <w:szCs w:val="18"/>
        </w:rPr>
      </w:pPr>
      <w:r w:rsidRPr="00AF6833">
        <w:rPr>
          <w:rFonts w:ascii="Tahoma" w:hAnsi="Tahoma" w:cs="Tahoma"/>
          <w:sz w:val="18"/>
          <w:szCs w:val="18"/>
        </w:rPr>
        <w:t>All other income derived by these individuals shall be subject to the same rate as that of other individual taxpayers.</w:t>
      </w:r>
    </w:p>
    <w:p w:rsidR="005A5AF5" w:rsidRPr="00AF6833" w:rsidRDefault="005A5AF5" w:rsidP="005A5AF5">
      <w:pPr>
        <w:tabs>
          <w:tab w:val="left" w:pos="0"/>
        </w:tabs>
        <w:spacing w:after="0"/>
        <w:jc w:val="both"/>
        <w:rPr>
          <w:rFonts w:ascii="Tahoma" w:hAnsi="Tahoma" w:cs="Tahoma"/>
          <w:sz w:val="18"/>
          <w:szCs w:val="18"/>
        </w:rPr>
      </w:pPr>
    </w:p>
    <w:p w:rsidR="005A5AF5" w:rsidRPr="00AF6833" w:rsidRDefault="005A5AF5" w:rsidP="00F55266">
      <w:pPr>
        <w:tabs>
          <w:tab w:val="left" w:pos="0"/>
        </w:tabs>
        <w:spacing w:after="0"/>
        <w:ind w:left="360"/>
        <w:jc w:val="both"/>
        <w:rPr>
          <w:rFonts w:ascii="Tahoma" w:hAnsi="Tahoma" w:cs="Tahoma"/>
          <w:b/>
          <w:sz w:val="18"/>
          <w:szCs w:val="18"/>
        </w:rPr>
      </w:pPr>
      <w:r w:rsidRPr="00AF6833">
        <w:rPr>
          <w:rFonts w:ascii="Tahoma" w:hAnsi="Tahoma" w:cs="Tahoma"/>
          <w:b/>
          <w:sz w:val="18"/>
          <w:szCs w:val="18"/>
        </w:rPr>
        <w:t>Regional or area headquarters</w:t>
      </w:r>
    </w:p>
    <w:p w:rsidR="005A5AF5" w:rsidRPr="00AF6833" w:rsidRDefault="005A5AF5" w:rsidP="00E95A69">
      <w:pPr>
        <w:numPr>
          <w:ilvl w:val="0"/>
          <w:numId w:val="493"/>
        </w:numPr>
        <w:tabs>
          <w:tab w:val="clear" w:pos="720"/>
          <w:tab w:val="left" w:pos="0"/>
          <w:tab w:val="num" w:pos="1080"/>
        </w:tabs>
        <w:spacing w:after="0" w:line="240" w:lineRule="auto"/>
        <w:ind w:left="1080"/>
        <w:jc w:val="both"/>
        <w:rPr>
          <w:rFonts w:ascii="Tahoma" w:hAnsi="Tahoma" w:cs="Tahoma"/>
          <w:sz w:val="18"/>
          <w:szCs w:val="18"/>
        </w:rPr>
      </w:pPr>
      <w:r w:rsidRPr="00AF6833">
        <w:rPr>
          <w:rFonts w:ascii="Tahoma" w:hAnsi="Tahoma" w:cs="Tahoma"/>
          <w:sz w:val="18"/>
          <w:szCs w:val="18"/>
        </w:rPr>
        <w:t xml:space="preserve">A regional or area headquarters is a branch established in the Philippines by multinational companies and which headquarters do not earn or derive income from the Philippines and which acts as supervisory, communications and coordinating </w:t>
      </w:r>
      <w:proofErr w:type="spellStart"/>
      <w:r w:rsidRPr="00AF6833">
        <w:rPr>
          <w:rFonts w:ascii="Tahoma" w:hAnsi="Tahoma" w:cs="Tahoma"/>
          <w:sz w:val="18"/>
          <w:szCs w:val="18"/>
        </w:rPr>
        <w:t>center</w:t>
      </w:r>
      <w:proofErr w:type="spellEnd"/>
      <w:r w:rsidRPr="00AF6833">
        <w:rPr>
          <w:rFonts w:ascii="Tahoma" w:hAnsi="Tahoma" w:cs="Tahoma"/>
          <w:sz w:val="18"/>
          <w:szCs w:val="18"/>
        </w:rPr>
        <w:t xml:space="preserve"> for their affiliates, subsidiaries, or branches in the Asia-Pacific region and other foreign markets.</w:t>
      </w:r>
    </w:p>
    <w:p w:rsidR="005A5AF5" w:rsidRPr="00AF6833" w:rsidRDefault="005A5AF5" w:rsidP="00F55266">
      <w:pPr>
        <w:tabs>
          <w:tab w:val="left" w:pos="0"/>
        </w:tabs>
        <w:spacing w:after="0"/>
        <w:ind w:left="360"/>
        <w:jc w:val="both"/>
        <w:rPr>
          <w:rFonts w:ascii="Tahoma" w:hAnsi="Tahoma" w:cs="Tahoma"/>
          <w:sz w:val="18"/>
          <w:szCs w:val="18"/>
        </w:rPr>
      </w:pPr>
    </w:p>
    <w:p w:rsidR="005A5AF5" w:rsidRPr="00AF6833" w:rsidRDefault="005A5AF5" w:rsidP="00F55266">
      <w:pPr>
        <w:tabs>
          <w:tab w:val="left" w:pos="0"/>
        </w:tabs>
        <w:spacing w:after="0"/>
        <w:ind w:left="360"/>
        <w:jc w:val="both"/>
        <w:rPr>
          <w:rFonts w:ascii="Tahoma" w:hAnsi="Tahoma" w:cs="Tahoma"/>
          <w:b/>
          <w:sz w:val="18"/>
          <w:szCs w:val="18"/>
        </w:rPr>
      </w:pPr>
      <w:r w:rsidRPr="00AF6833">
        <w:rPr>
          <w:rFonts w:ascii="Tahoma" w:hAnsi="Tahoma" w:cs="Tahoma"/>
          <w:b/>
          <w:sz w:val="18"/>
          <w:szCs w:val="18"/>
        </w:rPr>
        <w:t>Regional operating headquarters</w:t>
      </w:r>
    </w:p>
    <w:p w:rsidR="005A5AF5" w:rsidRPr="00AF6833" w:rsidRDefault="005A5AF5" w:rsidP="00E95A69">
      <w:pPr>
        <w:numPr>
          <w:ilvl w:val="0"/>
          <w:numId w:val="493"/>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A regional operating headquarter shall mean a branch established in the Philippines by multi-national companies which are engaged in certain specified services, i.e. general administration and planning, business planning and coordination, sourcing and procurement or raw materials and components, among others.</w:t>
      </w:r>
    </w:p>
    <w:p w:rsidR="005A5AF5" w:rsidRPr="00AF6833" w:rsidRDefault="005A5AF5" w:rsidP="00F55266">
      <w:pPr>
        <w:tabs>
          <w:tab w:val="left" w:pos="0"/>
        </w:tabs>
        <w:spacing w:after="0"/>
        <w:ind w:left="360"/>
        <w:jc w:val="both"/>
        <w:rPr>
          <w:rFonts w:ascii="Tahoma" w:hAnsi="Tahoma" w:cs="Tahoma"/>
          <w:sz w:val="18"/>
          <w:szCs w:val="18"/>
        </w:rPr>
      </w:pPr>
    </w:p>
    <w:p w:rsidR="005A5AF5" w:rsidRPr="00AF6833" w:rsidRDefault="005A5AF5" w:rsidP="00F55266">
      <w:pPr>
        <w:tabs>
          <w:tab w:val="left" w:pos="0"/>
        </w:tabs>
        <w:spacing w:after="0"/>
        <w:ind w:left="360"/>
        <w:jc w:val="both"/>
        <w:rPr>
          <w:rFonts w:ascii="Tahoma" w:hAnsi="Tahoma" w:cs="Tahoma"/>
          <w:b/>
          <w:sz w:val="18"/>
          <w:szCs w:val="18"/>
        </w:rPr>
      </w:pPr>
      <w:r w:rsidRPr="00AF6833">
        <w:rPr>
          <w:rFonts w:ascii="Tahoma" w:hAnsi="Tahoma" w:cs="Tahoma"/>
          <w:b/>
          <w:sz w:val="18"/>
          <w:szCs w:val="18"/>
        </w:rPr>
        <w:t>Taxation of OBU employees (BIR ruling No. 147-98 dated Oct.16 1978)</w:t>
      </w:r>
    </w:p>
    <w:p w:rsidR="005A5AF5" w:rsidRPr="00AF6833" w:rsidRDefault="005A5AF5" w:rsidP="00E95A69">
      <w:pPr>
        <w:numPr>
          <w:ilvl w:val="0"/>
          <w:numId w:val="493"/>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The 15% preferential rate shall apply only in cases where an alien concurrently holds a position similar to that of the Filipino employee. Thus, this preferential tax treatment shall not apply where the counterpart expatriate is recalled to the head office or reassigned elsewhere, whether temporarily or otherwise, and only Filipinos are the ones so employed by an OBU for the time being or where the post vacated by the expatriate is subsequently assumed by a Filipino to replace the expatriate, as a result of which all top management posts are now being occupied by Filipinos.</w:t>
      </w:r>
    </w:p>
    <w:p w:rsidR="005A5AF5" w:rsidRPr="00AF6833" w:rsidRDefault="005A5AF5" w:rsidP="00F55266">
      <w:pPr>
        <w:tabs>
          <w:tab w:val="left" w:pos="0"/>
        </w:tabs>
        <w:spacing w:after="0"/>
        <w:ind w:left="360"/>
        <w:jc w:val="both"/>
        <w:rPr>
          <w:rFonts w:ascii="Tahoma" w:hAnsi="Tahoma" w:cs="Tahoma"/>
          <w:sz w:val="18"/>
          <w:szCs w:val="18"/>
        </w:rPr>
      </w:pPr>
    </w:p>
    <w:p w:rsidR="005A5AF5" w:rsidRPr="00AF6833" w:rsidRDefault="005A5AF5" w:rsidP="00F55266">
      <w:pPr>
        <w:tabs>
          <w:tab w:val="left" w:pos="0"/>
        </w:tabs>
        <w:spacing w:after="0"/>
        <w:ind w:left="360"/>
        <w:jc w:val="both"/>
        <w:rPr>
          <w:rFonts w:ascii="Tahoma" w:hAnsi="Tahoma" w:cs="Tahoma"/>
          <w:b/>
          <w:sz w:val="18"/>
          <w:szCs w:val="18"/>
        </w:rPr>
      </w:pPr>
      <w:r w:rsidRPr="00AF6833">
        <w:rPr>
          <w:rFonts w:ascii="Tahoma" w:hAnsi="Tahoma" w:cs="Tahoma"/>
          <w:b/>
          <w:sz w:val="18"/>
          <w:szCs w:val="18"/>
        </w:rPr>
        <w:t>Filipino staff of the ADB subject to 15% preferentia</w:t>
      </w:r>
      <w:r w:rsidR="00F55266" w:rsidRPr="00AF6833">
        <w:rPr>
          <w:rFonts w:ascii="Tahoma" w:hAnsi="Tahoma" w:cs="Tahoma"/>
          <w:b/>
          <w:sz w:val="18"/>
          <w:szCs w:val="18"/>
        </w:rPr>
        <w:t>l tax rate (No. 29-99, 3/11/99)</w:t>
      </w:r>
    </w:p>
    <w:p w:rsidR="005A5AF5" w:rsidRPr="00AF6833" w:rsidRDefault="005A5AF5" w:rsidP="00E95A69">
      <w:pPr>
        <w:numPr>
          <w:ilvl w:val="0"/>
          <w:numId w:val="493"/>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Filipino employees occupying managerial or technical positions as those of aliens employed by the Asian Development Bank (ADB), which is not only a regional or area headquarters in the Philippines but the headquarters itself, are subject to the preferential tax rate of 15% on their gross compensation income pursuant to Sec. 25 C, of the NIRC, 1997.</w:t>
      </w:r>
    </w:p>
    <w:p w:rsidR="005A5AF5" w:rsidRPr="00AF6833" w:rsidRDefault="005A5AF5" w:rsidP="00F55266">
      <w:pPr>
        <w:tabs>
          <w:tab w:val="left" w:pos="0"/>
        </w:tabs>
        <w:spacing w:after="0"/>
        <w:ind w:left="360"/>
        <w:jc w:val="both"/>
        <w:rPr>
          <w:rFonts w:ascii="Tahoma" w:hAnsi="Tahoma" w:cs="Tahoma"/>
          <w:b/>
          <w:sz w:val="18"/>
          <w:szCs w:val="18"/>
        </w:rPr>
      </w:pPr>
      <w:r w:rsidRPr="00AF6833">
        <w:rPr>
          <w:rFonts w:ascii="Tahoma" w:hAnsi="Tahoma" w:cs="Tahoma"/>
          <w:b/>
          <w:sz w:val="18"/>
          <w:szCs w:val="18"/>
        </w:rPr>
        <w:t>General Professional Partnerships</w:t>
      </w:r>
    </w:p>
    <w:p w:rsidR="005A5AF5" w:rsidRPr="00AF6833" w:rsidRDefault="005A5AF5" w:rsidP="00E95A69">
      <w:pPr>
        <w:numPr>
          <w:ilvl w:val="0"/>
          <w:numId w:val="493"/>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General professional partnerships are partnerships formed by persons for the sole purpose of exercising their common profession, no part of the income of which is derived from engaging in any trade or business.</w:t>
      </w:r>
    </w:p>
    <w:p w:rsidR="005A5AF5" w:rsidRPr="00AF6833" w:rsidRDefault="005A5AF5" w:rsidP="00F55266">
      <w:pPr>
        <w:tabs>
          <w:tab w:val="left" w:pos="0"/>
        </w:tabs>
        <w:spacing w:after="0"/>
        <w:ind w:left="720"/>
        <w:jc w:val="both"/>
        <w:rPr>
          <w:rFonts w:ascii="Tahoma" w:hAnsi="Tahoma" w:cs="Tahoma"/>
          <w:sz w:val="18"/>
          <w:szCs w:val="18"/>
        </w:rPr>
      </w:pPr>
    </w:p>
    <w:p w:rsidR="005A5AF5" w:rsidRPr="00AF6833" w:rsidRDefault="005A5AF5" w:rsidP="00E95A69">
      <w:pPr>
        <w:numPr>
          <w:ilvl w:val="0"/>
          <w:numId w:val="493"/>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Persons engaged in business as partners in a general professional partnership shall be liable for income tax only on their separate and individual capacities.</w:t>
      </w:r>
    </w:p>
    <w:p w:rsidR="005A5AF5" w:rsidRPr="00AF6833" w:rsidRDefault="005A5AF5" w:rsidP="00F55266">
      <w:pPr>
        <w:tabs>
          <w:tab w:val="left" w:pos="0"/>
        </w:tabs>
        <w:spacing w:after="0"/>
        <w:ind w:left="360"/>
        <w:jc w:val="both"/>
        <w:rPr>
          <w:rFonts w:ascii="Tahoma" w:hAnsi="Tahoma" w:cs="Tahoma"/>
          <w:sz w:val="18"/>
          <w:szCs w:val="18"/>
        </w:rPr>
      </w:pPr>
    </w:p>
    <w:p w:rsidR="005A5AF5" w:rsidRPr="00AF6833" w:rsidRDefault="005A5AF5" w:rsidP="00F55266">
      <w:pPr>
        <w:tabs>
          <w:tab w:val="left" w:pos="0"/>
        </w:tabs>
        <w:spacing w:after="0"/>
        <w:ind w:left="1080"/>
        <w:jc w:val="both"/>
        <w:rPr>
          <w:rFonts w:ascii="Tahoma" w:hAnsi="Tahoma" w:cs="Tahoma"/>
          <w:sz w:val="18"/>
          <w:szCs w:val="18"/>
        </w:rPr>
      </w:pPr>
      <w:r w:rsidRPr="00AF6833">
        <w:rPr>
          <w:rFonts w:ascii="Tahoma" w:hAnsi="Tahoma" w:cs="Tahoma"/>
          <w:sz w:val="18"/>
          <w:szCs w:val="18"/>
        </w:rPr>
        <w:t>Each partner shall report as gross income his distributive share, actually or constructively received, in the net income of the partnership.</w:t>
      </w:r>
    </w:p>
    <w:p w:rsidR="005A5AF5" w:rsidRPr="00AF6833" w:rsidRDefault="005A5AF5" w:rsidP="00F55266">
      <w:pPr>
        <w:tabs>
          <w:tab w:val="left" w:pos="0"/>
        </w:tabs>
        <w:spacing w:after="0"/>
        <w:ind w:left="360"/>
        <w:jc w:val="both"/>
        <w:rPr>
          <w:rFonts w:ascii="Tahoma" w:hAnsi="Tahoma" w:cs="Tahoma"/>
          <w:sz w:val="18"/>
          <w:szCs w:val="18"/>
        </w:rPr>
      </w:pPr>
    </w:p>
    <w:p w:rsidR="005A5AF5" w:rsidRPr="00E43BA7" w:rsidRDefault="005A5AF5" w:rsidP="00DE3021">
      <w:pPr>
        <w:numPr>
          <w:ilvl w:val="0"/>
          <w:numId w:val="493"/>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 xml:space="preserve">The net income of the general professional partnership shall be computed in the </w:t>
      </w:r>
      <w:proofErr w:type="spellStart"/>
      <w:r w:rsidRPr="00AF6833">
        <w:rPr>
          <w:rFonts w:ascii="Tahoma" w:hAnsi="Tahoma" w:cs="Tahoma"/>
          <w:sz w:val="18"/>
          <w:szCs w:val="18"/>
        </w:rPr>
        <w:t>sale</w:t>
      </w:r>
      <w:proofErr w:type="spellEnd"/>
      <w:r w:rsidRPr="00AF6833">
        <w:rPr>
          <w:rFonts w:ascii="Tahoma" w:hAnsi="Tahoma" w:cs="Tahoma"/>
          <w:sz w:val="18"/>
          <w:szCs w:val="18"/>
        </w:rPr>
        <w:t xml:space="preserve"> manner as a corporation for purposes of computing the distributive shares of the partners.</w:t>
      </w:r>
    </w:p>
    <w:p w:rsidR="005A5AF5" w:rsidRPr="00AF6833" w:rsidRDefault="005A5AF5" w:rsidP="00DE3021">
      <w:pPr>
        <w:spacing w:after="0"/>
        <w:jc w:val="both"/>
        <w:rPr>
          <w:rFonts w:ascii="Tahoma" w:hAnsi="Tahoma" w:cs="Tahoma"/>
          <w:sz w:val="18"/>
          <w:szCs w:val="18"/>
        </w:rPr>
      </w:pPr>
    </w:p>
    <w:p w:rsidR="00DE3021" w:rsidRPr="00AF6833" w:rsidRDefault="005A5AF5" w:rsidP="005A5AF5">
      <w:pPr>
        <w:spacing w:after="0"/>
        <w:jc w:val="center"/>
        <w:rPr>
          <w:rFonts w:ascii="Tahoma" w:hAnsi="Tahoma" w:cs="Tahoma"/>
          <w:sz w:val="18"/>
          <w:szCs w:val="18"/>
        </w:rPr>
      </w:pPr>
      <w:r w:rsidRPr="00AF6833">
        <w:rPr>
          <w:rFonts w:ascii="Tahoma" w:hAnsi="Tahoma" w:cs="Tahoma"/>
          <w:b/>
          <w:sz w:val="18"/>
          <w:szCs w:val="18"/>
          <w:highlight w:val="green"/>
        </w:rPr>
        <w:t>DEDUCTIONS ALLOWED ONLY TO INDIVIDUAL TAXPAYERS</w:t>
      </w:r>
    </w:p>
    <w:p w:rsidR="00DE3021" w:rsidRPr="00AF6833" w:rsidRDefault="00DE3021" w:rsidP="00DE3021">
      <w:pPr>
        <w:numPr>
          <w:ilvl w:val="0"/>
          <w:numId w:val="388"/>
        </w:numPr>
        <w:spacing w:after="0" w:line="240" w:lineRule="auto"/>
        <w:rPr>
          <w:rFonts w:ascii="Tahoma" w:hAnsi="Tahoma" w:cs="Tahoma"/>
          <w:sz w:val="18"/>
          <w:szCs w:val="18"/>
        </w:rPr>
      </w:pPr>
      <w:r w:rsidRPr="00AF6833">
        <w:rPr>
          <w:rFonts w:ascii="Tahoma" w:hAnsi="Tahoma" w:cs="Tahoma"/>
          <w:sz w:val="18"/>
          <w:szCs w:val="18"/>
        </w:rPr>
        <w:t>Personal exemption</w:t>
      </w:r>
    </w:p>
    <w:p w:rsidR="00DE3021" w:rsidRPr="00AF6833" w:rsidRDefault="00DE3021" w:rsidP="00DE3021">
      <w:pPr>
        <w:numPr>
          <w:ilvl w:val="0"/>
          <w:numId w:val="388"/>
        </w:numPr>
        <w:spacing w:after="0" w:line="240" w:lineRule="auto"/>
        <w:rPr>
          <w:rFonts w:ascii="Tahoma" w:hAnsi="Tahoma" w:cs="Tahoma"/>
          <w:sz w:val="18"/>
          <w:szCs w:val="18"/>
        </w:rPr>
      </w:pPr>
      <w:r w:rsidRPr="00AF6833">
        <w:rPr>
          <w:rFonts w:ascii="Tahoma" w:hAnsi="Tahoma" w:cs="Tahoma"/>
          <w:sz w:val="18"/>
          <w:szCs w:val="18"/>
        </w:rPr>
        <w:t>Additional exception</w:t>
      </w:r>
    </w:p>
    <w:p w:rsidR="00DE3021" w:rsidRPr="00AF6833" w:rsidRDefault="00DE3021" w:rsidP="00DE3021">
      <w:pPr>
        <w:numPr>
          <w:ilvl w:val="0"/>
          <w:numId w:val="388"/>
        </w:numPr>
        <w:spacing w:after="0" w:line="240" w:lineRule="auto"/>
        <w:rPr>
          <w:rFonts w:ascii="Tahoma" w:hAnsi="Tahoma" w:cs="Tahoma"/>
          <w:sz w:val="18"/>
          <w:szCs w:val="18"/>
        </w:rPr>
      </w:pPr>
      <w:r w:rsidRPr="00AF6833">
        <w:rPr>
          <w:rFonts w:ascii="Tahoma" w:hAnsi="Tahoma" w:cs="Tahoma"/>
          <w:sz w:val="18"/>
          <w:szCs w:val="18"/>
        </w:rPr>
        <w:lastRenderedPageBreak/>
        <w:t>Premium payments on health and/or hospitalisation insurance – if the taxpayer has no compensation income, this can be claimed as deduction from gross income from business, trade or profession.</w:t>
      </w:r>
    </w:p>
    <w:p w:rsidR="00A47600" w:rsidRPr="00AF6833" w:rsidRDefault="00A47600" w:rsidP="00A47600">
      <w:pPr>
        <w:spacing w:after="0" w:line="240" w:lineRule="auto"/>
        <w:ind w:left="720"/>
        <w:rPr>
          <w:rFonts w:ascii="Tahoma" w:hAnsi="Tahoma" w:cs="Tahoma"/>
          <w:sz w:val="18"/>
          <w:szCs w:val="18"/>
        </w:rPr>
      </w:pPr>
    </w:p>
    <w:tbl>
      <w:tblPr>
        <w:tblStyle w:val="TableGrid"/>
        <w:tblW w:w="0" w:type="auto"/>
        <w:tblInd w:w="828" w:type="dxa"/>
        <w:tblLook w:val="04A0" w:firstRow="1" w:lastRow="0" w:firstColumn="1" w:lastColumn="0" w:noHBand="0" w:noVBand="1"/>
      </w:tblPr>
      <w:tblGrid>
        <w:gridCol w:w="8748"/>
      </w:tblGrid>
      <w:tr w:rsidR="00A47600" w:rsidRPr="00AF6833" w:rsidTr="00A47600">
        <w:tc>
          <w:tcPr>
            <w:tcW w:w="8748" w:type="dxa"/>
            <w:tcBorders>
              <w:top w:val="dashSmallGap" w:sz="8" w:space="0" w:color="FF0000"/>
              <w:left w:val="dashSmallGap" w:sz="8" w:space="0" w:color="FF0000"/>
              <w:bottom w:val="dashSmallGap" w:sz="8" w:space="0" w:color="FF0000"/>
              <w:right w:val="dashSmallGap" w:sz="8" w:space="0" w:color="FF0000"/>
            </w:tcBorders>
          </w:tcPr>
          <w:p w:rsidR="00A47600" w:rsidRPr="00AF6833" w:rsidRDefault="00A47600" w:rsidP="00A47600">
            <w:pPr>
              <w:jc w:val="center"/>
              <w:rPr>
                <w:rFonts w:ascii="Tahoma" w:hAnsi="Tahoma" w:cs="Tahoma"/>
                <w:b/>
                <w:sz w:val="18"/>
                <w:szCs w:val="18"/>
              </w:rPr>
            </w:pPr>
            <w:r w:rsidRPr="00AF6833">
              <w:rPr>
                <w:rFonts w:ascii="Tahoma" w:hAnsi="Tahoma" w:cs="Tahoma"/>
                <w:b/>
                <w:sz w:val="18"/>
                <w:szCs w:val="18"/>
              </w:rPr>
              <w:t>Premiums on health and hospital insurance</w:t>
            </w:r>
          </w:p>
          <w:p w:rsidR="00A47600" w:rsidRPr="00AF6833" w:rsidRDefault="00A47600" w:rsidP="00DE3021">
            <w:pPr>
              <w:rPr>
                <w:rFonts w:ascii="Tahoma" w:hAnsi="Tahoma" w:cs="Tahoma"/>
                <w:b/>
                <w:sz w:val="18"/>
                <w:szCs w:val="18"/>
              </w:rPr>
            </w:pPr>
            <w:r w:rsidRPr="00AF6833">
              <w:rPr>
                <w:rFonts w:ascii="Tahoma" w:hAnsi="Tahoma" w:cs="Tahoma"/>
                <w:b/>
                <w:sz w:val="18"/>
                <w:szCs w:val="18"/>
              </w:rPr>
              <w:t>Limitations:</w:t>
            </w:r>
          </w:p>
          <w:p w:rsidR="00A47600" w:rsidRPr="00AF6833" w:rsidRDefault="00A47600" w:rsidP="00A47600">
            <w:pPr>
              <w:pStyle w:val="ListParagraph"/>
              <w:numPr>
                <w:ilvl w:val="3"/>
                <w:numId w:val="95"/>
              </w:numPr>
              <w:ind w:left="612"/>
              <w:rPr>
                <w:rFonts w:ascii="Tahoma" w:hAnsi="Tahoma" w:cs="Tahoma"/>
                <w:sz w:val="18"/>
                <w:szCs w:val="18"/>
              </w:rPr>
            </w:pPr>
            <w:r w:rsidRPr="00AF6833">
              <w:rPr>
                <w:rFonts w:ascii="Tahoma" w:hAnsi="Tahoma" w:cs="Tahoma"/>
                <w:sz w:val="18"/>
                <w:szCs w:val="18"/>
              </w:rPr>
              <w:t>It must not be more than 2, 400. 00 a year. In other words, 200. 00 a month.</w:t>
            </w:r>
          </w:p>
          <w:p w:rsidR="00A47600" w:rsidRPr="00AF6833" w:rsidRDefault="00A47600" w:rsidP="00A47600">
            <w:pPr>
              <w:pStyle w:val="ListParagraph"/>
              <w:numPr>
                <w:ilvl w:val="3"/>
                <w:numId w:val="95"/>
              </w:numPr>
              <w:ind w:left="612"/>
              <w:rPr>
                <w:rFonts w:ascii="Tahoma" w:hAnsi="Tahoma" w:cs="Tahoma"/>
                <w:sz w:val="18"/>
                <w:szCs w:val="18"/>
              </w:rPr>
            </w:pPr>
            <w:r w:rsidRPr="00AF6833">
              <w:rPr>
                <w:rFonts w:ascii="Tahoma" w:hAnsi="Tahoma" w:cs="Tahoma"/>
                <w:sz w:val="18"/>
                <w:szCs w:val="18"/>
              </w:rPr>
              <w:t>The family must have an income of not more than 250, 000. 00 a year</w:t>
            </w:r>
          </w:p>
          <w:p w:rsidR="00A47600" w:rsidRPr="00AF6833" w:rsidRDefault="00A47600" w:rsidP="00A47600">
            <w:pPr>
              <w:pStyle w:val="ListParagraph"/>
              <w:numPr>
                <w:ilvl w:val="3"/>
                <w:numId w:val="95"/>
              </w:numPr>
              <w:ind w:left="612"/>
              <w:rPr>
                <w:rFonts w:ascii="Tahoma" w:hAnsi="Tahoma" w:cs="Tahoma"/>
                <w:sz w:val="18"/>
                <w:szCs w:val="18"/>
              </w:rPr>
            </w:pPr>
            <w:r w:rsidRPr="00AF6833">
              <w:rPr>
                <w:rFonts w:ascii="Tahoma" w:hAnsi="Tahoma" w:cs="Tahoma"/>
                <w:sz w:val="18"/>
                <w:szCs w:val="18"/>
              </w:rPr>
              <w:t>The claimant must be the spouse claiming the additional exemption.</w:t>
            </w:r>
          </w:p>
          <w:p w:rsidR="00A47600" w:rsidRPr="00AF6833" w:rsidRDefault="00A47600" w:rsidP="00A47600">
            <w:pPr>
              <w:rPr>
                <w:rFonts w:ascii="Tahoma" w:hAnsi="Tahoma" w:cs="Tahoma"/>
                <w:sz w:val="18"/>
                <w:szCs w:val="18"/>
              </w:rPr>
            </w:pPr>
          </w:p>
          <w:p w:rsidR="00A47600" w:rsidRPr="00AF6833" w:rsidRDefault="00A47600" w:rsidP="00A47600">
            <w:pPr>
              <w:pStyle w:val="ListParagraph"/>
              <w:numPr>
                <w:ilvl w:val="0"/>
                <w:numId w:val="385"/>
              </w:numPr>
              <w:jc w:val="both"/>
              <w:rPr>
                <w:rFonts w:ascii="Tahoma" w:hAnsi="Tahoma" w:cs="Tahoma"/>
                <w:iCs/>
                <w:sz w:val="18"/>
                <w:szCs w:val="18"/>
              </w:rPr>
            </w:pPr>
            <w:r w:rsidRPr="00AF6833">
              <w:rPr>
                <w:rFonts w:ascii="Tahoma" w:hAnsi="Tahoma" w:cs="Tahoma"/>
                <w:iCs/>
                <w:sz w:val="18"/>
                <w:szCs w:val="18"/>
              </w:rPr>
              <w:t xml:space="preserve">Premiums on life insurance policy are also included here because it is included under the health insurance policy. </w:t>
            </w:r>
          </w:p>
          <w:p w:rsidR="00A47600" w:rsidRPr="00AF6833" w:rsidRDefault="00A47600" w:rsidP="00A47600">
            <w:pPr>
              <w:pStyle w:val="ListParagraph"/>
              <w:numPr>
                <w:ilvl w:val="0"/>
                <w:numId w:val="385"/>
              </w:numPr>
              <w:jc w:val="both"/>
              <w:rPr>
                <w:rFonts w:ascii="Tahoma" w:hAnsi="Tahoma" w:cs="Tahoma"/>
                <w:iCs/>
                <w:sz w:val="18"/>
                <w:szCs w:val="18"/>
              </w:rPr>
            </w:pPr>
            <w:r w:rsidRPr="00AF6833">
              <w:rPr>
                <w:rFonts w:ascii="Tahoma" w:hAnsi="Tahoma" w:cs="Tahoma"/>
                <w:b/>
                <w:i/>
                <w:sz w:val="18"/>
                <w:szCs w:val="18"/>
              </w:rPr>
              <w:t>If taxpayer has no compensation income, these deductions may be claimed against the gross income of his business, trade, or profession.</w:t>
            </w:r>
          </w:p>
          <w:p w:rsidR="00A47600" w:rsidRPr="00AF6833" w:rsidRDefault="00A47600" w:rsidP="00A47600">
            <w:pPr>
              <w:rPr>
                <w:rFonts w:ascii="Tahoma" w:hAnsi="Tahoma" w:cs="Tahoma"/>
                <w:sz w:val="18"/>
                <w:szCs w:val="18"/>
              </w:rPr>
            </w:pPr>
          </w:p>
        </w:tc>
      </w:tr>
    </w:tbl>
    <w:p w:rsidR="00DE3021" w:rsidRPr="00AF6833" w:rsidRDefault="00DE3021" w:rsidP="00A47600">
      <w:pPr>
        <w:pStyle w:val="BodyText"/>
        <w:spacing w:after="0"/>
        <w:rPr>
          <w:rFonts w:ascii="Tahoma" w:hAnsi="Tahoma" w:cs="Tahoma"/>
          <w:sz w:val="18"/>
          <w:szCs w:val="18"/>
        </w:rPr>
      </w:pPr>
    </w:p>
    <w:p w:rsidR="00DE3021" w:rsidRPr="00AF6833" w:rsidRDefault="00C46980" w:rsidP="00C46980">
      <w:pPr>
        <w:pStyle w:val="ListParagraph"/>
        <w:numPr>
          <w:ilvl w:val="4"/>
          <w:numId w:val="95"/>
        </w:numPr>
        <w:spacing w:after="0"/>
        <w:ind w:left="270" w:hanging="270"/>
        <w:rPr>
          <w:rFonts w:ascii="Tahoma" w:hAnsi="Tahoma" w:cs="Tahoma"/>
          <w:iCs/>
          <w:sz w:val="18"/>
          <w:szCs w:val="18"/>
          <w:highlight w:val="green"/>
        </w:rPr>
      </w:pPr>
      <w:r w:rsidRPr="00AF6833">
        <w:rPr>
          <w:rFonts w:ascii="Tahoma" w:hAnsi="Tahoma" w:cs="Tahoma"/>
          <w:b/>
          <w:iCs/>
          <w:sz w:val="18"/>
          <w:szCs w:val="18"/>
          <w:highlight w:val="green"/>
        </w:rPr>
        <w:t xml:space="preserve">BASIC </w:t>
      </w:r>
      <w:r w:rsidR="00DE3021" w:rsidRPr="00AF6833">
        <w:rPr>
          <w:rFonts w:ascii="Tahoma" w:hAnsi="Tahoma" w:cs="Tahoma"/>
          <w:b/>
          <w:iCs/>
          <w:sz w:val="18"/>
          <w:szCs w:val="18"/>
          <w:highlight w:val="green"/>
        </w:rPr>
        <w:t>PERSONAL EXEMPTIONS</w:t>
      </w:r>
    </w:p>
    <w:p w:rsidR="00DE3021" w:rsidRPr="00AF6833" w:rsidRDefault="00DE3021" w:rsidP="00DE3021">
      <w:pPr>
        <w:numPr>
          <w:ilvl w:val="0"/>
          <w:numId w:val="389"/>
        </w:numPr>
        <w:spacing w:after="0" w:line="240" w:lineRule="auto"/>
        <w:rPr>
          <w:rFonts w:ascii="Tahoma" w:hAnsi="Tahoma" w:cs="Tahoma"/>
          <w:sz w:val="18"/>
          <w:szCs w:val="18"/>
        </w:rPr>
      </w:pPr>
      <w:r w:rsidRPr="00AF6833">
        <w:rPr>
          <w:rFonts w:ascii="Tahoma" w:hAnsi="Tahoma" w:cs="Tahoma"/>
          <w:sz w:val="18"/>
          <w:szCs w:val="18"/>
        </w:rPr>
        <w:t>Personal exemptions are arbitrary amounts allowed, in the nature of a deduction from taxable income, for personal, living or family expenses of an individual taxpayer.  They are considered to be the equivalent of the minimum of subsistence of the taxpayer.</w:t>
      </w:r>
    </w:p>
    <w:p w:rsidR="00DE3021" w:rsidRPr="00AF6833" w:rsidRDefault="00DE3021" w:rsidP="00DE3021">
      <w:pPr>
        <w:spacing w:after="0"/>
        <w:rPr>
          <w:rFonts w:ascii="Tahoma" w:hAnsi="Tahoma" w:cs="Tahoma"/>
          <w:sz w:val="18"/>
          <w:szCs w:val="18"/>
        </w:rPr>
      </w:pPr>
    </w:p>
    <w:p w:rsidR="00DE3021" w:rsidRPr="00AF6833" w:rsidRDefault="00DE3021" w:rsidP="00DE3021">
      <w:pPr>
        <w:spacing w:after="0"/>
        <w:rPr>
          <w:rFonts w:ascii="Tahoma" w:hAnsi="Tahoma" w:cs="Tahoma"/>
          <w:sz w:val="18"/>
          <w:szCs w:val="18"/>
        </w:rPr>
      </w:pPr>
      <w:r w:rsidRPr="00AF6833">
        <w:rPr>
          <w:rFonts w:ascii="Tahoma" w:hAnsi="Tahoma" w:cs="Tahoma"/>
          <w:b/>
          <w:sz w:val="18"/>
          <w:szCs w:val="18"/>
        </w:rPr>
        <w:t xml:space="preserve">Who are allowed personal exemptions? </w:t>
      </w:r>
    </w:p>
    <w:p w:rsidR="00A47600" w:rsidRPr="00AF6833" w:rsidRDefault="00DE3021" w:rsidP="00E95A69">
      <w:pPr>
        <w:pStyle w:val="ListParagraph"/>
        <w:numPr>
          <w:ilvl w:val="0"/>
          <w:numId w:val="402"/>
        </w:numPr>
        <w:tabs>
          <w:tab w:val="clear" w:pos="1080"/>
        </w:tabs>
        <w:spacing w:after="0" w:line="240" w:lineRule="auto"/>
        <w:ind w:left="720" w:hanging="360"/>
        <w:rPr>
          <w:rFonts w:ascii="Tahoma" w:hAnsi="Tahoma" w:cs="Tahoma"/>
          <w:sz w:val="18"/>
          <w:szCs w:val="18"/>
        </w:rPr>
      </w:pPr>
      <w:r w:rsidRPr="00AF6833">
        <w:rPr>
          <w:rFonts w:ascii="Tahoma" w:hAnsi="Tahoma" w:cs="Tahoma"/>
          <w:sz w:val="18"/>
          <w:szCs w:val="18"/>
        </w:rPr>
        <w:t>Citizens</w:t>
      </w:r>
    </w:p>
    <w:p w:rsidR="00A47600" w:rsidRPr="00AF6833" w:rsidRDefault="00DE3021" w:rsidP="00E95A69">
      <w:pPr>
        <w:pStyle w:val="ListParagraph"/>
        <w:numPr>
          <w:ilvl w:val="0"/>
          <w:numId w:val="402"/>
        </w:numPr>
        <w:tabs>
          <w:tab w:val="clear" w:pos="1080"/>
        </w:tabs>
        <w:spacing w:after="0" w:line="240" w:lineRule="auto"/>
        <w:ind w:left="720" w:hanging="360"/>
        <w:rPr>
          <w:rFonts w:ascii="Tahoma" w:hAnsi="Tahoma" w:cs="Tahoma"/>
          <w:sz w:val="18"/>
          <w:szCs w:val="18"/>
        </w:rPr>
      </w:pPr>
      <w:r w:rsidRPr="00AF6833">
        <w:rPr>
          <w:rFonts w:ascii="Tahoma" w:hAnsi="Tahoma" w:cs="Tahoma"/>
          <w:sz w:val="18"/>
          <w:szCs w:val="18"/>
        </w:rPr>
        <w:t>Resident aliens</w:t>
      </w:r>
    </w:p>
    <w:p w:rsidR="00A47600" w:rsidRPr="00AF6833" w:rsidRDefault="00DE3021" w:rsidP="00E95A69">
      <w:pPr>
        <w:pStyle w:val="ListParagraph"/>
        <w:numPr>
          <w:ilvl w:val="0"/>
          <w:numId w:val="402"/>
        </w:numPr>
        <w:tabs>
          <w:tab w:val="clear" w:pos="1080"/>
        </w:tabs>
        <w:spacing w:after="0" w:line="240" w:lineRule="auto"/>
        <w:ind w:left="720" w:hanging="360"/>
        <w:rPr>
          <w:rFonts w:ascii="Tahoma" w:hAnsi="Tahoma" w:cs="Tahoma"/>
          <w:sz w:val="18"/>
          <w:szCs w:val="18"/>
        </w:rPr>
      </w:pPr>
      <w:r w:rsidRPr="00AF6833">
        <w:rPr>
          <w:rFonts w:ascii="Tahoma" w:hAnsi="Tahoma" w:cs="Tahoma"/>
          <w:sz w:val="18"/>
          <w:szCs w:val="18"/>
        </w:rPr>
        <w:t>Non-resident aliens engaged in trade or business in the Philippines under certain conditions</w:t>
      </w:r>
    </w:p>
    <w:p w:rsidR="00DE3021" w:rsidRPr="00AF6833" w:rsidRDefault="00DE3021" w:rsidP="00E95A69">
      <w:pPr>
        <w:pStyle w:val="ListParagraph"/>
        <w:numPr>
          <w:ilvl w:val="0"/>
          <w:numId w:val="402"/>
        </w:numPr>
        <w:tabs>
          <w:tab w:val="clear" w:pos="1080"/>
        </w:tabs>
        <w:spacing w:after="0" w:line="240" w:lineRule="auto"/>
        <w:ind w:left="720" w:hanging="360"/>
        <w:rPr>
          <w:rFonts w:ascii="Tahoma" w:hAnsi="Tahoma" w:cs="Tahoma"/>
          <w:sz w:val="18"/>
          <w:szCs w:val="18"/>
        </w:rPr>
      </w:pPr>
      <w:r w:rsidRPr="00AF6833">
        <w:rPr>
          <w:rFonts w:ascii="Tahoma" w:hAnsi="Tahoma" w:cs="Tahoma"/>
          <w:sz w:val="18"/>
          <w:szCs w:val="18"/>
        </w:rPr>
        <w:t>Estates and trusts, which are treated for purposes of personal exemptions, as a single individual</w:t>
      </w:r>
    </w:p>
    <w:p w:rsidR="00DE3021" w:rsidRPr="00AF6833" w:rsidRDefault="00DE3021" w:rsidP="00DE3021">
      <w:pPr>
        <w:spacing w:after="0"/>
        <w:rPr>
          <w:rFonts w:ascii="Tahoma" w:hAnsi="Tahoma" w:cs="Tahoma"/>
          <w:sz w:val="18"/>
          <w:szCs w:val="18"/>
        </w:rPr>
      </w:pPr>
    </w:p>
    <w:p w:rsidR="00DE3021" w:rsidRPr="00AF6833" w:rsidRDefault="00DE3021" w:rsidP="00DE3021">
      <w:pPr>
        <w:spacing w:after="0"/>
        <w:rPr>
          <w:rFonts w:ascii="Tahoma" w:hAnsi="Tahoma" w:cs="Tahoma"/>
          <w:sz w:val="18"/>
          <w:szCs w:val="18"/>
        </w:rPr>
      </w:pPr>
      <w:r w:rsidRPr="00AF6833">
        <w:rPr>
          <w:rFonts w:ascii="Tahoma" w:hAnsi="Tahoma" w:cs="Tahoma"/>
          <w:b/>
          <w:sz w:val="18"/>
          <w:szCs w:val="18"/>
        </w:rPr>
        <w:t>Amount of personal exemptions allowed to citizens and resident aliens</w:t>
      </w:r>
    </w:p>
    <w:p w:rsidR="00A47600" w:rsidRPr="00AF6833" w:rsidRDefault="00A47600" w:rsidP="00DE3021">
      <w:pPr>
        <w:numPr>
          <w:ilvl w:val="0"/>
          <w:numId w:val="390"/>
        </w:numPr>
        <w:spacing w:after="0" w:line="240" w:lineRule="auto"/>
        <w:rPr>
          <w:rFonts w:ascii="Tahoma" w:hAnsi="Tahoma" w:cs="Tahoma"/>
          <w:sz w:val="18"/>
          <w:szCs w:val="18"/>
        </w:rPr>
      </w:pPr>
      <w:r w:rsidRPr="00AF6833">
        <w:rPr>
          <w:rFonts w:ascii="Tahoma" w:hAnsi="Tahoma" w:cs="Tahoma"/>
          <w:sz w:val="18"/>
          <w:szCs w:val="18"/>
        </w:rPr>
        <w:t>P50, 000. 00 whether single or married.</w:t>
      </w:r>
    </w:p>
    <w:p w:rsidR="00DE3021" w:rsidRPr="00AF6833" w:rsidRDefault="00DE3021" w:rsidP="00DE3021">
      <w:pPr>
        <w:numPr>
          <w:ilvl w:val="0"/>
          <w:numId w:val="390"/>
        </w:numPr>
        <w:spacing w:after="0" w:line="240" w:lineRule="auto"/>
        <w:rPr>
          <w:rFonts w:ascii="Tahoma" w:hAnsi="Tahoma" w:cs="Tahoma"/>
          <w:sz w:val="18"/>
          <w:szCs w:val="18"/>
        </w:rPr>
      </w:pPr>
      <w:r w:rsidRPr="00AF6833">
        <w:rPr>
          <w:rFonts w:ascii="Tahoma" w:hAnsi="Tahoma" w:cs="Tahoma"/>
          <w:sz w:val="18"/>
          <w:szCs w:val="18"/>
        </w:rPr>
        <w:t xml:space="preserve">Only the spouse deriving </w:t>
      </w:r>
      <w:r w:rsidR="00A47600" w:rsidRPr="00AF6833">
        <w:rPr>
          <w:rFonts w:ascii="Tahoma" w:hAnsi="Tahoma" w:cs="Tahoma"/>
          <w:sz w:val="18"/>
          <w:szCs w:val="18"/>
        </w:rPr>
        <w:t>taxable income can claim the P350</w:t>
      </w:r>
      <w:r w:rsidRPr="00AF6833">
        <w:rPr>
          <w:rFonts w:ascii="Tahoma" w:hAnsi="Tahoma" w:cs="Tahoma"/>
          <w:sz w:val="18"/>
          <w:szCs w:val="18"/>
        </w:rPr>
        <w:t>000 personal exemption; if both have ta</w:t>
      </w:r>
      <w:r w:rsidR="00A47600" w:rsidRPr="00AF6833">
        <w:rPr>
          <w:rFonts w:ascii="Tahoma" w:hAnsi="Tahoma" w:cs="Tahoma"/>
          <w:sz w:val="18"/>
          <w:szCs w:val="18"/>
        </w:rPr>
        <w:t>xable income, each can claim P50</w:t>
      </w:r>
      <w:proofErr w:type="gramStart"/>
      <w:r w:rsidRPr="00AF6833">
        <w:rPr>
          <w:rFonts w:ascii="Tahoma" w:hAnsi="Tahoma" w:cs="Tahoma"/>
          <w:sz w:val="18"/>
          <w:szCs w:val="18"/>
        </w:rPr>
        <w:t>,000</w:t>
      </w:r>
      <w:proofErr w:type="gramEnd"/>
      <w:r w:rsidRPr="00AF6833">
        <w:rPr>
          <w:rFonts w:ascii="Tahoma" w:hAnsi="Tahoma" w:cs="Tahoma"/>
          <w:sz w:val="18"/>
          <w:szCs w:val="18"/>
        </w:rPr>
        <w:t xml:space="preserve"> exemption.</w:t>
      </w:r>
    </w:p>
    <w:p w:rsidR="00A47600" w:rsidRPr="00AF6833" w:rsidRDefault="00A47600" w:rsidP="00DE3021">
      <w:pPr>
        <w:spacing w:after="0"/>
        <w:rPr>
          <w:rFonts w:ascii="Tahoma" w:hAnsi="Tahoma" w:cs="Tahoma"/>
          <w:b/>
          <w:i/>
          <w:sz w:val="18"/>
          <w:szCs w:val="18"/>
        </w:rPr>
      </w:pPr>
    </w:p>
    <w:p w:rsidR="00DE3021" w:rsidRPr="00AF6833" w:rsidRDefault="00DE3021" w:rsidP="00DE3021">
      <w:pPr>
        <w:spacing w:after="0"/>
        <w:rPr>
          <w:rFonts w:ascii="Tahoma" w:hAnsi="Tahoma" w:cs="Tahoma"/>
          <w:sz w:val="18"/>
          <w:szCs w:val="18"/>
        </w:rPr>
      </w:pPr>
      <w:r w:rsidRPr="00AF6833">
        <w:rPr>
          <w:rFonts w:ascii="Tahoma" w:hAnsi="Tahoma" w:cs="Tahoma"/>
          <w:b/>
          <w:sz w:val="18"/>
          <w:szCs w:val="18"/>
        </w:rPr>
        <w:t>Head of the family</w:t>
      </w:r>
    </w:p>
    <w:p w:rsidR="00DE3021" w:rsidRPr="00AF6833" w:rsidRDefault="00DE3021" w:rsidP="00DE3021">
      <w:pPr>
        <w:numPr>
          <w:ilvl w:val="0"/>
          <w:numId w:val="391"/>
        </w:numPr>
        <w:spacing w:after="0" w:line="240" w:lineRule="auto"/>
        <w:rPr>
          <w:rFonts w:ascii="Tahoma" w:hAnsi="Tahoma" w:cs="Tahoma"/>
          <w:sz w:val="18"/>
          <w:szCs w:val="18"/>
        </w:rPr>
      </w:pPr>
      <w:r w:rsidRPr="00AF6833">
        <w:rPr>
          <w:rFonts w:ascii="Tahoma" w:hAnsi="Tahoma" w:cs="Tahoma"/>
          <w:sz w:val="18"/>
          <w:szCs w:val="18"/>
        </w:rPr>
        <w:t>It means an unmarried or legally separated man or woman with one or both parents, or with one or more brothers or sisters, or with one or more legitimate, recognized natural or legally adopted children living with and dependent upon him or her for their chief support.</w:t>
      </w:r>
    </w:p>
    <w:p w:rsidR="00DE3021" w:rsidRPr="00AF6833" w:rsidRDefault="00DE3021" w:rsidP="00DE3021">
      <w:pPr>
        <w:spacing w:after="0"/>
        <w:rPr>
          <w:rFonts w:ascii="Tahoma" w:hAnsi="Tahoma" w:cs="Tahoma"/>
          <w:sz w:val="18"/>
          <w:szCs w:val="18"/>
        </w:rPr>
      </w:pPr>
    </w:p>
    <w:p w:rsidR="00DE3021" w:rsidRPr="00AF6833" w:rsidRDefault="00DE3021" w:rsidP="00DE3021">
      <w:pPr>
        <w:numPr>
          <w:ilvl w:val="0"/>
          <w:numId w:val="391"/>
        </w:numPr>
        <w:spacing w:after="0" w:line="240" w:lineRule="auto"/>
        <w:rPr>
          <w:rFonts w:ascii="Tahoma" w:hAnsi="Tahoma" w:cs="Tahoma"/>
          <w:sz w:val="18"/>
          <w:szCs w:val="18"/>
        </w:rPr>
      </w:pPr>
      <w:r w:rsidRPr="00AF6833">
        <w:rPr>
          <w:rFonts w:ascii="Tahoma" w:hAnsi="Tahoma" w:cs="Tahoma"/>
          <w:sz w:val="18"/>
          <w:szCs w:val="18"/>
        </w:rPr>
        <w:t>Such brothers or sisters or children should be not more than 21 years old, unmarried and not gainfully employed, or where such children, brothers or sisters, regardless or are, are capable of self-support because of mental or physical defect.</w:t>
      </w:r>
    </w:p>
    <w:p w:rsidR="00DE3021" w:rsidRPr="00AF6833" w:rsidRDefault="00DE3021" w:rsidP="00DE3021">
      <w:pPr>
        <w:spacing w:after="0"/>
        <w:rPr>
          <w:rFonts w:ascii="Tahoma" w:hAnsi="Tahoma" w:cs="Tahoma"/>
          <w:sz w:val="18"/>
          <w:szCs w:val="18"/>
        </w:rPr>
      </w:pPr>
    </w:p>
    <w:p w:rsidR="00DE3021" w:rsidRPr="00AF6833" w:rsidRDefault="00DE3021" w:rsidP="00DE3021">
      <w:pPr>
        <w:numPr>
          <w:ilvl w:val="0"/>
          <w:numId w:val="391"/>
        </w:numPr>
        <w:spacing w:after="0" w:line="240" w:lineRule="auto"/>
        <w:rPr>
          <w:rFonts w:ascii="Tahoma" w:hAnsi="Tahoma" w:cs="Tahoma"/>
          <w:sz w:val="18"/>
          <w:szCs w:val="18"/>
        </w:rPr>
      </w:pPr>
      <w:r w:rsidRPr="00AF6833">
        <w:rPr>
          <w:rFonts w:ascii="Tahoma" w:hAnsi="Tahoma" w:cs="Tahoma"/>
          <w:sz w:val="18"/>
          <w:szCs w:val="18"/>
        </w:rPr>
        <w:t xml:space="preserve">A head of family is an individual who actually supports and maintains in one household one </w:t>
      </w:r>
      <w:proofErr w:type="spellStart"/>
      <w:r w:rsidRPr="00AF6833">
        <w:rPr>
          <w:rFonts w:ascii="Tahoma" w:hAnsi="Tahoma" w:cs="Tahoma"/>
          <w:sz w:val="18"/>
          <w:szCs w:val="18"/>
        </w:rPr>
        <w:t>ore</w:t>
      </w:r>
      <w:proofErr w:type="spellEnd"/>
      <w:r w:rsidRPr="00AF6833">
        <w:rPr>
          <w:rFonts w:ascii="Tahoma" w:hAnsi="Tahoma" w:cs="Tahoma"/>
          <w:sz w:val="18"/>
          <w:szCs w:val="18"/>
        </w:rPr>
        <w:t xml:space="preserve"> more individuals, who are closely connected with him by blood relationship, relationship by marriage, or by adoption, and </w:t>
      </w:r>
      <w:proofErr w:type="gramStart"/>
      <w:r w:rsidRPr="00AF6833">
        <w:rPr>
          <w:rFonts w:ascii="Tahoma" w:hAnsi="Tahoma" w:cs="Tahoma"/>
          <w:sz w:val="18"/>
          <w:szCs w:val="18"/>
        </w:rPr>
        <w:t>whose</w:t>
      </w:r>
      <w:proofErr w:type="gramEnd"/>
      <w:r w:rsidRPr="00AF6833">
        <w:rPr>
          <w:rFonts w:ascii="Tahoma" w:hAnsi="Tahoma" w:cs="Tahoma"/>
          <w:sz w:val="18"/>
          <w:szCs w:val="18"/>
        </w:rPr>
        <w:t xml:space="preserve"> right to exercise family control and provide for these dependent individuals is based upon some moral or legal obligation.</w:t>
      </w:r>
    </w:p>
    <w:p w:rsidR="00DE3021" w:rsidRPr="00AF6833" w:rsidRDefault="00DE3021" w:rsidP="00DE3021">
      <w:pPr>
        <w:spacing w:after="0"/>
        <w:rPr>
          <w:rFonts w:ascii="Tahoma" w:hAnsi="Tahoma" w:cs="Tahoma"/>
          <w:sz w:val="18"/>
          <w:szCs w:val="18"/>
        </w:rPr>
      </w:pPr>
    </w:p>
    <w:tbl>
      <w:tblPr>
        <w:tblStyle w:val="TableGrid"/>
        <w:tblW w:w="0" w:type="auto"/>
        <w:tblInd w:w="558" w:type="dxa"/>
        <w:tblLook w:val="04A0" w:firstRow="1" w:lastRow="0" w:firstColumn="1" w:lastColumn="0" w:noHBand="0" w:noVBand="1"/>
      </w:tblPr>
      <w:tblGrid>
        <w:gridCol w:w="9018"/>
      </w:tblGrid>
      <w:tr w:rsidR="00A47600" w:rsidRPr="00AF6833" w:rsidTr="00A47600">
        <w:tc>
          <w:tcPr>
            <w:tcW w:w="9018" w:type="dxa"/>
            <w:tcBorders>
              <w:top w:val="dashSmallGap" w:sz="8" w:space="0" w:color="FF0000"/>
              <w:left w:val="dashSmallGap" w:sz="8" w:space="0" w:color="FF0000"/>
              <w:bottom w:val="dashSmallGap" w:sz="8" w:space="0" w:color="FF0000"/>
              <w:right w:val="dashSmallGap" w:sz="8" w:space="0" w:color="FF0000"/>
            </w:tcBorders>
          </w:tcPr>
          <w:p w:rsidR="00A47600" w:rsidRPr="00AF6833" w:rsidRDefault="00A47600" w:rsidP="00A47600">
            <w:pPr>
              <w:rPr>
                <w:rFonts w:ascii="Tahoma" w:hAnsi="Tahoma" w:cs="Tahoma"/>
                <w:sz w:val="18"/>
                <w:szCs w:val="18"/>
              </w:rPr>
            </w:pPr>
            <w:r w:rsidRPr="00AF6833">
              <w:rPr>
                <w:rFonts w:ascii="Tahoma" w:hAnsi="Tahoma" w:cs="Tahoma"/>
                <w:b/>
                <w:sz w:val="18"/>
                <w:szCs w:val="18"/>
                <w:u w:val="single"/>
              </w:rPr>
              <w:t>Note:</w:t>
            </w:r>
            <w:r w:rsidRPr="00AF6833">
              <w:rPr>
                <w:rFonts w:ascii="Tahoma" w:hAnsi="Tahoma" w:cs="Tahoma"/>
                <w:sz w:val="18"/>
                <w:szCs w:val="18"/>
              </w:rPr>
              <w:t xml:space="preserve">  Consider discrepancy between definition of </w:t>
            </w:r>
            <w:r w:rsidRPr="00AF6833">
              <w:rPr>
                <w:rFonts w:ascii="Tahoma" w:hAnsi="Tahoma" w:cs="Tahoma"/>
                <w:i/>
                <w:sz w:val="18"/>
                <w:szCs w:val="18"/>
              </w:rPr>
              <w:t xml:space="preserve">“head of family” </w:t>
            </w:r>
            <w:r w:rsidRPr="00AF6833">
              <w:rPr>
                <w:rFonts w:ascii="Tahoma" w:hAnsi="Tahoma" w:cs="Tahoma"/>
                <w:sz w:val="18"/>
                <w:szCs w:val="18"/>
              </w:rPr>
              <w:t xml:space="preserve">and </w:t>
            </w:r>
            <w:r w:rsidRPr="00AF6833">
              <w:rPr>
                <w:rFonts w:ascii="Tahoma" w:hAnsi="Tahoma" w:cs="Tahoma"/>
                <w:i/>
                <w:sz w:val="18"/>
                <w:szCs w:val="18"/>
              </w:rPr>
              <w:t>“dependent”</w:t>
            </w:r>
            <w:r w:rsidRPr="00AF6833">
              <w:rPr>
                <w:rFonts w:ascii="Tahoma" w:hAnsi="Tahoma" w:cs="Tahoma"/>
                <w:sz w:val="18"/>
                <w:szCs w:val="18"/>
              </w:rPr>
              <w:t xml:space="preserve"> i.e. children.</w:t>
            </w:r>
          </w:p>
          <w:p w:rsidR="00A47600" w:rsidRPr="00AF6833" w:rsidRDefault="00A47600" w:rsidP="00A47600">
            <w:pPr>
              <w:rPr>
                <w:rFonts w:ascii="Tahoma" w:hAnsi="Tahoma" w:cs="Tahoma"/>
                <w:sz w:val="18"/>
                <w:szCs w:val="18"/>
              </w:rPr>
            </w:pPr>
          </w:p>
          <w:p w:rsidR="00A47600" w:rsidRPr="00AF6833" w:rsidRDefault="00A47600" w:rsidP="00A47600">
            <w:pPr>
              <w:rPr>
                <w:rFonts w:ascii="Tahoma" w:hAnsi="Tahoma" w:cs="Tahoma"/>
                <w:sz w:val="18"/>
                <w:szCs w:val="18"/>
              </w:rPr>
            </w:pPr>
            <w:r w:rsidRPr="00AF6833">
              <w:rPr>
                <w:rFonts w:ascii="Tahoma" w:hAnsi="Tahoma" w:cs="Tahoma"/>
                <w:sz w:val="18"/>
                <w:szCs w:val="18"/>
              </w:rPr>
              <w:t xml:space="preserve">To be a head of a family, one or more </w:t>
            </w:r>
            <w:r w:rsidRPr="00AF6833">
              <w:rPr>
                <w:rFonts w:ascii="Tahoma" w:hAnsi="Tahoma" w:cs="Tahoma"/>
                <w:b/>
                <w:sz w:val="18"/>
                <w:szCs w:val="18"/>
              </w:rPr>
              <w:t>legitimate, recognized natural or legally adopted children</w:t>
            </w:r>
            <w:r w:rsidRPr="00AF6833">
              <w:rPr>
                <w:rFonts w:ascii="Tahoma" w:hAnsi="Tahoma" w:cs="Tahoma"/>
                <w:sz w:val="18"/>
                <w:szCs w:val="18"/>
              </w:rPr>
              <w:t xml:space="preserve"> must live with and depend on an unmarried or legally separated man or woman.</w:t>
            </w:r>
          </w:p>
          <w:p w:rsidR="00A47600" w:rsidRPr="00AF6833" w:rsidRDefault="00A47600" w:rsidP="00A47600">
            <w:pPr>
              <w:rPr>
                <w:rFonts w:ascii="Tahoma" w:hAnsi="Tahoma" w:cs="Tahoma"/>
                <w:sz w:val="18"/>
                <w:szCs w:val="18"/>
              </w:rPr>
            </w:pPr>
          </w:p>
          <w:p w:rsidR="00A47600" w:rsidRPr="00AF6833" w:rsidRDefault="00A47600" w:rsidP="00A47600">
            <w:pPr>
              <w:rPr>
                <w:rFonts w:ascii="Tahoma" w:hAnsi="Tahoma" w:cs="Tahoma"/>
                <w:sz w:val="18"/>
                <w:szCs w:val="18"/>
              </w:rPr>
            </w:pPr>
            <w:r w:rsidRPr="00AF6833">
              <w:rPr>
                <w:rFonts w:ascii="Tahoma" w:hAnsi="Tahoma" w:cs="Tahoma"/>
                <w:sz w:val="18"/>
                <w:szCs w:val="18"/>
              </w:rPr>
              <w:t xml:space="preserve">A dependent, on the other hand, may be a </w:t>
            </w:r>
            <w:r w:rsidRPr="00AF6833">
              <w:rPr>
                <w:rFonts w:ascii="Tahoma" w:hAnsi="Tahoma" w:cs="Tahoma"/>
                <w:b/>
                <w:sz w:val="18"/>
                <w:szCs w:val="18"/>
              </w:rPr>
              <w:t>legitimate, illegitimate or legally adopted child.</w:t>
            </w:r>
          </w:p>
          <w:p w:rsidR="00A47600" w:rsidRPr="00AF6833" w:rsidRDefault="00A47600" w:rsidP="00A47600">
            <w:pPr>
              <w:rPr>
                <w:rFonts w:ascii="Tahoma" w:hAnsi="Tahoma" w:cs="Tahoma"/>
                <w:sz w:val="18"/>
                <w:szCs w:val="18"/>
              </w:rPr>
            </w:pPr>
          </w:p>
          <w:p w:rsidR="00A47600" w:rsidRPr="00AF6833" w:rsidRDefault="00A47600" w:rsidP="00A47600">
            <w:pPr>
              <w:rPr>
                <w:rFonts w:ascii="Tahoma" w:hAnsi="Tahoma" w:cs="Tahoma"/>
                <w:sz w:val="18"/>
                <w:szCs w:val="18"/>
              </w:rPr>
            </w:pPr>
            <w:r w:rsidRPr="00AF6833">
              <w:rPr>
                <w:rFonts w:ascii="Tahoma" w:hAnsi="Tahoma" w:cs="Tahoma"/>
                <w:sz w:val="18"/>
                <w:szCs w:val="18"/>
              </w:rPr>
              <w:t>Both, however, define or qualify different terms.</w:t>
            </w:r>
          </w:p>
          <w:p w:rsidR="00A47600" w:rsidRPr="00AF6833" w:rsidRDefault="00A47600" w:rsidP="00A47600">
            <w:pPr>
              <w:rPr>
                <w:rFonts w:ascii="Tahoma" w:hAnsi="Tahoma" w:cs="Tahoma"/>
                <w:sz w:val="18"/>
                <w:szCs w:val="18"/>
              </w:rPr>
            </w:pPr>
          </w:p>
          <w:p w:rsidR="00A47600" w:rsidRPr="00AF6833" w:rsidRDefault="00A47600" w:rsidP="00A47600">
            <w:pPr>
              <w:rPr>
                <w:rFonts w:ascii="Tahoma" w:hAnsi="Tahoma" w:cs="Tahoma"/>
                <w:sz w:val="18"/>
                <w:szCs w:val="18"/>
              </w:rPr>
            </w:pPr>
            <w:r w:rsidRPr="00AF6833">
              <w:rPr>
                <w:rFonts w:ascii="Tahoma" w:hAnsi="Tahoma" w:cs="Tahoma"/>
                <w:b/>
                <w:sz w:val="18"/>
                <w:szCs w:val="18"/>
              </w:rPr>
              <w:t>Living with</w:t>
            </w:r>
          </w:p>
          <w:p w:rsidR="00A47600" w:rsidRPr="00AF6833" w:rsidRDefault="00A47600" w:rsidP="00A47600">
            <w:pPr>
              <w:numPr>
                <w:ilvl w:val="0"/>
                <w:numId w:val="392"/>
              </w:numPr>
              <w:rPr>
                <w:rFonts w:ascii="Tahoma" w:hAnsi="Tahoma" w:cs="Tahoma"/>
                <w:sz w:val="18"/>
                <w:szCs w:val="18"/>
              </w:rPr>
            </w:pPr>
            <w:r w:rsidRPr="00AF6833">
              <w:rPr>
                <w:rFonts w:ascii="Tahoma" w:hAnsi="Tahoma" w:cs="Tahoma"/>
                <w:sz w:val="18"/>
                <w:szCs w:val="18"/>
              </w:rPr>
              <w:t xml:space="preserve">The term </w:t>
            </w:r>
            <w:r w:rsidRPr="00AF6833">
              <w:rPr>
                <w:rFonts w:ascii="Tahoma" w:hAnsi="Tahoma" w:cs="Tahoma"/>
                <w:i/>
                <w:sz w:val="18"/>
                <w:szCs w:val="18"/>
              </w:rPr>
              <w:t>“living with”</w:t>
            </w:r>
            <w:r w:rsidRPr="00AF6833">
              <w:rPr>
                <w:rFonts w:ascii="Tahoma" w:hAnsi="Tahoma" w:cs="Tahoma"/>
                <w:sz w:val="18"/>
                <w:szCs w:val="18"/>
              </w:rPr>
              <w:t xml:space="preserve"> the person giving support does necessarily mean actual and physical dwelling together at all times and under all circumstances.</w:t>
            </w:r>
          </w:p>
          <w:p w:rsidR="00A47600" w:rsidRPr="00AF6833" w:rsidRDefault="00A47600" w:rsidP="00A47600">
            <w:pPr>
              <w:rPr>
                <w:rFonts w:ascii="Tahoma" w:hAnsi="Tahoma" w:cs="Tahoma"/>
                <w:sz w:val="18"/>
                <w:szCs w:val="18"/>
              </w:rPr>
            </w:pPr>
          </w:p>
          <w:p w:rsidR="00A47600" w:rsidRPr="00AF6833" w:rsidRDefault="00A47600" w:rsidP="00A47600">
            <w:pPr>
              <w:rPr>
                <w:rFonts w:ascii="Tahoma" w:hAnsi="Tahoma" w:cs="Tahoma"/>
                <w:sz w:val="18"/>
                <w:szCs w:val="18"/>
              </w:rPr>
            </w:pPr>
            <w:r w:rsidRPr="00AF6833">
              <w:rPr>
                <w:rFonts w:ascii="Tahoma" w:hAnsi="Tahoma" w:cs="Tahoma"/>
                <w:b/>
                <w:sz w:val="18"/>
                <w:szCs w:val="18"/>
              </w:rPr>
              <w:lastRenderedPageBreak/>
              <w:t>Family</w:t>
            </w:r>
          </w:p>
          <w:p w:rsidR="00A47600" w:rsidRPr="00AF6833" w:rsidRDefault="00A47600" w:rsidP="00A47600">
            <w:pPr>
              <w:numPr>
                <w:ilvl w:val="0"/>
                <w:numId w:val="392"/>
              </w:numPr>
              <w:rPr>
                <w:rFonts w:ascii="Tahoma" w:hAnsi="Tahoma" w:cs="Tahoma"/>
                <w:sz w:val="18"/>
                <w:szCs w:val="18"/>
              </w:rPr>
            </w:pPr>
            <w:r w:rsidRPr="00AF6833">
              <w:rPr>
                <w:rFonts w:ascii="Tahoma" w:hAnsi="Tahoma" w:cs="Tahoma"/>
                <w:sz w:val="18"/>
                <w:szCs w:val="18"/>
              </w:rPr>
              <w:t xml:space="preserve">The term </w:t>
            </w:r>
            <w:r w:rsidRPr="00AF6833">
              <w:rPr>
                <w:rFonts w:ascii="Tahoma" w:hAnsi="Tahoma" w:cs="Tahoma"/>
                <w:i/>
                <w:sz w:val="18"/>
                <w:szCs w:val="18"/>
              </w:rPr>
              <w:t>“family”</w:t>
            </w:r>
            <w:r w:rsidRPr="00AF6833">
              <w:rPr>
                <w:rFonts w:ascii="Tahoma" w:hAnsi="Tahoma" w:cs="Tahoma"/>
                <w:sz w:val="18"/>
                <w:szCs w:val="18"/>
              </w:rPr>
              <w:t xml:space="preserve"> includes an unmarried or legally separated person with:</w:t>
            </w:r>
          </w:p>
          <w:p w:rsidR="00A47600" w:rsidRPr="00AF6833" w:rsidRDefault="00A47600" w:rsidP="00A47600">
            <w:pPr>
              <w:numPr>
                <w:ilvl w:val="0"/>
                <w:numId w:val="393"/>
              </w:numPr>
              <w:tabs>
                <w:tab w:val="clear" w:pos="720"/>
              </w:tabs>
              <w:ind w:left="1332"/>
              <w:rPr>
                <w:rFonts w:ascii="Tahoma" w:hAnsi="Tahoma" w:cs="Tahoma"/>
                <w:sz w:val="18"/>
                <w:szCs w:val="18"/>
              </w:rPr>
            </w:pPr>
            <w:r w:rsidRPr="00AF6833">
              <w:rPr>
                <w:rFonts w:ascii="Tahoma" w:hAnsi="Tahoma" w:cs="Tahoma"/>
                <w:sz w:val="18"/>
                <w:szCs w:val="18"/>
              </w:rPr>
              <w:t>one or both parents;</w:t>
            </w:r>
          </w:p>
          <w:p w:rsidR="00A47600" w:rsidRPr="00AF6833" w:rsidRDefault="00A47600" w:rsidP="00A47600">
            <w:pPr>
              <w:numPr>
                <w:ilvl w:val="0"/>
                <w:numId w:val="393"/>
              </w:numPr>
              <w:tabs>
                <w:tab w:val="clear" w:pos="720"/>
              </w:tabs>
              <w:ind w:left="1332"/>
              <w:rPr>
                <w:rFonts w:ascii="Tahoma" w:hAnsi="Tahoma" w:cs="Tahoma"/>
                <w:sz w:val="18"/>
                <w:szCs w:val="18"/>
              </w:rPr>
            </w:pPr>
            <w:r w:rsidRPr="00AF6833">
              <w:rPr>
                <w:rFonts w:ascii="Tahoma" w:hAnsi="Tahoma" w:cs="Tahoma"/>
                <w:sz w:val="18"/>
                <w:szCs w:val="18"/>
              </w:rPr>
              <w:t>one or more brothers or sisters; or</w:t>
            </w:r>
          </w:p>
          <w:p w:rsidR="00A47600" w:rsidRPr="00AF6833" w:rsidRDefault="00380DB0" w:rsidP="00DE3021">
            <w:pPr>
              <w:numPr>
                <w:ilvl w:val="0"/>
                <w:numId w:val="393"/>
              </w:numPr>
              <w:tabs>
                <w:tab w:val="clear" w:pos="720"/>
              </w:tabs>
              <w:ind w:left="1332"/>
              <w:rPr>
                <w:rFonts w:ascii="Tahoma" w:hAnsi="Tahoma" w:cs="Tahoma"/>
                <w:sz w:val="18"/>
                <w:szCs w:val="18"/>
              </w:rPr>
            </w:pPr>
            <w:r w:rsidRPr="00AF6833">
              <w:rPr>
                <w:rFonts w:ascii="Tahoma" w:hAnsi="Tahoma" w:cs="Tahoma"/>
                <w:sz w:val="18"/>
                <w:szCs w:val="18"/>
              </w:rPr>
              <w:t>One</w:t>
            </w:r>
            <w:r w:rsidR="00A47600" w:rsidRPr="00AF6833">
              <w:rPr>
                <w:rFonts w:ascii="Tahoma" w:hAnsi="Tahoma" w:cs="Tahoma"/>
                <w:sz w:val="18"/>
                <w:szCs w:val="18"/>
              </w:rPr>
              <w:t xml:space="preserve"> or more legitimate, recognized </w:t>
            </w:r>
            <w:proofErr w:type="gramStart"/>
            <w:r w:rsidR="00A47600" w:rsidRPr="00AF6833">
              <w:rPr>
                <w:rFonts w:ascii="Tahoma" w:hAnsi="Tahoma" w:cs="Tahoma"/>
                <w:sz w:val="18"/>
                <w:szCs w:val="18"/>
              </w:rPr>
              <w:t>natural,</w:t>
            </w:r>
            <w:proofErr w:type="gramEnd"/>
            <w:r w:rsidR="00A47600" w:rsidRPr="00AF6833">
              <w:rPr>
                <w:rFonts w:ascii="Tahoma" w:hAnsi="Tahoma" w:cs="Tahoma"/>
                <w:sz w:val="18"/>
                <w:szCs w:val="18"/>
              </w:rPr>
              <w:t xml:space="preserve"> or legally adopted children living with and dependent upon him or her for their chief support.</w:t>
            </w:r>
          </w:p>
        </w:tc>
      </w:tr>
    </w:tbl>
    <w:p w:rsidR="00DE3021" w:rsidRPr="00AF6833" w:rsidRDefault="00DE3021" w:rsidP="00DE3021">
      <w:pPr>
        <w:spacing w:after="0"/>
        <w:rPr>
          <w:rFonts w:ascii="Tahoma" w:hAnsi="Tahoma" w:cs="Tahoma"/>
          <w:sz w:val="18"/>
          <w:szCs w:val="18"/>
        </w:rPr>
      </w:pPr>
    </w:p>
    <w:p w:rsidR="00380DB0" w:rsidRPr="00AF6833" w:rsidRDefault="00380DB0" w:rsidP="00380DB0">
      <w:pPr>
        <w:spacing w:after="0"/>
        <w:jc w:val="both"/>
        <w:rPr>
          <w:rFonts w:ascii="Tahoma" w:hAnsi="Tahoma" w:cs="Tahoma"/>
          <w:i/>
          <w:iCs/>
          <w:sz w:val="18"/>
          <w:szCs w:val="18"/>
        </w:rPr>
      </w:pPr>
      <w:r w:rsidRPr="00AF6833">
        <w:rPr>
          <w:rFonts w:ascii="Tahoma" w:hAnsi="Tahoma" w:cs="Tahoma"/>
          <w:b/>
          <w:bCs/>
          <w:sz w:val="18"/>
          <w:szCs w:val="18"/>
        </w:rPr>
        <w:t>Head of the family</w:t>
      </w:r>
      <w:r w:rsidRPr="00AF6833">
        <w:rPr>
          <w:rFonts w:ascii="Tahoma" w:hAnsi="Tahoma" w:cs="Tahoma"/>
          <w:sz w:val="18"/>
          <w:szCs w:val="18"/>
        </w:rPr>
        <w:t xml:space="preserve"> – </w:t>
      </w:r>
      <w:r w:rsidRPr="00AF6833">
        <w:rPr>
          <w:rFonts w:ascii="Tahoma" w:hAnsi="Tahoma" w:cs="Tahoma"/>
          <w:i/>
          <w:iCs/>
          <w:sz w:val="18"/>
          <w:szCs w:val="18"/>
        </w:rPr>
        <w:t>unmarried man or woman legally separated man or woman who has the following qualified dependents:</w:t>
      </w:r>
    </w:p>
    <w:p w:rsidR="00380DB0" w:rsidRPr="00AF6833" w:rsidRDefault="00380DB0" w:rsidP="00E95A69">
      <w:pPr>
        <w:pStyle w:val="ListParagraph"/>
        <w:numPr>
          <w:ilvl w:val="0"/>
          <w:numId w:val="403"/>
        </w:numPr>
        <w:spacing w:after="0"/>
        <w:jc w:val="both"/>
        <w:rPr>
          <w:rFonts w:ascii="Tahoma" w:hAnsi="Tahoma" w:cs="Tahoma"/>
          <w:iCs/>
          <w:sz w:val="18"/>
          <w:szCs w:val="18"/>
        </w:rPr>
      </w:pPr>
      <w:r w:rsidRPr="00AF6833">
        <w:rPr>
          <w:rFonts w:ascii="Tahoma" w:hAnsi="Tahoma" w:cs="Tahoma"/>
          <w:b/>
          <w:iCs/>
          <w:sz w:val="18"/>
          <w:szCs w:val="18"/>
        </w:rPr>
        <w:t>Parents-</w:t>
      </w:r>
      <w:r w:rsidRPr="00AF6833">
        <w:rPr>
          <w:rFonts w:ascii="Tahoma" w:hAnsi="Tahoma" w:cs="Tahoma"/>
          <w:iCs/>
          <w:sz w:val="18"/>
          <w:szCs w:val="18"/>
        </w:rPr>
        <w:t xml:space="preserve"> one or both parents. Must be living with the taxpayer and dependent upon the taxpayer for chief support. They must be the natural parents of the taxpayer.</w:t>
      </w:r>
    </w:p>
    <w:p w:rsidR="00380DB0" w:rsidRPr="00AF6833" w:rsidRDefault="00380DB0" w:rsidP="00E95A69">
      <w:pPr>
        <w:pStyle w:val="ListParagraph"/>
        <w:numPr>
          <w:ilvl w:val="0"/>
          <w:numId w:val="403"/>
        </w:numPr>
        <w:spacing w:after="0"/>
        <w:jc w:val="both"/>
        <w:rPr>
          <w:rFonts w:ascii="Tahoma" w:hAnsi="Tahoma" w:cs="Tahoma"/>
          <w:iCs/>
          <w:sz w:val="18"/>
          <w:szCs w:val="18"/>
        </w:rPr>
      </w:pPr>
      <w:r w:rsidRPr="00AF6833">
        <w:rPr>
          <w:rFonts w:ascii="Tahoma" w:hAnsi="Tahoma" w:cs="Tahoma"/>
          <w:b/>
          <w:iCs/>
          <w:sz w:val="18"/>
          <w:szCs w:val="18"/>
        </w:rPr>
        <w:t>Brothers or sister</w:t>
      </w:r>
      <w:r w:rsidRPr="00AF6833">
        <w:rPr>
          <w:rFonts w:ascii="Tahoma" w:hAnsi="Tahoma" w:cs="Tahoma"/>
          <w:iCs/>
          <w:sz w:val="18"/>
          <w:szCs w:val="18"/>
        </w:rPr>
        <w:t>- to be qualified they must be:</w:t>
      </w:r>
    </w:p>
    <w:p w:rsidR="00380DB0" w:rsidRPr="00AF6833" w:rsidRDefault="00915ADD" w:rsidP="00380DB0">
      <w:pPr>
        <w:pStyle w:val="ListParagraph"/>
        <w:numPr>
          <w:ilvl w:val="4"/>
          <w:numId w:val="88"/>
        </w:numPr>
        <w:spacing w:after="0"/>
        <w:ind w:left="1350"/>
        <w:jc w:val="both"/>
        <w:rPr>
          <w:rFonts w:ascii="Tahoma" w:hAnsi="Tahoma" w:cs="Tahoma"/>
          <w:iCs/>
          <w:sz w:val="18"/>
          <w:szCs w:val="18"/>
        </w:rPr>
      </w:pPr>
      <w:r w:rsidRPr="00AF6833">
        <w:rPr>
          <w:rFonts w:ascii="Tahoma" w:hAnsi="Tahoma" w:cs="Tahoma"/>
          <w:iCs/>
          <w:sz w:val="18"/>
          <w:szCs w:val="18"/>
        </w:rPr>
        <w:t>Living with the taxpayer</w:t>
      </w:r>
    </w:p>
    <w:p w:rsidR="00915ADD" w:rsidRPr="00AF6833" w:rsidRDefault="00915ADD" w:rsidP="00380DB0">
      <w:pPr>
        <w:pStyle w:val="ListParagraph"/>
        <w:numPr>
          <w:ilvl w:val="4"/>
          <w:numId w:val="88"/>
        </w:numPr>
        <w:spacing w:after="0"/>
        <w:ind w:left="1350"/>
        <w:jc w:val="both"/>
        <w:rPr>
          <w:rFonts w:ascii="Tahoma" w:hAnsi="Tahoma" w:cs="Tahoma"/>
          <w:iCs/>
          <w:sz w:val="18"/>
          <w:szCs w:val="18"/>
        </w:rPr>
      </w:pPr>
      <w:r w:rsidRPr="00AF6833">
        <w:rPr>
          <w:rFonts w:ascii="Tahoma" w:hAnsi="Tahoma" w:cs="Tahoma"/>
          <w:iCs/>
          <w:sz w:val="18"/>
          <w:szCs w:val="18"/>
        </w:rPr>
        <w:t>Dependent upon the taxpayer for chief support;</w:t>
      </w:r>
    </w:p>
    <w:p w:rsidR="00915ADD" w:rsidRPr="00AF6833" w:rsidRDefault="00915ADD" w:rsidP="00380DB0">
      <w:pPr>
        <w:pStyle w:val="ListParagraph"/>
        <w:numPr>
          <w:ilvl w:val="4"/>
          <w:numId w:val="88"/>
        </w:numPr>
        <w:spacing w:after="0"/>
        <w:ind w:left="1350"/>
        <w:jc w:val="both"/>
        <w:rPr>
          <w:rFonts w:ascii="Tahoma" w:hAnsi="Tahoma" w:cs="Tahoma"/>
          <w:iCs/>
          <w:sz w:val="18"/>
          <w:szCs w:val="18"/>
        </w:rPr>
      </w:pPr>
      <w:r w:rsidRPr="00AF6833">
        <w:rPr>
          <w:rFonts w:ascii="Tahoma" w:hAnsi="Tahoma" w:cs="Tahoma"/>
          <w:iCs/>
          <w:sz w:val="18"/>
          <w:szCs w:val="18"/>
        </w:rPr>
        <w:t>Unmarried;</w:t>
      </w:r>
    </w:p>
    <w:p w:rsidR="00915ADD" w:rsidRPr="00AF6833" w:rsidRDefault="00915ADD" w:rsidP="00380DB0">
      <w:pPr>
        <w:pStyle w:val="ListParagraph"/>
        <w:numPr>
          <w:ilvl w:val="4"/>
          <w:numId w:val="88"/>
        </w:numPr>
        <w:spacing w:after="0"/>
        <w:ind w:left="1350"/>
        <w:jc w:val="both"/>
        <w:rPr>
          <w:rFonts w:ascii="Tahoma" w:hAnsi="Tahoma" w:cs="Tahoma"/>
          <w:iCs/>
          <w:sz w:val="18"/>
          <w:szCs w:val="18"/>
        </w:rPr>
      </w:pPr>
      <w:r w:rsidRPr="00AF6833">
        <w:rPr>
          <w:rFonts w:ascii="Tahoma" w:hAnsi="Tahoma" w:cs="Tahoma"/>
          <w:iCs/>
          <w:sz w:val="18"/>
          <w:szCs w:val="18"/>
        </w:rPr>
        <w:t>Not gainfully employed;</w:t>
      </w:r>
    </w:p>
    <w:p w:rsidR="00915ADD" w:rsidRPr="00AF6833" w:rsidRDefault="00915ADD" w:rsidP="00380DB0">
      <w:pPr>
        <w:pStyle w:val="ListParagraph"/>
        <w:numPr>
          <w:ilvl w:val="4"/>
          <w:numId w:val="88"/>
        </w:numPr>
        <w:spacing w:after="0"/>
        <w:ind w:left="1350"/>
        <w:jc w:val="both"/>
        <w:rPr>
          <w:rFonts w:ascii="Tahoma" w:hAnsi="Tahoma" w:cs="Tahoma"/>
          <w:iCs/>
          <w:sz w:val="18"/>
          <w:szCs w:val="18"/>
        </w:rPr>
      </w:pPr>
      <w:r w:rsidRPr="00AF6833">
        <w:rPr>
          <w:rFonts w:ascii="Tahoma" w:hAnsi="Tahoma" w:cs="Tahoma"/>
          <w:iCs/>
          <w:sz w:val="18"/>
          <w:szCs w:val="18"/>
        </w:rPr>
        <w:t>Not more than 21 years old except if physically or mentally incapacitated and who is a brother or sister of the taxpayer. [One sibling is enough]</w:t>
      </w:r>
    </w:p>
    <w:p w:rsidR="00380DB0" w:rsidRPr="00AF6833" w:rsidRDefault="00915ADD" w:rsidP="00E95A69">
      <w:pPr>
        <w:pStyle w:val="ListParagraph"/>
        <w:numPr>
          <w:ilvl w:val="0"/>
          <w:numId w:val="403"/>
        </w:numPr>
        <w:spacing w:after="0"/>
        <w:jc w:val="both"/>
        <w:rPr>
          <w:rFonts w:ascii="Tahoma" w:hAnsi="Tahoma" w:cs="Tahoma"/>
          <w:iCs/>
          <w:sz w:val="18"/>
          <w:szCs w:val="18"/>
        </w:rPr>
      </w:pPr>
      <w:r w:rsidRPr="00AF6833">
        <w:rPr>
          <w:rFonts w:ascii="Tahoma" w:hAnsi="Tahoma" w:cs="Tahoma"/>
          <w:b/>
          <w:iCs/>
          <w:sz w:val="18"/>
          <w:szCs w:val="18"/>
        </w:rPr>
        <w:t>Children-</w:t>
      </w:r>
      <w:r w:rsidRPr="00AF6833">
        <w:rPr>
          <w:rFonts w:ascii="Tahoma" w:hAnsi="Tahoma" w:cs="Tahoma"/>
          <w:iCs/>
          <w:sz w:val="18"/>
          <w:szCs w:val="18"/>
        </w:rPr>
        <w:t xml:space="preserve"> must be legitimate, illegitimate, legally adopted or stepchildren</w:t>
      </w:r>
    </w:p>
    <w:p w:rsidR="00915ADD" w:rsidRPr="00AF6833" w:rsidRDefault="00915ADD" w:rsidP="00915ADD">
      <w:pPr>
        <w:pStyle w:val="ListParagraph"/>
        <w:spacing w:after="0"/>
        <w:ind w:left="1260"/>
        <w:jc w:val="both"/>
        <w:rPr>
          <w:rFonts w:ascii="Tahoma" w:hAnsi="Tahoma" w:cs="Tahoma"/>
          <w:b/>
          <w:iCs/>
          <w:sz w:val="18"/>
          <w:szCs w:val="18"/>
        </w:rPr>
      </w:pPr>
      <w:r w:rsidRPr="00AF6833">
        <w:rPr>
          <w:rFonts w:ascii="Tahoma" w:hAnsi="Tahoma" w:cs="Tahoma"/>
          <w:b/>
          <w:iCs/>
          <w:sz w:val="18"/>
          <w:szCs w:val="18"/>
        </w:rPr>
        <w:t>Conditions:</w:t>
      </w:r>
    </w:p>
    <w:p w:rsidR="00915ADD" w:rsidRPr="00AF6833" w:rsidRDefault="00FA6A56" w:rsidP="00915ADD">
      <w:pPr>
        <w:pStyle w:val="ListParagraph"/>
        <w:numPr>
          <w:ilvl w:val="2"/>
          <w:numId w:val="92"/>
        </w:numPr>
        <w:spacing w:after="0"/>
        <w:ind w:left="1890"/>
        <w:jc w:val="both"/>
        <w:rPr>
          <w:rFonts w:ascii="Tahoma" w:hAnsi="Tahoma" w:cs="Tahoma"/>
          <w:iCs/>
          <w:sz w:val="18"/>
          <w:szCs w:val="18"/>
        </w:rPr>
      </w:pPr>
      <w:r w:rsidRPr="00AF6833">
        <w:rPr>
          <w:rFonts w:ascii="Tahoma" w:hAnsi="Tahoma" w:cs="Tahoma"/>
          <w:iCs/>
          <w:sz w:val="18"/>
          <w:szCs w:val="18"/>
        </w:rPr>
        <w:t>Living with the taxpayer;</w:t>
      </w:r>
    </w:p>
    <w:p w:rsidR="00FA6A56" w:rsidRPr="00AF6833" w:rsidRDefault="00FA6A56" w:rsidP="00915ADD">
      <w:pPr>
        <w:pStyle w:val="ListParagraph"/>
        <w:numPr>
          <w:ilvl w:val="2"/>
          <w:numId w:val="92"/>
        </w:numPr>
        <w:spacing w:after="0"/>
        <w:ind w:left="1890"/>
        <w:jc w:val="both"/>
        <w:rPr>
          <w:rFonts w:ascii="Tahoma" w:hAnsi="Tahoma" w:cs="Tahoma"/>
          <w:iCs/>
          <w:sz w:val="18"/>
          <w:szCs w:val="18"/>
        </w:rPr>
      </w:pPr>
      <w:r w:rsidRPr="00AF6833">
        <w:rPr>
          <w:rFonts w:ascii="Tahoma" w:hAnsi="Tahoma" w:cs="Tahoma"/>
          <w:iCs/>
          <w:sz w:val="18"/>
          <w:szCs w:val="18"/>
        </w:rPr>
        <w:t>Dependent upon the taxpayer for chief support;</w:t>
      </w:r>
    </w:p>
    <w:p w:rsidR="00FA6A56" w:rsidRPr="00AF6833" w:rsidRDefault="00FA6A56" w:rsidP="00915ADD">
      <w:pPr>
        <w:pStyle w:val="ListParagraph"/>
        <w:numPr>
          <w:ilvl w:val="2"/>
          <w:numId w:val="92"/>
        </w:numPr>
        <w:spacing w:after="0"/>
        <w:ind w:left="1890"/>
        <w:jc w:val="both"/>
        <w:rPr>
          <w:rFonts w:ascii="Tahoma" w:hAnsi="Tahoma" w:cs="Tahoma"/>
          <w:iCs/>
          <w:sz w:val="18"/>
          <w:szCs w:val="18"/>
        </w:rPr>
      </w:pPr>
      <w:r w:rsidRPr="00AF6833">
        <w:rPr>
          <w:rFonts w:ascii="Tahoma" w:hAnsi="Tahoma" w:cs="Tahoma"/>
          <w:iCs/>
          <w:sz w:val="18"/>
          <w:szCs w:val="18"/>
        </w:rPr>
        <w:t>Unmarried;</w:t>
      </w:r>
    </w:p>
    <w:p w:rsidR="00FA6A56" w:rsidRPr="00AF6833" w:rsidRDefault="00FA6A56" w:rsidP="00915ADD">
      <w:pPr>
        <w:pStyle w:val="ListParagraph"/>
        <w:numPr>
          <w:ilvl w:val="2"/>
          <w:numId w:val="92"/>
        </w:numPr>
        <w:spacing w:after="0"/>
        <w:ind w:left="1890"/>
        <w:jc w:val="both"/>
        <w:rPr>
          <w:rFonts w:ascii="Tahoma" w:hAnsi="Tahoma" w:cs="Tahoma"/>
          <w:iCs/>
          <w:sz w:val="18"/>
          <w:szCs w:val="18"/>
        </w:rPr>
      </w:pPr>
      <w:r w:rsidRPr="00AF6833">
        <w:rPr>
          <w:rFonts w:ascii="Tahoma" w:hAnsi="Tahoma" w:cs="Tahoma"/>
          <w:iCs/>
          <w:sz w:val="18"/>
          <w:szCs w:val="18"/>
        </w:rPr>
        <w:t>Not gainfully employed</w:t>
      </w:r>
    </w:p>
    <w:p w:rsidR="00FA6A56" w:rsidRPr="00AF6833" w:rsidRDefault="00FA6A56" w:rsidP="00915ADD">
      <w:pPr>
        <w:pStyle w:val="ListParagraph"/>
        <w:numPr>
          <w:ilvl w:val="2"/>
          <w:numId w:val="92"/>
        </w:numPr>
        <w:spacing w:after="0"/>
        <w:ind w:left="1890"/>
        <w:jc w:val="both"/>
        <w:rPr>
          <w:rFonts w:ascii="Tahoma" w:hAnsi="Tahoma" w:cs="Tahoma"/>
          <w:iCs/>
          <w:sz w:val="18"/>
          <w:szCs w:val="18"/>
        </w:rPr>
      </w:pPr>
      <w:r w:rsidRPr="00AF6833">
        <w:rPr>
          <w:rFonts w:ascii="Tahoma" w:hAnsi="Tahoma" w:cs="Tahoma"/>
          <w:iCs/>
          <w:sz w:val="18"/>
          <w:szCs w:val="18"/>
        </w:rPr>
        <w:t>Not more than 21 years old except if physically or mentally incapacitated.</w:t>
      </w:r>
    </w:p>
    <w:p w:rsidR="00380DB0" w:rsidRPr="00AF6833" w:rsidRDefault="00380DB0" w:rsidP="00380DB0">
      <w:pPr>
        <w:spacing w:after="0"/>
        <w:rPr>
          <w:rFonts w:ascii="Tahoma" w:hAnsi="Tahoma" w:cs="Tahoma"/>
          <w:sz w:val="18"/>
          <w:szCs w:val="18"/>
        </w:rPr>
      </w:pPr>
    </w:p>
    <w:tbl>
      <w:tblPr>
        <w:tblStyle w:val="TableGrid"/>
        <w:tblW w:w="0" w:type="auto"/>
        <w:tblInd w:w="378" w:type="dxa"/>
        <w:tblLook w:val="04A0" w:firstRow="1" w:lastRow="0" w:firstColumn="1" w:lastColumn="0" w:noHBand="0" w:noVBand="1"/>
      </w:tblPr>
      <w:tblGrid>
        <w:gridCol w:w="9198"/>
      </w:tblGrid>
      <w:tr w:rsidR="00FA6A56" w:rsidRPr="00AF6833" w:rsidTr="00FA6A56">
        <w:tc>
          <w:tcPr>
            <w:tcW w:w="9198" w:type="dxa"/>
            <w:tcBorders>
              <w:top w:val="dashSmallGap" w:sz="8" w:space="0" w:color="FF0000"/>
              <w:left w:val="dashSmallGap" w:sz="8" w:space="0" w:color="FF0000"/>
              <w:bottom w:val="dashSmallGap" w:sz="8" w:space="0" w:color="FF0000"/>
              <w:right w:val="dashSmallGap" w:sz="8" w:space="0" w:color="FF0000"/>
            </w:tcBorders>
          </w:tcPr>
          <w:p w:rsidR="00C46980" w:rsidRPr="00AF6833" w:rsidRDefault="00C46980" w:rsidP="00C46980">
            <w:pPr>
              <w:rPr>
                <w:rFonts w:ascii="Tahoma" w:hAnsi="Tahoma" w:cs="Tahoma"/>
                <w:sz w:val="18"/>
                <w:szCs w:val="18"/>
              </w:rPr>
            </w:pPr>
            <w:r w:rsidRPr="00AF6833">
              <w:rPr>
                <w:rFonts w:ascii="Tahoma" w:hAnsi="Tahoma" w:cs="Tahoma"/>
                <w:b/>
                <w:sz w:val="18"/>
                <w:szCs w:val="18"/>
              </w:rPr>
              <w:t>Dependent</w:t>
            </w:r>
          </w:p>
          <w:p w:rsidR="00C46980" w:rsidRPr="00AF6833" w:rsidRDefault="00C46980" w:rsidP="00E95A69">
            <w:pPr>
              <w:pStyle w:val="ListParagraph"/>
              <w:numPr>
                <w:ilvl w:val="0"/>
                <w:numId w:val="406"/>
              </w:numPr>
              <w:ind w:left="342"/>
              <w:rPr>
                <w:rFonts w:ascii="Tahoma" w:hAnsi="Tahoma" w:cs="Tahoma"/>
                <w:sz w:val="18"/>
                <w:szCs w:val="18"/>
              </w:rPr>
            </w:pPr>
            <w:r w:rsidRPr="00AF6833">
              <w:rPr>
                <w:rFonts w:ascii="Tahoma" w:hAnsi="Tahoma" w:cs="Tahoma"/>
                <w:sz w:val="18"/>
                <w:szCs w:val="18"/>
              </w:rPr>
              <w:t>Refers only to the legitimate, illegitimate or legally adopted child of the taxpayer</w:t>
            </w:r>
          </w:p>
          <w:p w:rsidR="00C46980" w:rsidRPr="00AF6833" w:rsidRDefault="00C46980" w:rsidP="00E95A69">
            <w:pPr>
              <w:numPr>
                <w:ilvl w:val="0"/>
                <w:numId w:val="394"/>
              </w:numPr>
              <w:rPr>
                <w:rFonts w:ascii="Tahoma" w:hAnsi="Tahoma" w:cs="Tahoma"/>
                <w:sz w:val="18"/>
                <w:szCs w:val="18"/>
              </w:rPr>
            </w:pPr>
            <w:r w:rsidRPr="00AF6833">
              <w:rPr>
                <w:rFonts w:ascii="Tahoma" w:hAnsi="Tahoma" w:cs="Tahoma"/>
                <w:sz w:val="18"/>
                <w:szCs w:val="18"/>
              </w:rPr>
              <w:t>The child is:</w:t>
            </w:r>
          </w:p>
          <w:p w:rsidR="00C46980" w:rsidRPr="00AF6833" w:rsidRDefault="00C46980" w:rsidP="00E95A69">
            <w:pPr>
              <w:numPr>
                <w:ilvl w:val="0"/>
                <w:numId w:val="394"/>
              </w:numPr>
              <w:rPr>
                <w:rFonts w:ascii="Tahoma" w:hAnsi="Tahoma" w:cs="Tahoma"/>
                <w:sz w:val="18"/>
                <w:szCs w:val="18"/>
              </w:rPr>
            </w:pPr>
            <w:r w:rsidRPr="00AF6833">
              <w:rPr>
                <w:rFonts w:ascii="Tahoma" w:hAnsi="Tahoma" w:cs="Tahoma"/>
                <w:sz w:val="18"/>
                <w:szCs w:val="18"/>
              </w:rPr>
              <w:t>living with the taxpayer;</w:t>
            </w:r>
          </w:p>
          <w:p w:rsidR="00C46980" w:rsidRPr="00AF6833" w:rsidRDefault="00C46980" w:rsidP="00E95A69">
            <w:pPr>
              <w:numPr>
                <w:ilvl w:val="0"/>
                <w:numId w:val="394"/>
              </w:numPr>
              <w:rPr>
                <w:rFonts w:ascii="Tahoma" w:hAnsi="Tahoma" w:cs="Tahoma"/>
                <w:sz w:val="18"/>
                <w:szCs w:val="18"/>
              </w:rPr>
            </w:pPr>
            <w:r w:rsidRPr="00AF6833">
              <w:rPr>
                <w:rFonts w:ascii="Tahoma" w:hAnsi="Tahoma" w:cs="Tahoma"/>
                <w:sz w:val="18"/>
                <w:szCs w:val="18"/>
              </w:rPr>
              <w:t>chiefly dependent upon the taxpayer for support;</w:t>
            </w:r>
          </w:p>
          <w:p w:rsidR="00C46980" w:rsidRPr="00AF6833" w:rsidRDefault="00C46980" w:rsidP="00E95A69">
            <w:pPr>
              <w:numPr>
                <w:ilvl w:val="0"/>
                <w:numId w:val="394"/>
              </w:numPr>
              <w:rPr>
                <w:rFonts w:ascii="Tahoma" w:hAnsi="Tahoma" w:cs="Tahoma"/>
                <w:sz w:val="18"/>
                <w:szCs w:val="18"/>
              </w:rPr>
            </w:pPr>
            <w:r w:rsidRPr="00AF6833">
              <w:rPr>
                <w:rFonts w:ascii="Tahoma" w:hAnsi="Tahoma" w:cs="Tahoma"/>
                <w:sz w:val="18"/>
                <w:szCs w:val="18"/>
              </w:rPr>
              <w:t>not more than 21 years of age;</w:t>
            </w:r>
          </w:p>
          <w:p w:rsidR="00C46980" w:rsidRPr="00AF6833" w:rsidRDefault="00C46980" w:rsidP="00E95A69">
            <w:pPr>
              <w:numPr>
                <w:ilvl w:val="0"/>
                <w:numId w:val="394"/>
              </w:numPr>
              <w:rPr>
                <w:rFonts w:ascii="Tahoma" w:hAnsi="Tahoma" w:cs="Tahoma"/>
                <w:sz w:val="18"/>
                <w:szCs w:val="18"/>
              </w:rPr>
            </w:pPr>
            <w:r w:rsidRPr="00AF6833">
              <w:rPr>
                <w:rFonts w:ascii="Tahoma" w:hAnsi="Tahoma" w:cs="Tahoma"/>
                <w:sz w:val="18"/>
                <w:szCs w:val="18"/>
              </w:rPr>
              <w:t>not married; and</w:t>
            </w:r>
          </w:p>
          <w:p w:rsidR="00C46980" w:rsidRPr="00AF6833" w:rsidRDefault="00C46980" w:rsidP="00E95A69">
            <w:pPr>
              <w:numPr>
                <w:ilvl w:val="0"/>
                <w:numId w:val="394"/>
              </w:numPr>
              <w:rPr>
                <w:rFonts w:ascii="Tahoma" w:hAnsi="Tahoma" w:cs="Tahoma"/>
                <w:sz w:val="18"/>
                <w:szCs w:val="18"/>
              </w:rPr>
            </w:pPr>
            <w:proofErr w:type="gramStart"/>
            <w:r w:rsidRPr="00AF6833">
              <w:rPr>
                <w:rFonts w:ascii="Tahoma" w:hAnsi="Tahoma" w:cs="Tahoma"/>
                <w:sz w:val="18"/>
                <w:szCs w:val="18"/>
              </w:rPr>
              <w:t>not</w:t>
            </w:r>
            <w:proofErr w:type="gramEnd"/>
            <w:r w:rsidRPr="00AF6833">
              <w:rPr>
                <w:rFonts w:ascii="Tahoma" w:hAnsi="Tahoma" w:cs="Tahoma"/>
                <w:sz w:val="18"/>
                <w:szCs w:val="18"/>
              </w:rPr>
              <w:t xml:space="preserve"> gainfully employed or, even though over </w:t>
            </w:r>
            <w:r w:rsidR="006D4AE7" w:rsidRPr="00AF6833">
              <w:rPr>
                <w:rFonts w:ascii="Tahoma" w:hAnsi="Tahoma" w:cs="Tahoma"/>
                <w:sz w:val="18"/>
                <w:szCs w:val="18"/>
              </w:rPr>
              <w:t>21 years old, incapable of self-</w:t>
            </w:r>
            <w:r w:rsidRPr="00AF6833">
              <w:rPr>
                <w:rFonts w:ascii="Tahoma" w:hAnsi="Tahoma" w:cs="Tahoma"/>
                <w:sz w:val="18"/>
                <w:szCs w:val="18"/>
              </w:rPr>
              <w:t>support because of mental or physical defect.</w:t>
            </w:r>
          </w:p>
          <w:p w:rsidR="00C46980" w:rsidRPr="00AF6833" w:rsidRDefault="00C46980" w:rsidP="00C46980">
            <w:pPr>
              <w:rPr>
                <w:rFonts w:ascii="Tahoma" w:hAnsi="Tahoma" w:cs="Tahoma"/>
                <w:b/>
                <w:sz w:val="18"/>
                <w:szCs w:val="18"/>
              </w:rPr>
            </w:pPr>
          </w:p>
          <w:p w:rsidR="00C46980" w:rsidRPr="00AF6833" w:rsidRDefault="00C46980" w:rsidP="00C46980">
            <w:pPr>
              <w:rPr>
                <w:rFonts w:ascii="Tahoma" w:hAnsi="Tahoma" w:cs="Tahoma"/>
                <w:sz w:val="18"/>
                <w:szCs w:val="18"/>
              </w:rPr>
            </w:pPr>
            <w:r w:rsidRPr="00AF6833">
              <w:rPr>
                <w:rFonts w:ascii="Tahoma" w:hAnsi="Tahoma" w:cs="Tahoma"/>
                <w:b/>
                <w:sz w:val="18"/>
                <w:szCs w:val="18"/>
              </w:rPr>
              <w:t xml:space="preserve">Dependent </w:t>
            </w:r>
            <w:r w:rsidRPr="00AF6833">
              <w:rPr>
                <w:rFonts w:ascii="Tahoma" w:hAnsi="Tahoma" w:cs="Tahoma"/>
                <w:sz w:val="18"/>
                <w:szCs w:val="18"/>
              </w:rPr>
              <w:t xml:space="preserve">is considered </w:t>
            </w:r>
            <w:r w:rsidRPr="00AF6833">
              <w:rPr>
                <w:rFonts w:ascii="Tahoma" w:hAnsi="Tahoma" w:cs="Tahoma"/>
                <w:b/>
                <w:i/>
                <w:sz w:val="18"/>
                <w:szCs w:val="18"/>
              </w:rPr>
              <w:t>living with the taxpayer</w:t>
            </w:r>
            <w:r w:rsidRPr="00AF6833">
              <w:rPr>
                <w:rFonts w:ascii="Tahoma" w:hAnsi="Tahoma" w:cs="Tahoma"/>
                <w:sz w:val="18"/>
                <w:szCs w:val="18"/>
              </w:rPr>
              <w:t xml:space="preserve"> even if the former or the latter are not physically together if that is brought about by force of circumstances. Example if one of the parents will have to work abroad.</w:t>
            </w:r>
          </w:p>
          <w:p w:rsidR="00C46980" w:rsidRPr="00AF6833" w:rsidRDefault="00C46980" w:rsidP="00C46980">
            <w:pPr>
              <w:pStyle w:val="ListParagraph"/>
              <w:ind w:left="342"/>
              <w:rPr>
                <w:rFonts w:ascii="Tahoma" w:hAnsi="Tahoma" w:cs="Tahoma"/>
                <w:sz w:val="18"/>
                <w:szCs w:val="18"/>
              </w:rPr>
            </w:pPr>
          </w:p>
          <w:p w:rsidR="00FA6A56" w:rsidRPr="00AF6833" w:rsidRDefault="00FA6A56" w:rsidP="00C46980">
            <w:pPr>
              <w:rPr>
                <w:rFonts w:ascii="Tahoma" w:hAnsi="Tahoma" w:cs="Tahoma"/>
                <w:sz w:val="18"/>
                <w:szCs w:val="18"/>
              </w:rPr>
            </w:pPr>
            <w:r w:rsidRPr="00AF6833">
              <w:rPr>
                <w:rFonts w:ascii="Tahoma" w:hAnsi="Tahoma" w:cs="Tahoma"/>
                <w:b/>
                <w:sz w:val="18"/>
                <w:szCs w:val="18"/>
              </w:rPr>
              <w:t xml:space="preserve">Chief support- </w:t>
            </w:r>
            <w:r w:rsidRPr="00AF6833">
              <w:rPr>
                <w:rFonts w:ascii="Tahoma" w:hAnsi="Tahoma" w:cs="Tahoma"/>
                <w:sz w:val="18"/>
                <w:szCs w:val="18"/>
              </w:rPr>
              <w:t>means more than 50% of the needs of the dependents are provided by the taxpayer.</w:t>
            </w:r>
          </w:p>
          <w:p w:rsidR="00FA6A56" w:rsidRPr="00AF6833" w:rsidRDefault="00FA6A56" w:rsidP="00FA6A56">
            <w:pPr>
              <w:rPr>
                <w:rFonts w:ascii="Tahoma" w:hAnsi="Tahoma" w:cs="Tahoma"/>
                <w:sz w:val="18"/>
                <w:szCs w:val="18"/>
              </w:rPr>
            </w:pPr>
          </w:p>
          <w:p w:rsidR="00FA6A56" w:rsidRPr="00AF6833" w:rsidRDefault="00FA6A56" w:rsidP="00FA6A56">
            <w:pPr>
              <w:jc w:val="both"/>
              <w:rPr>
                <w:rFonts w:ascii="Tahoma" w:hAnsi="Tahoma" w:cs="Tahoma"/>
                <w:sz w:val="18"/>
                <w:szCs w:val="18"/>
              </w:rPr>
            </w:pPr>
            <w:r w:rsidRPr="00AF6833">
              <w:rPr>
                <w:rFonts w:ascii="Tahoma" w:hAnsi="Tahoma" w:cs="Tahoma"/>
                <w:b/>
                <w:bCs/>
                <w:sz w:val="18"/>
                <w:szCs w:val="18"/>
              </w:rPr>
              <w:t>Problem</w:t>
            </w:r>
            <w:r w:rsidRPr="00AF6833">
              <w:rPr>
                <w:rFonts w:ascii="Tahoma" w:hAnsi="Tahoma" w:cs="Tahoma"/>
                <w:sz w:val="18"/>
                <w:szCs w:val="18"/>
              </w:rPr>
              <w:t xml:space="preserve">:  If the child or the brother/sister got married and then he has found to be physically or mentally incapacitated, so </w:t>
            </w:r>
            <w:proofErr w:type="spellStart"/>
            <w:r w:rsidRPr="00AF6833">
              <w:rPr>
                <w:rFonts w:ascii="Tahoma" w:hAnsi="Tahoma" w:cs="Tahoma"/>
                <w:sz w:val="18"/>
                <w:szCs w:val="18"/>
              </w:rPr>
              <w:t>bumalik</w:t>
            </w:r>
            <w:proofErr w:type="spellEnd"/>
            <w:r w:rsidRPr="00AF6833">
              <w:rPr>
                <w:rFonts w:ascii="Tahoma" w:hAnsi="Tahoma" w:cs="Tahoma"/>
                <w:sz w:val="18"/>
                <w:szCs w:val="18"/>
              </w:rPr>
              <w:t xml:space="preserve"> </w:t>
            </w:r>
            <w:proofErr w:type="spellStart"/>
            <w:proofErr w:type="gramStart"/>
            <w:r w:rsidRPr="00AF6833">
              <w:rPr>
                <w:rFonts w:ascii="Tahoma" w:hAnsi="Tahoma" w:cs="Tahoma"/>
                <w:sz w:val="18"/>
                <w:szCs w:val="18"/>
              </w:rPr>
              <w:t>si</w:t>
            </w:r>
            <w:proofErr w:type="spellEnd"/>
            <w:r w:rsidRPr="00AF6833">
              <w:rPr>
                <w:rFonts w:ascii="Tahoma" w:hAnsi="Tahoma" w:cs="Tahoma"/>
                <w:sz w:val="18"/>
                <w:szCs w:val="18"/>
              </w:rPr>
              <w:t xml:space="preserve">  dependent</w:t>
            </w:r>
            <w:proofErr w:type="gramEnd"/>
            <w:r w:rsidRPr="00AF6833">
              <w:rPr>
                <w:rFonts w:ascii="Tahoma" w:hAnsi="Tahoma" w:cs="Tahoma"/>
                <w:sz w:val="18"/>
                <w:szCs w:val="18"/>
              </w:rPr>
              <w:t xml:space="preserve"> </w:t>
            </w:r>
            <w:proofErr w:type="spellStart"/>
            <w:r w:rsidRPr="00AF6833">
              <w:rPr>
                <w:rFonts w:ascii="Tahoma" w:hAnsi="Tahoma" w:cs="Tahoma"/>
                <w:sz w:val="18"/>
                <w:szCs w:val="18"/>
              </w:rPr>
              <w:t>sa</w:t>
            </w:r>
            <w:proofErr w:type="spellEnd"/>
            <w:r w:rsidRPr="00AF6833">
              <w:rPr>
                <w:rFonts w:ascii="Tahoma" w:hAnsi="Tahoma" w:cs="Tahoma"/>
                <w:sz w:val="18"/>
                <w:szCs w:val="18"/>
              </w:rPr>
              <w:t xml:space="preserve"> </w:t>
            </w:r>
            <w:proofErr w:type="spellStart"/>
            <w:r w:rsidRPr="00AF6833">
              <w:rPr>
                <w:rFonts w:ascii="Tahoma" w:hAnsi="Tahoma" w:cs="Tahoma"/>
                <w:sz w:val="18"/>
                <w:szCs w:val="18"/>
              </w:rPr>
              <w:t>tatay</w:t>
            </w:r>
            <w:proofErr w:type="spellEnd"/>
            <w:r w:rsidRPr="00AF6833">
              <w:rPr>
                <w:rFonts w:ascii="Tahoma" w:hAnsi="Tahoma" w:cs="Tahoma"/>
                <w:sz w:val="18"/>
                <w:szCs w:val="18"/>
              </w:rPr>
              <w:t xml:space="preserve"> for chief support, can he qualify as dependent?</w:t>
            </w:r>
          </w:p>
          <w:p w:rsidR="00FA6A56" w:rsidRPr="00AF6833" w:rsidRDefault="00FA6A56" w:rsidP="00FA6A56">
            <w:pPr>
              <w:jc w:val="both"/>
              <w:rPr>
                <w:rFonts w:ascii="Tahoma" w:hAnsi="Tahoma" w:cs="Tahoma"/>
                <w:b/>
                <w:bCs/>
                <w:sz w:val="18"/>
                <w:szCs w:val="18"/>
              </w:rPr>
            </w:pPr>
          </w:p>
          <w:p w:rsidR="00FA6A56" w:rsidRPr="00AF6833" w:rsidRDefault="00FA6A56" w:rsidP="00FA6A56">
            <w:pPr>
              <w:jc w:val="both"/>
              <w:rPr>
                <w:rFonts w:ascii="Tahoma" w:hAnsi="Tahoma" w:cs="Tahoma"/>
                <w:i/>
                <w:iCs/>
                <w:sz w:val="18"/>
                <w:szCs w:val="18"/>
              </w:rPr>
            </w:pPr>
            <w:r w:rsidRPr="00AF6833">
              <w:rPr>
                <w:rFonts w:ascii="Tahoma" w:hAnsi="Tahoma" w:cs="Tahoma"/>
                <w:b/>
                <w:bCs/>
                <w:sz w:val="18"/>
                <w:szCs w:val="18"/>
              </w:rPr>
              <w:t xml:space="preserve">Answer:  </w:t>
            </w:r>
            <w:r w:rsidRPr="00AF6833">
              <w:rPr>
                <w:rFonts w:ascii="Tahoma" w:hAnsi="Tahoma" w:cs="Tahoma"/>
                <w:sz w:val="18"/>
                <w:szCs w:val="18"/>
              </w:rPr>
              <w:t xml:space="preserve"> No,</w:t>
            </w:r>
            <w:r w:rsidRPr="00AF6833">
              <w:rPr>
                <w:rFonts w:ascii="Tahoma" w:hAnsi="Tahoma" w:cs="Tahoma"/>
                <w:b/>
                <w:bCs/>
                <w:sz w:val="18"/>
                <w:szCs w:val="18"/>
              </w:rPr>
              <w:t xml:space="preserve"> </w:t>
            </w:r>
            <w:r w:rsidRPr="00AF6833">
              <w:rPr>
                <w:rFonts w:ascii="Tahoma" w:hAnsi="Tahoma" w:cs="Tahoma"/>
                <w:i/>
                <w:iCs/>
                <w:sz w:val="18"/>
                <w:szCs w:val="18"/>
              </w:rPr>
              <w:t>physical or mental defect applies only to age requirement. Once the child or brother/sister got married, he is automatically disqualified as dependent.</w:t>
            </w:r>
          </w:p>
          <w:p w:rsidR="00C46980" w:rsidRPr="00AF6833" w:rsidRDefault="00C46980" w:rsidP="00FA6A56">
            <w:pPr>
              <w:jc w:val="both"/>
              <w:rPr>
                <w:rFonts w:ascii="Tahoma" w:hAnsi="Tahoma" w:cs="Tahoma"/>
                <w:i/>
                <w:iCs/>
                <w:sz w:val="18"/>
                <w:szCs w:val="18"/>
              </w:rPr>
            </w:pPr>
          </w:p>
          <w:p w:rsidR="00C46980" w:rsidRPr="00AF6833" w:rsidRDefault="00C46980" w:rsidP="00C46980">
            <w:pPr>
              <w:jc w:val="both"/>
              <w:rPr>
                <w:rFonts w:ascii="Tahoma" w:hAnsi="Tahoma" w:cs="Tahoma"/>
                <w:sz w:val="18"/>
                <w:szCs w:val="18"/>
              </w:rPr>
            </w:pPr>
            <w:r w:rsidRPr="00AF6833">
              <w:rPr>
                <w:rFonts w:ascii="Bookman Old Style" w:hAnsi="Bookman Old Style" w:cs="Tahoma"/>
                <w:sz w:val="18"/>
                <w:szCs w:val="18"/>
              </w:rPr>
              <w:t>►</w:t>
            </w:r>
            <w:r w:rsidRPr="00AF6833">
              <w:rPr>
                <w:rFonts w:ascii="Tahoma" w:hAnsi="Tahoma" w:cs="Tahoma"/>
                <w:sz w:val="18"/>
                <w:szCs w:val="18"/>
              </w:rPr>
              <w:t xml:space="preserve"> There is a provision in the Tax Code, which is not so clear. For purposes of</w:t>
            </w:r>
            <w:r w:rsidRPr="00AF6833">
              <w:rPr>
                <w:rFonts w:ascii="Tahoma" w:hAnsi="Tahoma" w:cs="Tahoma"/>
                <w:i/>
                <w:iCs/>
                <w:sz w:val="18"/>
                <w:szCs w:val="18"/>
              </w:rPr>
              <w:t xml:space="preserve"> </w:t>
            </w:r>
            <w:r w:rsidRPr="00AF6833">
              <w:rPr>
                <w:rFonts w:ascii="Tahoma" w:hAnsi="Tahoma" w:cs="Tahoma"/>
                <w:b/>
                <w:bCs/>
                <w:i/>
                <w:iCs/>
                <w:sz w:val="18"/>
                <w:szCs w:val="18"/>
              </w:rPr>
              <w:t>head of the family</w:t>
            </w:r>
            <w:r w:rsidRPr="00AF6833">
              <w:rPr>
                <w:rFonts w:ascii="Tahoma" w:hAnsi="Tahoma" w:cs="Tahoma"/>
                <w:b/>
                <w:bCs/>
                <w:sz w:val="18"/>
                <w:szCs w:val="18"/>
              </w:rPr>
              <w:t xml:space="preserve">, </w:t>
            </w:r>
            <w:r w:rsidRPr="00AF6833">
              <w:rPr>
                <w:rFonts w:ascii="Tahoma" w:hAnsi="Tahoma" w:cs="Tahoma"/>
                <w:sz w:val="18"/>
                <w:szCs w:val="18"/>
              </w:rPr>
              <w:t xml:space="preserve">in the case of natural children or child, there is that word </w:t>
            </w:r>
            <w:r w:rsidRPr="00AF6833">
              <w:rPr>
                <w:rFonts w:ascii="Tahoma" w:hAnsi="Tahoma" w:cs="Tahoma"/>
                <w:b/>
                <w:bCs/>
                <w:i/>
                <w:iCs/>
                <w:sz w:val="18"/>
                <w:szCs w:val="18"/>
              </w:rPr>
              <w:t>“acknowledged or recognized”.</w:t>
            </w:r>
          </w:p>
          <w:p w:rsidR="00C46980" w:rsidRPr="00AF6833" w:rsidRDefault="00C46980" w:rsidP="00C46980">
            <w:pPr>
              <w:jc w:val="both"/>
              <w:rPr>
                <w:rFonts w:ascii="Tahoma" w:hAnsi="Tahoma" w:cs="Tahoma"/>
                <w:sz w:val="18"/>
                <w:szCs w:val="18"/>
              </w:rPr>
            </w:pPr>
          </w:p>
          <w:p w:rsidR="00C46980" w:rsidRPr="00AF6833" w:rsidRDefault="00C46980" w:rsidP="00C46980">
            <w:pPr>
              <w:jc w:val="both"/>
              <w:rPr>
                <w:rFonts w:ascii="Tahoma" w:hAnsi="Tahoma" w:cs="Tahoma"/>
                <w:sz w:val="18"/>
                <w:szCs w:val="18"/>
              </w:rPr>
            </w:pPr>
            <w:r w:rsidRPr="00AF6833">
              <w:rPr>
                <w:rFonts w:ascii="Bookman Old Style" w:hAnsi="Bookman Old Style" w:cs="Tahoma"/>
                <w:sz w:val="18"/>
                <w:szCs w:val="18"/>
              </w:rPr>
              <w:t>►</w:t>
            </w:r>
            <w:r w:rsidRPr="00AF6833">
              <w:rPr>
                <w:rFonts w:ascii="Tahoma" w:hAnsi="Tahoma" w:cs="Tahoma"/>
                <w:sz w:val="18"/>
                <w:szCs w:val="18"/>
              </w:rPr>
              <w:t xml:space="preserve"> </w:t>
            </w:r>
            <w:r w:rsidRPr="00AF6833">
              <w:rPr>
                <w:rFonts w:ascii="Tahoma" w:hAnsi="Tahoma" w:cs="Tahoma"/>
                <w:i/>
                <w:iCs/>
                <w:sz w:val="18"/>
                <w:szCs w:val="18"/>
              </w:rPr>
              <w:t>For purposes of the definition of head of the family</w:t>
            </w:r>
            <w:r w:rsidRPr="00AF6833">
              <w:rPr>
                <w:rFonts w:ascii="Tahoma" w:hAnsi="Tahoma" w:cs="Tahoma"/>
                <w:sz w:val="18"/>
                <w:szCs w:val="18"/>
              </w:rPr>
              <w:t>, it is clear that to qualify as dependent, the natural child or legitimate child must be acknowledged or recognized by the taxpayer.</w:t>
            </w:r>
          </w:p>
          <w:p w:rsidR="00C46980" w:rsidRPr="00AF6833" w:rsidRDefault="00C46980" w:rsidP="00C46980">
            <w:pPr>
              <w:jc w:val="both"/>
              <w:rPr>
                <w:rFonts w:ascii="Tahoma" w:hAnsi="Tahoma" w:cs="Tahoma"/>
                <w:sz w:val="18"/>
                <w:szCs w:val="18"/>
              </w:rPr>
            </w:pPr>
            <w:r w:rsidRPr="00AF6833">
              <w:rPr>
                <w:rFonts w:ascii="Bookman Old Style" w:hAnsi="Bookman Old Style" w:cs="Tahoma"/>
                <w:sz w:val="18"/>
                <w:szCs w:val="18"/>
              </w:rPr>
              <w:t>►</w:t>
            </w:r>
            <w:r w:rsidRPr="00AF6833">
              <w:rPr>
                <w:rFonts w:ascii="Tahoma" w:hAnsi="Tahoma" w:cs="Tahoma"/>
                <w:sz w:val="18"/>
                <w:szCs w:val="18"/>
              </w:rPr>
              <w:t xml:space="preserve"> </w:t>
            </w:r>
            <w:r w:rsidRPr="00AF6833">
              <w:rPr>
                <w:rFonts w:ascii="Tahoma" w:hAnsi="Tahoma" w:cs="Tahoma"/>
                <w:b/>
                <w:bCs/>
                <w:i/>
                <w:iCs/>
                <w:sz w:val="18"/>
                <w:szCs w:val="18"/>
              </w:rPr>
              <w:t>But</w:t>
            </w:r>
            <w:r w:rsidRPr="00AF6833">
              <w:rPr>
                <w:rFonts w:ascii="Tahoma" w:hAnsi="Tahoma" w:cs="Tahoma"/>
                <w:sz w:val="18"/>
                <w:szCs w:val="18"/>
              </w:rPr>
              <w:t xml:space="preserve"> in the definition of the dependent, </w:t>
            </w:r>
            <w:r w:rsidRPr="00AF6833">
              <w:rPr>
                <w:rFonts w:ascii="Tahoma" w:hAnsi="Tahoma" w:cs="Tahoma"/>
                <w:b/>
                <w:bCs/>
                <w:i/>
                <w:iCs/>
                <w:sz w:val="18"/>
                <w:szCs w:val="18"/>
              </w:rPr>
              <w:t>dependent</w:t>
            </w:r>
            <w:r w:rsidRPr="00AF6833">
              <w:rPr>
                <w:rFonts w:ascii="Tahoma" w:hAnsi="Tahoma" w:cs="Tahoma"/>
                <w:sz w:val="18"/>
                <w:szCs w:val="18"/>
              </w:rPr>
              <w:t xml:space="preserve"> means legitimate, illegitimate or legally adopted child or children. There is no word acknowledged or recognized.</w:t>
            </w:r>
          </w:p>
          <w:p w:rsidR="00C46980" w:rsidRPr="00AF6833" w:rsidRDefault="00C46980" w:rsidP="00C46980">
            <w:pPr>
              <w:jc w:val="both"/>
              <w:rPr>
                <w:rFonts w:ascii="Tahoma" w:hAnsi="Tahoma" w:cs="Tahoma"/>
                <w:sz w:val="18"/>
                <w:szCs w:val="18"/>
              </w:rPr>
            </w:pPr>
          </w:p>
          <w:p w:rsidR="00C46980" w:rsidRPr="00AF6833" w:rsidRDefault="00C46980" w:rsidP="00C46980">
            <w:pPr>
              <w:pStyle w:val="BodyText"/>
              <w:spacing w:after="0"/>
              <w:rPr>
                <w:rFonts w:ascii="Tahoma" w:hAnsi="Tahoma" w:cs="Tahoma"/>
                <w:sz w:val="18"/>
                <w:szCs w:val="18"/>
              </w:rPr>
            </w:pPr>
            <w:r w:rsidRPr="00AF6833">
              <w:rPr>
                <w:rFonts w:ascii="Bookman Old Style" w:hAnsi="Bookman Old Style" w:cs="Tahoma"/>
                <w:sz w:val="18"/>
                <w:szCs w:val="18"/>
              </w:rPr>
              <w:t>►</w:t>
            </w:r>
            <w:r w:rsidRPr="00AF6833">
              <w:rPr>
                <w:rFonts w:ascii="Tahoma" w:hAnsi="Tahoma" w:cs="Tahoma"/>
                <w:sz w:val="18"/>
                <w:szCs w:val="18"/>
              </w:rPr>
              <w:t xml:space="preserve"> </w:t>
            </w:r>
            <w:r w:rsidRPr="00AF6833">
              <w:rPr>
                <w:rFonts w:ascii="Tahoma" w:hAnsi="Tahoma" w:cs="Tahoma"/>
                <w:b/>
                <w:sz w:val="18"/>
                <w:szCs w:val="18"/>
              </w:rPr>
              <w:t>Was this deliberately omitted by our Congressmen</w:t>
            </w:r>
            <w:r w:rsidRPr="00AF6833">
              <w:rPr>
                <w:rFonts w:ascii="Tahoma" w:hAnsi="Tahoma" w:cs="Tahoma"/>
                <w:sz w:val="18"/>
                <w:szCs w:val="18"/>
              </w:rPr>
              <w:t xml:space="preserve">? Does this imply that since they have so </w:t>
            </w:r>
            <w:proofErr w:type="spellStart"/>
            <w:r w:rsidRPr="00AF6833">
              <w:rPr>
                <w:rFonts w:ascii="Tahoma" w:hAnsi="Tahoma" w:cs="Tahoma"/>
                <w:sz w:val="18"/>
                <w:szCs w:val="18"/>
              </w:rPr>
              <w:t>may</w:t>
            </w:r>
            <w:proofErr w:type="spellEnd"/>
            <w:r w:rsidRPr="00AF6833">
              <w:rPr>
                <w:rFonts w:ascii="Tahoma" w:hAnsi="Tahoma" w:cs="Tahoma"/>
                <w:sz w:val="18"/>
                <w:szCs w:val="18"/>
              </w:rPr>
              <w:t xml:space="preserve"> </w:t>
            </w:r>
            <w:r w:rsidRPr="00AF6833">
              <w:rPr>
                <w:rFonts w:ascii="Tahoma" w:hAnsi="Tahoma" w:cs="Tahoma"/>
                <w:sz w:val="18"/>
                <w:szCs w:val="18"/>
              </w:rPr>
              <w:lastRenderedPageBreak/>
              <w:t>illegitimate children, they may not be required to acknowledge or recognize them and they can claim this illegitimate child as their dependent? This is not clear. If we will try to interpret the law literally, there is no need of any recognition on the part of the taxpayer.</w:t>
            </w:r>
          </w:p>
          <w:p w:rsidR="00C46980" w:rsidRPr="00AF6833" w:rsidRDefault="00C46980" w:rsidP="00C46980">
            <w:pPr>
              <w:jc w:val="both"/>
              <w:rPr>
                <w:rFonts w:ascii="Tahoma" w:hAnsi="Tahoma" w:cs="Tahoma"/>
                <w:sz w:val="18"/>
                <w:szCs w:val="18"/>
              </w:rPr>
            </w:pPr>
          </w:p>
          <w:p w:rsidR="00C46980" w:rsidRPr="00AF6833" w:rsidRDefault="00C46980" w:rsidP="00FA6A56">
            <w:pPr>
              <w:jc w:val="both"/>
              <w:rPr>
                <w:rFonts w:ascii="Tahoma" w:hAnsi="Tahoma" w:cs="Tahoma"/>
                <w:sz w:val="18"/>
                <w:szCs w:val="18"/>
              </w:rPr>
            </w:pPr>
            <w:r w:rsidRPr="00AF6833">
              <w:rPr>
                <w:rFonts w:ascii="Bookman Old Style" w:hAnsi="Bookman Old Style" w:cs="Tahoma"/>
                <w:sz w:val="18"/>
                <w:szCs w:val="18"/>
              </w:rPr>
              <w:t>►</w:t>
            </w:r>
            <w:r w:rsidRPr="00AF6833">
              <w:rPr>
                <w:rFonts w:ascii="Tahoma" w:hAnsi="Tahoma" w:cs="Tahoma"/>
                <w:sz w:val="18"/>
                <w:szCs w:val="18"/>
              </w:rPr>
              <w:t xml:space="preserve"> </w:t>
            </w:r>
            <w:r w:rsidRPr="00AF6833">
              <w:rPr>
                <w:rFonts w:ascii="Tahoma" w:hAnsi="Tahoma" w:cs="Tahoma"/>
                <w:b/>
                <w:sz w:val="18"/>
                <w:szCs w:val="18"/>
              </w:rPr>
              <w:t>Is this really the intention of law?</w:t>
            </w:r>
            <w:r w:rsidRPr="00AF6833">
              <w:rPr>
                <w:rFonts w:ascii="Tahoma" w:hAnsi="Tahoma" w:cs="Tahoma"/>
                <w:sz w:val="18"/>
                <w:szCs w:val="18"/>
              </w:rPr>
              <w:t xml:space="preserve"> No. </w:t>
            </w:r>
            <w:r w:rsidRPr="00AF6833">
              <w:rPr>
                <w:rFonts w:ascii="Tahoma" w:hAnsi="Tahoma" w:cs="Tahoma"/>
                <w:i/>
                <w:iCs/>
                <w:sz w:val="18"/>
                <w:szCs w:val="18"/>
              </w:rPr>
              <w:t>The intention of the law has always been to recognize this illegitimate child and this is one way of compelling the taxpayers to recognize this child.</w:t>
            </w:r>
          </w:p>
        </w:tc>
      </w:tr>
    </w:tbl>
    <w:p w:rsidR="00380DB0" w:rsidRPr="00AF6833" w:rsidRDefault="00380DB0" w:rsidP="00DE3021">
      <w:pPr>
        <w:spacing w:after="0"/>
        <w:rPr>
          <w:rFonts w:ascii="Tahoma" w:hAnsi="Tahoma" w:cs="Tahoma"/>
          <w:sz w:val="18"/>
          <w:szCs w:val="18"/>
        </w:rPr>
      </w:pPr>
    </w:p>
    <w:p w:rsidR="00DE3021" w:rsidRPr="00AF6833" w:rsidRDefault="00FA6A56" w:rsidP="00C46980">
      <w:pPr>
        <w:pStyle w:val="ListParagraph"/>
        <w:numPr>
          <w:ilvl w:val="4"/>
          <w:numId w:val="95"/>
        </w:numPr>
        <w:spacing w:after="0"/>
        <w:ind w:left="360" w:hanging="360"/>
        <w:rPr>
          <w:rFonts w:ascii="Tahoma" w:hAnsi="Tahoma" w:cs="Tahoma"/>
          <w:sz w:val="18"/>
          <w:szCs w:val="18"/>
          <w:highlight w:val="green"/>
        </w:rPr>
      </w:pPr>
      <w:r w:rsidRPr="00AF6833">
        <w:rPr>
          <w:rFonts w:ascii="Tahoma" w:hAnsi="Tahoma" w:cs="Tahoma"/>
          <w:b/>
          <w:sz w:val="18"/>
          <w:szCs w:val="18"/>
          <w:highlight w:val="green"/>
        </w:rPr>
        <w:t>ADDITIONAL EXEMPTION</w:t>
      </w:r>
    </w:p>
    <w:p w:rsidR="00DE3021" w:rsidRPr="00AF6833" w:rsidRDefault="00DE3021" w:rsidP="00DE3021">
      <w:pPr>
        <w:numPr>
          <w:ilvl w:val="0"/>
          <w:numId w:val="392"/>
        </w:numPr>
        <w:spacing w:after="0" w:line="240" w:lineRule="auto"/>
        <w:rPr>
          <w:rFonts w:ascii="Tahoma" w:hAnsi="Tahoma" w:cs="Tahoma"/>
          <w:sz w:val="18"/>
          <w:szCs w:val="18"/>
        </w:rPr>
      </w:pPr>
      <w:r w:rsidRPr="00AF6833">
        <w:rPr>
          <w:rFonts w:ascii="Tahoma" w:hAnsi="Tahoma" w:cs="Tahoma"/>
          <w:sz w:val="18"/>
          <w:szCs w:val="18"/>
        </w:rPr>
        <w:t>A married person or a head of a family may cla</w:t>
      </w:r>
      <w:r w:rsidR="00380DB0" w:rsidRPr="00AF6833">
        <w:rPr>
          <w:rFonts w:ascii="Tahoma" w:hAnsi="Tahoma" w:cs="Tahoma"/>
          <w:sz w:val="18"/>
          <w:szCs w:val="18"/>
        </w:rPr>
        <w:t>im an additional exemption of P25</w:t>
      </w:r>
      <w:proofErr w:type="gramStart"/>
      <w:r w:rsidRPr="00AF6833">
        <w:rPr>
          <w:rFonts w:ascii="Tahoma" w:hAnsi="Tahoma" w:cs="Tahoma"/>
          <w:sz w:val="18"/>
          <w:szCs w:val="18"/>
        </w:rPr>
        <w:t>,000</w:t>
      </w:r>
      <w:proofErr w:type="gramEnd"/>
      <w:r w:rsidRPr="00AF6833">
        <w:rPr>
          <w:rFonts w:ascii="Tahoma" w:hAnsi="Tahoma" w:cs="Tahoma"/>
          <w:sz w:val="18"/>
          <w:szCs w:val="18"/>
        </w:rPr>
        <w:t xml:space="preserve"> for each dependent, not exceeding four (4).</w:t>
      </w:r>
    </w:p>
    <w:p w:rsidR="00DE3021" w:rsidRPr="00AF6833" w:rsidRDefault="00DE3021" w:rsidP="00DE3021">
      <w:pPr>
        <w:spacing w:after="0"/>
        <w:rPr>
          <w:rFonts w:ascii="Tahoma" w:hAnsi="Tahoma" w:cs="Tahoma"/>
          <w:sz w:val="18"/>
          <w:szCs w:val="18"/>
        </w:rPr>
      </w:pPr>
    </w:p>
    <w:p w:rsidR="00DE3021" w:rsidRPr="00AF6833" w:rsidRDefault="00DE3021" w:rsidP="00DE3021">
      <w:pPr>
        <w:numPr>
          <w:ilvl w:val="0"/>
          <w:numId w:val="392"/>
        </w:numPr>
        <w:spacing w:after="0" w:line="240" w:lineRule="auto"/>
        <w:rPr>
          <w:rFonts w:ascii="Tahoma" w:hAnsi="Tahoma" w:cs="Tahoma"/>
          <w:sz w:val="18"/>
          <w:szCs w:val="18"/>
        </w:rPr>
      </w:pPr>
      <w:r w:rsidRPr="00AF6833">
        <w:rPr>
          <w:rFonts w:ascii="Tahoma" w:hAnsi="Tahoma" w:cs="Tahoma"/>
          <w:sz w:val="18"/>
          <w:szCs w:val="18"/>
        </w:rPr>
        <w:t>The additional exemption shall be claimed by only one of the spouses in the case of married individuals.</w:t>
      </w:r>
    </w:p>
    <w:p w:rsidR="00DE3021" w:rsidRPr="00AF6833" w:rsidRDefault="00DE3021" w:rsidP="00DE3021">
      <w:pPr>
        <w:spacing w:after="0"/>
        <w:rPr>
          <w:rFonts w:ascii="Tahoma" w:hAnsi="Tahoma" w:cs="Tahoma"/>
          <w:sz w:val="18"/>
          <w:szCs w:val="18"/>
        </w:rPr>
      </w:pPr>
    </w:p>
    <w:p w:rsidR="00DE3021" w:rsidRPr="00AF6833" w:rsidRDefault="00DE3021" w:rsidP="00DE3021">
      <w:pPr>
        <w:numPr>
          <w:ilvl w:val="0"/>
          <w:numId w:val="392"/>
        </w:numPr>
        <w:spacing w:after="0" w:line="240" w:lineRule="auto"/>
        <w:rPr>
          <w:rFonts w:ascii="Tahoma" w:hAnsi="Tahoma" w:cs="Tahoma"/>
          <w:sz w:val="18"/>
          <w:szCs w:val="18"/>
        </w:rPr>
      </w:pPr>
      <w:r w:rsidRPr="00AF6833">
        <w:rPr>
          <w:rFonts w:ascii="Tahoma" w:hAnsi="Tahoma" w:cs="Tahoma"/>
          <w:sz w:val="18"/>
          <w:szCs w:val="18"/>
        </w:rPr>
        <w:t>In the case of legally separated spouses, it may be claimed only by the spouse who has custody of the child or children.</w:t>
      </w:r>
    </w:p>
    <w:p w:rsidR="00DE3021" w:rsidRPr="00AF6833" w:rsidRDefault="00DE3021" w:rsidP="00DE3021">
      <w:pPr>
        <w:spacing w:after="0"/>
        <w:rPr>
          <w:rFonts w:ascii="Tahoma" w:hAnsi="Tahoma" w:cs="Tahoma"/>
          <w:b/>
          <w:i/>
          <w:sz w:val="18"/>
          <w:szCs w:val="18"/>
        </w:rPr>
      </w:pPr>
    </w:p>
    <w:p w:rsidR="00DE3021" w:rsidRPr="00AF6833" w:rsidRDefault="00FA6A56" w:rsidP="001603F5">
      <w:pPr>
        <w:pStyle w:val="ListParagraph"/>
        <w:numPr>
          <w:ilvl w:val="4"/>
          <w:numId w:val="95"/>
        </w:numPr>
        <w:spacing w:after="0"/>
        <w:ind w:left="540" w:hanging="540"/>
        <w:rPr>
          <w:rFonts w:ascii="Tahoma" w:hAnsi="Tahoma" w:cs="Tahoma"/>
          <w:sz w:val="18"/>
          <w:szCs w:val="18"/>
          <w:highlight w:val="green"/>
        </w:rPr>
      </w:pPr>
      <w:r w:rsidRPr="00AF6833">
        <w:rPr>
          <w:rFonts w:ascii="Tahoma" w:hAnsi="Tahoma" w:cs="Tahoma"/>
          <w:b/>
          <w:sz w:val="18"/>
          <w:szCs w:val="18"/>
          <w:highlight w:val="green"/>
        </w:rPr>
        <w:t>CHANGE OF STATUS</w:t>
      </w:r>
    </w:p>
    <w:p w:rsidR="00DE3021" w:rsidRPr="00AF6833" w:rsidRDefault="00DE3021" w:rsidP="00E95A69">
      <w:pPr>
        <w:numPr>
          <w:ilvl w:val="0"/>
          <w:numId w:val="395"/>
        </w:numPr>
        <w:spacing w:after="0" w:line="240" w:lineRule="auto"/>
        <w:rPr>
          <w:rFonts w:ascii="Tahoma" w:hAnsi="Tahoma" w:cs="Tahoma"/>
          <w:sz w:val="18"/>
          <w:szCs w:val="18"/>
        </w:rPr>
      </w:pPr>
      <w:r w:rsidRPr="00AF6833">
        <w:rPr>
          <w:rFonts w:ascii="Tahoma" w:hAnsi="Tahoma" w:cs="Tahoma"/>
          <w:sz w:val="18"/>
          <w:szCs w:val="18"/>
        </w:rPr>
        <w:t>Taxpayer marries or have additional dependents</w:t>
      </w:r>
    </w:p>
    <w:p w:rsidR="00DE3021" w:rsidRPr="00AF6833" w:rsidRDefault="00DE3021" w:rsidP="00E95A69">
      <w:pPr>
        <w:numPr>
          <w:ilvl w:val="0"/>
          <w:numId w:val="395"/>
        </w:numPr>
        <w:spacing w:after="0" w:line="240" w:lineRule="auto"/>
        <w:rPr>
          <w:rFonts w:ascii="Tahoma" w:hAnsi="Tahoma" w:cs="Tahoma"/>
          <w:sz w:val="18"/>
          <w:szCs w:val="18"/>
        </w:rPr>
      </w:pPr>
      <w:r w:rsidRPr="00AF6833">
        <w:rPr>
          <w:rFonts w:ascii="Tahoma" w:hAnsi="Tahoma" w:cs="Tahoma"/>
          <w:sz w:val="18"/>
          <w:szCs w:val="18"/>
        </w:rPr>
        <w:t>Taxpayer dies during the taxable year</w:t>
      </w:r>
    </w:p>
    <w:p w:rsidR="00DE3021" w:rsidRPr="00AF6833" w:rsidRDefault="00DE3021" w:rsidP="00E95A69">
      <w:pPr>
        <w:numPr>
          <w:ilvl w:val="0"/>
          <w:numId w:val="395"/>
        </w:numPr>
        <w:spacing w:after="0" w:line="240" w:lineRule="auto"/>
        <w:rPr>
          <w:rFonts w:ascii="Tahoma" w:hAnsi="Tahoma" w:cs="Tahoma"/>
          <w:sz w:val="18"/>
          <w:szCs w:val="18"/>
        </w:rPr>
      </w:pPr>
      <w:r w:rsidRPr="00AF6833">
        <w:rPr>
          <w:rFonts w:ascii="Tahoma" w:hAnsi="Tahoma" w:cs="Tahoma"/>
          <w:sz w:val="18"/>
          <w:szCs w:val="18"/>
        </w:rPr>
        <w:t>If the spouse or any of the dependents dies or if any of such dependent marries, becomes 21 years old, or becomes gainfully employed</w:t>
      </w:r>
    </w:p>
    <w:p w:rsidR="00DE3021" w:rsidRPr="00AF6833" w:rsidRDefault="00DE3021" w:rsidP="00DE3021">
      <w:pPr>
        <w:spacing w:after="0"/>
        <w:rPr>
          <w:rFonts w:ascii="Tahoma" w:hAnsi="Tahoma" w:cs="Tahoma"/>
          <w:sz w:val="18"/>
          <w:szCs w:val="18"/>
        </w:rPr>
      </w:pPr>
    </w:p>
    <w:p w:rsidR="00DE3021" w:rsidRPr="00AF6833" w:rsidRDefault="00DE3021" w:rsidP="00380DB0">
      <w:pPr>
        <w:spacing w:after="0"/>
        <w:ind w:left="360"/>
        <w:rPr>
          <w:rFonts w:ascii="Tahoma" w:hAnsi="Tahoma" w:cs="Tahoma"/>
          <w:sz w:val="18"/>
          <w:szCs w:val="18"/>
        </w:rPr>
      </w:pPr>
      <w:r w:rsidRPr="00AF6833">
        <w:rPr>
          <w:rFonts w:ascii="Tahoma" w:hAnsi="Tahoma" w:cs="Tahoma"/>
          <w:b/>
          <w:sz w:val="18"/>
          <w:szCs w:val="18"/>
          <w:u w:val="single"/>
        </w:rPr>
        <w:t>Note:</w:t>
      </w:r>
      <w:r w:rsidRPr="00AF6833">
        <w:rPr>
          <w:rFonts w:ascii="Tahoma" w:hAnsi="Tahoma" w:cs="Tahoma"/>
          <w:sz w:val="18"/>
          <w:szCs w:val="18"/>
        </w:rPr>
        <w:t xml:space="preserve">  As a general rule, interpret in favour of taxpayer.  </w:t>
      </w:r>
      <w:proofErr w:type="gramStart"/>
      <w:r w:rsidRPr="00AF6833">
        <w:rPr>
          <w:rFonts w:ascii="Tahoma" w:hAnsi="Tahoma" w:cs="Tahoma"/>
          <w:sz w:val="18"/>
          <w:szCs w:val="18"/>
        </w:rPr>
        <w:t>Presumed that the change of status transpired at the end of the taxable year.</w:t>
      </w:r>
      <w:proofErr w:type="gramEnd"/>
    </w:p>
    <w:p w:rsidR="00FA6A56" w:rsidRPr="00AF6833" w:rsidRDefault="00FA6A56" w:rsidP="00380DB0">
      <w:pPr>
        <w:spacing w:after="0"/>
        <w:ind w:left="360"/>
        <w:rPr>
          <w:rFonts w:ascii="Tahoma" w:hAnsi="Tahoma" w:cs="Tahoma"/>
          <w:sz w:val="18"/>
          <w:szCs w:val="18"/>
        </w:rPr>
      </w:pPr>
    </w:p>
    <w:p w:rsidR="00FA6A56" w:rsidRPr="00AF6833" w:rsidRDefault="00FA6A56" w:rsidP="00E95A69">
      <w:pPr>
        <w:pStyle w:val="ListParagraph"/>
        <w:numPr>
          <w:ilvl w:val="0"/>
          <w:numId w:val="404"/>
        </w:numPr>
        <w:spacing w:after="0"/>
        <w:ind w:left="720"/>
        <w:rPr>
          <w:rFonts w:ascii="Tahoma" w:hAnsi="Tahoma" w:cs="Tahoma"/>
          <w:b/>
          <w:i/>
          <w:sz w:val="18"/>
          <w:szCs w:val="18"/>
        </w:rPr>
      </w:pPr>
      <w:r w:rsidRPr="00AF6833">
        <w:rPr>
          <w:rFonts w:ascii="Tahoma" w:hAnsi="Tahoma" w:cs="Tahoma"/>
          <w:b/>
          <w:i/>
          <w:sz w:val="18"/>
          <w:szCs w:val="18"/>
        </w:rPr>
        <w:t>There is a change of status when:</w:t>
      </w:r>
    </w:p>
    <w:p w:rsidR="00FA6A56" w:rsidRPr="00AF6833" w:rsidRDefault="00FA6A56" w:rsidP="00E95A69">
      <w:pPr>
        <w:pStyle w:val="ListParagraph"/>
        <w:numPr>
          <w:ilvl w:val="0"/>
          <w:numId w:val="405"/>
        </w:numPr>
        <w:tabs>
          <w:tab w:val="clear" w:pos="1800"/>
        </w:tabs>
        <w:spacing w:after="0"/>
        <w:ind w:left="1260" w:hanging="360"/>
        <w:rPr>
          <w:rFonts w:ascii="Tahoma" w:hAnsi="Tahoma" w:cs="Tahoma"/>
          <w:sz w:val="18"/>
          <w:szCs w:val="18"/>
        </w:rPr>
      </w:pPr>
      <w:r w:rsidRPr="00AF6833">
        <w:rPr>
          <w:rFonts w:ascii="Tahoma" w:hAnsi="Tahoma" w:cs="Tahoma"/>
          <w:sz w:val="18"/>
          <w:szCs w:val="18"/>
        </w:rPr>
        <w:t>Death of spouse during the taxable year;</w:t>
      </w:r>
    </w:p>
    <w:p w:rsidR="00FA6A56" w:rsidRPr="00AF6833" w:rsidRDefault="00FA6A56" w:rsidP="00E95A69">
      <w:pPr>
        <w:pStyle w:val="ListParagraph"/>
        <w:numPr>
          <w:ilvl w:val="0"/>
          <w:numId w:val="405"/>
        </w:numPr>
        <w:tabs>
          <w:tab w:val="clear" w:pos="1800"/>
        </w:tabs>
        <w:spacing w:after="0"/>
        <w:ind w:left="1260" w:hanging="360"/>
        <w:rPr>
          <w:rFonts w:ascii="Tahoma" w:hAnsi="Tahoma" w:cs="Tahoma"/>
          <w:sz w:val="18"/>
          <w:szCs w:val="18"/>
        </w:rPr>
      </w:pPr>
      <w:r w:rsidRPr="00AF6833">
        <w:rPr>
          <w:rFonts w:ascii="Tahoma" w:hAnsi="Tahoma" w:cs="Tahoma"/>
          <w:sz w:val="18"/>
          <w:szCs w:val="18"/>
        </w:rPr>
        <w:t>Death of dependent during the taxable year;</w:t>
      </w:r>
    </w:p>
    <w:p w:rsidR="00FA6A56" w:rsidRPr="00AF6833" w:rsidRDefault="00FA6A56" w:rsidP="00E95A69">
      <w:pPr>
        <w:pStyle w:val="ListParagraph"/>
        <w:numPr>
          <w:ilvl w:val="0"/>
          <w:numId w:val="405"/>
        </w:numPr>
        <w:tabs>
          <w:tab w:val="clear" w:pos="1800"/>
        </w:tabs>
        <w:spacing w:after="0"/>
        <w:ind w:left="1260" w:hanging="360"/>
        <w:rPr>
          <w:rFonts w:ascii="Tahoma" w:hAnsi="Tahoma" w:cs="Tahoma"/>
          <w:sz w:val="18"/>
          <w:szCs w:val="18"/>
        </w:rPr>
      </w:pPr>
      <w:r w:rsidRPr="00AF6833">
        <w:rPr>
          <w:rFonts w:ascii="Tahoma" w:hAnsi="Tahoma" w:cs="Tahoma"/>
          <w:sz w:val="18"/>
          <w:szCs w:val="18"/>
        </w:rPr>
        <w:t>Death of the taxpayer during the taxable year; estate of the taxpayer may claim the basic personal exemption;</w:t>
      </w:r>
    </w:p>
    <w:p w:rsidR="00FA6A56" w:rsidRPr="00AF6833" w:rsidRDefault="00C46980" w:rsidP="00E95A69">
      <w:pPr>
        <w:pStyle w:val="ListParagraph"/>
        <w:numPr>
          <w:ilvl w:val="0"/>
          <w:numId w:val="405"/>
        </w:numPr>
        <w:tabs>
          <w:tab w:val="clear" w:pos="1800"/>
        </w:tabs>
        <w:spacing w:after="0"/>
        <w:ind w:left="1260" w:hanging="360"/>
        <w:rPr>
          <w:rFonts w:ascii="Tahoma" w:hAnsi="Tahoma" w:cs="Tahoma"/>
          <w:sz w:val="18"/>
          <w:szCs w:val="18"/>
        </w:rPr>
      </w:pPr>
      <w:r w:rsidRPr="00AF6833">
        <w:rPr>
          <w:rFonts w:ascii="Tahoma" w:hAnsi="Tahoma" w:cs="Tahoma"/>
          <w:sz w:val="18"/>
          <w:szCs w:val="18"/>
        </w:rPr>
        <w:t>Additional dependent during the taxable year;</w:t>
      </w:r>
    </w:p>
    <w:p w:rsidR="00C46980" w:rsidRPr="00AF6833" w:rsidRDefault="00C46980" w:rsidP="00E95A69">
      <w:pPr>
        <w:pStyle w:val="ListParagraph"/>
        <w:numPr>
          <w:ilvl w:val="0"/>
          <w:numId w:val="405"/>
        </w:numPr>
        <w:tabs>
          <w:tab w:val="clear" w:pos="1800"/>
        </w:tabs>
        <w:spacing w:after="0"/>
        <w:ind w:left="1260" w:hanging="360"/>
        <w:rPr>
          <w:rFonts w:ascii="Tahoma" w:hAnsi="Tahoma" w:cs="Tahoma"/>
          <w:sz w:val="18"/>
          <w:szCs w:val="18"/>
        </w:rPr>
      </w:pPr>
      <w:r w:rsidRPr="00AF6833">
        <w:rPr>
          <w:rFonts w:ascii="Tahoma" w:hAnsi="Tahoma" w:cs="Tahoma"/>
          <w:sz w:val="18"/>
          <w:szCs w:val="18"/>
        </w:rPr>
        <w:t>Taxpayer got married during the taxable year;</w:t>
      </w:r>
    </w:p>
    <w:p w:rsidR="00C46980" w:rsidRPr="00AF6833" w:rsidRDefault="00C46980" w:rsidP="00E95A69">
      <w:pPr>
        <w:pStyle w:val="ListParagraph"/>
        <w:numPr>
          <w:ilvl w:val="0"/>
          <w:numId w:val="405"/>
        </w:numPr>
        <w:tabs>
          <w:tab w:val="clear" w:pos="1800"/>
        </w:tabs>
        <w:spacing w:after="0"/>
        <w:ind w:left="1260" w:hanging="360"/>
        <w:rPr>
          <w:rFonts w:ascii="Tahoma" w:hAnsi="Tahoma" w:cs="Tahoma"/>
          <w:sz w:val="18"/>
          <w:szCs w:val="18"/>
        </w:rPr>
      </w:pPr>
      <w:r w:rsidRPr="00AF6833">
        <w:rPr>
          <w:rFonts w:ascii="Tahoma" w:hAnsi="Tahoma" w:cs="Tahoma"/>
          <w:sz w:val="18"/>
          <w:szCs w:val="18"/>
        </w:rPr>
        <w:t>Gainful employment during the taxable year;</w:t>
      </w:r>
    </w:p>
    <w:p w:rsidR="00B3173E" w:rsidRPr="00AF6833" w:rsidRDefault="00C46980" w:rsidP="00E95A69">
      <w:pPr>
        <w:pStyle w:val="ListParagraph"/>
        <w:numPr>
          <w:ilvl w:val="0"/>
          <w:numId w:val="405"/>
        </w:numPr>
        <w:tabs>
          <w:tab w:val="clear" w:pos="1800"/>
        </w:tabs>
        <w:spacing w:after="0"/>
        <w:ind w:left="1260" w:hanging="360"/>
        <w:rPr>
          <w:rFonts w:ascii="Tahoma" w:hAnsi="Tahoma" w:cs="Tahoma"/>
          <w:sz w:val="18"/>
          <w:szCs w:val="18"/>
        </w:rPr>
      </w:pPr>
      <w:r w:rsidRPr="00AF6833">
        <w:rPr>
          <w:rFonts w:ascii="Tahoma" w:hAnsi="Tahoma" w:cs="Tahoma"/>
          <w:sz w:val="18"/>
          <w:szCs w:val="18"/>
        </w:rPr>
        <w:t>Dependent became more than 21 years old during the taxable year.</w:t>
      </w:r>
    </w:p>
    <w:p w:rsidR="00B3173E" w:rsidRPr="00AF6833" w:rsidRDefault="00B3173E" w:rsidP="00B3173E">
      <w:pPr>
        <w:pStyle w:val="ListParagraph"/>
        <w:spacing w:after="0"/>
        <w:ind w:left="1260"/>
        <w:rPr>
          <w:rFonts w:ascii="Tahoma" w:hAnsi="Tahoma" w:cs="Tahoma"/>
          <w:sz w:val="18"/>
          <w:szCs w:val="18"/>
        </w:rPr>
      </w:pPr>
    </w:p>
    <w:p w:rsidR="00FA6A56" w:rsidRPr="00AF6833" w:rsidRDefault="00FA6A56" w:rsidP="00E95A69">
      <w:pPr>
        <w:pStyle w:val="ListParagraph"/>
        <w:numPr>
          <w:ilvl w:val="0"/>
          <w:numId w:val="404"/>
        </w:numPr>
        <w:spacing w:after="0"/>
        <w:ind w:left="720"/>
        <w:rPr>
          <w:rFonts w:ascii="Tahoma" w:hAnsi="Tahoma" w:cs="Tahoma"/>
          <w:sz w:val="18"/>
          <w:szCs w:val="18"/>
        </w:rPr>
      </w:pPr>
      <w:r w:rsidRPr="00AF6833">
        <w:rPr>
          <w:rFonts w:ascii="Tahoma" w:hAnsi="Tahoma" w:cs="Tahoma"/>
          <w:i/>
          <w:iCs/>
          <w:sz w:val="18"/>
          <w:szCs w:val="18"/>
        </w:rPr>
        <w:t>Even if the above-mentioned change of status happened during the taxable year, the taxpayer may still claim the basic personal exemption because it is as if the change of status happened at the end of the taxable year.</w:t>
      </w:r>
    </w:p>
    <w:p w:rsidR="00FA6A56" w:rsidRPr="00AF6833" w:rsidRDefault="00FA6A56" w:rsidP="00FA6A56">
      <w:pPr>
        <w:spacing w:after="0"/>
        <w:jc w:val="both"/>
        <w:rPr>
          <w:rFonts w:ascii="Tahoma" w:hAnsi="Tahoma" w:cs="Tahoma"/>
          <w:sz w:val="18"/>
          <w:szCs w:val="18"/>
        </w:rPr>
      </w:pPr>
    </w:p>
    <w:tbl>
      <w:tblPr>
        <w:tblStyle w:val="TableGrid"/>
        <w:tblW w:w="0" w:type="auto"/>
        <w:tblInd w:w="378" w:type="dxa"/>
        <w:tblLook w:val="04A0" w:firstRow="1" w:lastRow="0" w:firstColumn="1" w:lastColumn="0" w:noHBand="0" w:noVBand="1"/>
      </w:tblPr>
      <w:tblGrid>
        <w:gridCol w:w="9198"/>
      </w:tblGrid>
      <w:tr w:rsidR="00B3173E" w:rsidRPr="00AF6833" w:rsidTr="00B3173E">
        <w:tc>
          <w:tcPr>
            <w:tcW w:w="9198" w:type="dxa"/>
            <w:tcBorders>
              <w:top w:val="dashSmallGap" w:sz="8" w:space="0" w:color="FF0000"/>
              <w:left w:val="dashSmallGap" w:sz="8" w:space="0" w:color="FF0000"/>
              <w:bottom w:val="dashSmallGap" w:sz="8" w:space="0" w:color="FF0000"/>
              <w:right w:val="dashSmallGap" w:sz="8" w:space="0" w:color="FF0000"/>
            </w:tcBorders>
          </w:tcPr>
          <w:p w:rsidR="00B3173E" w:rsidRPr="00AF6833" w:rsidRDefault="00B3173E" w:rsidP="00B3173E">
            <w:pPr>
              <w:ind w:firstLine="702"/>
              <w:jc w:val="both"/>
              <w:rPr>
                <w:rFonts w:ascii="Tahoma" w:hAnsi="Tahoma" w:cs="Tahoma"/>
                <w:sz w:val="18"/>
                <w:szCs w:val="18"/>
              </w:rPr>
            </w:pPr>
            <w:r w:rsidRPr="00AF6833">
              <w:rPr>
                <w:rFonts w:ascii="Tahoma" w:hAnsi="Tahoma" w:cs="Tahoma"/>
                <w:sz w:val="18"/>
                <w:szCs w:val="18"/>
              </w:rPr>
              <w:t xml:space="preserve">The </w:t>
            </w:r>
            <w:r w:rsidRPr="00AF6833">
              <w:rPr>
                <w:rFonts w:ascii="Tahoma" w:hAnsi="Tahoma" w:cs="Tahoma"/>
                <w:b/>
                <w:bCs/>
                <w:i/>
                <w:iCs/>
                <w:sz w:val="18"/>
                <w:szCs w:val="18"/>
              </w:rPr>
              <w:t xml:space="preserve">President of the Republic of the </w:t>
            </w:r>
            <w:proofErr w:type="spellStart"/>
            <w:r w:rsidRPr="00AF6833">
              <w:rPr>
                <w:rFonts w:ascii="Tahoma" w:hAnsi="Tahoma" w:cs="Tahoma"/>
                <w:b/>
                <w:bCs/>
                <w:i/>
                <w:iCs/>
                <w:sz w:val="18"/>
                <w:szCs w:val="18"/>
              </w:rPr>
              <w:t>Phils</w:t>
            </w:r>
            <w:proofErr w:type="spellEnd"/>
            <w:r w:rsidRPr="00AF6833">
              <w:rPr>
                <w:rFonts w:ascii="Tahoma" w:hAnsi="Tahoma" w:cs="Tahoma"/>
                <w:b/>
                <w:bCs/>
                <w:i/>
                <w:iCs/>
                <w:sz w:val="18"/>
                <w:szCs w:val="18"/>
              </w:rPr>
              <w:t xml:space="preserve">. </w:t>
            </w:r>
            <w:proofErr w:type="gramStart"/>
            <w:r w:rsidRPr="00AF6833">
              <w:rPr>
                <w:rFonts w:ascii="Tahoma" w:hAnsi="Tahoma" w:cs="Tahoma"/>
                <w:b/>
                <w:bCs/>
                <w:i/>
                <w:iCs/>
                <w:sz w:val="18"/>
                <w:szCs w:val="18"/>
              </w:rPr>
              <w:t>cannot</w:t>
            </w:r>
            <w:proofErr w:type="gramEnd"/>
            <w:r w:rsidRPr="00AF6833">
              <w:rPr>
                <w:rFonts w:ascii="Tahoma" w:hAnsi="Tahoma" w:cs="Tahoma"/>
                <w:b/>
                <w:bCs/>
                <w:i/>
                <w:iCs/>
                <w:sz w:val="18"/>
                <w:szCs w:val="18"/>
              </w:rPr>
              <w:t xml:space="preserve"> issue an executive order to increase the basic personal exemption</w:t>
            </w:r>
            <w:r w:rsidRPr="00AF6833">
              <w:rPr>
                <w:rFonts w:ascii="Tahoma" w:hAnsi="Tahoma" w:cs="Tahoma"/>
                <w:sz w:val="18"/>
                <w:szCs w:val="18"/>
              </w:rPr>
              <w:t xml:space="preserve"> because the provision under the Old Tax Code authorizing the President to increase the personal and additional exemption upon the recommendation of the Sec. of Finance has been removed or deleted by RA 8424.</w:t>
            </w:r>
          </w:p>
          <w:p w:rsidR="00B3173E" w:rsidRPr="00AF6833" w:rsidRDefault="00B3173E" w:rsidP="00B3173E">
            <w:pPr>
              <w:jc w:val="both"/>
              <w:rPr>
                <w:rFonts w:ascii="Tahoma" w:hAnsi="Tahoma" w:cs="Tahoma"/>
                <w:sz w:val="18"/>
                <w:szCs w:val="18"/>
              </w:rPr>
            </w:pPr>
          </w:p>
          <w:p w:rsidR="00B3173E" w:rsidRPr="00AF6833" w:rsidRDefault="00B3173E" w:rsidP="00FA6A56">
            <w:pPr>
              <w:jc w:val="both"/>
              <w:rPr>
                <w:rFonts w:ascii="Tahoma" w:hAnsi="Tahoma" w:cs="Tahoma"/>
                <w:sz w:val="18"/>
                <w:szCs w:val="18"/>
              </w:rPr>
            </w:pPr>
            <w:r w:rsidRPr="00AF6833">
              <w:rPr>
                <w:rFonts w:ascii="Tahoma" w:hAnsi="Tahoma" w:cs="Tahoma"/>
                <w:i/>
                <w:iCs/>
                <w:sz w:val="18"/>
                <w:szCs w:val="18"/>
              </w:rPr>
              <w:t>Now, you can only increase the amount of personal and additional exemption by legislative enactment</w:t>
            </w:r>
            <w:r w:rsidRPr="00AF6833">
              <w:rPr>
                <w:rFonts w:ascii="Tahoma" w:hAnsi="Tahoma" w:cs="Tahoma"/>
                <w:sz w:val="18"/>
                <w:szCs w:val="18"/>
              </w:rPr>
              <w:t>.</w:t>
            </w:r>
          </w:p>
        </w:tc>
      </w:tr>
    </w:tbl>
    <w:p w:rsidR="00DE3021" w:rsidRPr="00AF6833" w:rsidRDefault="00DE3021" w:rsidP="00DE3021">
      <w:pPr>
        <w:spacing w:after="0"/>
        <w:rPr>
          <w:rFonts w:ascii="Tahoma" w:hAnsi="Tahoma" w:cs="Tahoma"/>
          <w:sz w:val="18"/>
          <w:szCs w:val="18"/>
        </w:rPr>
      </w:pPr>
    </w:p>
    <w:p w:rsidR="00DE3021" w:rsidRPr="00AF6833" w:rsidRDefault="00DE3021" w:rsidP="00DE3021">
      <w:pPr>
        <w:spacing w:after="0"/>
        <w:rPr>
          <w:rFonts w:ascii="Tahoma" w:hAnsi="Tahoma" w:cs="Tahoma"/>
          <w:iCs/>
          <w:sz w:val="18"/>
          <w:szCs w:val="18"/>
        </w:rPr>
      </w:pPr>
      <w:r w:rsidRPr="00AF6833">
        <w:rPr>
          <w:rFonts w:ascii="Tahoma" w:hAnsi="Tahoma" w:cs="Tahoma"/>
          <w:b/>
          <w:iCs/>
          <w:sz w:val="18"/>
          <w:szCs w:val="18"/>
        </w:rPr>
        <w:t>PERSONAL EXEMPTIONS TO NON-RESIDENT ALIEN INDIVIDUAL</w:t>
      </w:r>
    </w:p>
    <w:p w:rsidR="00DE3021" w:rsidRPr="00AF6833" w:rsidRDefault="00DE3021" w:rsidP="00E95A69">
      <w:pPr>
        <w:numPr>
          <w:ilvl w:val="0"/>
          <w:numId w:val="396"/>
        </w:numPr>
        <w:spacing w:after="0" w:line="240" w:lineRule="auto"/>
        <w:rPr>
          <w:rFonts w:ascii="Tahoma" w:hAnsi="Tahoma" w:cs="Tahoma"/>
          <w:sz w:val="18"/>
          <w:szCs w:val="18"/>
        </w:rPr>
      </w:pPr>
      <w:r w:rsidRPr="00AF6833">
        <w:rPr>
          <w:rFonts w:ascii="Tahoma" w:hAnsi="Tahoma" w:cs="Tahoma"/>
          <w:sz w:val="18"/>
          <w:szCs w:val="18"/>
        </w:rPr>
        <w:t>Only personal exemption</w:t>
      </w:r>
    </w:p>
    <w:p w:rsidR="00DE3021" w:rsidRPr="00AF6833" w:rsidRDefault="00DE3021" w:rsidP="00E95A69">
      <w:pPr>
        <w:numPr>
          <w:ilvl w:val="0"/>
          <w:numId w:val="396"/>
        </w:numPr>
        <w:spacing w:after="0" w:line="240" w:lineRule="auto"/>
        <w:rPr>
          <w:rFonts w:ascii="Tahoma" w:hAnsi="Tahoma" w:cs="Tahoma"/>
          <w:sz w:val="18"/>
          <w:szCs w:val="18"/>
        </w:rPr>
      </w:pPr>
      <w:r w:rsidRPr="00AF6833">
        <w:rPr>
          <w:rFonts w:ascii="Tahoma" w:hAnsi="Tahoma" w:cs="Tahoma"/>
          <w:sz w:val="18"/>
          <w:szCs w:val="18"/>
        </w:rPr>
        <w:t>Non-resident alien individual engaged in trade or business</w:t>
      </w:r>
    </w:p>
    <w:p w:rsidR="00DE3021" w:rsidRPr="00AF6833" w:rsidRDefault="00DE3021" w:rsidP="00E95A69">
      <w:pPr>
        <w:numPr>
          <w:ilvl w:val="0"/>
          <w:numId w:val="396"/>
        </w:numPr>
        <w:spacing w:after="0" w:line="240" w:lineRule="auto"/>
        <w:rPr>
          <w:rFonts w:ascii="Tahoma" w:hAnsi="Tahoma" w:cs="Tahoma"/>
          <w:sz w:val="18"/>
          <w:szCs w:val="18"/>
        </w:rPr>
      </w:pPr>
      <w:r w:rsidRPr="00AF6833">
        <w:rPr>
          <w:rFonts w:ascii="Tahoma" w:hAnsi="Tahoma" w:cs="Tahoma"/>
          <w:sz w:val="18"/>
          <w:szCs w:val="18"/>
        </w:rPr>
        <w:t>Entitled only to personal exemption</w:t>
      </w:r>
    </w:p>
    <w:p w:rsidR="00DE3021" w:rsidRPr="00AF6833" w:rsidRDefault="00DE3021" w:rsidP="00E95A69">
      <w:pPr>
        <w:numPr>
          <w:ilvl w:val="0"/>
          <w:numId w:val="396"/>
        </w:numPr>
        <w:spacing w:after="0" w:line="240" w:lineRule="auto"/>
        <w:rPr>
          <w:rFonts w:ascii="Tahoma" w:hAnsi="Tahoma" w:cs="Tahoma"/>
          <w:sz w:val="18"/>
          <w:szCs w:val="18"/>
        </w:rPr>
      </w:pPr>
      <w:r w:rsidRPr="00AF6833">
        <w:rPr>
          <w:rFonts w:ascii="Tahoma" w:hAnsi="Tahoma" w:cs="Tahoma"/>
          <w:sz w:val="18"/>
          <w:szCs w:val="18"/>
        </w:rPr>
        <w:t>Amount allowed is limited to exemptions granted to Filipino citizens who are not residents in the alien’s domicile country – but not to exceed the amount allowed to citizens or residents of the Philippines in the NIRC.</w:t>
      </w:r>
    </w:p>
    <w:p w:rsidR="00B3173E" w:rsidRDefault="00B3173E" w:rsidP="00B3173E">
      <w:pPr>
        <w:spacing w:after="0"/>
        <w:jc w:val="both"/>
        <w:rPr>
          <w:rFonts w:ascii="Tahoma" w:hAnsi="Tahoma" w:cs="Tahoma"/>
          <w:b/>
          <w:bCs/>
          <w:sz w:val="18"/>
          <w:szCs w:val="18"/>
        </w:rPr>
      </w:pPr>
    </w:p>
    <w:p w:rsidR="00E43BA7" w:rsidRPr="00AF6833" w:rsidRDefault="00E43BA7" w:rsidP="00B3173E">
      <w:pPr>
        <w:spacing w:after="0"/>
        <w:jc w:val="both"/>
        <w:rPr>
          <w:rFonts w:ascii="Tahoma" w:hAnsi="Tahoma" w:cs="Tahoma"/>
          <w:b/>
          <w:bCs/>
          <w:sz w:val="18"/>
          <w:szCs w:val="18"/>
        </w:rPr>
      </w:pPr>
    </w:p>
    <w:p w:rsidR="00B3173E" w:rsidRPr="00AF6833" w:rsidRDefault="00B3173E" w:rsidP="00B3173E">
      <w:pPr>
        <w:spacing w:after="0"/>
        <w:jc w:val="both"/>
        <w:rPr>
          <w:rFonts w:ascii="Tahoma" w:hAnsi="Tahoma" w:cs="Tahoma"/>
          <w:sz w:val="18"/>
          <w:szCs w:val="18"/>
        </w:rPr>
      </w:pPr>
      <w:r w:rsidRPr="00AF6833">
        <w:rPr>
          <w:rFonts w:ascii="Tahoma" w:hAnsi="Tahoma" w:cs="Tahoma"/>
          <w:b/>
          <w:bCs/>
          <w:sz w:val="18"/>
          <w:szCs w:val="18"/>
        </w:rPr>
        <w:lastRenderedPageBreak/>
        <w:t>Legend:</w:t>
      </w:r>
      <w:r w:rsidRPr="00AF6833">
        <w:rPr>
          <w:rFonts w:ascii="Tahoma" w:hAnsi="Tahoma" w:cs="Tahoma"/>
          <w:sz w:val="18"/>
          <w:szCs w:val="18"/>
        </w:rPr>
        <w:t xml:space="preserve"> </w:t>
      </w:r>
      <w:r w:rsidRPr="00AF6833">
        <w:rPr>
          <w:rFonts w:ascii="Tahoma" w:hAnsi="Tahoma" w:cs="Tahoma"/>
          <w:b/>
          <w:bCs/>
          <w:sz w:val="18"/>
          <w:szCs w:val="18"/>
        </w:rPr>
        <w:t>/</w:t>
      </w:r>
      <w:r w:rsidRPr="00AF6833">
        <w:rPr>
          <w:rFonts w:ascii="Tahoma" w:hAnsi="Tahoma" w:cs="Tahoma"/>
          <w:sz w:val="18"/>
          <w:szCs w:val="18"/>
        </w:rPr>
        <w:t xml:space="preserve"> - </w:t>
      </w:r>
      <w:r w:rsidRPr="00AF6833">
        <w:rPr>
          <w:rFonts w:ascii="Tahoma" w:hAnsi="Tahoma" w:cs="Tahoma"/>
          <w:i/>
          <w:iCs/>
          <w:sz w:val="18"/>
          <w:szCs w:val="18"/>
        </w:rPr>
        <w:t>available</w:t>
      </w:r>
      <w:r w:rsidRPr="00AF6833">
        <w:rPr>
          <w:rFonts w:ascii="Tahoma" w:hAnsi="Tahoma" w:cs="Tahoma"/>
          <w:sz w:val="18"/>
          <w:szCs w:val="18"/>
        </w:rPr>
        <w:t xml:space="preserve">; </w:t>
      </w:r>
      <w:r w:rsidRPr="00AF6833">
        <w:rPr>
          <w:rFonts w:ascii="Tahoma" w:hAnsi="Tahoma" w:cs="Tahoma"/>
          <w:b/>
          <w:bCs/>
          <w:sz w:val="18"/>
          <w:szCs w:val="18"/>
        </w:rPr>
        <w:t>X</w:t>
      </w:r>
      <w:r w:rsidRPr="00AF6833">
        <w:rPr>
          <w:rFonts w:ascii="Tahoma" w:hAnsi="Tahoma" w:cs="Tahoma"/>
          <w:sz w:val="18"/>
          <w:szCs w:val="18"/>
        </w:rPr>
        <w:t xml:space="preserve"> – </w:t>
      </w:r>
      <w:r w:rsidRPr="00AF6833">
        <w:rPr>
          <w:rFonts w:ascii="Tahoma" w:hAnsi="Tahoma" w:cs="Tahoma"/>
          <w:i/>
          <w:iCs/>
          <w:sz w:val="18"/>
          <w:szCs w:val="18"/>
        </w:rPr>
        <w:t>not available</w:t>
      </w:r>
    </w:p>
    <w:p w:rsidR="00DE3021" w:rsidRPr="00AF6833" w:rsidRDefault="00DE3021" w:rsidP="00DE3021">
      <w:pPr>
        <w:spacing w:after="0"/>
        <w:jc w:val="both"/>
        <w:rPr>
          <w:rFonts w:ascii="Tahoma" w:hAnsi="Tahoma" w:cs="Tahom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003"/>
        <w:gridCol w:w="1620"/>
        <w:gridCol w:w="1440"/>
        <w:gridCol w:w="1440"/>
        <w:gridCol w:w="1908"/>
      </w:tblGrid>
      <w:tr w:rsidR="00DE3021" w:rsidRPr="00AF6833" w:rsidTr="00B3173E">
        <w:tc>
          <w:tcPr>
            <w:tcW w:w="1440" w:type="dxa"/>
          </w:tcPr>
          <w:p w:rsidR="00DE3021" w:rsidRPr="00AF6833" w:rsidRDefault="00DE3021" w:rsidP="00DE3021">
            <w:pPr>
              <w:spacing w:after="0"/>
              <w:jc w:val="center"/>
              <w:rPr>
                <w:rFonts w:ascii="Tahoma" w:hAnsi="Tahoma" w:cs="Tahoma"/>
                <w:sz w:val="18"/>
                <w:szCs w:val="18"/>
              </w:rPr>
            </w:pPr>
          </w:p>
        </w:tc>
        <w:tc>
          <w:tcPr>
            <w:tcW w:w="1003" w:type="dxa"/>
          </w:tcPr>
          <w:p w:rsidR="00DE3021" w:rsidRPr="00AF6833" w:rsidRDefault="00DE3021" w:rsidP="00DE3021">
            <w:pPr>
              <w:spacing w:after="0"/>
              <w:jc w:val="center"/>
              <w:rPr>
                <w:rFonts w:ascii="Tahoma" w:hAnsi="Tahoma" w:cs="Tahoma"/>
                <w:b/>
                <w:bCs/>
                <w:sz w:val="18"/>
                <w:szCs w:val="18"/>
              </w:rPr>
            </w:pPr>
            <w:r w:rsidRPr="00AF6833">
              <w:rPr>
                <w:rFonts w:ascii="Tahoma" w:hAnsi="Tahoma" w:cs="Tahoma"/>
                <w:b/>
                <w:bCs/>
                <w:sz w:val="18"/>
                <w:szCs w:val="18"/>
              </w:rPr>
              <w:t>R.C.</w:t>
            </w:r>
          </w:p>
        </w:tc>
        <w:tc>
          <w:tcPr>
            <w:tcW w:w="1620" w:type="dxa"/>
          </w:tcPr>
          <w:p w:rsidR="00DE3021" w:rsidRPr="00AF6833" w:rsidRDefault="00DE3021" w:rsidP="00DE3021">
            <w:pPr>
              <w:spacing w:after="0"/>
              <w:jc w:val="center"/>
              <w:rPr>
                <w:rFonts w:ascii="Tahoma" w:hAnsi="Tahoma" w:cs="Tahoma"/>
                <w:b/>
                <w:bCs/>
                <w:sz w:val="18"/>
                <w:szCs w:val="18"/>
              </w:rPr>
            </w:pPr>
            <w:r w:rsidRPr="00AF6833">
              <w:rPr>
                <w:rFonts w:ascii="Tahoma" w:hAnsi="Tahoma" w:cs="Tahoma"/>
                <w:b/>
                <w:bCs/>
                <w:sz w:val="18"/>
                <w:szCs w:val="18"/>
              </w:rPr>
              <w:t>N.R.C.</w:t>
            </w:r>
          </w:p>
        </w:tc>
        <w:tc>
          <w:tcPr>
            <w:tcW w:w="1440" w:type="dxa"/>
          </w:tcPr>
          <w:p w:rsidR="00DE3021" w:rsidRPr="00AF6833" w:rsidRDefault="00DE3021" w:rsidP="00DE3021">
            <w:pPr>
              <w:spacing w:after="0"/>
              <w:jc w:val="center"/>
              <w:rPr>
                <w:rFonts w:ascii="Tahoma" w:hAnsi="Tahoma" w:cs="Tahoma"/>
                <w:b/>
                <w:bCs/>
                <w:sz w:val="18"/>
                <w:szCs w:val="18"/>
              </w:rPr>
            </w:pPr>
            <w:r w:rsidRPr="00AF6833">
              <w:rPr>
                <w:rFonts w:ascii="Tahoma" w:hAnsi="Tahoma" w:cs="Tahoma"/>
                <w:b/>
                <w:bCs/>
                <w:sz w:val="18"/>
                <w:szCs w:val="18"/>
              </w:rPr>
              <w:t>R.A.</w:t>
            </w:r>
          </w:p>
        </w:tc>
        <w:tc>
          <w:tcPr>
            <w:tcW w:w="1440" w:type="dxa"/>
          </w:tcPr>
          <w:p w:rsidR="00DE3021" w:rsidRPr="00AF6833" w:rsidRDefault="00DE3021" w:rsidP="00DE3021">
            <w:pPr>
              <w:spacing w:after="0"/>
              <w:jc w:val="center"/>
              <w:rPr>
                <w:rFonts w:ascii="Tahoma" w:hAnsi="Tahoma" w:cs="Tahoma"/>
                <w:b/>
                <w:bCs/>
                <w:sz w:val="18"/>
                <w:szCs w:val="18"/>
              </w:rPr>
            </w:pPr>
            <w:r w:rsidRPr="00AF6833">
              <w:rPr>
                <w:rFonts w:ascii="Tahoma" w:hAnsi="Tahoma" w:cs="Tahoma"/>
                <w:b/>
                <w:bCs/>
                <w:sz w:val="18"/>
                <w:szCs w:val="18"/>
              </w:rPr>
              <w:t>NRA-NTB</w:t>
            </w:r>
          </w:p>
        </w:tc>
        <w:tc>
          <w:tcPr>
            <w:tcW w:w="1908" w:type="dxa"/>
          </w:tcPr>
          <w:p w:rsidR="00DE3021" w:rsidRPr="00AF6833" w:rsidRDefault="00DE3021" w:rsidP="00DE3021">
            <w:pPr>
              <w:spacing w:after="0"/>
              <w:jc w:val="center"/>
              <w:rPr>
                <w:rFonts w:ascii="Tahoma" w:hAnsi="Tahoma" w:cs="Tahoma"/>
                <w:b/>
                <w:bCs/>
                <w:sz w:val="18"/>
                <w:szCs w:val="18"/>
              </w:rPr>
            </w:pPr>
            <w:r w:rsidRPr="00AF6833">
              <w:rPr>
                <w:rFonts w:ascii="Tahoma" w:hAnsi="Tahoma" w:cs="Tahoma"/>
                <w:b/>
                <w:bCs/>
                <w:sz w:val="18"/>
                <w:szCs w:val="18"/>
              </w:rPr>
              <w:t>NRA-NETB</w:t>
            </w:r>
          </w:p>
        </w:tc>
      </w:tr>
      <w:tr w:rsidR="00DE3021" w:rsidRPr="00AF6833" w:rsidTr="00B3173E">
        <w:tc>
          <w:tcPr>
            <w:tcW w:w="1440" w:type="dxa"/>
          </w:tcPr>
          <w:p w:rsidR="00DE3021" w:rsidRPr="00AF6833" w:rsidRDefault="00DE3021" w:rsidP="00DE3021">
            <w:pPr>
              <w:spacing w:after="0"/>
              <w:jc w:val="both"/>
              <w:rPr>
                <w:rFonts w:ascii="Tahoma" w:hAnsi="Tahoma" w:cs="Tahoma"/>
                <w:sz w:val="18"/>
                <w:szCs w:val="18"/>
              </w:rPr>
            </w:pPr>
          </w:p>
          <w:p w:rsidR="00DE3021" w:rsidRPr="00AF6833" w:rsidRDefault="00DE3021" w:rsidP="00DE3021">
            <w:pPr>
              <w:spacing w:after="0"/>
              <w:jc w:val="both"/>
              <w:rPr>
                <w:rFonts w:ascii="Tahoma" w:hAnsi="Tahoma" w:cs="Tahoma"/>
                <w:sz w:val="18"/>
                <w:szCs w:val="18"/>
              </w:rPr>
            </w:pPr>
          </w:p>
          <w:p w:rsidR="00DE3021" w:rsidRPr="00AF6833" w:rsidRDefault="00DE3021" w:rsidP="00DE3021">
            <w:pPr>
              <w:spacing w:after="0"/>
              <w:jc w:val="both"/>
              <w:rPr>
                <w:rFonts w:ascii="Tahoma" w:hAnsi="Tahoma" w:cs="Tahoma"/>
                <w:sz w:val="18"/>
                <w:szCs w:val="18"/>
              </w:rPr>
            </w:pPr>
          </w:p>
          <w:p w:rsidR="00DE3021" w:rsidRPr="00AF6833" w:rsidRDefault="00DE3021" w:rsidP="00DE3021">
            <w:pPr>
              <w:spacing w:after="0"/>
              <w:jc w:val="both"/>
              <w:rPr>
                <w:rFonts w:ascii="Tahoma" w:hAnsi="Tahoma" w:cs="Tahoma"/>
                <w:sz w:val="18"/>
                <w:szCs w:val="18"/>
              </w:rPr>
            </w:pPr>
          </w:p>
          <w:p w:rsidR="00DE3021" w:rsidRPr="00AF6833" w:rsidRDefault="00DE3021" w:rsidP="00DE3021">
            <w:pPr>
              <w:spacing w:after="0"/>
              <w:jc w:val="both"/>
              <w:rPr>
                <w:rFonts w:ascii="Tahoma" w:hAnsi="Tahoma" w:cs="Tahoma"/>
                <w:b/>
                <w:bCs/>
                <w:i/>
                <w:iCs/>
                <w:sz w:val="18"/>
                <w:szCs w:val="18"/>
              </w:rPr>
            </w:pPr>
            <w:r w:rsidRPr="00AF6833">
              <w:rPr>
                <w:rFonts w:ascii="Tahoma" w:hAnsi="Tahoma" w:cs="Tahoma"/>
                <w:b/>
                <w:bCs/>
                <w:i/>
                <w:iCs/>
                <w:sz w:val="18"/>
                <w:szCs w:val="18"/>
              </w:rPr>
              <w:t xml:space="preserve">Personal </w:t>
            </w:r>
          </w:p>
          <w:p w:rsidR="00DE3021" w:rsidRPr="00AF6833" w:rsidRDefault="00DE3021" w:rsidP="00DE3021">
            <w:pPr>
              <w:spacing w:after="0"/>
              <w:jc w:val="both"/>
              <w:rPr>
                <w:rFonts w:ascii="Tahoma" w:hAnsi="Tahoma" w:cs="Tahoma"/>
                <w:sz w:val="18"/>
                <w:szCs w:val="18"/>
              </w:rPr>
            </w:pPr>
            <w:r w:rsidRPr="00AF6833">
              <w:rPr>
                <w:rFonts w:ascii="Tahoma" w:hAnsi="Tahoma" w:cs="Tahoma"/>
                <w:b/>
                <w:bCs/>
                <w:i/>
                <w:iCs/>
                <w:sz w:val="18"/>
                <w:szCs w:val="18"/>
              </w:rPr>
              <w:t>Exemption</w:t>
            </w:r>
          </w:p>
        </w:tc>
        <w:tc>
          <w:tcPr>
            <w:tcW w:w="1003" w:type="dxa"/>
          </w:tcPr>
          <w:p w:rsidR="00DE3021" w:rsidRPr="00AF6833" w:rsidRDefault="00DE3021" w:rsidP="00DE3021">
            <w:pPr>
              <w:spacing w:after="0"/>
              <w:jc w:val="center"/>
              <w:rPr>
                <w:rFonts w:ascii="Tahoma" w:hAnsi="Tahoma" w:cs="Tahoma"/>
                <w:sz w:val="18"/>
                <w:szCs w:val="18"/>
              </w:rPr>
            </w:pPr>
          </w:p>
          <w:p w:rsidR="00DE3021" w:rsidRPr="00AF6833" w:rsidRDefault="00DE3021" w:rsidP="00DE3021">
            <w:pPr>
              <w:spacing w:after="0"/>
              <w:jc w:val="center"/>
              <w:rPr>
                <w:rFonts w:ascii="Tahoma" w:hAnsi="Tahoma" w:cs="Tahoma"/>
                <w:sz w:val="18"/>
                <w:szCs w:val="18"/>
              </w:rPr>
            </w:pPr>
          </w:p>
          <w:p w:rsidR="00DE3021" w:rsidRPr="00AF6833" w:rsidRDefault="00DE3021" w:rsidP="00DE3021">
            <w:pPr>
              <w:spacing w:after="0"/>
              <w:jc w:val="center"/>
              <w:rPr>
                <w:rFonts w:ascii="Tahoma" w:hAnsi="Tahoma" w:cs="Tahoma"/>
                <w:sz w:val="18"/>
                <w:szCs w:val="18"/>
              </w:rPr>
            </w:pPr>
          </w:p>
          <w:p w:rsidR="00DE3021" w:rsidRPr="00AF6833" w:rsidRDefault="00DE3021" w:rsidP="00DE3021">
            <w:pPr>
              <w:spacing w:after="0"/>
              <w:jc w:val="center"/>
              <w:rPr>
                <w:rFonts w:ascii="Tahoma" w:hAnsi="Tahoma" w:cs="Tahoma"/>
                <w:sz w:val="18"/>
                <w:szCs w:val="18"/>
              </w:rPr>
            </w:pPr>
            <w:r w:rsidRPr="00AF6833">
              <w:rPr>
                <w:rFonts w:ascii="Tahoma" w:hAnsi="Tahoma" w:cs="Tahoma"/>
                <w:sz w:val="18"/>
                <w:szCs w:val="18"/>
              </w:rPr>
              <w:t>/</w:t>
            </w:r>
          </w:p>
        </w:tc>
        <w:tc>
          <w:tcPr>
            <w:tcW w:w="1620" w:type="dxa"/>
          </w:tcPr>
          <w:p w:rsidR="00DE3021" w:rsidRPr="00AF6833" w:rsidRDefault="00DE3021" w:rsidP="00DE3021">
            <w:pPr>
              <w:spacing w:after="0"/>
              <w:jc w:val="center"/>
              <w:rPr>
                <w:rFonts w:ascii="Tahoma" w:hAnsi="Tahoma" w:cs="Tahoma"/>
                <w:sz w:val="18"/>
                <w:szCs w:val="18"/>
              </w:rPr>
            </w:pPr>
          </w:p>
          <w:p w:rsidR="00DE3021" w:rsidRPr="00AF6833" w:rsidRDefault="00DE3021" w:rsidP="00DE3021">
            <w:pPr>
              <w:spacing w:after="0"/>
              <w:jc w:val="center"/>
              <w:rPr>
                <w:rFonts w:ascii="Tahoma" w:hAnsi="Tahoma" w:cs="Tahoma"/>
                <w:sz w:val="18"/>
                <w:szCs w:val="18"/>
              </w:rPr>
            </w:pPr>
          </w:p>
          <w:p w:rsidR="00DE3021" w:rsidRPr="00AF6833" w:rsidRDefault="00DE3021" w:rsidP="00DE3021">
            <w:pPr>
              <w:spacing w:after="0"/>
              <w:jc w:val="center"/>
              <w:rPr>
                <w:rFonts w:ascii="Tahoma" w:hAnsi="Tahoma" w:cs="Tahoma"/>
                <w:sz w:val="18"/>
                <w:szCs w:val="18"/>
              </w:rPr>
            </w:pPr>
          </w:p>
          <w:p w:rsidR="00DE3021" w:rsidRPr="00AF6833" w:rsidRDefault="00DE3021" w:rsidP="00DE3021">
            <w:pPr>
              <w:spacing w:after="0"/>
              <w:jc w:val="center"/>
              <w:rPr>
                <w:rFonts w:ascii="Tahoma" w:hAnsi="Tahoma" w:cs="Tahoma"/>
                <w:sz w:val="18"/>
                <w:szCs w:val="18"/>
              </w:rPr>
            </w:pPr>
            <w:r w:rsidRPr="00AF6833">
              <w:rPr>
                <w:rFonts w:ascii="Tahoma" w:hAnsi="Tahoma" w:cs="Tahoma"/>
                <w:sz w:val="18"/>
                <w:szCs w:val="18"/>
              </w:rPr>
              <w:t>/</w:t>
            </w:r>
          </w:p>
          <w:p w:rsidR="00DE3021" w:rsidRPr="00AF6833" w:rsidRDefault="00DE3021" w:rsidP="00DE3021">
            <w:pPr>
              <w:spacing w:after="0"/>
              <w:jc w:val="center"/>
              <w:rPr>
                <w:rFonts w:ascii="Tahoma" w:hAnsi="Tahoma" w:cs="Tahoma"/>
                <w:sz w:val="18"/>
                <w:szCs w:val="18"/>
              </w:rPr>
            </w:pPr>
            <w:r w:rsidRPr="00AF6833">
              <w:rPr>
                <w:rFonts w:ascii="Tahoma" w:hAnsi="Tahoma" w:cs="Tahoma"/>
                <w:sz w:val="18"/>
                <w:szCs w:val="18"/>
              </w:rPr>
              <w:t>within</w:t>
            </w:r>
          </w:p>
        </w:tc>
        <w:tc>
          <w:tcPr>
            <w:tcW w:w="1440" w:type="dxa"/>
          </w:tcPr>
          <w:p w:rsidR="00DE3021" w:rsidRPr="00AF6833" w:rsidRDefault="00DE3021" w:rsidP="00DE3021">
            <w:pPr>
              <w:spacing w:after="0"/>
              <w:jc w:val="center"/>
              <w:rPr>
                <w:rFonts w:ascii="Tahoma" w:hAnsi="Tahoma" w:cs="Tahoma"/>
                <w:sz w:val="18"/>
                <w:szCs w:val="18"/>
              </w:rPr>
            </w:pPr>
          </w:p>
          <w:p w:rsidR="00DE3021" w:rsidRPr="00AF6833" w:rsidRDefault="00DE3021" w:rsidP="00DE3021">
            <w:pPr>
              <w:spacing w:after="0"/>
              <w:jc w:val="center"/>
              <w:rPr>
                <w:rFonts w:ascii="Tahoma" w:hAnsi="Tahoma" w:cs="Tahoma"/>
                <w:sz w:val="18"/>
                <w:szCs w:val="18"/>
              </w:rPr>
            </w:pPr>
          </w:p>
          <w:p w:rsidR="00DE3021" w:rsidRPr="00AF6833" w:rsidRDefault="00DE3021" w:rsidP="00DE3021">
            <w:pPr>
              <w:spacing w:after="0"/>
              <w:jc w:val="center"/>
              <w:rPr>
                <w:rFonts w:ascii="Tahoma" w:hAnsi="Tahoma" w:cs="Tahoma"/>
                <w:sz w:val="18"/>
                <w:szCs w:val="18"/>
              </w:rPr>
            </w:pPr>
          </w:p>
          <w:p w:rsidR="00DE3021" w:rsidRPr="00AF6833" w:rsidRDefault="00DE3021" w:rsidP="00DE3021">
            <w:pPr>
              <w:spacing w:after="0"/>
              <w:jc w:val="center"/>
              <w:rPr>
                <w:rFonts w:ascii="Tahoma" w:hAnsi="Tahoma" w:cs="Tahoma"/>
                <w:sz w:val="18"/>
                <w:szCs w:val="18"/>
              </w:rPr>
            </w:pPr>
            <w:r w:rsidRPr="00AF6833">
              <w:rPr>
                <w:rFonts w:ascii="Tahoma" w:hAnsi="Tahoma" w:cs="Tahoma"/>
                <w:sz w:val="18"/>
                <w:szCs w:val="18"/>
              </w:rPr>
              <w:t>/</w:t>
            </w:r>
          </w:p>
          <w:p w:rsidR="00DE3021" w:rsidRPr="00AF6833" w:rsidRDefault="00DE3021" w:rsidP="00DE3021">
            <w:pPr>
              <w:spacing w:after="0"/>
              <w:jc w:val="center"/>
              <w:rPr>
                <w:rFonts w:ascii="Tahoma" w:hAnsi="Tahoma" w:cs="Tahoma"/>
                <w:sz w:val="18"/>
                <w:szCs w:val="18"/>
              </w:rPr>
            </w:pPr>
            <w:r w:rsidRPr="00AF6833">
              <w:rPr>
                <w:rFonts w:ascii="Tahoma" w:hAnsi="Tahoma" w:cs="Tahoma"/>
                <w:sz w:val="18"/>
                <w:szCs w:val="18"/>
              </w:rPr>
              <w:t>within</w:t>
            </w:r>
          </w:p>
        </w:tc>
        <w:tc>
          <w:tcPr>
            <w:tcW w:w="1440" w:type="dxa"/>
          </w:tcPr>
          <w:p w:rsidR="00DE3021" w:rsidRPr="00AF6833" w:rsidRDefault="00DE3021" w:rsidP="00DE3021">
            <w:pPr>
              <w:spacing w:after="0"/>
              <w:jc w:val="center"/>
              <w:rPr>
                <w:rFonts w:ascii="Tahoma" w:hAnsi="Tahoma" w:cs="Tahoma"/>
                <w:sz w:val="18"/>
                <w:szCs w:val="18"/>
              </w:rPr>
            </w:pPr>
            <w:r w:rsidRPr="00AF6833">
              <w:rPr>
                <w:rFonts w:ascii="Tahoma" w:hAnsi="Tahoma" w:cs="Tahoma"/>
                <w:sz w:val="18"/>
                <w:szCs w:val="18"/>
              </w:rPr>
              <w:t>/subject to the rule on reciprocity. But it must not exceed the maximum allowable personal exemption.</w:t>
            </w:r>
          </w:p>
        </w:tc>
        <w:tc>
          <w:tcPr>
            <w:tcW w:w="1908" w:type="dxa"/>
          </w:tcPr>
          <w:p w:rsidR="00DE3021" w:rsidRPr="00AF6833" w:rsidRDefault="00DE3021" w:rsidP="00DE3021">
            <w:pPr>
              <w:spacing w:after="0"/>
              <w:jc w:val="center"/>
              <w:rPr>
                <w:rFonts w:ascii="Tahoma" w:hAnsi="Tahoma" w:cs="Tahoma"/>
                <w:sz w:val="18"/>
                <w:szCs w:val="18"/>
              </w:rPr>
            </w:pPr>
          </w:p>
          <w:p w:rsidR="00DE3021" w:rsidRPr="00AF6833" w:rsidRDefault="00DE3021" w:rsidP="00DE3021">
            <w:pPr>
              <w:spacing w:after="0"/>
              <w:jc w:val="center"/>
              <w:rPr>
                <w:rFonts w:ascii="Tahoma" w:hAnsi="Tahoma" w:cs="Tahoma"/>
                <w:sz w:val="18"/>
                <w:szCs w:val="18"/>
              </w:rPr>
            </w:pPr>
          </w:p>
          <w:p w:rsidR="00DE3021" w:rsidRPr="00AF6833" w:rsidRDefault="00DE3021" w:rsidP="00DE3021">
            <w:pPr>
              <w:spacing w:after="0"/>
              <w:jc w:val="center"/>
              <w:rPr>
                <w:rFonts w:ascii="Tahoma" w:hAnsi="Tahoma" w:cs="Tahoma"/>
                <w:sz w:val="18"/>
                <w:szCs w:val="18"/>
              </w:rPr>
            </w:pPr>
          </w:p>
          <w:p w:rsidR="00DE3021" w:rsidRPr="00AF6833" w:rsidRDefault="00DE3021" w:rsidP="00DE3021">
            <w:pPr>
              <w:spacing w:after="0"/>
              <w:jc w:val="center"/>
              <w:rPr>
                <w:rFonts w:ascii="Tahoma" w:hAnsi="Tahoma" w:cs="Tahoma"/>
                <w:sz w:val="18"/>
                <w:szCs w:val="18"/>
              </w:rPr>
            </w:pPr>
          </w:p>
          <w:p w:rsidR="00DE3021" w:rsidRPr="00AF6833" w:rsidRDefault="00DE3021" w:rsidP="00DE3021">
            <w:pPr>
              <w:spacing w:after="0"/>
              <w:jc w:val="center"/>
              <w:rPr>
                <w:rFonts w:ascii="Tahoma" w:hAnsi="Tahoma" w:cs="Tahoma"/>
                <w:sz w:val="18"/>
                <w:szCs w:val="18"/>
              </w:rPr>
            </w:pPr>
            <w:r w:rsidRPr="00AF6833">
              <w:rPr>
                <w:rFonts w:ascii="Tahoma" w:hAnsi="Tahoma" w:cs="Tahoma"/>
                <w:sz w:val="18"/>
                <w:szCs w:val="18"/>
              </w:rPr>
              <w:t>X</w:t>
            </w:r>
          </w:p>
        </w:tc>
      </w:tr>
      <w:tr w:rsidR="00DE3021" w:rsidRPr="00AF6833" w:rsidTr="00B3173E">
        <w:tc>
          <w:tcPr>
            <w:tcW w:w="1440" w:type="dxa"/>
          </w:tcPr>
          <w:p w:rsidR="00DE3021" w:rsidRPr="00AF6833" w:rsidRDefault="00DE3021" w:rsidP="00DE3021">
            <w:pPr>
              <w:spacing w:after="0"/>
              <w:jc w:val="both"/>
              <w:rPr>
                <w:rFonts w:ascii="Tahoma" w:hAnsi="Tahoma" w:cs="Tahoma"/>
                <w:sz w:val="18"/>
                <w:szCs w:val="18"/>
              </w:rPr>
            </w:pPr>
          </w:p>
          <w:p w:rsidR="00DE3021" w:rsidRPr="00AF6833" w:rsidRDefault="00DE3021" w:rsidP="00DE3021">
            <w:pPr>
              <w:spacing w:after="0"/>
              <w:jc w:val="both"/>
              <w:rPr>
                <w:rFonts w:ascii="Tahoma" w:hAnsi="Tahoma" w:cs="Tahoma"/>
                <w:b/>
                <w:bCs/>
                <w:i/>
                <w:iCs/>
                <w:sz w:val="18"/>
                <w:szCs w:val="18"/>
              </w:rPr>
            </w:pPr>
            <w:r w:rsidRPr="00AF6833">
              <w:rPr>
                <w:rFonts w:ascii="Tahoma" w:hAnsi="Tahoma" w:cs="Tahoma"/>
                <w:b/>
                <w:bCs/>
                <w:i/>
                <w:iCs/>
                <w:sz w:val="18"/>
                <w:szCs w:val="18"/>
              </w:rPr>
              <w:t xml:space="preserve">Additional </w:t>
            </w:r>
          </w:p>
          <w:p w:rsidR="00DE3021" w:rsidRPr="00AF6833" w:rsidRDefault="00DE3021" w:rsidP="00DE3021">
            <w:pPr>
              <w:spacing w:after="0"/>
              <w:jc w:val="both"/>
              <w:rPr>
                <w:rFonts w:ascii="Tahoma" w:hAnsi="Tahoma" w:cs="Tahoma"/>
                <w:sz w:val="18"/>
                <w:szCs w:val="18"/>
              </w:rPr>
            </w:pPr>
            <w:r w:rsidRPr="00AF6833">
              <w:rPr>
                <w:rFonts w:ascii="Tahoma" w:hAnsi="Tahoma" w:cs="Tahoma"/>
                <w:b/>
                <w:bCs/>
                <w:i/>
                <w:iCs/>
                <w:sz w:val="18"/>
                <w:szCs w:val="18"/>
              </w:rPr>
              <w:t>Exemption</w:t>
            </w:r>
          </w:p>
        </w:tc>
        <w:tc>
          <w:tcPr>
            <w:tcW w:w="1003" w:type="dxa"/>
          </w:tcPr>
          <w:p w:rsidR="00DE3021" w:rsidRPr="00AF6833" w:rsidRDefault="00DE3021" w:rsidP="00DE3021">
            <w:pPr>
              <w:spacing w:after="0"/>
              <w:jc w:val="center"/>
              <w:rPr>
                <w:rFonts w:ascii="Tahoma" w:hAnsi="Tahoma" w:cs="Tahoma"/>
                <w:sz w:val="18"/>
                <w:szCs w:val="18"/>
              </w:rPr>
            </w:pPr>
          </w:p>
          <w:p w:rsidR="00DE3021" w:rsidRPr="00AF6833" w:rsidRDefault="00DE3021" w:rsidP="00DE3021">
            <w:pPr>
              <w:spacing w:after="0"/>
              <w:jc w:val="center"/>
              <w:rPr>
                <w:rFonts w:ascii="Tahoma" w:hAnsi="Tahoma" w:cs="Tahoma"/>
                <w:sz w:val="18"/>
                <w:szCs w:val="18"/>
              </w:rPr>
            </w:pPr>
          </w:p>
          <w:p w:rsidR="00DE3021" w:rsidRPr="00AF6833" w:rsidRDefault="00DE3021" w:rsidP="00DE3021">
            <w:pPr>
              <w:spacing w:after="0"/>
              <w:jc w:val="center"/>
              <w:rPr>
                <w:rFonts w:ascii="Tahoma" w:hAnsi="Tahoma" w:cs="Tahoma"/>
                <w:sz w:val="18"/>
                <w:szCs w:val="18"/>
              </w:rPr>
            </w:pPr>
            <w:r w:rsidRPr="00AF6833">
              <w:rPr>
                <w:rFonts w:ascii="Tahoma" w:hAnsi="Tahoma" w:cs="Tahoma"/>
                <w:sz w:val="18"/>
                <w:szCs w:val="18"/>
              </w:rPr>
              <w:t>/</w:t>
            </w:r>
          </w:p>
        </w:tc>
        <w:tc>
          <w:tcPr>
            <w:tcW w:w="1620" w:type="dxa"/>
          </w:tcPr>
          <w:p w:rsidR="00DE3021" w:rsidRPr="00AF6833" w:rsidRDefault="00DE3021" w:rsidP="00DE3021">
            <w:pPr>
              <w:spacing w:after="0"/>
              <w:jc w:val="center"/>
              <w:rPr>
                <w:rFonts w:ascii="Tahoma" w:hAnsi="Tahoma" w:cs="Tahoma"/>
                <w:sz w:val="18"/>
                <w:szCs w:val="18"/>
              </w:rPr>
            </w:pPr>
          </w:p>
          <w:p w:rsidR="00DE3021" w:rsidRPr="00AF6833" w:rsidRDefault="00DE3021" w:rsidP="00DE3021">
            <w:pPr>
              <w:spacing w:after="0"/>
              <w:rPr>
                <w:rFonts w:ascii="Tahoma" w:hAnsi="Tahoma" w:cs="Tahoma"/>
                <w:sz w:val="18"/>
                <w:szCs w:val="18"/>
              </w:rPr>
            </w:pPr>
            <w:r w:rsidRPr="00AF6833">
              <w:rPr>
                <w:rFonts w:ascii="Tahoma" w:hAnsi="Tahoma" w:cs="Tahoma"/>
                <w:sz w:val="18"/>
                <w:szCs w:val="18"/>
              </w:rPr>
              <w:t xml:space="preserve">       /</w:t>
            </w:r>
          </w:p>
          <w:p w:rsidR="00DE3021" w:rsidRPr="00AF6833" w:rsidRDefault="00DE3021" w:rsidP="00DE3021">
            <w:pPr>
              <w:spacing w:after="0"/>
              <w:jc w:val="center"/>
              <w:rPr>
                <w:rFonts w:ascii="Tahoma" w:hAnsi="Tahoma" w:cs="Tahoma"/>
                <w:sz w:val="18"/>
                <w:szCs w:val="18"/>
              </w:rPr>
            </w:pPr>
            <w:r w:rsidRPr="00AF6833">
              <w:rPr>
                <w:rFonts w:ascii="Tahoma" w:hAnsi="Tahoma" w:cs="Tahoma"/>
                <w:sz w:val="18"/>
                <w:szCs w:val="18"/>
              </w:rPr>
              <w:t xml:space="preserve">within </w:t>
            </w:r>
          </w:p>
        </w:tc>
        <w:tc>
          <w:tcPr>
            <w:tcW w:w="1440" w:type="dxa"/>
          </w:tcPr>
          <w:p w:rsidR="00DE3021" w:rsidRPr="00AF6833" w:rsidRDefault="00DE3021" w:rsidP="00DE3021">
            <w:pPr>
              <w:spacing w:after="0"/>
              <w:jc w:val="center"/>
              <w:rPr>
                <w:rFonts w:ascii="Tahoma" w:hAnsi="Tahoma" w:cs="Tahoma"/>
                <w:sz w:val="18"/>
                <w:szCs w:val="18"/>
              </w:rPr>
            </w:pPr>
          </w:p>
          <w:p w:rsidR="00DE3021" w:rsidRPr="00AF6833" w:rsidRDefault="00DE3021" w:rsidP="00DE3021">
            <w:pPr>
              <w:spacing w:after="0"/>
              <w:jc w:val="center"/>
              <w:rPr>
                <w:rFonts w:ascii="Tahoma" w:hAnsi="Tahoma" w:cs="Tahoma"/>
                <w:sz w:val="18"/>
                <w:szCs w:val="18"/>
              </w:rPr>
            </w:pPr>
            <w:r w:rsidRPr="00AF6833">
              <w:rPr>
                <w:rFonts w:ascii="Tahoma" w:hAnsi="Tahoma" w:cs="Tahoma"/>
                <w:sz w:val="18"/>
                <w:szCs w:val="18"/>
              </w:rPr>
              <w:t>/</w:t>
            </w:r>
          </w:p>
          <w:p w:rsidR="00DE3021" w:rsidRPr="00AF6833" w:rsidRDefault="00DE3021" w:rsidP="00DE3021">
            <w:pPr>
              <w:spacing w:after="0"/>
              <w:jc w:val="center"/>
              <w:rPr>
                <w:rFonts w:ascii="Tahoma" w:hAnsi="Tahoma" w:cs="Tahoma"/>
                <w:sz w:val="18"/>
                <w:szCs w:val="18"/>
              </w:rPr>
            </w:pPr>
            <w:r w:rsidRPr="00AF6833">
              <w:rPr>
                <w:rFonts w:ascii="Tahoma" w:hAnsi="Tahoma" w:cs="Tahoma"/>
                <w:sz w:val="18"/>
                <w:szCs w:val="18"/>
              </w:rPr>
              <w:t>within</w:t>
            </w:r>
          </w:p>
        </w:tc>
        <w:tc>
          <w:tcPr>
            <w:tcW w:w="1440" w:type="dxa"/>
          </w:tcPr>
          <w:p w:rsidR="00DE3021" w:rsidRPr="00AF6833" w:rsidRDefault="00DE3021" w:rsidP="00DE3021">
            <w:pPr>
              <w:spacing w:after="0"/>
              <w:jc w:val="center"/>
              <w:rPr>
                <w:rFonts w:ascii="Tahoma" w:hAnsi="Tahoma" w:cs="Tahoma"/>
                <w:sz w:val="18"/>
                <w:szCs w:val="18"/>
              </w:rPr>
            </w:pPr>
            <w:r w:rsidRPr="00AF6833">
              <w:rPr>
                <w:rFonts w:ascii="Tahoma" w:hAnsi="Tahoma" w:cs="Tahoma"/>
                <w:sz w:val="18"/>
                <w:szCs w:val="18"/>
              </w:rPr>
              <w:t>X</w:t>
            </w:r>
          </w:p>
          <w:p w:rsidR="00DE3021" w:rsidRPr="00AF6833" w:rsidRDefault="00DE3021" w:rsidP="00DE3021">
            <w:pPr>
              <w:spacing w:after="0"/>
              <w:jc w:val="center"/>
              <w:rPr>
                <w:rFonts w:ascii="Tahoma" w:hAnsi="Tahoma" w:cs="Tahoma"/>
                <w:sz w:val="18"/>
                <w:szCs w:val="18"/>
              </w:rPr>
            </w:pPr>
            <w:r w:rsidRPr="00AF6833">
              <w:rPr>
                <w:rFonts w:ascii="Tahoma" w:hAnsi="Tahoma" w:cs="Tahoma"/>
                <w:sz w:val="18"/>
                <w:szCs w:val="18"/>
              </w:rPr>
              <w:t>Rule on reciprocity does not apply.</w:t>
            </w:r>
          </w:p>
        </w:tc>
        <w:tc>
          <w:tcPr>
            <w:tcW w:w="1908" w:type="dxa"/>
          </w:tcPr>
          <w:p w:rsidR="00DE3021" w:rsidRPr="00AF6833" w:rsidRDefault="00DE3021" w:rsidP="00DE3021">
            <w:pPr>
              <w:spacing w:after="0"/>
              <w:jc w:val="center"/>
              <w:rPr>
                <w:rFonts w:ascii="Tahoma" w:hAnsi="Tahoma" w:cs="Tahoma"/>
                <w:sz w:val="18"/>
                <w:szCs w:val="18"/>
              </w:rPr>
            </w:pPr>
          </w:p>
          <w:p w:rsidR="00DE3021" w:rsidRPr="00AF6833" w:rsidRDefault="00DE3021" w:rsidP="00DE3021">
            <w:pPr>
              <w:spacing w:after="0"/>
              <w:jc w:val="center"/>
              <w:rPr>
                <w:rFonts w:ascii="Tahoma" w:hAnsi="Tahoma" w:cs="Tahoma"/>
                <w:sz w:val="18"/>
                <w:szCs w:val="18"/>
              </w:rPr>
            </w:pPr>
          </w:p>
          <w:p w:rsidR="00DE3021" w:rsidRPr="00AF6833" w:rsidRDefault="00DE3021" w:rsidP="00DE3021">
            <w:pPr>
              <w:spacing w:after="0"/>
              <w:jc w:val="center"/>
              <w:rPr>
                <w:rFonts w:ascii="Tahoma" w:hAnsi="Tahoma" w:cs="Tahoma"/>
                <w:sz w:val="18"/>
                <w:szCs w:val="18"/>
              </w:rPr>
            </w:pPr>
            <w:r w:rsidRPr="00AF6833">
              <w:rPr>
                <w:rFonts w:ascii="Tahoma" w:hAnsi="Tahoma" w:cs="Tahoma"/>
                <w:sz w:val="18"/>
                <w:szCs w:val="18"/>
              </w:rPr>
              <w:t>X</w:t>
            </w:r>
          </w:p>
        </w:tc>
      </w:tr>
    </w:tbl>
    <w:p w:rsidR="00DE3021" w:rsidRPr="00AF6833" w:rsidRDefault="00DE3021" w:rsidP="00DE3021">
      <w:pPr>
        <w:spacing w:after="0"/>
        <w:jc w:val="both"/>
        <w:rPr>
          <w:rFonts w:ascii="Tahoma" w:hAnsi="Tahoma" w:cs="Tahoma"/>
          <w:sz w:val="18"/>
          <w:szCs w:val="18"/>
        </w:rPr>
      </w:pPr>
    </w:p>
    <w:p w:rsidR="00DE3021" w:rsidRPr="00AF6833" w:rsidRDefault="00DE3021" w:rsidP="00DE3021">
      <w:pPr>
        <w:pStyle w:val="Heading6"/>
        <w:spacing w:before="0" w:after="0"/>
        <w:rPr>
          <w:rFonts w:ascii="Tahoma" w:hAnsi="Tahoma" w:cs="Tahoma"/>
          <w:bCs w:val="0"/>
          <w:sz w:val="18"/>
          <w:szCs w:val="18"/>
        </w:rPr>
      </w:pPr>
      <w:r w:rsidRPr="00AF6833">
        <w:rPr>
          <w:rFonts w:ascii="Tahoma" w:hAnsi="Tahoma" w:cs="Tahoma"/>
          <w:bCs w:val="0"/>
          <w:sz w:val="18"/>
          <w:szCs w:val="18"/>
        </w:rPr>
        <w:t>ITEMS NOT DEDUCTIBLE</w:t>
      </w:r>
    </w:p>
    <w:p w:rsidR="00B3173E" w:rsidRPr="00AF6833" w:rsidRDefault="00DE3021" w:rsidP="00E95A69">
      <w:pPr>
        <w:pStyle w:val="ListParagraph"/>
        <w:numPr>
          <w:ilvl w:val="0"/>
          <w:numId w:val="407"/>
        </w:numPr>
        <w:tabs>
          <w:tab w:val="clear" w:pos="1080"/>
          <w:tab w:val="left" w:pos="720"/>
        </w:tabs>
        <w:spacing w:after="0" w:line="240" w:lineRule="auto"/>
        <w:rPr>
          <w:rFonts w:ascii="Tahoma" w:hAnsi="Tahoma" w:cs="Tahoma"/>
          <w:sz w:val="18"/>
          <w:szCs w:val="18"/>
        </w:rPr>
      </w:pPr>
      <w:r w:rsidRPr="00AF6833">
        <w:rPr>
          <w:rFonts w:ascii="Tahoma" w:hAnsi="Tahoma" w:cs="Tahoma"/>
          <w:sz w:val="18"/>
          <w:szCs w:val="18"/>
        </w:rPr>
        <w:t>Personal, living or family expenses</w:t>
      </w:r>
      <w:r w:rsidR="00B3173E" w:rsidRPr="00AF6833">
        <w:rPr>
          <w:rFonts w:ascii="Tahoma" w:hAnsi="Tahoma" w:cs="Tahoma"/>
          <w:sz w:val="18"/>
          <w:szCs w:val="18"/>
        </w:rPr>
        <w:t>;</w:t>
      </w:r>
    </w:p>
    <w:p w:rsidR="00B3173E" w:rsidRPr="00AF6833" w:rsidRDefault="00DE3021" w:rsidP="00E95A69">
      <w:pPr>
        <w:pStyle w:val="ListParagraph"/>
        <w:numPr>
          <w:ilvl w:val="0"/>
          <w:numId w:val="407"/>
        </w:numPr>
        <w:tabs>
          <w:tab w:val="clear" w:pos="1080"/>
          <w:tab w:val="left" w:pos="720"/>
        </w:tabs>
        <w:spacing w:after="0" w:line="240" w:lineRule="auto"/>
        <w:rPr>
          <w:rFonts w:ascii="Tahoma" w:hAnsi="Tahoma" w:cs="Tahoma"/>
          <w:sz w:val="18"/>
          <w:szCs w:val="18"/>
        </w:rPr>
      </w:pPr>
      <w:r w:rsidRPr="00AF6833">
        <w:rPr>
          <w:rFonts w:ascii="Tahoma" w:hAnsi="Tahoma" w:cs="Tahoma"/>
          <w:sz w:val="18"/>
          <w:szCs w:val="18"/>
        </w:rPr>
        <w:t>Capital expenditures</w:t>
      </w:r>
    </w:p>
    <w:p w:rsidR="00B3173E" w:rsidRPr="00AF6833" w:rsidRDefault="00DE3021" w:rsidP="00B3173E">
      <w:pPr>
        <w:pStyle w:val="ListParagraph"/>
        <w:numPr>
          <w:ilvl w:val="2"/>
          <w:numId w:val="58"/>
        </w:numPr>
        <w:tabs>
          <w:tab w:val="left" w:pos="720"/>
        </w:tabs>
        <w:spacing w:after="0" w:line="240" w:lineRule="auto"/>
        <w:ind w:left="1170"/>
        <w:rPr>
          <w:rFonts w:ascii="Tahoma" w:hAnsi="Tahoma" w:cs="Tahoma"/>
          <w:sz w:val="18"/>
          <w:szCs w:val="18"/>
        </w:rPr>
      </w:pPr>
      <w:r w:rsidRPr="00AF6833">
        <w:rPr>
          <w:rFonts w:ascii="Tahoma" w:hAnsi="Tahoma" w:cs="Tahoma"/>
          <w:sz w:val="18"/>
          <w:szCs w:val="18"/>
        </w:rPr>
        <w:t>Any amount paid out for new buildings or for permanent improvements, or betterments made to increase the valued of any property or estate</w:t>
      </w:r>
    </w:p>
    <w:p w:rsidR="00B3173E" w:rsidRPr="00AF6833" w:rsidRDefault="00DE3021" w:rsidP="00B3173E">
      <w:pPr>
        <w:pStyle w:val="ListParagraph"/>
        <w:numPr>
          <w:ilvl w:val="2"/>
          <w:numId w:val="58"/>
        </w:numPr>
        <w:tabs>
          <w:tab w:val="left" w:pos="720"/>
        </w:tabs>
        <w:spacing w:after="0" w:line="240" w:lineRule="auto"/>
        <w:ind w:left="1170"/>
        <w:rPr>
          <w:rFonts w:ascii="Tahoma" w:hAnsi="Tahoma" w:cs="Tahoma"/>
          <w:sz w:val="18"/>
          <w:szCs w:val="18"/>
        </w:rPr>
      </w:pPr>
      <w:r w:rsidRPr="00AF6833">
        <w:rPr>
          <w:rFonts w:ascii="Tahoma" w:hAnsi="Tahoma" w:cs="Tahoma"/>
          <w:sz w:val="18"/>
          <w:szCs w:val="18"/>
        </w:rPr>
        <w:t>Any amount expended in restoring property or in  making good the exhaustion thereof for which an allowance is or has been made</w:t>
      </w:r>
    </w:p>
    <w:p w:rsidR="00B3173E" w:rsidRPr="00AF6833" w:rsidRDefault="00DE3021" w:rsidP="00B3173E">
      <w:pPr>
        <w:pStyle w:val="ListParagraph"/>
        <w:numPr>
          <w:ilvl w:val="0"/>
          <w:numId w:val="58"/>
        </w:numPr>
        <w:tabs>
          <w:tab w:val="clear" w:pos="1080"/>
        </w:tabs>
        <w:spacing w:after="0" w:line="240" w:lineRule="auto"/>
        <w:ind w:left="720" w:hanging="360"/>
        <w:rPr>
          <w:rFonts w:ascii="Tahoma" w:hAnsi="Tahoma" w:cs="Tahoma"/>
          <w:sz w:val="18"/>
          <w:szCs w:val="18"/>
        </w:rPr>
      </w:pPr>
      <w:r w:rsidRPr="00AF6833">
        <w:rPr>
          <w:rFonts w:ascii="Tahoma" w:hAnsi="Tahoma" w:cs="Tahoma"/>
          <w:sz w:val="18"/>
          <w:szCs w:val="18"/>
        </w:rPr>
        <w:t>Premiums paid on any life insurance policy covering the life of any officer or employee, or of any person financially interested in any trade or business carried on by the taxpayer, individually or corporate, when the taxpayer is directly or indirectly a beneficiary under such policy [Section 36, NIRC]</w:t>
      </w:r>
      <w:r w:rsidR="00B3173E" w:rsidRPr="00AF6833">
        <w:rPr>
          <w:rFonts w:ascii="Tahoma" w:hAnsi="Tahoma" w:cs="Tahoma"/>
          <w:sz w:val="18"/>
          <w:szCs w:val="18"/>
        </w:rPr>
        <w:t>;</w:t>
      </w:r>
    </w:p>
    <w:p w:rsidR="00B3173E" w:rsidRPr="00AF6833" w:rsidRDefault="00DE3021" w:rsidP="00B3173E">
      <w:pPr>
        <w:pStyle w:val="ListParagraph"/>
        <w:numPr>
          <w:ilvl w:val="0"/>
          <w:numId w:val="58"/>
        </w:numPr>
        <w:tabs>
          <w:tab w:val="left" w:pos="720"/>
        </w:tabs>
        <w:spacing w:after="0" w:line="240" w:lineRule="auto"/>
        <w:rPr>
          <w:rFonts w:ascii="Tahoma" w:hAnsi="Tahoma" w:cs="Tahoma"/>
          <w:sz w:val="18"/>
          <w:szCs w:val="18"/>
        </w:rPr>
      </w:pPr>
      <w:r w:rsidRPr="00AF6833">
        <w:rPr>
          <w:rFonts w:ascii="Tahoma" w:hAnsi="Tahoma" w:cs="Tahoma"/>
          <w:sz w:val="18"/>
          <w:szCs w:val="18"/>
        </w:rPr>
        <w:t>Losses between related taxpayers</w:t>
      </w:r>
      <w:r w:rsidR="00B3173E" w:rsidRPr="00AF6833">
        <w:rPr>
          <w:rFonts w:ascii="Tahoma" w:hAnsi="Tahoma" w:cs="Tahoma"/>
          <w:sz w:val="18"/>
          <w:szCs w:val="18"/>
        </w:rPr>
        <w:t>;</w:t>
      </w:r>
    </w:p>
    <w:p w:rsidR="00B3173E" w:rsidRPr="00AF6833" w:rsidRDefault="00DE3021" w:rsidP="00B3173E">
      <w:pPr>
        <w:pStyle w:val="ListParagraph"/>
        <w:numPr>
          <w:ilvl w:val="0"/>
          <w:numId w:val="58"/>
        </w:numPr>
        <w:tabs>
          <w:tab w:val="left" w:pos="720"/>
        </w:tabs>
        <w:spacing w:after="0" w:line="240" w:lineRule="auto"/>
        <w:rPr>
          <w:rFonts w:ascii="Tahoma" w:hAnsi="Tahoma" w:cs="Tahoma"/>
          <w:sz w:val="18"/>
          <w:szCs w:val="18"/>
        </w:rPr>
      </w:pPr>
      <w:r w:rsidRPr="00AF6833">
        <w:rPr>
          <w:rFonts w:ascii="Tahoma" w:hAnsi="Tahoma" w:cs="Tahoma"/>
          <w:sz w:val="18"/>
          <w:szCs w:val="18"/>
        </w:rPr>
        <w:t>Losses on wash sales</w:t>
      </w:r>
      <w:r w:rsidR="00B3173E" w:rsidRPr="00AF6833">
        <w:rPr>
          <w:rFonts w:ascii="Tahoma" w:hAnsi="Tahoma" w:cs="Tahoma"/>
          <w:sz w:val="18"/>
          <w:szCs w:val="18"/>
        </w:rPr>
        <w:t>;</w:t>
      </w:r>
    </w:p>
    <w:p w:rsidR="00DE3021" w:rsidRPr="00AF6833" w:rsidRDefault="00DE3021" w:rsidP="00B3173E">
      <w:pPr>
        <w:pStyle w:val="ListParagraph"/>
        <w:numPr>
          <w:ilvl w:val="0"/>
          <w:numId w:val="58"/>
        </w:numPr>
        <w:tabs>
          <w:tab w:val="left" w:pos="720"/>
        </w:tabs>
        <w:spacing w:after="0" w:line="240" w:lineRule="auto"/>
        <w:rPr>
          <w:rFonts w:ascii="Tahoma" w:hAnsi="Tahoma" w:cs="Tahoma"/>
          <w:sz w:val="18"/>
          <w:szCs w:val="18"/>
        </w:rPr>
      </w:pPr>
      <w:r w:rsidRPr="00AF6833">
        <w:rPr>
          <w:rFonts w:ascii="Tahoma" w:hAnsi="Tahoma" w:cs="Tahoma"/>
          <w:sz w:val="18"/>
          <w:szCs w:val="18"/>
        </w:rPr>
        <w:t>Illegal expense i.e. bribes, kickbacks, and other similar payments [Section 34 (A) (1) (c), NICR]</w:t>
      </w:r>
      <w:r w:rsidR="00B3173E" w:rsidRPr="00AF6833">
        <w:rPr>
          <w:rFonts w:ascii="Tahoma" w:hAnsi="Tahoma" w:cs="Tahoma"/>
          <w:sz w:val="18"/>
          <w:szCs w:val="18"/>
        </w:rPr>
        <w:t>.</w:t>
      </w:r>
    </w:p>
    <w:p w:rsidR="00DE3021" w:rsidRPr="00AF6833" w:rsidRDefault="00DE3021" w:rsidP="00DE3021">
      <w:pPr>
        <w:spacing w:after="0"/>
        <w:rPr>
          <w:rFonts w:ascii="Tahoma" w:hAnsi="Tahoma" w:cs="Tahoma"/>
          <w:sz w:val="18"/>
          <w:szCs w:val="18"/>
        </w:rPr>
      </w:pPr>
    </w:p>
    <w:p w:rsidR="00B3173E" w:rsidRPr="00AF6833" w:rsidRDefault="00B3173E" w:rsidP="00B3173E">
      <w:pPr>
        <w:pStyle w:val="Heading6"/>
        <w:spacing w:before="0" w:after="0"/>
        <w:rPr>
          <w:rFonts w:ascii="Tahoma" w:hAnsi="Tahoma" w:cs="Tahoma"/>
          <w:bCs w:val="0"/>
          <w:sz w:val="18"/>
          <w:szCs w:val="18"/>
        </w:rPr>
      </w:pPr>
      <w:r w:rsidRPr="00AF6833">
        <w:rPr>
          <w:rFonts w:ascii="Tahoma" w:hAnsi="Tahoma" w:cs="Tahoma"/>
          <w:bCs w:val="0"/>
          <w:sz w:val="18"/>
          <w:szCs w:val="18"/>
        </w:rPr>
        <w:t>ITEMS NOT DEDUCTIBLE</w:t>
      </w:r>
    </w:p>
    <w:p w:rsidR="00FA0C0C" w:rsidRPr="00AF6833" w:rsidRDefault="00FA0C0C" w:rsidP="00E95A69">
      <w:pPr>
        <w:pStyle w:val="ListParagraph"/>
        <w:numPr>
          <w:ilvl w:val="0"/>
          <w:numId w:val="397"/>
        </w:numPr>
        <w:spacing w:after="0"/>
        <w:jc w:val="both"/>
        <w:rPr>
          <w:rFonts w:ascii="Tahoma" w:hAnsi="Tahoma" w:cs="Tahoma"/>
          <w:sz w:val="18"/>
          <w:szCs w:val="18"/>
        </w:rPr>
      </w:pPr>
      <w:r w:rsidRPr="00AF6833">
        <w:rPr>
          <w:rFonts w:ascii="Tahoma" w:hAnsi="Tahoma" w:cs="Tahoma"/>
          <w:b/>
          <w:iCs/>
          <w:sz w:val="18"/>
          <w:szCs w:val="18"/>
        </w:rPr>
        <w:t>Personal, living and family expenses</w:t>
      </w:r>
      <w:r w:rsidRPr="00AF6833">
        <w:rPr>
          <w:rFonts w:ascii="Tahoma" w:hAnsi="Tahoma" w:cs="Tahoma"/>
          <w:i/>
          <w:iCs/>
          <w:sz w:val="18"/>
          <w:szCs w:val="18"/>
        </w:rPr>
        <w:t xml:space="preserve"> are deductible</w:t>
      </w:r>
      <w:r w:rsidRPr="00AF6833">
        <w:rPr>
          <w:rFonts w:ascii="Tahoma" w:hAnsi="Tahoma" w:cs="Tahoma"/>
          <w:sz w:val="18"/>
          <w:szCs w:val="18"/>
        </w:rPr>
        <w:t xml:space="preserve"> for the simple reason that these are not connected with the business, trade or profession of the taxpayer. In lieu of the same, the taxpayer may claim the so-called “Personal and Additional Exemption” in the case of individual taxpayers.</w:t>
      </w:r>
    </w:p>
    <w:p w:rsidR="00FA0C0C" w:rsidRPr="00AF6833" w:rsidRDefault="00FA0C0C" w:rsidP="00FA0C0C">
      <w:pPr>
        <w:pStyle w:val="ListParagraph"/>
        <w:spacing w:after="0"/>
        <w:rPr>
          <w:rFonts w:ascii="Tahoma" w:hAnsi="Tahoma" w:cs="Tahoma"/>
          <w:iCs/>
          <w:sz w:val="18"/>
          <w:szCs w:val="18"/>
        </w:rPr>
      </w:pPr>
    </w:p>
    <w:p w:rsidR="00DE3021" w:rsidRPr="00AF6833" w:rsidRDefault="00B3173E" w:rsidP="00E95A69">
      <w:pPr>
        <w:pStyle w:val="ListParagraph"/>
        <w:numPr>
          <w:ilvl w:val="0"/>
          <w:numId w:val="397"/>
        </w:numPr>
        <w:spacing w:after="0"/>
        <w:rPr>
          <w:rFonts w:ascii="Tahoma" w:hAnsi="Tahoma" w:cs="Tahoma"/>
          <w:iCs/>
          <w:sz w:val="18"/>
          <w:szCs w:val="18"/>
        </w:rPr>
      </w:pPr>
      <w:r w:rsidRPr="00AF6833">
        <w:rPr>
          <w:rFonts w:ascii="Tahoma" w:hAnsi="Tahoma" w:cs="Tahoma"/>
          <w:b/>
          <w:iCs/>
          <w:sz w:val="18"/>
          <w:szCs w:val="18"/>
        </w:rPr>
        <w:t>Capital expenditures</w:t>
      </w:r>
    </w:p>
    <w:p w:rsidR="00B3173E" w:rsidRPr="00AF6833" w:rsidRDefault="00DE3021" w:rsidP="00B3173E">
      <w:pPr>
        <w:pStyle w:val="ListParagraph"/>
        <w:numPr>
          <w:ilvl w:val="2"/>
          <w:numId w:val="58"/>
        </w:numPr>
        <w:spacing w:after="0" w:line="240" w:lineRule="auto"/>
        <w:ind w:left="1350"/>
        <w:rPr>
          <w:rFonts w:ascii="Tahoma" w:hAnsi="Tahoma" w:cs="Tahoma"/>
          <w:sz w:val="18"/>
          <w:szCs w:val="18"/>
        </w:rPr>
      </w:pPr>
      <w:r w:rsidRPr="00AF6833">
        <w:rPr>
          <w:rFonts w:ascii="Tahoma" w:hAnsi="Tahoma" w:cs="Tahoma"/>
          <w:sz w:val="18"/>
          <w:szCs w:val="18"/>
        </w:rPr>
        <w:t>Any amount paid out for new buildings or for permanent improvements, or betterments made to increase the value of any property or estate.</w:t>
      </w:r>
    </w:p>
    <w:p w:rsidR="00B3173E" w:rsidRPr="00AF6833" w:rsidRDefault="00DE3021" w:rsidP="00B3173E">
      <w:pPr>
        <w:pStyle w:val="ListParagraph"/>
        <w:numPr>
          <w:ilvl w:val="2"/>
          <w:numId w:val="58"/>
        </w:numPr>
        <w:spacing w:after="0" w:line="240" w:lineRule="auto"/>
        <w:ind w:left="1350"/>
        <w:rPr>
          <w:rFonts w:ascii="Tahoma" w:hAnsi="Tahoma" w:cs="Tahoma"/>
          <w:sz w:val="18"/>
          <w:szCs w:val="18"/>
        </w:rPr>
      </w:pPr>
      <w:r w:rsidRPr="00AF6833">
        <w:rPr>
          <w:rFonts w:ascii="Tahoma" w:hAnsi="Tahoma" w:cs="Tahoma"/>
          <w:sz w:val="18"/>
          <w:szCs w:val="18"/>
        </w:rPr>
        <w:t>Any amount expended in restoring property or in making good the exhaustion thereof for which an allowance is or has been made</w:t>
      </w:r>
    </w:p>
    <w:p w:rsidR="00B3173E" w:rsidRPr="00AF6833" w:rsidRDefault="00DE3021" w:rsidP="00B3173E">
      <w:pPr>
        <w:pStyle w:val="ListParagraph"/>
        <w:numPr>
          <w:ilvl w:val="2"/>
          <w:numId w:val="58"/>
        </w:numPr>
        <w:spacing w:after="0" w:line="240" w:lineRule="auto"/>
        <w:ind w:left="1350"/>
        <w:rPr>
          <w:rFonts w:ascii="Tahoma" w:hAnsi="Tahoma" w:cs="Tahoma"/>
          <w:sz w:val="18"/>
          <w:szCs w:val="18"/>
        </w:rPr>
      </w:pPr>
      <w:r w:rsidRPr="00AF6833">
        <w:rPr>
          <w:rFonts w:ascii="Tahoma" w:hAnsi="Tahoma" w:cs="Tahoma"/>
          <w:sz w:val="18"/>
          <w:szCs w:val="18"/>
        </w:rPr>
        <w:t>Cost of defending or perfecting title to property constitutes a part of the cost of the property and is not a deductible expense</w:t>
      </w:r>
    </w:p>
    <w:p w:rsidR="00B3173E" w:rsidRPr="00AF6833" w:rsidRDefault="00DE3021" w:rsidP="00B3173E">
      <w:pPr>
        <w:pStyle w:val="ListParagraph"/>
        <w:numPr>
          <w:ilvl w:val="2"/>
          <w:numId w:val="58"/>
        </w:numPr>
        <w:spacing w:after="0" w:line="240" w:lineRule="auto"/>
        <w:ind w:left="1350"/>
        <w:rPr>
          <w:rFonts w:ascii="Tahoma" w:hAnsi="Tahoma" w:cs="Tahoma"/>
          <w:sz w:val="18"/>
          <w:szCs w:val="18"/>
        </w:rPr>
      </w:pPr>
      <w:r w:rsidRPr="00AF6833">
        <w:rPr>
          <w:rFonts w:ascii="Tahoma" w:hAnsi="Tahoma" w:cs="Tahoma"/>
          <w:sz w:val="18"/>
          <w:szCs w:val="18"/>
        </w:rPr>
        <w:t>The amount expended for architect’s services is part of the cost of the building</w:t>
      </w:r>
    </w:p>
    <w:p w:rsidR="00B3173E" w:rsidRPr="00AF6833" w:rsidRDefault="00DE3021" w:rsidP="00B3173E">
      <w:pPr>
        <w:pStyle w:val="ListParagraph"/>
        <w:numPr>
          <w:ilvl w:val="2"/>
          <w:numId w:val="58"/>
        </w:numPr>
        <w:spacing w:after="0" w:line="240" w:lineRule="auto"/>
        <w:ind w:left="1350"/>
        <w:rPr>
          <w:rFonts w:ascii="Tahoma" w:hAnsi="Tahoma" w:cs="Tahoma"/>
          <w:sz w:val="18"/>
          <w:szCs w:val="18"/>
        </w:rPr>
      </w:pPr>
      <w:r w:rsidRPr="00AF6833">
        <w:rPr>
          <w:rFonts w:ascii="Tahoma" w:hAnsi="Tahoma" w:cs="Tahoma"/>
          <w:sz w:val="18"/>
          <w:szCs w:val="18"/>
        </w:rPr>
        <w:t xml:space="preserve">Expenses of the administration of an estate such as court costs, attorney’s fees, and executor’s commissions are chargeable against the </w:t>
      </w:r>
      <w:r w:rsidRPr="00AF6833">
        <w:rPr>
          <w:rFonts w:ascii="Tahoma" w:hAnsi="Tahoma" w:cs="Tahoma"/>
          <w:i/>
          <w:sz w:val="18"/>
          <w:szCs w:val="18"/>
        </w:rPr>
        <w:t>“corpus”</w:t>
      </w:r>
      <w:r w:rsidRPr="00AF6833">
        <w:rPr>
          <w:rFonts w:ascii="Tahoma" w:hAnsi="Tahoma" w:cs="Tahoma"/>
          <w:sz w:val="18"/>
          <w:szCs w:val="18"/>
        </w:rPr>
        <w:t xml:space="preserve">  of the estate and are not allowable deductions</w:t>
      </w:r>
    </w:p>
    <w:p w:rsidR="00DE3021" w:rsidRPr="00AF6833" w:rsidRDefault="00DE3021" w:rsidP="00B3173E">
      <w:pPr>
        <w:pStyle w:val="ListParagraph"/>
        <w:numPr>
          <w:ilvl w:val="2"/>
          <w:numId w:val="58"/>
        </w:numPr>
        <w:spacing w:after="0" w:line="240" w:lineRule="auto"/>
        <w:ind w:left="1350"/>
        <w:rPr>
          <w:rFonts w:ascii="Tahoma" w:hAnsi="Tahoma" w:cs="Tahoma"/>
          <w:sz w:val="18"/>
          <w:szCs w:val="18"/>
        </w:rPr>
      </w:pPr>
      <w:r w:rsidRPr="00AF6833">
        <w:rPr>
          <w:rFonts w:ascii="Tahoma" w:hAnsi="Tahoma" w:cs="Tahoma"/>
          <w:sz w:val="18"/>
          <w:szCs w:val="18"/>
        </w:rPr>
        <w:t>In case of a corporation, expenses for organizations, such as incorporation fees, attorney’s fees and accountant’s charges are ordinarily capital expenditures, but where such expenditures are limited to purely incidental expenses, a taxpayer may charge such items against income in the year in which they are incurred.  [Section 120, Revenue Regulations, 2]</w:t>
      </w:r>
    </w:p>
    <w:p w:rsidR="00DE3021" w:rsidRPr="00AF6833" w:rsidRDefault="00DE3021" w:rsidP="00DE3021">
      <w:pPr>
        <w:spacing w:after="0"/>
        <w:rPr>
          <w:rFonts w:ascii="Tahoma" w:hAnsi="Tahoma" w:cs="Tahoma"/>
          <w:sz w:val="18"/>
          <w:szCs w:val="18"/>
        </w:rPr>
      </w:pPr>
    </w:p>
    <w:p w:rsidR="00DE3021" w:rsidRPr="00AF6833" w:rsidRDefault="00DE3021" w:rsidP="00E95A69">
      <w:pPr>
        <w:pStyle w:val="ListParagraph"/>
        <w:numPr>
          <w:ilvl w:val="0"/>
          <w:numId w:val="397"/>
        </w:numPr>
        <w:spacing w:after="0"/>
        <w:rPr>
          <w:rFonts w:ascii="Tahoma" w:hAnsi="Tahoma" w:cs="Tahoma"/>
          <w:sz w:val="18"/>
          <w:szCs w:val="18"/>
        </w:rPr>
      </w:pPr>
      <w:r w:rsidRPr="00AF6833">
        <w:rPr>
          <w:rFonts w:ascii="Tahoma" w:hAnsi="Tahoma" w:cs="Tahoma"/>
          <w:b/>
          <w:i/>
          <w:sz w:val="18"/>
          <w:szCs w:val="18"/>
        </w:rPr>
        <w:t>Life or health insurance and other non-life insurance premiums or similar amounts in excess of what the law allows</w:t>
      </w:r>
    </w:p>
    <w:p w:rsidR="00DE3021" w:rsidRPr="00AF6833" w:rsidRDefault="00DE3021" w:rsidP="00E95A69">
      <w:pPr>
        <w:numPr>
          <w:ilvl w:val="0"/>
          <w:numId w:val="398"/>
        </w:numPr>
        <w:tabs>
          <w:tab w:val="clear" w:pos="720"/>
        </w:tabs>
        <w:spacing w:after="0" w:line="240" w:lineRule="auto"/>
        <w:ind w:left="1260"/>
        <w:rPr>
          <w:rFonts w:ascii="Tahoma" w:hAnsi="Tahoma" w:cs="Tahoma"/>
          <w:sz w:val="18"/>
          <w:szCs w:val="18"/>
        </w:rPr>
      </w:pPr>
      <w:r w:rsidRPr="00AF6833">
        <w:rPr>
          <w:rFonts w:ascii="Tahoma" w:hAnsi="Tahoma" w:cs="Tahoma"/>
          <w:b/>
          <w:sz w:val="18"/>
          <w:szCs w:val="18"/>
        </w:rPr>
        <w:t>General rule:</w:t>
      </w:r>
      <w:r w:rsidRPr="00AF6833">
        <w:rPr>
          <w:rFonts w:ascii="Tahoma" w:hAnsi="Tahoma" w:cs="Tahoma"/>
          <w:sz w:val="18"/>
          <w:szCs w:val="18"/>
        </w:rPr>
        <w:t xml:space="preserve">  The cost of life or health insurance and other non-life insurance premiums borne by the employer for his employee shall be treated as taxable fringe benefit.</w:t>
      </w:r>
    </w:p>
    <w:p w:rsidR="00DE3021" w:rsidRPr="00AF6833" w:rsidRDefault="00DE3021" w:rsidP="00DE3021">
      <w:pPr>
        <w:spacing w:after="0"/>
        <w:rPr>
          <w:rFonts w:ascii="Tahoma" w:hAnsi="Tahoma" w:cs="Tahoma"/>
          <w:sz w:val="18"/>
          <w:szCs w:val="18"/>
        </w:rPr>
      </w:pPr>
    </w:p>
    <w:p w:rsidR="00DE3021" w:rsidRPr="00AF6833" w:rsidRDefault="00DE3021" w:rsidP="00E95A69">
      <w:pPr>
        <w:numPr>
          <w:ilvl w:val="0"/>
          <w:numId w:val="398"/>
        </w:numPr>
        <w:tabs>
          <w:tab w:val="clear" w:pos="720"/>
        </w:tabs>
        <w:spacing w:after="0" w:line="240" w:lineRule="auto"/>
        <w:ind w:left="1260"/>
        <w:rPr>
          <w:rFonts w:ascii="Tahoma" w:hAnsi="Tahoma" w:cs="Tahoma"/>
          <w:sz w:val="18"/>
          <w:szCs w:val="18"/>
        </w:rPr>
      </w:pPr>
      <w:r w:rsidRPr="00AF6833">
        <w:rPr>
          <w:rFonts w:ascii="Tahoma" w:hAnsi="Tahoma" w:cs="Tahoma"/>
          <w:b/>
          <w:sz w:val="18"/>
          <w:szCs w:val="18"/>
        </w:rPr>
        <w:lastRenderedPageBreak/>
        <w:t>Exceptions</w:t>
      </w:r>
    </w:p>
    <w:p w:rsidR="00DE3021" w:rsidRPr="00AF6833" w:rsidRDefault="00DE3021" w:rsidP="00E95A69">
      <w:pPr>
        <w:numPr>
          <w:ilvl w:val="0"/>
          <w:numId w:val="399"/>
        </w:numPr>
        <w:tabs>
          <w:tab w:val="clear" w:pos="720"/>
        </w:tabs>
        <w:spacing w:after="0" w:line="240" w:lineRule="auto"/>
        <w:ind w:left="1800"/>
        <w:rPr>
          <w:rFonts w:ascii="Tahoma" w:hAnsi="Tahoma" w:cs="Tahoma"/>
          <w:sz w:val="18"/>
          <w:szCs w:val="18"/>
        </w:rPr>
      </w:pPr>
      <w:r w:rsidRPr="00AF6833">
        <w:rPr>
          <w:rFonts w:ascii="Tahoma" w:hAnsi="Tahoma" w:cs="Tahoma"/>
          <w:sz w:val="18"/>
          <w:szCs w:val="18"/>
        </w:rPr>
        <w:t>Contribution of the employer for the benefit of the employee pursuant to the provisions of existing law, i.e. SSS, GSIS, among others</w:t>
      </w:r>
    </w:p>
    <w:p w:rsidR="00DE3021" w:rsidRPr="00AF6833" w:rsidRDefault="00DE3021" w:rsidP="00E95A69">
      <w:pPr>
        <w:numPr>
          <w:ilvl w:val="0"/>
          <w:numId w:val="399"/>
        </w:numPr>
        <w:tabs>
          <w:tab w:val="clear" w:pos="720"/>
        </w:tabs>
        <w:spacing w:after="0" w:line="240" w:lineRule="auto"/>
        <w:ind w:left="1800"/>
        <w:rPr>
          <w:rFonts w:ascii="Tahoma" w:hAnsi="Tahoma" w:cs="Tahoma"/>
          <w:sz w:val="18"/>
          <w:szCs w:val="18"/>
        </w:rPr>
      </w:pPr>
      <w:r w:rsidRPr="00AF6833">
        <w:rPr>
          <w:rFonts w:ascii="Tahoma" w:hAnsi="Tahoma" w:cs="Tahoma"/>
          <w:sz w:val="18"/>
          <w:szCs w:val="18"/>
        </w:rPr>
        <w:t>The cost of premiums borne by the employer for the group insurance of his employees.  [Revenue Regulations 3-98]</w:t>
      </w:r>
    </w:p>
    <w:p w:rsidR="00DE3021" w:rsidRPr="00AF6833" w:rsidRDefault="00DE3021" w:rsidP="00DE3021">
      <w:pPr>
        <w:spacing w:after="0"/>
        <w:jc w:val="both"/>
        <w:rPr>
          <w:rFonts w:ascii="Tahoma" w:hAnsi="Tahoma" w:cs="Tahoma"/>
          <w:b/>
          <w:bCs/>
          <w:sz w:val="18"/>
          <w:szCs w:val="18"/>
        </w:rPr>
      </w:pPr>
    </w:p>
    <w:p w:rsidR="00DE3021" w:rsidRPr="00AF6833" w:rsidRDefault="00DE3021" w:rsidP="00B3173E">
      <w:pPr>
        <w:spacing w:after="0"/>
        <w:ind w:left="900"/>
        <w:jc w:val="both"/>
        <w:rPr>
          <w:rFonts w:ascii="Tahoma" w:hAnsi="Tahoma" w:cs="Tahoma"/>
          <w:b/>
          <w:bCs/>
          <w:sz w:val="18"/>
          <w:szCs w:val="18"/>
        </w:rPr>
      </w:pPr>
      <w:r w:rsidRPr="00AF6833">
        <w:rPr>
          <w:rFonts w:ascii="Tahoma" w:hAnsi="Tahoma" w:cs="Tahoma"/>
          <w:b/>
          <w:bCs/>
          <w:sz w:val="18"/>
          <w:szCs w:val="18"/>
        </w:rPr>
        <w:t>RULES:</w:t>
      </w:r>
    </w:p>
    <w:p w:rsidR="00B3173E" w:rsidRPr="00AF6833" w:rsidRDefault="00DE3021" w:rsidP="00E95A69">
      <w:pPr>
        <w:pStyle w:val="ListParagraph"/>
        <w:numPr>
          <w:ilvl w:val="0"/>
          <w:numId w:val="404"/>
        </w:numPr>
        <w:spacing w:after="0"/>
        <w:ind w:left="1530"/>
        <w:jc w:val="both"/>
        <w:rPr>
          <w:rFonts w:ascii="Tahoma" w:hAnsi="Tahoma" w:cs="Tahoma"/>
          <w:sz w:val="18"/>
          <w:szCs w:val="18"/>
        </w:rPr>
      </w:pPr>
      <w:r w:rsidRPr="00AF6833">
        <w:rPr>
          <w:rFonts w:ascii="Tahoma" w:hAnsi="Tahoma" w:cs="Tahoma"/>
          <w:i/>
          <w:iCs/>
          <w:sz w:val="18"/>
          <w:szCs w:val="18"/>
        </w:rPr>
        <w:t>Premiums paid on the insurance policy of the officer or employee may be claimed as deduction by the employer,</w:t>
      </w:r>
      <w:r w:rsidRPr="00AF6833">
        <w:rPr>
          <w:rFonts w:ascii="Tahoma" w:hAnsi="Tahoma" w:cs="Tahoma"/>
          <w:sz w:val="18"/>
          <w:szCs w:val="18"/>
        </w:rPr>
        <w:t xml:space="preserve"> </w:t>
      </w:r>
      <w:proofErr w:type="gramStart"/>
      <w:r w:rsidRPr="00AF6833">
        <w:rPr>
          <w:rFonts w:ascii="Tahoma" w:hAnsi="Tahoma" w:cs="Tahoma"/>
          <w:sz w:val="18"/>
          <w:szCs w:val="18"/>
        </w:rPr>
        <w:t>If</w:t>
      </w:r>
      <w:proofErr w:type="gramEnd"/>
      <w:r w:rsidRPr="00AF6833">
        <w:rPr>
          <w:rFonts w:ascii="Tahoma" w:hAnsi="Tahoma" w:cs="Tahoma"/>
          <w:sz w:val="18"/>
          <w:szCs w:val="18"/>
        </w:rPr>
        <w:t xml:space="preserve"> the beneficiary is the family or the heirs of the officer or the employee.</w:t>
      </w:r>
    </w:p>
    <w:p w:rsidR="00B3173E" w:rsidRPr="00AF6833" w:rsidRDefault="00DE3021" w:rsidP="00E95A69">
      <w:pPr>
        <w:pStyle w:val="ListParagraph"/>
        <w:numPr>
          <w:ilvl w:val="0"/>
          <w:numId w:val="404"/>
        </w:numPr>
        <w:spacing w:after="0"/>
        <w:ind w:left="1530"/>
        <w:jc w:val="both"/>
        <w:rPr>
          <w:rFonts w:ascii="Tahoma" w:hAnsi="Tahoma" w:cs="Tahoma"/>
          <w:sz w:val="18"/>
          <w:szCs w:val="18"/>
        </w:rPr>
      </w:pPr>
      <w:r w:rsidRPr="00AF6833">
        <w:rPr>
          <w:rFonts w:ascii="Tahoma" w:hAnsi="Tahoma" w:cs="Tahoma"/>
          <w:i/>
          <w:iCs/>
          <w:sz w:val="18"/>
          <w:szCs w:val="18"/>
        </w:rPr>
        <w:t>It is not deductible on the part of the employer,</w:t>
      </w:r>
      <w:r w:rsidRPr="00AF6833">
        <w:rPr>
          <w:rFonts w:ascii="Tahoma" w:hAnsi="Tahoma" w:cs="Tahoma"/>
          <w:sz w:val="18"/>
          <w:szCs w:val="18"/>
        </w:rPr>
        <w:t xml:space="preserve"> </w:t>
      </w:r>
      <w:proofErr w:type="gramStart"/>
      <w:r w:rsidRPr="00AF6833">
        <w:rPr>
          <w:rFonts w:ascii="Tahoma" w:hAnsi="Tahoma" w:cs="Tahoma"/>
          <w:sz w:val="18"/>
          <w:szCs w:val="18"/>
        </w:rPr>
        <w:t>If</w:t>
      </w:r>
      <w:proofErr w:type="gramEnd"/>
      <w:r w:rsidRPr="00AF6833">
        <w:rPr>
          <w:rFonts w:ascii="Tahoma" w:hAnsi="Tahoma" w:cs="Tahoma"/>
          <w:sz w:val="18"/>
          <w:szCs w:val="18"/>
        </w:rPr>
        <w:t xml:space="preserve"> the beneficiary designated directly or indirectly is the employer. </w:t>
      </w:r>
      <w:r w:rsidRPr="00AF6833">
        <w:rPr>
          <w:rFonts w:ascii="Tahoma" w:hAnsi="Tahoma" w:cs="Tahoma"/>
          <w:i/>
          <w:iCs/>
          <w:sz w:val="18"/>
          <w:szCs w:val="18"/>
        </w:rPr>
        <w:t xml:space="preserve">If the beneficiary designated is the creditor or the heirs of the employer, </w:t>
      </w:r>
      <w:r w:rsidRPr="00AF6833">
        <w:rPr>
          <w:rFonts w:ascii="Tahoma" w:hAnsi="Tahoma" w:cs="Tahoma"/>
          <w:sz w:val="18"/>
          <w:szCs w:val="18"/>
        </w:rPr>
        <w:t>the designation is indirect; hence, that premium is not deductible.</w:t>
      </w:r>
    </w:p>
    <w:p w:rsidR="00B3173E" w:rsidRPr="00AF6833" w:rsidRDefault="00DE3021" w:rsidP="00E95A69">
      <w:pPr>
        <w:pStyle w:val="ListParagraph"/>
        <w:numPr>
          <w:ilvl w:val="0"/>
          <w:numId w:val="404"/>
        </w:numPr>
        <w:spacing w:after="0"/>
        <w:ind w:left="1530"/>
        <w:jc w:val="both"/>
        <w:rPr>
          <w:rFonts w:ascii="Tahoma" w:hAnsi="Tahoma" w:cs="Tahoma"/>
          <w:sz w:val="18"/>
          <w:szCs w:val="18"/>
        </w:rPr>
      </w:pPr>
      <w:r w:rsidRPr="00AF6833">
        <w:rPr>
          <w:rFonts w:ascii="Tahoma" w:hAnsi="Tahoma" w:cs="Tahoma"/>
          <w:sz w:val="18"/>
          <w:szCs w:val="18"/>
        </w:rPr>
        <w:t xml:space="preserve">On the other hand, on the part of the employees, these premiums may be a taxable compensation income. </w:t>
      </w:r>
      <w:r w:rsidRPr="00AF6833">
        <w:rPr>
          <w:rFonts w:ascii="Tahoma" w:hAnsi="Tahoma" w:cs="Tahoma"/>
          <w:i/>
          <w:iCs/>
          <w:sz w:val="18"/>
          <w:szCs w:val="18"/>
        </w:rPr>
        <w:t>It is taxable compensation income on the part of the employee</w:t>
      </w:r>
      <w:r w:rsidRPr="00AF6833">
        <w:rPr>
          <w:rFonts w:ascii="Tahoma" w:hAnsi="Tahoma" w:cs="Tahoma"/>
          <w:sz w:val="18"/>
          <w:szCs w:val="18"/>
        </w:rPr>
        <w:t xml:space="preserve"> if the beneficiary designated is the family of heirs of the employee.</w:t>
      </w:r>
    </w:p>
    <w:p w:rsidR="00DE3021" w:rsidRPr="00AF6833" w:rsidRDefault="00DE3021" w:rsidP="00E95A69">
      <w:pPr>
        <w:pStyle w:val="ListParagraph"/>
        <w:numPr>
          <w:ilvl w:val="0"/>
          <w:numId w:val="404"/>
        </w:numPr>
        <w:spacing w:after="0"/>
        <w:ind w:left="1530"/>
        <w:jc w:val="both"/>
        <w:rPr>
          <w:rFonts w:ascii="Tahoma" w:hAnsi="Tahoma" w:cs="Tahoma"/>
          <w:sz w:val="18"/>
          <w:szCs w:val="18"/>
        </w:rPr>
      </w:pPr>
      <w:r w:rsidRPr="00AF6833">
        <w:rPr>
          <w:rFonts w:ascii="Tahoma" w:hAnsi="Tahoma" w:cs="Tahoma"/>
          <w:b/>
          <w:bCs/>
          <w:i/>
          <w:iCs/>
          <w:sz w:val="18"/>
          <w:szCs w:val="18"/>
        </w:rPr>
        <w:t>Therefore,</w:t>
      </w:r>
      <w:r w:rsidRPr="00AF6833">
        <w:rPr>
          <w:rFonts w:ascii="Tahoma" w:hAnsi="Tahoma" w:cs="Tahoma"/>
          <w:sz w:val="18"/>
          <w:szCs w:val="18"/>
        </w:rPr>
        <w:t xml:space="preserve"> </w:t>
      </w:r>
      <w:r w:rsidRPr="00AF6833">
        <w:rPr>
          <w:rFonts w:ascii="Tahoma" w:hAnsi="Tahoma" w:cs="Tahoma"/>
          <w:i/>
          <w:iCs/>
          <w:sz w:val="18"/>
          <w:szCs w:val="18"/>
        </w:rPr>
        <w:t>if these premiums are deductible on the part of the employer, that is taxable on the part of the employee. If these premiums are not deductible on the part of the employer, that is not taxable on the part of the employee.</w:t>
      </w:r>
    </w:p>
    <w:p w:rsidR="00DE3021" w:rsidRPr="00AF6833" w:rsidRDefault="00DE3021" w:rsidP="00DE3021">
      <w:pPr>
        <w:spacing w:after="0"/>
        <w:rPr>
          <w:rFonts w:ascii="Tahoma" w:hAnsi="Tahoma" w:cs="Tahoma"/>
          <w:sz w:val="18"/>
          <w:szCs w:val="18"/>
        </w:rPr>
      </w:pPr>
    </w:p>
    <w:p w:rsidR="00DE3021" w:rsidRPr="00AF6833" w:rsidRDefault="00DE3021" w:rsidP="00E95A69">
      <w:pPr>
        <w:pStyle w:val="ListParagraph"/>
        <w:numPr>
          <w:ilvl w:val="0"/>
          <w:numId w:val="397"/>
        </w:numPr>
        <w:spacing w:after="0"/>
        <w:rPr>
          <w:rFonts w:ascii="Tahoma" w:hAnsi="Tahoma" w:cs="Tahoma"/>
          <w:iCs/>
          <w:sz w:val="18"/>
          <w:szCs w:val="18"/>
        </w:rPr>
      </w:pPr>
      <w:r w:rsidRPr="00AF6833">
        <w:rPr>
          <w:rFonts w:ascii="Tahoma" w:hAnsi="Tahoma" w:cs="Tahoma"/>
          <w:b/>
          <w:iCs/>
          <w:sz w:val="18"/>
          <w:szCs w:val="18"/>
        </w:rPr>
        <w:t>RELATED TAXPAYERS</w:t>
      </w:r>
    </w:p>
    <w:p w:rsidR="00DE3021" w:rsidRPr="00AF6833" w:rsidRDefault="00DE3021" w:rsidP="00E95A69">
      <w:pPr>
        <w:numPr>
          <w:ilvl w:val="0"/>
          <w:numId w:val="400"/>
        </w:numPr>
        <w:tabs>
          <w:tab w:val="clear" w:pos="720"/>
        </w:tabs>
        <w:spacing w:after="0" w:line="240" w:lineRule="auto"/>
        <w:ind w:left="1170"/>
        <w:rPr>
          <w:rFonts w:ascii="Tahoma" w:hAnsi="Tahoma" w:cs="Tahoma"/>
          <w:sz w:val="18"/>
          <w:szCs w:val="18"/>
        </w:rPr>
      </w:pPr>
      <w:r w:rsidRPr="00AF6833">
        <w:rPr>
          <w:rFonts w:ascii="Tahoma" w:hAnsi="Tahoma" w:cs="Tahoma"/>
          <w:sz w:val="18"/>
          <w:szCs w:val="18"/>
        </w:rPr>
        <w:t>Between members of a family (which shall include only his brothers and sisters, spouse, ancestors and lineal descendants)</w:t>
      </w:r>
    </w:p>
    <w:p w:rsidR="00DE3021" w:rsidRPr="00AF6833" w:rsidRDefault="00DE3021" w:rsidP="00E95A69">
      <w:pPr>
        <w:numPr>
          <w:ilvl w:val="0"/>
          <w:numId w:val="400"/>
        </w:numPr>
        <w:tabs>
          <w:tab w:val="clear" w:pos="720"/>
        </w:tabs>
        <w:spacing w:after="0" w:line="240" w:lineRule="auto"/>
        <w:ind w:left="1170"/>
        <w:rPr>
          <w:rFonts w:ascii="Tahoma" w:hAnsi="Tahoma" w:cs="Tahoma"/>
          <w:sz w:val="18"/>
          <w:szCs w:val="18"/>
        </w:rPr>
      </w:pPr>
      <w:r w:rsidRPr="00AF6833">
        <w:rPr>
          <w:rFonts w:ascii="Tahoma" w:hAnsi="Tahoma" w:cs="Tahoma"/>
          <w:sz w:val="18"/>
          <w:szCs w:val="18"/>
        </w:rPr>
        <w:t>Between an individual and a corporation more than 50% in value of the outstanding stock of which is owned, directly or indirectly, by or for such individual – except in the case of distributions in liquidation</w:t>
      </w:r>
    </w:p>
    <w:p w:rsidR="00DE3021" w:rsidRPr="00AF6833" w:rsidRDefault="00DE3021" w:rsidP="00E95A69">
      <w:pPr>
        <w:numPr>
          <w:ilvl w:val="0"/>
          <w:numId w:val="400"/>
        </w:numPr>
        <w:tabs>
          <w:tab w:val="clear" w:pos="720"/>
        </w:tabs>
        <w:spacing w:after="0" w:line="240" w:lineRule="auto"/>
        <w:ind w:left="1170"/>
        <w:rPr>
          <w:rFonts w:ascii="Tahoma" w:hAnsi="Tahoma" w:cs="Tahoma"/>
          <w:sz w:val="18"/>
          <w:szCs w:val="18"/>
        </w:rPr>
      </w:pPr>
      <w:r w:rsidRPr="00AF6833">
        <w:rPr>
          <w:rFonts w:ascii="Tahoma" w:hAnsi="Tahoma" w:cs="Tahoma"/>
          <w:sz w:val="18"/>
          <w:szCs w:val="18"/>
        </w:rPr>
        <w:t>Between two corporations more than 50% in value of the outstanding stock of each of which is owned, directly or indirectly by or for the same individual</w:t>
      </w:r>
    </w:p>
    <w:p w:rsidR="00DE3021" w:rsidRPr="00AF6833" w:rsidRDefault="00DE3021" w:rsidP="00E95A69">
      <w:pPr>
        <w:numPr>
          <w:ilvl w:val="0"/>
          <w:numId w:val="400"/>
        </w:numPr>
        <w:tabs>
          <w:tab w:val="clear" w:pos="720"/>
        </w:tabs>
        <w:spacing w:after="0" w:line="240" w:lineRule="auto"/>
        <w:ind w:left="1170"/>
        <w:rPr>
          <w:rFonts w:ascii="Tahoma" w:hAnsi="Tahoma" w:cs="Tahoma"/>
          <w:sz w:val="18"/>
          <w:szCs w:val="18"/>
        </w:rPr>
      </w:pPr>
      <w:r w:rsidRPr="00AF6833">
        <w:rPr>
          <w:rFonts w:ascii="Tahoma" w:hAnsi="Tahoma" w:cs="Tahoma"/>
          <w:sz w:val="18"/>
          <w:szCs w:val="18"/>
        </w:rPr>
        <w:t>Between the grantor and the fiduciary of a trust</w:t>
      </w:r>
    </w:p>
    <w:p w:rsidR="00DE3021" w:rsidRPr="00AF6833" w:rsidRDefault="00DE3021" w:rsidP="00E95A69">
      <w:pPr>
        <w:numPr>
          <w:ilvl w:val="0"/>
          <w:numId w:val="400"/>
        </w:numPr>
        <w:tabs>
          <w:tab w:val="clear" w:pos="720"/>
        </w:tabs>
        <w:spacing w:after="0" w:line="240" w:lineRule="auto"/>
        <w:ind w:left="1170"/>
        <w:rPr>
          <w:rFonts w:ascii="Tahoma" w:hAnsi="Tahoma" w:cs="Tahoma"/>
          <w:sz w:val="18"/>
          <w:szCs w:val="18"/>
        </w:rPr>
      </w:pPr>
      <w:r w:rsidRPr="00AF6833">
        <w:rPr>
          <w:rFonts w:ascii="Tahoma" w:hAnsi="Tahoma" w:cs="Tahoma"/>
          <w:sz w:val="18"/>
          <w:szCs w:val="18"/>
        </w:rPr>
        <w:t>Between the fiduciary of a trust and the fiduciary of another trust if the same person is a grantor with respect to each trust</w:t>
      </w:r>
    </w:p>
    <w:p w:rsidR="00DE3021" w:rsidRPr="00AF6833" w:rsidRDefault="00DE3021" w:rsidP="00E95A69">
      <w:pPr>
        <w:numPr>
          <w:ilvl w:val="0"/>
          <w:numId w:val="400"/>
        </w:numPr>
        <w:tabs>
          <w:tab w:val="clear" w:pos="720"/>
        </w:tabs>
        <w:spacing w:after="0" w:line="240" w:lineRule="auto"/>
        <w:ind w:left="1170"/>
        <w:rPr>
          <w:rFonts w:ascii="Tahoma" w:hAnsi="Tahoma" w:cs="Tahoma"/>
          <w:sz w:val="18"/>
          <w:szCs w:val="18"/>
        </w:rPr>
      </w:pPr>
      <w:r w:rsidRPr="00AF6833">
        <w:rPr>
          <w:rFonts w:ascii="Tahoma" w:hAnsi="Tahoma" w:cs="Tahoma"/>
          <w:sz w:val="18"/>
          <w:szCs w:val="18"/>
        </w:rPr>
        <w:t>Between the fiduciary of a trust and a beneficiary of such trust [Section 36(B), NIRC]</w:t>
      </w:r>
    </w:p>
    <w:p w:rsidR="00DE3021" w:rsidRPr="00AF6833" w:rsidRDefault="00DE3021" w:rsidP="00DE3021">
      <w:pPr>
        <w:spacing w:after="0"/>
        <w:rPr>
          <w:rFonts w:ascii="Tahoma" w:hAnsi="Tahoma" w:cs="Tahoma"/>
          <w:sz w:val="18"/>
          <w:szCs w:val="18"/>
        </w:rPr>
      </w:pPr>
    </w:p>
    <w:p w:rsidR="00DE3021" w:rsidRPr="00AF6833" w:rsidRDefault="00DE3021" w:rsidP="00FA0C0C">
      <w:pPr>
        <w:spacing w:after="0"/>
        <w:ind w:left="810"/>
        <w:rPr>
          <w:rFonts w:ascii="Tahoma" w:hAnsi="Tahoma" w:cs="Tahoma"/>
          <w:i/>
          <w:sz w:val="18"/>
          <w:szCs w:val="18"/>
        </w:rPr>
      </w:pPr>
      <w:r w:rsidRPr="00AF6833">
        <w:rPr>
          <w:rFonts w:ascii="Tahoma" w:hAnsi="Tahoma" w:cs="Tahoma"/>
          <w:b/>
          <w:i/>
          <w:sz w:val="18"/>
          <w:szCs w:val="18"/>
        </w:rPr>
        <w:t>Relevant points regarding related taxpayers</w:t>
      </w:r>
    </w:p>
    <w:p w:rsidR="00DE3021" w:rsidRPr="00AF6833" w:rsidRDefault="00DE3021" w:rsidP="00E95A69">
      <w:pPr>
        <w:numPr>
          <w:ilvl w:val="0"/>
          <w:numId w:val="401"/>
        </w:numPr>
        <w:tabs>
          <w:tab w:val="clear" w:pos="720"/>
        </w:tabs>
        <w:spacing w:after="0" w:line="240" w:lineRule="auto"/>
        <w:ind w:left="1440"/>
        <w:rPr>
          <w:rFonts w:ascii="Tahoma" w:hAnsi="Tahoma" w:cs="Tahoma"/>
          <w:sz w:val="18"/>
          <w:szCs w:val="18"/>
        </w:rPr>
      </w:pPr>
      <w:r w:rsidRPr="00AF6833">
        <w:rPr>
          <w:rFonts w:ascii="Tahoma" w:hAnsi="Tahoma" w:cs="Tahoma"/>
          <w:sz w:val="18"/>
          <w:szCs w:val="18"/>
        </w:rPr>
        <w:t>Payment of interests is not deductible</w:t>
      </w:r>
      <w:r w:rsidR="00FA0C0C" w:rsidRPr="00AF6833">
        <w:rPr>
          <w:rFonts w:ascii="Tahoma" w:hAnsi="Tahoma" w:cs="Tahoma"/>
          <w:sz w:val="18"/>
          <w:szCs w:val="18"/>
        </w:rPr>
        <w:t>.</w:t>
      </w:r>
    </w:p>
    <w:p w:rsidR="00DE3021" w:rsidRPr="00AF6833" w:rsidRDefault="00DE3021" w:rsidP="00E95A69">
      <w:pPr>
        <w:numPr>
          <w:ilvl w:val="0"/>
          <w:numId w:val="401"/>
        </w:numPr>
        <w:tabs>
          <w:tab w:val="clear" w:pos="720"/>
        </w:tabs>
        <w:spacing w:after="0" w:line="240" w:lineRule="auto"/>
        <w:ind w:left="1440"/>
        <w:rPr>
          <w:rFonts w:ascii="Tahoma" w:hAnsi="Tahoma" w:cs="Tahoma"/>
          <w:sz w:val="18"/>
          <w:szCs w:val="18"/>
        </w:rPr>
      </w:pPr>
      <w:r w:rsidRPr="00AF6833">
        <w:rPr>
          <w:rFonts w:ascii="Tahoma" w:hAnsi="Tahoma" w:cs="Tahoma"/>
          <w:sz w:val="18"/>
          <w:szCs w:val="18"/>
        </w:rPr>
        <w:t>Bad debts are not deductible.</w:t>
      </w:r>
    </w:p>
    <w:p w:rsidR="00DE3021" w:rsidRPr="00AF6833" w:rsidRDefault="00DE3021" w:rsidP="00E95A69">
      <w:pPr>
        <w:numPr>
          <w:ilvl w:val="0"/>
          <w:numId w:val="401"/>
        </w:numPr>
        <w:tabs>
          <w:tab w:val="clear" w:pos="720"/>
        </w:tabs>
        <w:spacing w:after="0" w:line="240" w:lineRule="auto"/>
        <w:ind w:left="1440"/>
        <w:rPr>
          <w:rFonts w:ascii="Tahoma" w:hAnsi="Tahoma" w:cs="Tahoma"/>
          <w:sz w:val="18"/>
          <w:szCs w:val="18"/>
        </w:rPr>
      </w:pPr>
      <w:r w:rsidRPr="00AF6833">
        <w:rPr>
          <w:rFonts w:ascii="Tahoma" w:hAnsi="Tahoma" w:cs="Tahoma"/>
          <w:sz w:val="18"/>
          <w:szCs w:val="18"/>
        </w:rPr>
        <w:t>Losses from sales or exchanges of property are not deductible</w:t>
      </w:r>
      <w:r w:rsidR="00FA0C0C" w:rsidRPr="00AF6833">
        <w:rPr>
          <w:rFonts w:ascii="Tahoma" w:hAnsi="Tahoma" w:cs="Tahoma"/>
          <w:sz w:val="18"/>
          <w:szCs w:val="18"/>
        </w:rPr>
        <w:t>.</w:t>
      </w:r>
    </w:p>
    <w:p w:rsidR="00DE3021" w:rsidRPr="00AF6833" w:rsidRDefault="00DE3021" w:rsidP="00DE3021">
      <w:pPr>
        <w:spacing w:after="0"/>
        <w:rPr>
          <w:rFonts w:ascii="Tahoma" w:hAnsi="Tahoma" w:cs="Tahoma"/>
          <w:b/>
          <w:sz w:val="18"/>
          <w:szCs w:val="18"/>
        </w:rPr>
      </w:pPr>
    </w:p>
    <w:p w:rsidR="001603F5" w:rsidRPr="00AF6833" w:rsidRDefault="001603F5" w:rsidP="001603F5">
      <w:pPr>
        <w:pStyle w:val="ListParagraph"/>
        <w:numPr>
          <w:ilvl w:val="4"/>
          <w:numId w:val="95"/>
        </w:numPr>
        <w:spacing w:after="0"/>
        <w:ind w:left="360" w:hanging="360"/>
        <w:jc w:val="both"/>
        <w:rPr>
          <w:rFonts w:ascii="Tahoma" w:hAnsi="Tahoma" w:cs="Tahoma"/>
          <w:b/>
          <w:sz w:val="18"/>
          <w:szCs w:val="18"/>
          <w:highlight w:val="green"/>
        </w:rPr>
      </w:pPr>
      <w:r w:rsidRPr="00AF6833">
        <w:rPr>
          <w:rFonts w:ascii="Tahoma" w:hAnsi="Tahoma" w:cs="Tahoma"/>
          <w:b/>
          <w:sz w:val="18"/>
          <w:szCs w:val="18"/>
          <w:highlight w:val="green"/>
        </w:rPr>
        <w:t>RETURNS AND PAYMENT OF TAX</w:t>
      </w:r>
    </w:p>
    <w:p w:rsidR="001603F5" w:rsidRPr="00AF6833" w:rsidRDefault="001603F5" w:rsidP="001603F5">
      <w:pPr>
        <w:pStyle w:val="ListParagraph"/>
        <w:spacing w:after="0"/>
        <w:ind w:left="360"/>
        <w:jc w:val="both"/>
        <w:rPr>
          <w:rFonts w:ascii="Tahoma" w:hAnsi="Tahoma" w:cs="Tahoma"/>
          <w:b/>
          <w:sz w:val="18"/>
          <w:szCs w:val="18"/>
          <w:highlight w:val="green"/>
        </w:rPr>
      </w:pPr>
    </w:p>
    <w:p w:rsidR="001603F5" w:rsidRPr="00AF6833" w:rsidRDefault="001603F5" w:rsidP="001603F5">
      <w:pPr>
        <w:spacing w:after="0"/>
        <w:rPr>
          <w:rFonts w:ascii="Tahoma" w:hAnsi="Tahoma" w:cs="Tahoma"/>
          <w:sz w:val="18"/>
          <w:szCs w:val="18"/>
        </w:rPr>
      </w:pPr>
      <w:r w:rsidRPr="00AF6833">
        <w:rPr>
          <w:rFonts w:ascii="Tahoma" w:hAnsi="Tahoma" w:cs="Tahoma"/>
          <w:b/>
          <w:sz w:val="18"/>
          <w:szCs w:val="18"/>
        </w:rPr>
        <w:t>Who are required to file individual returns?</w:t>
      </w:r>
    </w:p>
    <w:p w:rsidR="001603F5" w:rsidRPr="00AF6833" w:rsidRDefault="001603F5" w:rsidP="00E95A69">
      <w:pPr>
        <w:numPr>
          <w:ilvl w:val="0"/>
          <w:numId w:val="427"/>
        </w:numPr>
        <w:spacing w:after="0" w:line="240" w:lineRule="auto"/>
        <w:rPr>
          <w:rFonts w:ascii="Tahoma" w:hAnsi="Tahoma" w:cs="Tahoma"/>
          <w:sz w:val="18"/>
          <w:szCs w:val="18"/>
        </w:rPr>
      </w:pPr>
      <w:r w:rsidRPr="00AF6833">
        <w:rPr>
          <w:rFonts w:ascii="Tahoma" w:hAnsi="Tahoma" w:cs="Tahoma"/>
          <w:sz w:val="18"/>
          <w:szCs w:val="18"/>
        </w:rPr>
        <w:t>Every Filipino citizen residing in the Philippines</w:t>
      </w:r>
    </w:p>
    <w:p w:rsidR="001603F5" w:rsidRPr="00AF6833" w:rsidRDefault="001603F5" w:rsidP="00E95A69">
      <w:pPr>
        <w:numPr>
          <w:ilvl w:val="0"/>
          <w:numId w:val="427"/>
        </w:numPr>
        <w:spacing w:after="0" w:line="240" w:lineRule="auto"/>
        <w:rPr>
          <w:rFonts w:ascii="Tahoma" w:hAnsi="Tahoma" w:cs="Tahoma"/>
          <w:sz w:val="18"/>
          <w:szCs w:val="18"/>
        </w:rPr>
      </w:pPr>
      <w:r w:rsidRPr="00AF6833">
        <w:rPr>
          <w:rFonts w:ascii="Tahoma" w:hAnsi="Tahoma" w:cs="Tahoma"/>
          <w:sz w:val="18"/>
          <w:szCs w:val="18"/>
        </w:rPr>
        <w:t>Every Filipino citizen residing outside the Philippines, on his income from sources within the Philippines</w:t>
      </w:r>
    </w:p>
    <w:p w:rsidR="001603F5" w:rsidRPr="00AF6833" w:rsidRDefault="001603F5" w:rsidP="00E95A69">
      <w:pPr>
        <w:numPr>
          <w:ilvl w:val="0"/>
          <w:numId w:val="427"/>
        </w:numPr>
        <w:spacing w:after="0" w:line="240" w:lineRule="auto"/>
        <w:rPr>
          <w:rFonts w:ascii="Tahoma" w:hAnsi="Tahoma" w:cs="Tahoma"/>
          <w:sz w:val="18"/>
          <w:szCs w:val="18"/>
        </w:rPr>
      </w:pPr>
      <w:r w:rsidRPr="00AF6833">
        <w:rPr>
          <w:rFonts w:ascii="Tahoma" w:hAnsi="Tahoma" w:cs="Tahoma"/>
          <w:sz w:val="18"/>
          <w:szCs w:val="18"/>
        </w:rPr>
        <w:t>Every alien residing in the Philippines, on income derived from sources within the Philippines</w:t>
      </w:r>
    </w:p>
    <w:p w:rsidR="001603F5" w:rsidRPr="00AF6833" w:rsidRDefault="001603F5" w:rsidP="00E95A69">
      <w:pPr>
        <w:numPr>
          <w:ilvl w:val="0"/>
          <w:numId w:val="427"/>
        </w:numPr>
        <w:spacing w:after="0" w:line="240" w:lineRule="auto"/>
        <w:rPr>
          <w:rFonts w:ascii="Tahoma" w:hAnsi="Tahoma" w:cs="Tahoma"/>
          <w:sz w:val="18"/>
          <w:szCs w:val="18"/>
        </w:rPr>
      </w:pPr>
      <w:r w:rsidRPr="00AF6833">
        <w:rPr>
          <w:rFonts w:ascii="Tahoma" w:hAnsi="Tahoma" w:cs="Tahoma"/>
          <w:sz w:val="18"/>
          <w:szCs w:val="18"/>
        </w:rPr>
        <w:t>Every non-resident alien engaged in trade or business or in the exercise of a profession in the Philippines</w:t>
      </w:r>
    </w:p>
    <w:p w:rsidR="001603F5" w:rsidRPr="00AF6833" w:rsidRDefault="001603F5" w:rsidP="001603F5">
      <w:pPr>
        <w:spacing w:after="0"/>
        <w:rPr>
          <w:rFonts w:ascii="Tahoma" w:hAnsi="Tahoma" w:cs="Tahoma"/>
          <w:b/>
          <w:sz w:val="18"/>
          <w:szCs w:val="18"/>
        </w:rPr>
      </w:pPr>
    </w:p>
    <w:p w:rsidR="001603F5" w:rsidRPr="00AF6833" w:rsidRDefault="001603F5" w:rsidP="001603F5">
      <w:pPr>
        <w:spacing w:after="0"/>
        <w:rPr>
          <w:rFonts w:ascii="Tahoma" w:hAnsi="Tahoma" w:cs="Tahoma"/>
          <w:sz w:val="18"/>
          <w:szCs w:val="18"/>
        </w:rPr>
      </w:pPr>
      <w:r w:rsidRPr="00AF6833">
        <w:rPr>
          <w:rFonts w:ascii="Tahoma" w:hAnsi="Tahoma" w:cs="Tahoma"/>
          <w:b/>
          <w:sz w:val="18"/>
          <w:szCs w:val="18"/>
        </w:rPr>
        <w:t>Who are not required to file individual returns?</w:t>
      </w:r>
    </w:p>
    <w:p w:rsidR="001603F5" w:rsidRPr="00AF6833" w:rsidRDefault="001603F5" w:rsidP="00E95A69">
      <w:pPr>
        <w:numPr>
          <w:ilvl w:val="0"/>
          <w:numId w:val="428"/>
        </w:numPr>
        <w:spacing w:after="0" w:line="240" w:lineRule="auto"/>
        <w:rPr>
          <w:rFonts w:ascii="Tahoma" w:hAnsi="Tahoma" w:cs="Tahoma"/>
          <w:sz w:val="18"/>
          <w:szCs w:val="18"/>
        </w:rPr>
      </w:pPr>
      <w:r w:rsidRPr="00AF6833">
        <w:rPr>
          <w:rFonts w:ascii="Tahoma" w:hAnsi="Tahoma" w:cs="Tahoma"/>
          <w:sz w:val="18"/>
          <w:szCs w:val="18"/>
        </w:rPr>
        <w:t>An individual whose gross income does not exceed his total personal and additional exemptions.</w:t>
      </w:r>
    </w:p>
    <w:p w:rsidR="001603F5" w:rsidRPr="00AF6833" w:rsidRDefault="001603F5" w:rsidP="00E95A69">
      <w:pPr>
        <w:pStyle w:val="ListParagraph"/>
        <w:numPr>
          <w:ilvl w:val="0"/>
          <w:numId w:val="434"/>
        </w:numPr>
        <w:spacing w:after="0"/>
        <w:ind w:left="1260"/>
        <w:rPr>
          <w:rFonts w:ascii="Tahoma" w:hAnsi="Tahoma" w:cs="Tahoma"/>
          <w:sz w:val="18"/>
          <w:szCs w:val="18"/>
        </w:rPr>
      </w:pPr>
      <w:r w:rsidRPr="00AF6833">
        <w:rPr>
          <w:rFonts w:ascii="Tahoma" w:hAnsi="Tahoma" w:cs="Tahoma"/>
          <w:sz w:val="18"/>
          <w:szCs w:val="18"/>
        </w:rPr>
        <w:t>However, a Filipino citizen and any alien individual engaged in business or practice of profession within the Philippines shall file an income tax return, regardless of the amount of gross income.</w:t>
      </w:r>
    </w:p>
    <w:p w:rsidR="001603F5" w:rsidRPr="00AF6833" w:rsidRDefault="001603F5" w:rsidP="001603F5">
      <w:pPr>
        <w:spacing w:after="0"/>
        <w:rPr>
          <w:rFonts w:ascii="Tahoma" w:hAnsi="Tahoma" w:cs="Tahoma"/>
          <w:sz w:val="18"/>
          <w:szCs w:val="18"/>
        </w:rPr>
      </w:pPr>
    </w:p>
    <w:p w:rsidR="001603F5" w:rsidRPr="00AF6833" w:rsidRDefault="001603F5" w:rsidP="00E95A69">
      <w:pPr>
        <w:numPr>
          <w:ilvl w:val="0"/>
          <w:numId w:val="428"/>
        </w:numPr>
        <w:spacing w:after="0" w:line="240" w:lineRule="auto"/>
        <w:rPr>
          <w:rFonts w:ascii="Tahoma" w:hAnsi="Tahoma" w:cs="Tahoma"/>
          <w:sz w:val="18"/>
          <w:szCs w:val="18"/>
        </w:rPr>
      </w:pPr>
      <w:r w:rsidRPr="00AF6833">
        <w:rPr>
          <w:rFonts w:ascii="Tahoma" w:hAnsi="Tahoma" w:cs="Tahoma"/>
          <w:sz w:val="18"/>
          <w:szCs w:val="18"/>
        </w:rPr>
        <w:t>An individual with respect to pure compensation income derived from sources within the Philippines, the income tax on which has been correctly withheld.</w:t>
      </w:r>
    </w:p>
    <w:p w:rsidR="001603F5" w:rsidRPr="00AF6833" w:rsidRDefault="001603F5" w:rsidP="001603F5">
      <w:pPr>
        <w:spacing w:after="0"/>
        <w:rPr>
          <w:rFonts w:ascii="Tahoma" w:hAnsi="Tahoma" w:cs="Tahoma"/>
          <w:sz w:val="18"/>
          <w:szCs w:val="18"/>
        </w:rPr>
      </w:pPr>
    </w:p>
    <w:p w:rsidR="001603F5" w:rsidRPr="00AF6833" w:rsidRDefault="001603F5" w:rsidP="00E95A69">
      <w:pPr>
        <w:pStyle w:val="ListParagraph"/>
        <w:numPr>
          <w:ilvl w:val="0"/>
          <w:numId w:val="434"/>
        </w:numPr>
        <w:spacing w:after="0"/>
        <w:ind w:left="1260"/>
        <w:rPr>
          <w:rFonts w:ascii="Tahoma" w:hAnsi="Tahoma" w:cs="Tahoma"/>
          <w:sz w:val="18"/>
          <w:szCs w:val="18"/>
        </w:rPr>
      </w:pPr>
      <w:r w:rsidRPr="00AF6833">
        <w:rPr>
          <w:rFonts w:ascii="Tahoma" w:hAnsi="Tahoma" w:cs="Tahoma"/>
          <w:sz w:val="18"/>
          <w:szCs w:val="18"/>
        </w:rPr>
        <w:t>However, an individual deriving compensation concurrently from two or more employees at any time during the taxable year shall file an income tax return.</w:t>
      </w:r>
    </w:p>
    <w:p w:rsidR="001603F5" w:rsidRPr="00AF6833" w:rsidRDefault="001603F5" w:rsidP="00E95A69">
      <w:pPr>
        <w:pStyle w:val="ListParagraph"/>
        <w:numPr>
          <w:ilvl w:val="0"/>
          <w:numId w:val="434"/>
        </w:numPr>
        <w:spacing w:after="0"/>
        <w:ind w:left="1260"/>
        <w:rPr>
          <w:rFonts w:ascii="Tahoma" w:hAnsi="Tahoma" w:cs="Tahoma"/>
          <w:sz w:val="18"/>
          <w:szCs w:val="18"/>
        </w:rPr>
      </w:pPr>
      <w:r w:rsidRPr="00AF6833">
        <w:rPr>
          <w:rFonts w:ascii="Tahoma" w:hAnsi="Tahoma" w:cs="Tahoma"/>
          <w:sz w:val="18"/>
          <w:szCs w:val="18"/>
        </w:rPr>
        <w:lastRenderedPageBreak/>
        <w:t xml:space="preserve"> Further, an individual whose pure compensation income derived from sources within the Philippines exceeds P60</w:t>
      </w:r>
      <w:proofErr w:type="gramStart"/>
      <w:r w:rsidRPr="00AF6833">
        <w:rPr>
          <w:rFonts w:ascii="Tahoma" w:hAnsi="Tahoma" w:cs="Tahoma"/>
          <w:sz w:val="18"/>
          <w:szCs w:val="18"/>
        </w:rPr>
        <w:t>,000</w:t>
      </w:r>
      <w:proofErr w:type="gramEnd"/>
      <w:r w:rsidRPr="00AF6833">
        <w:rPr>
          <w:rFonts w:ascii="Tahoma" w:hAnsi="Tahoma" w:cs="Tahoma"/>
          <w:sz w:val="18"/>
          <w:szCs w:val="18"/>
        </w:rPr>
        <w:t xml:space="preserve"> shall also file an income tax return.</w:t>
      </w:r>
    </w:p>
    <w:p w:rsidR="001603F5" w:rsidRPr="00AF6833" w:rsidRDefault="001603F5" w:rsidP="001603F5">
      <w:pPr>
        <w:pStyle w:val="ListParagraph"/>
        <w:spacing w:after="0"/>
        <w:ind w:left="1260"/>
        <w:rPr>
          <w:rFonts w:ascii="Tahoma" w:hAnsi="Tahoma" w:cs="Tahoma"/>
          <w:sz w:val="18"/>
          <w:szCs w:val="18"/>
        </w:rPr>
      </w:pPr>
    </w:p>
    <w:p w:rsidR="001603F5" w:rsidRPr="00AF6833" w:rsidRDefault="001603F5" w:rsidP="00E95A69">
      <w:pPr>
        <w:numPr>
          <w:ilvl w:val="0"/>
          <w:numId w:val="428"/>
        </w:numPr>
        <w:spacing w:after="0" w:line="240" w:lineRule="auto"/>
        <w:rPr>
          <w:rFonts w:ascii="Tahoma" w:hAnsi="Tahoma" w:cs="Tahoma"/>
          <w:sz w:val="18"/>
          <w:szCs w:val="18"/>
        </w:rPr>
      </w:pPr>
      <w:r w:rsidRPr="00AF6833">
        <w:rPr>
          <w:rFonts w:ascii="Tahoma" w:hAnsi="Tahoma" w:cs="Tahoma"/>
          <w:sz w:val="18"/>
          <w:szCs w:val="18"/>
        </w:rPr>
        <w:t>An individual whose sole income has been subjected to a final withholding tax.</w:t>
      </w:r>
    </w:p>
    <w:p w:rsidR="001603F5" w:rsidRPr="00AF6833" w:rsidRDefault="001603F5" w:rsidP="001603F5">
      <w:pPr>
        <w:spacing w:after="0"/>
        <w:rPr>
          <w:rFonts w:ascii="Tahoma" w:hAnsi="Tahoma" w:cs="Tahoma"/>
          <w:sz w:val="18"/>
          <w:szCs w:val="18"/>
        </w:rPr>
      </w:pPr>
    </w:p>
    <w:p w:rsidR="001603F5" w:rsidRPr="00AF6833" w:rsidRDefault="001603F5" w:rsidP="00E95A69">
      <w:pPr>
        <w:numPr>
          <w:ilvl w:val="0"/>
          <w:numId w:val="428"/>
        </w:numPr>
        <w:spacing w:after="0" w:line="240" w:lineRule="auto"/>
        <w:rPr>
          <w:rFonts w:ascii="Tahoma" w:hAnsi="Tahoma" w:cs="Tahoma"/>
          <w:sz w:val="18"/>
          <w:szCs w:val="18"/>
        </w:rPr>
      </w:pPr>
      <w:r w:rsidRPr="00AF6833">
        <w:rPr>
          <w:rFonts w:ascii="Tahoma" w:hAnsi="Tahoma" w:cs="Tahoma"/>
          <w:sz w:val="18"/>
          <w:szCs w:val="18"/>
        </w:rPr>
        <w:t>An individual who is exempt from income tax pursuant to the NIRC and other laws, general or special.</w:t>
      </w:r>
    </w:p>
    <w:p w:rsidR="001603F5" w:rsidRPr="00AF6833" w:rsidRDefault="001603F5" w:rsidP="001603F5">
      <w:pPr>
        <w:spacing w:after="0"/>
        <w:rPr>
          <w:rFonts w:ascii="Tahoma" w:hAnsi="Tahoma" w:cs="Tahoma"/>
          <w:sz w:val="18"/>
          <w:szCs w:val="18"/>
        </w:rPr>
      </w:pPr>
    </w:p>
    <w:p w:rsidR="001603F5" w:rsidRPr="00AF6833" w:rsidRDefault="001603F5" w:rsidP="001603F5">
      <w:pPr>
        <w:spacing w:after="0"/>
        <w:rPr>
          <w:rFonts w:ascii="Tahoma" w:hAnsi="Tahoma" w:cs="Tahoma"/>
          <w:sz w:val="18"/>
          <w:szCs w:val="18"/>
        </w:rPr>
      </w:pPr>
      <w:r w:rsidRPr="00AF6833">
        <w:rPr>
          <w:rFonts w:ascii="Tahoma" w:hAnsi="Tahoma" w:cs="Tahoma"/>
          <w:b/>
          <w:sz w:val="18"/>
          <w:szCs w:val="18"/>
        </w:rPr>
        <w:t>Where to file</w:t>
      </w:r>
    </w:p>
    <w:p w:rsidR="001603F5" w:rsidRPr="00AF6833" w:rsidRDefault="001603F5" w:rsidP="00E95A69">
      <w:pPr>
        <w:numPr>
          <w:ilvl w:val="0"/>
          <w:numId w:val="429"/>
        </w:numPr>
        <w:spacing w:after="0" w:line="240" w:lineRule="auto"/>
        <w:rPr>
          <w:rFonts w:ascii="Tahoma" w:hAnsi="Tahoma" w:cs="Tahoma"/>
          <w:sz w:val="18"/>
          <w:szCs w:val="18"/>
        </w:rPr>
      </w:pPr>
      <w:r w:rsidRPr="00AF6833">
        <w:rPr>
          <w:rFonts w:ascii="Tahoma" w:hAnsi="Tahoma" w:cs="Tahoma"/>
          <w:sz w:val="18"/>
          <w:szCs w:val="18"/>
        </w:rPr>
        <w:t>Authorized agent bank</w:t>
      </w:r>
    </w:p>
    <w:p w:rsidR="001603F5" w:rsidRPr="00AF6833" w:rsidRDefault="001603F5" w:rsidP="00E95A69">
      <w:pPr>
        <w:numPr>
          <w:ilvl w:val="0"/>
          <w:numId w:val="429"/>
        </w:numPr>
        <w:spacing w:after="0" w:line="240" w:lineRule="auto"/>
        <w:rPr>
          <w:rFonts w:ascii="Tahoma" w:hAnsi="Tahoma" w:cs="Tahoma"/>
          <w:sz w:val="18"/>
          <w:szCs w:val="18"/>
        </w:rPr>
      </w:pPr>
      <w:r w:rsidRPr="00AF6833">
        <w:rPr>
          <w:rFonts w:ascii="Tahoma" w:hAnsi="Tahoma" w:cs="Tahoma"/>
          <w:sz w:val="18"/>
          <w:szCs w:val="18"/>
        </w:rPr>
        <w:t>Revenue District Officer</w:t>
      </w:r>
    </w:p>
    <w:p w:rsidR="001603F5" w:rsidRPr="00AF6833" w:rsidRDefault="001603F5" w:rsidP="00E95A69">
      <w:pPr>
        <w:numPr>
          <w:ilvl w:val="0"/>
          <w:numId w:val="429"/>
        </w:numPr>
        <w:spacing w:after="0" w:line="240" w:lineRule="auto"/>
        <w:rPr>
          <w:rFonts w:ascii="Tahoma" w:hAnsi="Tahoma" w:cs="Tahoma"/>
          <w:sz w:val="18"/>
          <w:szCs w:val="18"/>
        </w:rPr>
      </w:pPr>
      <w:r w:rsidRPr="00AF6833">
        <w:rPr>
          <w:rFonts w:ascii="Tahoma" w:hAnsi="Tahoma" w:cs="Tahoma"/>
          <w:sz w:val="18"/>
          <w:szCs w:val="18"/>
        </w:rPr>
        <w:t>Collection agent</w:t>
      </w:r>
    </w:p>
    <w:p w:rsidR="001603F5" w:rsidRPr="00AF6833" w:rsidRDefault="001603F5" w:rsidP="00E95A69">
      <w:pPr>
        <w:numPr>
          <w:ilvl w:val="0"/>
          <w:numId w:val="429"/>
        </w:numPr>
        <w:spacing w:after="0" w:line="240" w:lineRule="auto"/>
        <w:rPr>
          <w:rFonts w:ascii="Tahoma" w:hAnsi="Tahoma" w:cs="Tahoma"/>
          <w:sz w:val="18"/>
          <w:szCs w:val="18"/>
        </w:rPr>
      </w:pPr>
      <w:r w:rsidRPr="00AF6833">
        <w:rPr>
          <w:rFonts w:ascii="Tahoma" w:hAnsi="Tahoma" w:cs="Tahoma"/>
          <w:sz w:val="18"/>
          <w:szCs w:val="18"/>
        </w:rPr>
        <w:t>Duly authorized Treasurer of the city or municipality in which such person has his legal residence or principal place of business in the Philippines</w:t>
      </w:r>
    </w:p>
    <w:p w:rsidR="001603F5" w:rsidRPr="00AF6833" w:rsidRDefault="001603F5" w:rsidP="00E95A69">
      <w:pPr>
        <w:numPr>
          <w:ilvl w:val="0"/>
          <w:numId w:val="429"/>
        </w:numPr>
        <w:spacing w:after="0" w:line="240" w:lineRule="auto"/>
        <w:rPr>
          <w:rFonts w:ascii="Tahoma" w:hAnsi="Tahoma" w:cs="Tahoma"/>
          <w:sz w:val="18"/>
          <w:szCs w:val="18"/>
        </w:rPr>
      </w:pPr>
      <w:r w:rsidRPr="00AF6833">
        <w:rPr>
          <w:rFonts w:ascii="Tahoma" w:hAnsi="Tahoma" w:cs="Tahoma"/>
          <w:sz w:val="18"/>
          <w:szCs w:val="18"/>
        </w:rPr>
        <w:t>Office of the Commissioner if there be no legal residence of place of business in the Philippines</w:t>
      </w:r>
    </w:p>
    <w:p w:rsidR="001603F5" w:rsidRPr="00AF6833" w:rsidRDefault="001603F5" w:rsidP="001603F5">
      <w:pPr>
        <w:spacing w:after="0"/>
        <w:rPr>
          <w:rFonts w:ascii="Tahoma" w:hAnsi="Tahoma" w:cs="Tahoma"/>
          <w:sz w:val="18"/>
          <w:szCs w:val="18"/>
        </w:rPr>
      </w:pPr>
    </w:p>
    <w:p w:rsidR="001603F5" w:rsidRPr="00AF6833" w:rsidRDefault="001603F5" w:rsidP="001603F5">
      <w:pPr>
        <w:spacing w:after="0"/>
        <w:rPr>
          <w:rFonts w:ascii="Tahoma" w:hAnsi="Tahoma" w:cs="Tahoma"/>
          <w:sz w:val="18"/>
          <w:szCs w:val="18"/>
        </w:rPr>
      </w:pPr>
      <w:r w:rsidRPr="00AF6833">
        <w:rPr>
          <w:rFonts w:ascii="Tahoma" w:hAnsi="Tahoma" w:cs="Tahoma"/>
          <w:b/>
          <w:i/>
          <w:sz w:val="18"/>
          <w:szCs w:val="18"/>
        </w:rPr>
        <w:t>When to file</w:t>
      </w:r>
    </w:p>
    <w:p w:rsidR="001603F5" w:rsidRPr="00AF6833" w:rsidRDefault="001603F5" w:rsidP="00E95A69">
      <w:pPr>
        <w:numPr>
          <w:ilvl w:val="0"/>
          <w:numId w:val="422"/>
        </w:numPr>
        <w:spacing w:after="0" w:line="240" w:lineRule="auto"/>
        <w:rPr>
          <w:rFonts w:ascii="Tahoma" w:hAnsi="Tahoma" w:cs="Tahoma"/>
          <w:sz w:val="18"/>
          <w:szCs w:val="18"/>
        </w:rPr>
      </w:pPr>
      <w:r w:rsidRPr="00AF6833">
        <w:rPr>
          <w:rFonts w:ascii="Tahoma" w:hAnsi="Tahoma" w:cs="Tahoma"/>
          <w:sz w:val="18"/>
          <w:szCs w:val="18"/>
        </w:rPr>
        <w:t>On or before April 15 of each year covering income from the preceding taxable year</w:t>
      </w:r>
    </w:p>
    <w:p w:rsidR="001603F5" w:rsidRPr="00AF6833" w:rsidRDefault="001603F5" w:rsidP="00E95A69">
      <w:pPr>
        <w:numPr>
          <w:ilvl w:val="0"/>
          <w:numId w:val="422"/>
        </w:numPr>
        <w:spacing w:after="0" w:line="240" w:lineRule="auto"/>
        <w:rPr>
          <w:rFonts w:ascii="Tahoma" w:hAnsi="Tahoma" w:cs="Tahoma"/>
          <w:sz w:val="18"/>
          <w:szCs w:val="18"/>
        </w:rPr>
      </w:pPr>
      <w:r w:rsidRPr="00AF6833">
        <w:rPr>
          <w:rFonts w:ascii="Tahoma" w:hAnsi="Tahoma" w:cs="Tahoma"/>
          <w:sz w:val="18"/>
          <w:szCs w:val="18"/>
        </w:rPr>
        <w:t>Thirty (30) days from each transaction and a final consolidated return on or before April 15 covering all stock transactions of the preceding year in case of sale or exchange of shares or stock not traded through a local stock exchange.</w:t>
      </w:r>
    </w:p>
    <w:p w:rsidR="001603F5" w:rsidRPr="00AF6833" w:rsidRDefault="001603F5" w:rsidP="00E95A69">
      <w:pPr>
        <w:numPr>
          <w:ilvl w:val="0"/>
          <w:numId w:val="422"/>
        </w:numPr>
        <w:spacing w:after="0" w:line="240" w:lineRule="auto"/>
        <w:rPr>
          <w:rFonts w:ascii="Tahoma" w:hAnsi="Tahoma" w:cs="Tahoma"/>
          <w:sz w:val="18"/>
          <w:szCs w:val="18"/>
        </w:rPr>
      </w:pPr>
      <w:r w:rsidRPr="00AF6833">
        <w:rPr>
          <w:rFonts w:ascii="Tahoma" w:hAnsi="Tahoma" w:cs="Tahoma"/>
          <w:sz w:val="18"/>
          <w:szCs w:val="18"/>
        </w:rPr>
        <w:t>Thirty (30) days following each sale or other disposition in case of sale or disposition of real property</w:t>
      </w:r>
    </w:p>
    <w:p w:rsidR="001603F5" w:rsidRPr="00AF6833" w:rsidRDefault="001603F5" w:rsidP="001603F5">
      <w:pPr>
        <w:spacing w:after="0"/>
        <w:rPr>
          <w:rFonts w:ascii="Tahoma" w:hAnsi="Tahoma" w:cs="Tahoma"/>
          <w:sz w:val="18"/>
          <w:szCs w:val="18"/>
        </w:rPr>
      </w:pPr>
    </w:p>
    <w:p w:rsidR="001603F5" w:rsidRPr="00AF6833" w:rsidRDefault="001603F5" w:rsidP="001603F5">
      <w:pPr>
        <w:spacing w:after="0"/>
        <w:rPr>
          <w:rFonts w:ascii="Tahoma" w:hAnsi="Tahoma" w:cs="Tahoma"/>
          <w:sz w:val="18"/>
          <w:szCs w:val="18"/>
        </w:rPr>
      </w:pPr>
      <w:r w:rsidRPr="00AF6833">
        <w:rPr>
          <w:rFonts w:ascii="Tahoma" w:hAnsi="Tahoma" w:cs="Tahoma"/>
          <w:b/>
          <w:sz w:val="18"/>
          <w:szCs w:val="18"/>
        </w:rPr>
        <w:t>Husband and wife</w:t>
      </w:r>
    </w:p>
    <w:p w:rsidR="001603F5" w:rsidRPr="00AF6833" w:rsidRDefault="001603F5" w:rsidP="00E95A69">
      <w:pPr>
        <w:numPr>
          <w:ilvl w:val="0"/>
          <w:numId w:val="430"/>
        </w:numPr>
        <w:spacing w:after="0" w:line="240" w:lineRule="auto"/>
        <w:rPr>
          <w:rFonts w:ascii="Tahoma" w:hAnsi="Tahoma" w:cs="Tahoma"/>
          <w:sz w:val="18"/>
          <w:szCs w:val="18"/>
        </w:rPr>
      </w:pPr>
      <w:r w:rsidRPr="00AF6833">
        <w:rPr>
          <w:rFonts w:ascii="Tahoma" w:hAnsi="Tahoma" w:cs="Tahoma"/>
          <w:sz w:val="18"/>
          <w:szCs w:val="18"/>
        </w:rPr>
        <w:t>Married individuals, whether citizens, resident or non-residents aliens, who do not derive income purely from compensation, shall file a return for the taxable year to induce the income of both spouses.</w:t>
      </w:r>
    </w:p>
    <w:p w:rsidR="001603F5" w:rsidRPr="00AF6833" w:rsidRDefault="001603F5" w:rsidP="001603F5">
      <w:pPr>
        <w:spacing w:after="0"/>
        <w:rPr>
          <w:rFonts w:ascii="Tahoma" w:hAnsi="Tahoma" w:cs="Tahoma"/>
          <w:sz w:val="18"/>
          <w:szCs w:val="18"/>
        </w:rPr>
      </w:pPr>
    </w:p>
    <w:p w:rsidR="001603F5" w:rsidRPr="00AF6833" w:rsidRDefault="001603F5" w:rsidP="00E95A69">
      <w:pPr>
        <w:numPr>
          <w:ilvl w:val="0"/>
          <w:numId w:val="430"/>
        </w:numPr>
        <w:spacing w:after="0" w:line="240" w:lineRule="auto"/>
        <w:rPr>
          <w:rFonts w:ascii="Tahoma" w:hAnsi="Tahoma" w:cs="Tahoma"/>
          <w:sz w:val="18"/>
          <w:szCs w:val="18"/>
        </w:rPr>
      </w:pPr>
      <w:r w:rsidRPr="00AF6833">
        <w:rPr>
          <w:rFonts w:ascii="Tahoma" w:hAnsi="Tahoma" w:cs="Tahoma"/>
          <w:sz w:val="18"/>
          <w:szCs w:val="18"/>
        </w:rPr>
        <w:t>However, if it is impracticable for the spouses to file one return, each spouse may file a separate return of income but the returns so filed shall be consolidated by the BIR for purposes of verification for the taxable year.</w:t>
      </w:r>
    </w:p>
    <w:p w:rsidR="001603F5" w:rsidRPr="00AF6833" w:rsidRDefault="001603F5" w:rsidP="001603F5">
      <w:pPr>
        <w:spacing w:after="0"/>
        <w:rPr>
          <w:rFonts w:ascii="Tahoma" w:hAnsi="Tahoma" w:cs="Tahoma"/>
          <w:sz w:val="18"/>
          <w:szCs w:val="18"/>
        </w:rPr>
      </w:pPr>
    </w:p>
    <w:p w:rsidR="001603F5" w:rsidRPr="00AF6833" w:rsidRDefault="001603F5" w:rsidP="001603F5">
      <w:pPr>
        <w:spacing w:after="0"/>
        <w:rPr>
          <w:rFonts w:ascii="Tahoma" w:hAnsi="Tahoma" w:cs="Tahoma"/>
          <w:sz w:val="18"/>
          <w:szCs w:val="18"/>
        </w:rPr>
      </w:pPr>
      <w:r w:rsidRPr="00AF6833">
        <w:rPr>
          <w:rFonts w:ascii="Tahoma" w:hAnsi="Tahoma" w:cs="Tahoma"/>
          <w:b/>
          <w:sz w:val="18"/>
          <w:szCs w:val="18"/>
        </w:rPr>
        <w:t>Return of parent to include income of children</w:t>
      </w:r>
    </w:p>
    <w:p w:rsidR="001603F5" w:rsidRPr="00AF6833" w:rsidRDefault="001603F5" w:rsidP="00E95A69">
      <w:pPr>
        <w:numPr>
          <w:ilvl w:val="0"/>
          <w:numId w:val="431"/>
        </w:numPr>
        <w:spacing w:after="0" w:line="240" w:lineRule="auto"/>
        <w:rPr>
          <w:rFonts w:ascii="Tahoma" w:hAnsi="Tahoma" w:cs="Tahoma"/>
          <w:sz w:val="18"/>
          <w:szCs w:val="18"/>
        </w:rPr>
      </w:pPr>
      <w:r w:rsidRPr="00AF6833">
        <w:rPr>
          <w:rFonts w:ascii="Tahoma" w:hAnsi="Tahoma" w:cs="Tahoma"/>
          <w:sz w:val="18"/>
          <w:szCs w:val="18"/>
        </w:rPr>
        <w:t>The income of unmarried minors derived from property received from a living parent shall be included in the return of the parent, except:</w:t>
      </w:r>
    </w:p>
    <w:p w:rsidR="001603F5" w:rsidRPr="00AF6833" w:rsidRDefault="001603F5" w:rsidP="00E95A69">
      <w:pPr>
        <w:numPr>
          <w:ilvl w:val="0"/>
          <w:numId w:val="432"/>
        </w:numPr>
        <w:tabs>
          <w:tab w:val="clear" w:pos="720"/>
        </w:tabs>
        <w:spacing w:after="0" w:line="240" w:lineRule="auto"/>
        <w:ind w:left="1440"/>
        <w:rPr>
          <w:rFonts w:ascii="Tahoma" w:hAnsi="Tahoma" w:cs="Tahoma"/>
          <w:sz w:val="18"/>
          <w:szCs w:val="18"/>
        </w:rPr>
      </w:pPr>
      <w:r w:rsidRPr="00AF6833">
        <w:rPr>
          <w:rFonts w:ascii="Tahoma" w:hAnsi="Tahoma" w:cs="Tahoma"/>
          <w:sz w:val="18"/>
          <w:szCs w:val="18"/>
        </w:rPr>
        <w:t>When the donor’s tax has been paid on such property; or</w:t>
      </w:r>
    </w:p>
    <w:p w:rsidR="001603F5" w:rsidRPr="00AF6833" w:rsidRDefault="001603F5" w:rsidP="00E95A69">
      <w:pPr>
        <w:numPr>
          <w:ilvl w:val="0"/>
          <w:numId w:val="432"/>
        </w:numPr>
        <w:tabs>
          <w:tab w:val="clear" w:pos="720"/>
        </w:tabs>
        <w:spacing w:after="0" w:line="240" w:lineRule="auto"/>
        <w:ind w:left="1440"/>
        <w:rPr>
          <w:rFonts w:ascii="Tahoma" w:hAnsi="Tahoma" w:cs="Tahoma"/>
          <w:sz w:val="18"/>
          <w:szCs w:val="18"/>
        </w:rPr>
      </w:pPr>
      <w:r w:rsidRPr="00AF6833">
        <w:rPr>
          <w:rFonts w:ascii="Tahoma" w:hAnsi="Tahoma" w:cs="Tahoma"/>
          <w:sz w:val="18"/>
          <w:szCs w:val="18"/>
        </w:rPr>
        <w:t>When the transfer of such property is exempt from donor’s tax.</w:t>
      </w:r>
    </w:p>
    <w:p w:rsidR="001603F5" w:rsidRPr="00AF6833" w:rsidRDefault="001603F5" w:rsidP="001603F5">
      <w:pPr>
        <w:spacing w:after="0"/>
        <w:rPr>
          <w:rFonts w:ascii="Tahoma" w:hAnsi="Tahoma" w:cs="Tahoma"/>
          <w:sz w:val="18"/>
          <w:szCs w:val="18"/>
        </w:rPr>
      </w:pPr>
    </w:p>
    <w:p w:rsidR="001603F5" w:rsidRPr="00E43BA7" w:rsidRDefault="001603F5" w:rsidP="001603F5">
      <w:pPr>
        <w:spacing w:after="0"/>
        <w:rPr>
          <w:rFonts w:ascii="Tahoma" w:hAnsi="Tahoma" w:cs="Tahoma"/>
          <w:b/>
          <w:sz w:val="18"/>
          <w:szCs w:val="18"/>
        </w:rPr>
      </w:pPr>
      <w:r w:rsidRPr="00AF6833">
        <w:rPr>
          <w:rFonts w:ascii="Tahoma" w:hAnsi="Tahoma" w:cs="Tahoma"/>
          <w:b/>
          <w:sz w:val="18"/>
          <w:szCs w:val="18"/>
          <w:highlight w:val="green"/>
        </w:rPr>
        <w:t>SELF-EMPLOYED INDIVIDUALS</w:t>
      </w:r>
    </w:p>
    <w:p w:rsidR="001603F5" w:rsidRPr="00AF6833" w:rsidRDefault="001603F5" w:rsidP="001603F5">
      <w:pPr>
        <w:spacing w:after="0"/>
        <w:ind w:left="270"/>
        <w:rPr>
          <w:rFonts w:ascii="Tahoma" w:hAnsi="Tahoma" w:cs="Tahoma"/>
          <w:sz w:val="18"/>
          <w:szCs w:val="18"/>
        </w:rPr>
      </w:pPr>
      <w:r w:rsidRPr="00AF6833">
        <w:rPr>
          <w:rFonts w:ascii="Tahoma" w:hAnsi="Tahoma" w:cs="Tahoma"/>
          <w:b/>
          <w:sz w:val="18"/>
          <w:szCs w:val="18"/>
        </w:rPr>
        <w:t>Declaration of income tax for individuals</w:t>
      </w:r>
    </w:p>
    <w:p w:rsidR="001603F5" w:rsidRPr="00AF6833" w:rsidRDefault="001603F5" w:rsidP="00E95A69">
      <w:pPr>
        <w:numPr>
          <w:ilvl w:val="0"/>
          <w:numId w:val="431"/>
        </w:numPr>
        <w:tabs>
          <w:tab w:val="clear" w:pos="720"/>
        </w:tabs>
        <w:spacing w:after="0" w:line="240" w:lineRule="auto"/>
        <w:ind w:left="900"/>
        <w:rPr>
          <w:rFonts w:ascii="Tahoma" w:hAnsi="Tahoma" w:cs="Tahoma"/>
          <w:sz w:val="18"/>
          <w:szCs w:val="18"/>
        </w:rPr>
      </w:pPr>
      <w:r w:rsidRPr="00AF6833">
        <w:rPr>
          <w:rFonts w:ascii="Tahoma" w:hAnsi="Tahoma" w:cs="Tahoma"/>
          <w:sz w:val="18"/>
          <w:szCs w:val="18"/>
        </w:rPr>
        <w:t>Every individual subject to income tax, who is receiving self-employment income, whether it constitutes the sole source of his income or in combination of salaries, wages and other fixed or determinable income, shall make and file a declaration of his estimated income for the current taxable year on or before April 15 of the same taxable year.</w:t>
      </w:r>
    </w:p>
    <w:p w:rsidR="001603F5" w:rsidRPr="00AF6833" w:rsidRDefault="001603F5" w:rsidP="001603F5">
      <w:pPr>
        <w:spacing w:after="0"/>
        <w:rPr>
          <w:rFonts w:ascii="Tahoma" w:hAnsi="Tahoma" w:cs="Tahoma"/>
          <w:sz w:val="18"/>
          <w:szCs w:val="18"/>
        </w:rPr>
      </w:pPr>
    </w:p>
    <w:p w:rsidR="001603F5" w:rsidRPr="00AF6833" w:rsidRDefault="001603F5" w:rsidP="00E95A69">
      <w:pPr>
        <w:numPr>
          <w:ilvl w:val="0"/>
          <w:numId w:val="431"/>
        </w:numPr>
        <w:tabs>
          <w:tab w:val="clear" w:pos="720"/>
        </w:tabs>
        <w:spacing w:after="0" w:line="240" w:lineRule="auto"/>
        <w:ind w:left="900"/>
        <w:rPr>
          <w:rFonts w:ascii="Tahoma" w:hAnsi="Tahoma" w:cs="Tahoma"/>
          <w:sz w:val="18"/>
          <w:szCs w:val="18"/>
        </w:rPr>
      </w:pPr>
      <w:r w:rsidRPr="00AF6833">
        <w:rPr>
          <w:rFonts w:ascii="Tahoma" w:hAnsi="Tahoma" w:cs="Tahoma"/>
          <w:sz w:val="18"/>
          <w:szCs w:val="18"/>
        </w:rPr>
        <w:t>Non-resident Filipino citizens with respect to income from without the Philippines and non-resident aliens not engaged in trade or business in the Philippines are not required to render a declaration of estimate income tax.</w:t>
      </w:r>
    </w:p>
    <w:p w:rsidR="001603F5" w:rsidRPr="00AF6833" w:rsidRDefault="001603F5" w:rsidP="001603F5">
      <w:pPr>
        <w:spacing w:after="0"/>
        <w:rPr>
          <w:rFonts w:ascii="Tahoma" w:hAnsi="Tahoma" w:cs="Tahoma"/>
          <w:sz w:val="18"/>
          <w:szCs w:val="18"/>
        </w:rPr>
      </w:pPr>
    </w:p>
    <w:p w:rsidR="001603F5" w:rsidRPr="00AF6833" w:rsidRDefault="001603F5" w:rsidP="00A9002E">
      <w:pPr>
        <w:spacing w:after="0"/>
        <w:ind w:left="270"/>
        <w:rPr>
          <w:rFonts w:ascii="Tahoma" w:hAnsi="Tahoma" w:cs="Tahoma"/>
          <w:sz w:val="18"/>
          <w:szCs w:val="18"/>
        </w:rPr>
      </w:pPr>
      <w:r w:rsidRPr="00AF6833">
        <w:rPr>
          <w:rFonts w:ascii="Tahoma" w:hAnsi="Tahoma" w:cs="Tahoma"/>
          <w:b/>
          <w:sz w:val="18"/>
          <w:szCs w:val="18"/>
        </w:rPr>
        <w:t>Self-employment income</w:t>
      </w:r>
    </w:p>
    <w:p w:rsidR="001603F5" w:rsidRPr="00AF6833" w:rsidRDefault="00A9002E" w:rsidP="00E95A69">
      <w:pPr>
        <w:numPr>
          <w:ilvl w:val="0"/>
          <w:numId w:val="433"/>
        </w:numPr>
        <w:tabs>
          <w:tab w:val="clear" w:pos="720"/>
        </w:tabs>
        <w:spacing w:after="0" w:line="240" w:lineRule="auto"/>
        <w:ind w:left="900"/>
        <w:rPr>
          <w:rFonts w:ascii="Tahoma" w:hAnsi="Tahoma" w:cs="Tahoma"/>
          <w:sz w:val="18"/>
          <w:szCs w:val="18"/>
        </w:rPr>
      </w:pPr>
      <w:r w:rsidRPr="00AF6833">
        <w:rPr>
          <w:rFonts w:ascii="Tahoma" w:hAnsi="Tahoma" w:cs="Tahoma"/>
          <w:sz w:val="18"/>
          <w:szCs w:val="18"/>
        </w:rPr>
        <w:t>Self-employment</w:t>
      </w:r>
      <w:r w:rsidR="001603F5" w:rsidRPr="00AF6833">
        <w:rPr>
          <w:rFonts w:ascii="Tahoma" w:hAnsi="Tahoma" w:cs="Tahoma"/>
          <w:sz w:val="18"/>
          <w:szCs w:val="18"/>
        </w:rPr>
        <w:t xml:space="preserve"> income consists of the earnings derived by the individual from the practice of profession or conduct of trade or business carried on by him as a sole proprietor or by a partnership of which he is a member.</w:t>
      </w:r>
    </w:p>
    <w:p w:rsidR="001603F5" w:rsidRPr="00AF6833" w:rsidRDefault="001603F5" w:rsidP="001603F5">
      <w:pPr>
        <w:spacing w:after="0"/>
        <w:rPr>
          <w:rFonts w:ascii="Tahoma" w:hAnsi="Tahoma" w:cs="Tahoma"/>
          <w:sz w:val="18"/>
          <w:szCs w:val="18"/>
        </w:rPr>
      </w:pPr>
    </w:p>
    <w:p w:rsidR="001603F5" w:rsidRPr="00AF6833" w:rsidRDefault="001603F5" w:rsidP="00A9002E">
      <w:pPr>
        <w:spacing w:after="0"/>
        <w:ind w:left="270"/>
        <w:rPr>
          <w:rFonts w:ascii="Tahoma" w:hAnsi="Tahoma" w:cs="Tahoma"/>
          <w:sz w:val="18"/>
          <w:szCs w:val="18"/>
        </w:rPr>
      </w:pPr>
      <w:r w:rsidRPr="00AF6833">
        <w:rPr>
          <w:rFonts w:ascii="Tahoma" w:hAnsi="Tahoma" w:cs="Tahoma"/>
          <w:b/>
          <w:sz w:val="18"/>
          <w:szCs w:val="18"/>
        </w:rPr>
        <w:t>Return and payment of estimate income tax by individuals</w:t>
      </w:r>
    </w:p>
    <w:p w:rsidR="001603F5" w:rsidRPr="00AF6833" w:rsidRDefault="001603F5" w:rsidP="00E95A69">
      <w:pPr>
        <w:numPr>
          <w:ilvl w:val="0"/>
          <w:numId w:val="433"/>
        </w:numPr>
        <w:tabs>
          <w:tab w:val="clear" w:pos="720"/>
        </w:tabs>
        <w:spacing w:after="0" w:line="240" w:lineRule="auto"/>
        <w:ind w:left="900"/>
        <w:rPr>
          <w:rFonts w:ascii="Tahoma" w:hAnsi="Tahoma" w:cs="Tahoma"/>
          <w:sz w:val="18"/>
          <w:szCs w:val="18"/>
        </w:rPr>
      </w:pPr>
      <w:r w:rsidRPr="00AF6833">
        <w:rPr>
          <w:rFonts w:ascii="Tahoma" w:hAnsi="Tahoma" w:cs="Tahoma"/>
          <w:sz w:val="18"/>
          <w:szCs w:val="18"/>
        </w:rPr>
        <w:t>The amount of estimated income shall be paid in four (4) instalments.</w:t>
      </w:r>
    </w:p>
    <w:p w:rsidR="001603F5" w:rsidRPr="00AF6833" w:rsidRDefault="001603F5" w:rsidP="001603F5">
      <w:pPr>
        <w:spacing w:after="0"/>
        <w:rPr>
          <w:rFonts w:ascii="Tahoma" w:hAnsi="Tahoma" w:cs="Tahoma"/>
          <w:sz w:val="18"/>
          <w:szCs w:val="18"/>
        </w:rPr>
      </w:pPr>
    </w:p>
    <w:p w:rsidR="00E43BA7" w:rsidRDefault="00E43BA7" w:rsidP="00A9002E">
      <w:pPr>
        <w:spacing w:after="0"/>
        <w:ind w:left="270"/>
        <w:rPr>
          <w:rFonts w:ascii="Tahoma" w:hAnsi="Tahoma" w:cs="Tahoma"/>
          <w:b/>
          <w:sz w:val="18"/>
          <w:szCs w:val="18"/>
        </w:rPr>
      </w:pPr>
    </w:p>
    <w:p w:rsidR="001603F5" w:rsidRPr="00AF6833" w:rsidRDefault="001603F5" w:rsidP="00A9002E">
      <w:pPr>
        <w:spacing w:after="0"/>
        <w:ind w:left="270"/>
        <w:rPr>
          <w:rFonts w:ascii="Tahoma" w:hAnsi="Tahoma" w:cs="Tahoma"/>
          <w:sz w:val="18"/>
          <w:szCs w:val="18"/>
        </w:rPr>
      </w:pPr>
      <w:r w:rsidRPr="00AF6833">
        <w:rPr>
          <w:rFonts w:ascii="Tahoma" w:hAnsi="Tahoma" w:cs="Tahoma"/>
          <w:b/>
          <w:sz w:val="18"/>
          <w:szCs w:val="18"/>
        </w:rPr>
        <w:lastRenderedPageBreak/>
        <w:t>Estimated tax</w:t>
      </w:r>
    </w:p>
    <w:p w:rsidR="001603F5" w:rsidRPr="00AF6833" w:rsidRDefault="001603F5" w:rsidP="00E95A69">
      <w:pPr>
        <w:numPr>
          <w:ilvl w:val="0"/>
          <w:numId w:val="433"/>
        </w:numPr>
        <w:tabs>
          <w:tab w:val="clear" w:pos="720"/>
        </w:tabs>
        <w:spacing w:after="0" w:line="240" w:lineRule="auto"/>
        <w:ind w:left="900"/>
        <w:rPr>
          <w:rFonts w:ascii="Tahoma" w:hAnsi="Tahoma" w:cs="Tahoma"/>
          <w:sz w:val="18"/>
          <w:szCs w:val="18"/>
        </w:rPr>
      </w:pPr>
      <w:r w:rsidRPr="00AF6833">
        <w:rPr>
          <w:rFonts w:ascii="Tahoma" w:hAnsi="Tahoma" w:cs="Tahoma"/>
          <w:sz w:val="18"/>
          <w:szCs w:val="18"/>
        </w:rPr>
        <w:t>Estimated tax means the amount which the individual declared as income tax in his final adjusted and annual income tax return for the preceding taxable year minus the sum of the credits allowed against the said tax.</w:t>
      </w:r>
    </w:p>
    <w:p w:rsidR="001603F5" w:rsidRPr="00AF6833" w:rsidRDefault="001603F5" w:rsidP="001603F5">
      <w:pPr>
        <w:spacing w:after="0"/>
        <w:rPr>
          <w:rFonts w:ascii="Tahoma" w:hAnsi="Tahoma" w:cs="Tahoma"/>
          <w:sz w:val="18"/>
          <w:szCs w:val="18"/>
        </w:rPr>
      </w:pPr>
    </w:p>
    <w:p w:rsidR="001603F5" w:rsidRPr="00AF6833" w:rsidRDefault="001603F5" w:rsidP="00E95A69">
      <w:pPr>
        <w:numPr>
          <w:ilvl w:val="0"/>
          <w:numId w:val="433"/>
        </w:numPr>
        <w:tabs>
          <w:tab w:val="clear" w:pos="720"/>
        </w:tabs>
        <w:spacing w:after="0" w:line="240" w:lineRule="auto"/>
        <w:ind w:left="900"/>
        <w:rPr>
          <w:rFonts w:ascii="Tahoma" w:hAnsi="Tahoma" w:cs="Tahoma"/>
          <w:sz w:val="18"/>
          <w:szCs w:val="18"/>
        </w:rPr>
      </w:pPr>
      <w:r w:rsidRPr="00AF6833">
        <w:rPr>
          <w:rFonts w:ascii="Tahoma" w:hAnsi="Tahoma" w:cs="Tahoma"/>
          <w:sz w:val="18"/>
          <w:szCs w:val="18"/>
        </w:rPr>
        <w:t>If, during the current taxable year, the taxpayer reasonably expects to pay a bigger income tax, he shall file an amended declaration during any interval of instalment payment dates.</w:t>
      </w:r>
    </w:p>
    <w:p w:rsidR="005A5AF5" w:rsidRPr="00AF6833" w:rsidRDefault="005A5AF5" w:rsidP="001603F5">
      <w:pPr>
        <w:pStyle w:val="ListParagraph"/>
        <w:spacing w:after="0"/>
        <w:ind w:left="360"/>
        <w:jc w:val="both"/>
        <w:rPr>
          <w:rFonts w:ascii="Tahoma" w:hAnsi="Tahoma" w:cs="Tahoma"/>
          <w:sz w:val="18"/>
          <w:szCs w:val="18"/>
        </w:rPr>
      </w:pPr>
    </w:p>
    <w:tbl>
      <w:tblPr>
        <w:tblStyle w:val="TableGrid"/>
        <w:tblW w:w="0" w:type="auto"/>
        <w:tblInd w:w="108" w:type="dxa"/>
        <w:tblLook w:val="04A0" w:firstRow="1" w:lastRow="0" w:firstColumn="1" w:lastColumn="0" w:noHBand="0" w:noVBand="1"/>
      </w:tblPr>
      <w:tblGrid>
        <w:gridCol w:w="9468"/>
      </w:tblGrid>
      <w:tr w:rsidR="00042F5D" w:rsidRPr="00AF6833" w:rsidTr="00042F5D">
        <w:tc>
          <w:tcPr>
            <w:tcW w:w="9468" w:type="dxa"/>
          </w:tcPr>
          <w:p w:rsidR="00042F5D" w:rsidRPr="00AF6833" w:rsidRDefault="00042F5D" w:rsidP="00042F5D">
            <w:pPr>
              <w:pStyle w:val="ListParagraph"/>
              <w:ind w:left="0"/>
              <w:jc w:val="center"/>
              <w:rPr>
                <w:rFonts w:ascii="Tahoma" w:hAnsi="Tahoma" w:cs="Tahoma"/>
                <w:b/>
                <w:sz w:val="18"/>
                <w:szCs w:val="18"/>
              </w:rPr>
            </w:pPr>
            <w:r w:rsidRPr="00AF6833">
              <w:rPr>
                <w:rFonts w:ascii="Tahoma" w:hAnsi="Tahoma" w:cs="Tahoma"/>
                <w:b/>
                <w:sz w:val="18"/>
                <w:szCs w:val="18"/>
              </w:rPr>
              <w:t>CORPORATE INCOME TAX</w:t>
            </w:r>
          </w:p>
        </w:tc>
      </w:tr>
    </w:tbl>
    <w:p w:rsidR="005A5AF5" w:rsidRPr="00AF6833" w:rsidRDefault="005A5AF5" w:rsidP="005A5AF5">
      <w:pPr>
        <w:tabs>
          <w:tab w:val="left" w:pos="0"/>
        </w:tabs>
        <w:spacing w:after="0"/>
        <w:jc w:val="both"/>
        <w:rPr>
          <w:rFonts w:ascii="Tahoma" w:hAnsi="Tahoma" w:cs="Tahoma"/>
          <w:b/>
          <w:i/>
          <w:sz w:val="18"/>
          <w:szCs w:val="18"/>
        </w:rPr>
      </w:pPr>
    </w:p>
    <w:p w:rsidR="005A5AF5" w:rsidRPr="00AF6833" w:rsidRDefault="005A5AF5" w:rsidP="005A5AF5">
      <w:pPr>
        <w:pStyle w:val="Heading3"/>
        <w:tabs>
          <w:tab w:val="left" w:pos="0"/>
        </w:tabs>
        <w:spacing w:before="0"/>
        <w:rPr>
          <w:rFonts w:ascii="Tahoma" w:hAnsi="Tahoma" w:cs="Tahoma"/>
          <w:color w:val="auto"/>
          <w:sz w:val="18"/>
          <w:szCs w:val="18"/>
        </w:rPr>
      </w:pPr>
      <w:r w:rsidRPr="00AF6833">
        <w:rPr>
          <w:rFonts w:ascii="Tahoma" w:hAnsi="Tahoma" w:cs="Tahoma"/>
          <w:color w:val="auto"/>
          <w:sz w:val="18"/>
          <w:szCs w:val="18"/>
        </w:rPr>
        <w:t>CORPORATE TAXPAYER</w:t>
      </w:r>
    </w:p>
    <w:p w:rsidR="005A5AF5" w:rsidRPr="00AF6833" w:rsidRDefault="005A5AF5" w:rsidP="00E95A69">
      <w:pPr>
        <w:pStyle w:val="ListParagraph"/>
        <w:numPr>
          <w:ilvl w:val="0"/>
          <w:numId w:val="484"/>
        </w:numPr>
        <w:tabs>
          <w:tab w:val="left" w:pos="0"/>
        </w:tabs>
        <w:spacing w:after="0"/>
        <w:jc w:val="both"/>
        <w:rPr>
          <w:rFonts w:ascii="Tahoma" w:hAnsi="Tahoma" w:cs="Tahoma"/>
          <w:b/>
          <w:i/>
          <w:sz w:val="18"/>
          <w:szCs w:val="18"/>
        </w:rPr>
      </w:pPr>
      <w:r w:rsidRPr="00AF6833">
        <w:rPr>
          <w:rFonts w:ascii="Tahoma" w:hAnsi="Tahoma" w:cs="Tahoma"/>
          <w:sz w:val="18"/>
          <w:szCs w:val="18"/>
        </w:rPr>
        <w:t>Corporation, includes, partnerships no matter how created or organized, joint account companies, or insurance companies and other associations.</w:t>
      </w:r>
    </w:p>
    <w:p w:rsidR="005A5AF5" w:rsidRPr="00AF6833" w:rsidRDefault="005A5AF5" w:rsidP="005A5AF5">
      <w:pPr>
        <w:tabs>
          <w:tab w:val="left" w:pos="0"/>
        </w:tabs>
        <w:spacing w:after="0"/>
        <w:jc w:val="both"/>
        <w:rPr>
          <w:rFonts w:ascii="Tahoma" w:hAnsi="Tahoma" w:cs="Tahoma"/>
          <w:sz w:val="18"/>
          <w:szCs w:val="18"/>
        </w:rPr>
      </w:pPr>
    </w:p>
    <w:p w:rsidR="005A5AF5" w:rsidRPr="00AF6833" w:rsidRDefault="005A5AF5" w:rsidP="005A5AF5">
      <w:pPr>
        <w:tabs>
          <w:tab w:val="left" w:pos="0"/>
        </w:tabs>
        <w:spacing w:after="0"/>
        <w:jc w:val="both"/>
        <w:rPr>
          <w:rFonts w:ascii="Tahoma" w:hAnsi="Tahoma" w:cs="Tahoma"/>
          <w:b/>
          <w:sz w:val="18"/>
          <w:szCs w:val="18"/>
        </w:rPr>
      </w:pPr>
      <w:r w:rsidRPr="00AF6833">
        <w:rPr>
          <w:rFonts w:ascii="Tahoma" w:hAnsi="Tahoma" w:cs="Tahoma"/>
          <w:b/>
          <w:sz w:val="18"/>
          <w:szCs w:val="18"/>
        </w:rPr>
        <w:t>It excludes:</w:t>
      </w:r>
    </w:p>
    <w:p w:rsidR="005A5AF5" w:rsidRPr="00AF6833" w:rsidRDefault="005A5AF5" w:rsidP="00E95A69">
      <w:pPr>
        <w:numPr>
          <w:ilvl w:val="1"/>
          <w:numId w:val="456"/>
        </w:numPr>
        <w:tabs>
          <w:tab w:val="clear" w:pos="1440"/>
          <w:tab w:val="left" w:pos="0"/>
        </w:tabs>
        <w:spacing w:after="0" w:line="240" w:lineRule="auto"/>
        <w:ind w:left="630"/>
        <w:jc w:val="both"/>
        <w:rPr>
          <w:rFonts w:ascii="Tahoma" w:hAnsi="Tahoma" w:cs="Tahoma"/>
          <w:sz w:val="18"/>
          <w:szCs w:val="18"/>
        </w:rPr>
      </w:pPr>
      <w:r w:rsidRPr="00AF6833">
        <w:rPr>
          <w:rFonts w:ascii="Tahoma" w:hAnsi="Tahoma" w:cs="Tahoma"/>
          <w:sz w:val="18"/>
          <w:szCs w:val="18"/>
        </w:rPr>
        <w:t>General Professional Partnerships;</w:t>
      </w:r>
    </w:p>
    <w:p w:rsidR="005A5AF5" w:rsidRPr="00AF6833" w:rsidRDefault="005A5AF5" w:rsidP="00E95A69">
      <w:pPr>
        <w:numPr>
          <w:ilvl w:val="1"/>
          <w:numId w:val="456"/>
        </w:numPr>
        <w:tabs>
          <w:tab w:val="clear" w:pos="1440"/>
          <w:tab w:val="left" w:pos="0"/>
        </w:tabs>
        <w:spacing w:after="0" w:line="240" w:lineRule="auto"/>
        <w:ind w:left="630"/>
        <w:jc w:val="both"/>
        <w:rPr>
          <w:rFonts w:ascii="Tahoma" w:hAnsi="Tahoma" w:cs="Tahoma"/>
          <w:sz w:val="18"/>
          <w:szCs w:val="18"/>
        </w:rPr>
      </w:pPr>
      <w:r w:rsidRPr="00AF6833">
        <w:rPr>
          <w:rFonts w:ascii="Tahoma" w:hAnsi="Tahoma" w:cs="Tahoma"/>
          <w:sz w:val="18"/>
          <w:szCs w:val="18"/>
        </w:rPr>
        <w:t>Joint venture for the purpose of undertaking construction projects;</w:t>
      </w:r>
    </w:p>
    <w:p w:rsidR="001146B3" w:rsidRPr="00AF6833" w:rsidRDefault="005A5AF5" w:rsidP="00E95A69">
      <w:pPr>
        <w:numPr>
          <w:ilvl w:val="1"/>
          <w:numId w:val="456"/>
        </w:numPr>
        <w:tabs>
          <w:tab w:val="clear" w:pos="1440"/>
          <w:tab w:val="left" w:pos="0"/>
        </w:tabs>
        <w:spacing w:after="0" w:line="240" w:lineRule="auto"/>
        <w:ind w:left="630"/>
        <w:jc w:val="both"/>
        <w:rPr>
          <w:rFonts w:ascii="Tahoma" w:hAnsi="Tahoma" w:cs="Tahoma"/>
          <w:sz w:val="18"/>
          <w:szCs w:val="18"/>
        </w:rPr>
      </w:pPr>
      <w:r w:rsidRPr="00AF6833">
        <w:rPr>
          <w:rFonts w:ascii="Tahoma" w:hAnsi="Tahoma" w:cs="Tahoma"/>
          <w:sz w:val="18"/>
          <w:szCs w:val="18"/>
        </w:rPr>
        <w:t>Joint consortium for the purpose of engaging in petroleum, geothermal and other energy operations pursuant to a consortium agreement with the government.</w:t>
      </w:r>
    </w:p>
    <w:p w:rsidR="001146B3" w:rsidRPr="00AF6833" w:rsidRDefault="001146B3" w:rsidP="001146B3">
      <w:pPr>
        <w:tabs>
          <w:tab w:val="left" w:pos="0"/>
        </w:tabs>
        <w:spacing w:after="0" w:line="240" w:lineRule="auto"/>
        <w:ind w:left="630"/>
        <w:jc w:val="both"/>
        <w:rPr>
          <w:rFonts w:ascii="Tahoma" w:hAnsi="Tahoma" w:cs="Tahoma"/>
          <w:sz w:val="18"/>
          <w:szCs w:val="18"/>
        </w:rPr>
      </w:pPr>
    </w:p>
    <w:p w:rsidR="001146B3" w:rsidRPr="00AF6833" w:rsidRDefault="001146B3" w:rsidP="001146B3">
      <w:pPr>
        <w:tabs>
          <w:tab w:val="left" w:pos="0"/>
        </w:tabs>
        <w:spacing w:after="0" w:line="240" w:lineRule="auto"/>
        <w:jc w:val="center"/>
        <w:rPr>
          <w:rFonts w:ascii="Tahoma" w:hAnsi="Tahoma" w:cs="Tahoma"/>
          <w:b/>
          <w:sz w:val="18"/>
          <w:szCs w:val="18"/>
        </w:rPr>
      </w:pPr>
      <w:r w:rsidRPr="00AF6833">
        <w:rPr>
          <w:rFonts w:ascii="Tahoma" w:hAnsi="Tahoma" w:cs="Tahoma"/>
          <w:b/>
          <w:sz w:val="18"/>
          <w:szCs w:val="18"/>
          <w:highlight w:val="green"/>
        </w:rPr>
        <w:t>KINDS OF CORPORATE TAXPAYER</w:t>
      </w:r>
    </w:p>
    <w:p w:rsidR="001146B3" w:rsidRPr="00AF6833" w:rsidRDefault="001146B3" w:rsidP="001146B3">
      <w:pPr>
        <w:tabs>
          <w:tab w:val="left" w:pos="0"/>
        </w:tabs>
        <w:spacing w:after="0" w:line="240" w:lineRule="auto"/>
        <w:jc w:val="center"/>
        <w:rPr>
          <w:rFonts w:ascii="Tahoma" w:hAnsi="Tahoma" w:cs="Tahoma"/>
          <w:b/>
          <w:sz w:val="18"/>
          <w:szCs w:val="18"/>
        </w:rPr>
      </w:pPr>
    </w:p>
    <w:p w:rsidR="005A5AF5" w:rsidRPr="00AF6833" w:rsidRDefault="005A5AF5" w:rsidP="00E95A69">
      <w:pPr>
        <w:pStyle w:val="Heading3"/>
        <w:numPr>
          <w:ilvl w:val="0"/>
          <w:numId w:val="497"/>
        </w:numPr>
        <w:tabs>
          <w:tab w:val="left" w:pos="0"/>
        </w:tabs>
        <w:spacing w:before="0"/>
        <w:ind w:left="360" w:hanging="360"/>
        <w:rPr>
          <w:rFonts w:ascii="Tahoma" w:hAnsi="Tahoma" w:cs="Tahoma"/>
          <w:color w:val="auto"/>
          <w:sz w:val="18"/>
          <w:szCs w:val="18"/>
          <w:highlight w:val="green"/>
        </w:rPr>
      </w:pPr>
      <w:r w:rsidRPr="00AF6833">
        <w:rPr>
          <w:rFonts w:ascii="Tahoma" w:hAnsi="Tahoma" w:cs="Tahoma"/>
          <w:color w:val="auto"/>
          <w:sz w:val="18"/>
          <w:szCs w:val="18"/>
          <w:highlight w:val="green"/>
        </w:rPr>
        <w:t>RATES OF INCOME TAX ON DOMESTIC CORPORATIONS</w:t>
      </w:r>
    </w:p>
    <w:p w:rsidR="005A5AF5" w:rsidRPr="00AF6833" w:rsidRDefault="005A5AF5" w:rsidP="00F55266">
      <w:pPr>
        <w:tabs>
          <w:tab w:val="left" w:pos="0"/>
        </w:tabs>
        <w:spacing w:after="0"/>
        <w:ind w:left="360"/>
        <w:jc w:val="both"/>
        <w:rPr>
          <w:rFonts w:ascii="Tahoma" w:hAnsi="Tahoma" w:cs="Tahoma"/>
          <w:b/>
          <w:sz w:val="18"/>
          <w:szCs w:val="18"/>
        </w:rPr>
      </w:pPr>
      <w:r w:rsidRPr="00AF6833">
        <w:rPr>
          <w:rFonts w:ascii="Tahoma" w:hAnsi="Tahoma" w:cs="Tahoma"/>
          <w:b/>
          <w:sz w:val="18"/>
          <w:szCs w:val="18"/>
        </w:rPr>
        <w:t>In General</w:t>
      </w:r>
    </w:p>
    <w:p w:rsidR="005A5AF5" w:rsidRPr="00AF6833" w:rsidRDefault="005A5AF5" w:rsidP="00E95A69">
      <w:pPr>
        <w:numPr>
          <w:ilvl w:val="0"/>
          <w:numId w:val="457"/>
        </w:numPr>
        <w:tabs>
          <w:tab w:val="clear" w:pos="720"/>
          <w:tab w:val="left" w:pos="0"/>
          <w:tab w:val="num" w:pos="1080"/>
        </w:tabs>
        <w:spacing w:after="0" w:line="240" w:lineRule="auto"/>
        <w:ind w:left="1080"/>
        <w:jc w:val="both"/>
        <w:rPr>
          <w:rFonts w:ascii="Tahoma" w:hAnsi="Tahoma" w:cs="Tahoma"/>
          <w:b/>
          <w:i/>
          <w:sz w:val="18"/>
          <w:szCs w:val="18"/>
        </w:rPr>
      </w:pPr>
      <w:r w:rsidRPr="00AF6833">
        <w:rPr>
          <w:rFonts w:ascii="Tahoma" w:hAnsi="Tahoma" w:cs="Tahoma"/>
          <w:sz w:val="18"/>
          <w:szCs w:val="18"/>
        </w:rPr>
        <w:t>Rate of tax, in general:</w:t>
      </w:r>
    </w:p>
    <w:p w:rsidR="005A5AF5" w:rsidRPr="00AF6833" w:rsidRDefault="005A5AF5" w:rsidP="00F55266">
      <w:pPr>
        <w:tabs>
          <w:tab w:val="left" w:pos="0"/>
        </w:tabs>
        <w:spacing w:after="0"/>
        <w:ind w:left="720"/>
        <w:jc w:val="both"/>
        <w:rPr>
          <w:rFonts w:ascii="Tahoma" w:hAnsi="Tahoma" w:cs="Tahoma"/>
          <w:sz w:val="18"/>
          <w:szCs w:val="18"/>
        </w:rPr>
      </w:pPr>
      <w:r w:rsidRPr="00AF6833">
        <w:rPr>
          <w:rFonts w:ascii="Tahoma" w:hAnsi="Tahoma" w:cs="Tahoma"/>
          <w:sz w:val="18"/>
          <w:szCs w:val="18"/>
        </w:rPr>
        <w:tab/>
        <w:t>1997 – 35%</w:t>
      </w:r>
    </w:p>
    <w:p w:rsidR="005A5AF5" w:rsidRPr="00AF6833" w:rsidRDefault="005A5AF5" w:rsidP="00F55266">
      <w:pPr>
        <w:tabs>
          <w:tab w:val="left" w:pos="0"/>
        </w:tabs>
        <w:spacing w:after="0"/>
        <w:ind w:left="720"/>
        <w:jc w:val="both"/>
        <w:rPr>
          <w:rFonts w:ascii="Tahoma" w:hAnsi="Tahoma" w:cs="Tahoma"/>
          <w:sz w:val="18"/>
          <w:szCs w:val="18"/>
        </w:rPr>
      </w:pPr>
      <w:r w:rsidRPr="00AF6833">
        <w:rPr>
          <w:rFonts w:ascii="Tahoma" w:hAnsi="Tahoma" w:cs="Tahoma"/>
          <w:sz w:val="18"/>
          <w:szCs w:val="18"/>
        </w:rPr>
        <w:tab/>
        <w:t>1998 – 34%</w:t>
      </w:r>
    </w:p>
    <w:p w:rsidR="005A5AF5" w:rsidRPr="00AF6833" w:rsidRDefault="005A5AF5" w:rsidP="00F55266">
      <w:pPr>
        <w:tabs>
          <w:tab w:val="left" w:pos="0"/>
        </w:tabs>
        <w:spacing w:after="0"/>
        <w:ind w:left="720"/>
        <w:jc w:val="both"/>
        <w:rPr>
          <w:rFonts w:ascii="Tahoma" w:hAnsi="Tahoma" w:cs="Tahoma"/>
          <w:sz w:val="18"/>
          <w:szCs w:val="18"/>
        </w:rPr>
      </w:pPr>
      <w:r w:rsidRPr="00AF6833">
        <w:rPr>
          <w:rFonts w:ascii="Tahoma" w:hAnsi="Tahoma" w:cs="Tahoma"/>
          <w:sz w:val="18"/>
          <w:szCs w:val="18"/>
        </w:rPr>
        <w:tab/>
        <w:t>1999 – 33%</w:t>
      </w:r>
    </w:p>
    <w:p w:rsidR="005A5AF5" w:rsidRPr="00AF6833" w:rsidRDefault="005A5AF5" w:rsidP="00F55266">
      <w:pPr>
        <w:tabs>
          <w:tab w:val="left" w:pos="0"/>
        </w:tabs>
        <w:spacing w:after="0"/>
        <w:ind w:left="720"/>
        <w:jc w:val="both"/>
        <w:rPr>
          <w:rFonts w:ascii="Tahoma" w:hAnsi="Tahoma" w:cs="Tahoma"/>
          <w:sz w:val="18"/>
          <w:szCs w:val="18"/>
        </w:rPr>
      </w:pPr>
      <w:r w:rsidRPr="00AF6833">
        <w:rPr>
          <w:rFonts w:ascii="Tahoma" w:hAnsi="Tahoma" w:cs="Tahoma"/>
          <w:sz w:val="18"/>
          <w:szCs w:val="18"/>
        </w:rPr>
        <w:tab/>
        <w:t>2000 onwards – 32%</w:t>
      </w:r>
    </w:p>
    <w:p w:rsidR="005A5AF5" w:rsidRPr="00AF6833" w:rsidRDefault="005A5AF5" w:rsidP="00F55266">
      <w:pPr>
        <w:tabs>
          <w:tab w:val="left" w:pos="0"/>
        </w:tabs>
        <w:spacing w:after="0"/>
        <w:ind w:left="720"/>
        <w:jc w:val="both"/>
        <w:rPr>
          <w:rFonts w:ascii="Tahoma" w:hAnsi="Tahoma" w:cs="Tahoma"/>
          <w:sz w:val="18"/>
          <w:szCs w:val="18"/>
        </w:rPr>
      </w:pPr>
    </w:p>
    <w:p w:rsidR="005A5AF5" w:rsidRPr="00AF6833" w:rsidRDefault="005A5AF5" w:rsidP="00E95A69">
      <w:pPr>
        <w:numPr>
          <w:ilvl w:val="0"/>
          <w:numId w:val="457"/>
        </w:numPr>
        <w:tabs>
          <w:tab w:val="left" w:pos="0"/>
        </w:tabs>
        <w:spacing w:after="0" w:line="240" w:lineRule="auto"/>
        <w:ind w:left="1080"/>
        <w:jc w:val="both"/>
        <w:rPr>
          <w:rFonts w:ascii="Tahoma" w:hAnsi="Tahoma" w:cs="Tahoma"/>
          <w:b/>
          <w:i/>
          <w:sz w:val="18"/>
          <w:szCs w:val="18"/>
        </w:rPr>
      </w:pPr>
      <w:r w:rsidRPr="00AF6833">
        <w:rPr>
          <w:rFonts w:ascii="Tahoma" w:hAnsi="Tahoma" w:cs="Tahoma"/>
          <w:sz w:val="18"/>
          <w:szCs w:val="18"/>
        </w:rPr>
        <w:t>Tax is imposed on taxable or net income.</w:t>
      </w:r>
    </w:p>
    <w:p w:rsidR="005A5AF5" w:rsidRPr="00AF6833" w:rsidRDefault="005A5AF5" w:rsidP="00F55266">
      <w:pPr>
        <w:tabs>
          <w:tab w:val="left" w:pos="0"/>
        </w:tabs>
        <w:spacing w:after="0"/>
        <w:ind w:left="720"/>
        <w:jc w:val="both"/>
        <w:rPr>
          <w:rFonts w:ascii="Tahoma" w:hAnsi="Tahoma" w:cs="Tahoma"/>
          <w:b/>
          <w:i/>
          <w:sz w:val="18"/>
          <w:szCs w:val="18"/>
        </w:rPr>
      </w:pPr>
    </w:p>
    <w:p w:rsidR="005A5AF5" w:rsidRPr="00AF6833" w:rsidRDefault="005A5AF5" w:rsidP="00E95A69">
      <w:pPr>
        <w:numPr>
          <w:ilvl w:val="0"/>
          <w:numId w:val="457"/>
        </w:numPr>
        <w:tabs>
          <w:tab w:val="left" w:pos="0"/>
        </w:tabs>
        <w:spacing w:after="0" w:line="240" w:lineRule="auto"/>
        <w:ind w:left="1080"/>
        <w:jc w:val="both"/>
        <w:rPr>
          <w:rFonts w:ascii="Tahoma" w:hAnsi="Tahoma" w:cs="Tahoma"/>
          <w:b/>
          <w:i/>
          <w:sz w:val="18"/>
          <w:szCs w:val="18"/>
        </w:rPr>
      </w:pPr>
      <w:r w:rsidRPr="00AF6833">
        <w:rPr>
          <w:rFonts w:ascii="Tahoma" w:hAnsi="Tahoma" w:cs="Tahoma"/>
          <w:sz w:val="18"/>
          <w:szCs w:val="18"/>
        </w:rPr>
        <w:t xml:space="preserve">These rates are not applicable if the </w:t>
      </w:r>
      <w:proofErr w:type="gramStart"/>
      <w:r w:rsidRPr="00AF6833">
        <w:rPr>
          <w:rFonts w:ascii="Tahoma" w:hAnsi="Tahoma" w:cs="Tahoma"/>
          <w:sz w:val="18"/>
          <w:szCs w:val="18"/>
        </w:rPr>
        <w:t>amount corresponding to the rates are</w:t>
      </w:r>
      <w:proofErr w:type="gramEnd"/>
      <w:r w:rsidRPr="00AF6833">
        <w:rPr>
          <w:rFonts w:ascii="Tahoma" w:hAnsi="Tahoma" w:cs="Tahoma"/>
          <w:sz w:val="18"/>
          <w:szCs w:val="18"/>
        </w:rPr>
        <w:t xml:space="preserve"> lower than 2% of the gross income of such corporate income taxpayer. This is called the “</w:t>
      </w:r>
      <w:r w:rsidRPr="00AF6833">
        <w:rPr>
          <w:rFonts w:ascii="Tahoma" w:hAnsi="Tahoma" w:cs="Tahoma"/>
          <w:b/>
          <w:i/>
          <w:sz w:val="18"/>
          <w:szCs w:val="18"/>
        </w:rPr>
        <w:t>Minimum Corporate Income Tax”.</w:t>
      </w:r>
    </w:p>
    <w:p w:rsidR="005A5AF5" w:rsidRPr="00AF6833" w:rsidRDefault="005A5AF5" w:rsidP="001146B3">
      <w:pPr>
        <w:tabs>
          <w:tab w:val="left" w:pos="0"/>
        </w:tabs>
        <w:spacing w:after="0"/>
        <w:ind w:left="720"/>
        <w:jc w:val="both"/>
        <w:rPr>
          <w:rFonts w:ascii="Tahoma" w:hAnsi="Tahoma" w:cs="Tahoma"/>
          <w:b/>
          <w:sz w:val="18"/>
          <w:szCs w:val="18"/>
        </w:rPr>
      </w:pPr>
      <w:r w:rsidRPr="00AF6833">
        <w:rPr>
          <w:rFonts w:ascii="Tahoma" w:hAnsi="Tahoma" w:cs="Tahoma"/>
          <w:b/>
          <w:sz w:val="18"/>
          <w:szCs w:val="18"/>
        </w:rPr>
        <w:t>O</w:t>
      </w:r>
      <w:r w:rsidR="00F55266" w:rsidRPr="00AF6833">
        <w:rPr>
          <w:rFonts w:ascii="Tahoma" w:hAnsi="Tahoma" w:cs="Tahoma"/>
          <w:b/>
          <w:sz w:val="18"/>
          <w:szCs w:val="18"/>
        </w:rPr>
        <w:t>ptional 15% tax on gross income</w:t>
      </w:r>
    </w:p>
    <w:p w:rsidR="005A5AF5" w:rsidRPr="00AF6833" w:rsidRDefault="005A5AF5" w:rsidP="00E95A69">
      <w:pPr>
        <w:numPr>
          <w:ilvl w:val="0"/>
          <w:numId w:val="458"/>
        </w:numPr>
        <w:tabs>
          <w:tab w:val="clear" w:pos="720"/>
          <w:tab w:val="left" w:pos="0"/>
          <w:tab w:val="num" w:pos="1080"/>
        </w:tabs>
        <w:spacing w:after="0" w:line="240" w:lineRule="auto"/>
        <w:ind w:left="1440"/>
        <w:jc w:val="both"/>
        <w:rPr>
          <w:rFonts w:ascii="Tahoma" w:hAnsi="Tahoma" w:cs="Tahoma"/>
          <w:sz w:val="18"/>
          <w:szCs w:val="18"/>
        </w:rPr>
      </w:pPr>
      <w:r w:rsidRPr="00AF6833">
        <w:rPr>
          <w:rFonts w:ascii="Tahoma" w:hAnsi="Tahoma" w:cs="Tahoma"/>
          <w:sz w:val="18"/>
          <w:szCs w:val="18"/>
        </w:rPr>
        <w:t xml:space="preserve">The President, upon the recommendation of the Secretary of Finance, may, effective Jan. 1, 2000, allow corporations the option to be taxed at </w:t>
      </w:r>
      <w:r w:rsidRPr="00AF6833">
        <w:rPr>
          <w:rFonts w:ascii="Tahoma" w:hAnsi="Tahoma" w:cs="Tahoma"/>
          <w:b/>
          <w:i/>
          <w:sz w:val="18"/>
          <w:szCs w:val="18"/>
        </w:rPr>
        <w:t>15%</w:t>
      </w:r>
      <w:r w:rsidRPr="00AF6833">
        <w:rPr>
          <w:rFonts w:ascii="Tahoma" w:hAnsi="Tahoma" w:cs="Tahoma"/>
          <w:sz w:val="18"/>
          <w:szCs w:val="18"/>
        </w:rPr>
        <w:t xml:space="preserve"> of gross income, provided certain conditions are satisfied.</w:t>
      </w:r>
    </w:p>
    <w:p w:rsidR="005A5AF5" w:rsidRPr="00AF6833" w:rsidRDefault="005A5AF5" w:rsidP="001146B3">
      <w:pPr>
        <w:tabs>
          <w:tab w:val="left" w:pos="0"/>
        </w:tabs>
        <w:spacing w:after="0"/>
        <w:ind w:left="1080"/>
        <w:jc w:val="both"/>
        <w:rPr>
          <w:rFonts w:ascii="Tahoma" w:hAnsi="Tahoma" w:cs="Tahoma"/>
          <w:sz w:val="18"/>
          <w:szCs w:val="18"/>
        </w:rPr>
      </w:pPr>
    </w:p>
    <w:p w:rsidR="005A5AF5" w:rsidRPr="00AF6833" w:rsidRDefault="005A5AF5" w:rsidP="00E95A69">
      <w:pPr>
        <w:numPr>
          <w:ilvl w:val="0"/>
          <w:numId w:val="458"/>
        </w:numPr>
        <w:tabs>
          <w:tab w:val="left" w:pos="0"/>
        </w:tabs>
        <w:spacing w:after="0" w:line="240" w:lineRule="auto"/>
        <w:ind w:left="1440"/>
        <w:jc w:val="both"/>
        <w:rPr>
          <w:rFonts w:ascii="Tahoma" w:hAnsi="Tahoma" w:cs="Tahoma"/>
          <w:sz w:val="18"/>
          <w:szCs w:val="18"/>
        </w:rPr>
      </w:pPr>
      <w:r w:rsidRPr="00AF6833">
        <w:rPr>
          <w:rFonts w:ascii="Tahoma" w:hAnsi="Tahoma" w:cs="Tahoma"/>
          <w:sz w:val="18"/>
          <w:szCs w:val="18"/>
        </w:rPr>
        <w:t xml:space="preserve">This is available to firms whose ratio of cost of sales to gross sales or receipts </w:t>
      </w:r>
      <w:proofErr w:type="spellStart"/>
      <w:r w:rsidRPr="00AF6833">
        <w:rPr>
          <w:rFonts w:ascii="Tahoma" w:hAnsi="Tahoma" w:cs="Tahoma"/>
          <w:sz w:val="18"/>
          <w:szCs w:val="18"/>
        </w:rPr>
        <w:t>form</w:t>
      </w:r>
      <w:proofErr w:type="spellEnd"/>
      <w:r w:rsidRPr="00AF6833">
        <w:rPr>
          <w:rFonts w:ascii="Tahoma" w:hAnsi="Tahoma" w:cs="Tahoma"/>
          <w:sz w:val="18"/>
          <w:szCs w:val="18"/>
        </w:rPr>
        <w:t xml:space="preserve"> all sources does not exceed 55%.</w:t>
      </w:r>
    </w:p>
    <w:p w:rsidR="005A5AF5" w:rsidRPr="00AF6833" w:rsidRDefault="005A5AF5" w:rsidP="001146B3">
      <w:pPr>
        <w:tabs>
          <w:tab w:val="left" w:pos="0"/>
        </w:tabs>
        <w:spacing w:after="0"/>
        <w:ind w:left="720"/>
        <w:jc w:val="both"/>
        <w:rPr>
          <w:rFonts w:ascii="Tahoma" w:hAnsi="Tahoma" w:cs="Tahoma"/>
          <w:sz w:val="18"/>
          <w:szCs w:val="18"/>
        </w:rPr>
      </w:pPr>
    </w:p>
    <w:p w:rsidR="005A5AF5" w:rsidRPr="00AF6833" w:rsidRDefault="005A5AF5" w:rsidP="00E95A69">
      <w:pPr>
        <w:numPr>
          <w:ilvl w:val="0"/>
          <w:numId w:val="458"/>
        </w:numPr>
        <w:tabs>
          <w:tab w:val="left" w:pos="0"/>
        </w:tabs>
        <w:spacing w:after="0" w:line="240" w:lineRule="auto"/>
        <w:ind w:left="1440"/>
        <w:jc w:val="both"/>
        <w:rPr>
          <w:rFonts w:ascii="Tahoma" w:hAnsi="Tahoma" w:cs="Tahoma"/>
          <w:sz w:val="18"/>
          <w:szCs w:val="18"/>
        </w:rPr>
      </w:pPr>
      <w:r w:rsidRPr="00AF6833">
        <w:rPr>
          <w:rFonts w:ascii="Tahoma" w:hAnsi="Tahoma" w:cs="Tahoma"/>
          <w:sz w:val="18"/>
          <w:szCs w:val="18"/>
        </w:rPr>
        <w:t>Once elected by the corporation, the option shall be irrevocable for the succeeding three consecutive years.</w:t>
      </w:r>
    </w:p>
    <w:p w:rsidR="005A5AF5" w:rsidRPr="00AF6833" w:rsidRDefault="005A5AF5" w:rsidP="001146B3">
      <w:pPr>
        <w:tabs>
          <w:tab w:val="left" w:pos="0"/>
        </w:tabs>
        <w:spacing w:after="0"/>
        <w:ind w:left="720"/>
        <w:jc w:val="both"/>
        <w:rPr>
          <w:rFonts w:ascii="Tahoma" w:hAnsi="Tahoma" w:cs="Tahoma"/>
          <w:sz w:val="18"/>
          <w:szCs w:val="18"/>
        </w:rPr>
      </w:pPr>
    </w:p>
    <w:p w:rsidR="005A5AF5" w:rsidRPr="00AF6833" w:rsidRDefault="005A5AF5" w:rsidP="001146B3">
      <w:pPr>
        <w:tabs>
          <w:tab w:val="left" w:pos="0"/>
        </w:tabs>
        <w:spacing w:after="0"/>
        <w:ind w:left="720"/>
        <w:jc w:val="both"/>
        <w:rPr>
          <w:rFonts w:ascii="Tahoma" w:hAnsi="Tahoma" w:cs="Tahoma"/>
          <w:b/>
          <w:sz w:val="18"/>
          <w:szCs w:val="18"/>
        </w:rPr>
      </w:pPr>
      <w:r w:rsidRPr="00AF6833">
        <w:rPr>
          <w:rFonts w:ascii="Tahoma" w:hAnsi="Tahoma" w:cs="Tahoma"/>
          <w:b/>
          <w:sz w:val="18"/>
          <w:szCs w:val="18"/>
        </w:rPr>
        <w:t xml:space="preserve">Conditions to be satisfied for </w:t>
      </w:r>
      <w:r w:rsidR="00F55266" w:rsidRPr="00AF6833">
        <w:rPr>
          <w:rFonts w:ascii="Tahoma" w:hAnsi="Tahoma" w:cs="Tahoma"/>
          <w:b/>
          <w:sz w:val="18"/>
          <w:szCs w:val="18"/>
        </w:rPr>
        <w:t>the availability</w:t>
      </w:r>
      <w:r w:rsidRPr="00AF6833">
        <w:rPr>
          <w:rFonts w:ascii="Tahoma" w:hAnsi="Tahoma" w:cs="Tahoma"/>
          <w:b/>
          <w:sz w:val="18"/>
          <w:szCs w:val="18"/>
        </w:rPr>
        <w:t xml:space="preserve"> of </w:t>
      </w:r>
      <w:r w:rsidR="00F55266" w:rsidRPr="00AF6833">
        <w:rPr>
          <w:rFonts w:ascii="Tahoma" w:hAnsi="Tahoma" w:cs="Tahoma"/>
          <w:b/>
          <w:sz w:val="18"/>
          <w:szCs w:val="18"/>
        </w:rPr>
        <w:t>the 15% optional corporate tax:</w:t>
      </w:r>
    </w:p>
    <w:p w:rsidR="005A5AF5" w:rsidRPr="00AF6833" w:rsidRDefault="005A5AF5" w:rsidP="00E95A69">
      <w:pPr>
        <w:numPr>
          <w:ilvl w:val="0"/>
          <w:numId w:val="459"/>
        </w:numPr>
        <w:tabs>
          <w:tab w:val="left" w:pos="0"/>
          <w:tab w:val="left" w:pos="360"/>
        </w:tabs>
        <w:spacing w:after="0" w:line="240" w:lineRule="auto"/>
        <w:ind w:left="1440"/>
        <w:jc w:val="both"/>
        <w:rPr>
          <w:rFonts w:ascii="Tahoma" w:hAnsi="Tahoma" w:cs="Tahoma"/>
          <w:sz w:val="18"/>
          <w:szCs w:val="18"/>
        </w:rPr>
      </w:pPr>
      <w:r w:rsidRPr="00AF6833">
        <w:rPr>
          <w:rFonts w:ascii="Tahoma" w:hAnsi="Tahoma" w:cs="Tahoma"/>
          <w:sz w:val="18"/>
          <w:szCs w:val="18"/>
        </w:rPr>
        <w:t xml:space="preserve">A tax effort ratio of twenty </w:t>
      </w:r>
      <w:proofErr w:type="spellStart"/>
      <w:r w:rsidRPr="00AF6833">
        <w:rPr>
          <w:rFonts w:ascii="Tahoma" w:hAnsi="Tahoma" w:cs="Tahoma"/>
          <w:sz w:val="18"/>
          <w:szCs w:val="18"/>
        </w:rPr>
        <w:t>percent</w:t>
      </w:r>
      <w:proofErr w:type="spellEnd"/>
      <w:r w:rsidRPr="00AF6833">
        <w:rPr>
          <w:rFonts w:ascii="Tahoma" w:hAnsi="Tahoma" w:cs="Tahoma"/>
          <w:sz w:val="18"/>
          <w:szCs w:val="18"/>
        </w:rPr>
        <w:t xml:space="preserve"> (20%) of the Gross National Product;</w:t>
      </w:r>
    </w:p>
    <w:p w:rsidR="005A5AF5" w:rsidRPr="00AF6833" w:rsidRDefault="005A5AF5" w:rsidP="00E95A69">
      <w:pPr>
        <w:numPr>
          <w:ilvl w:val="0"/>
          <w:numId w:val="459"/>
        </w:numPr>
        <w:tabs>
          <w:tab w:val="left" w:pos="0"/>
          <w:tab w:val="left" w:pos="360"/>
        </w:tabs>
        <w:spacing w:after="0" w:line="240" w:lineRule="auto"/>
        <w:ind w:left="1440"/>
        <w:jc w:val="both"/>
        <w:rPr>
          <w:rFonts w:ascii="Tahoma" w:hAnsi="Tahoma" w:cs="Tahoma"/>
          <w:sz w:val="18"/>
          <w:szCs w:val="18"/>
        </w:rPr>
      </w:pPr>
      <w:r w:rsidRPr="00AF6833">
        <w:rPr>
          <w:rFonts w:ascii="Tahoma" w:hAnsi="Tahoma" w:cs="Tahoma"/>
          <w:sz w:val="18"/>
          <w:szCs w:val="18"/>
        </w:rPr>
        <w:t>A ratio of 40% between total income tax collection and to total tax revenues;</w:t>
      </w:r>
    </w:p>
    <w:p w:rsidR="005A5AF5" w:rsidRPr="00AF6833" w:rsidRDefault="005A5AF5" w:rsidP="00E95A69">
      <w:pPr>
        <w:numPr>
          <w:ilvl w:val="0"/>
          <w:numId w:val="459"/>
        </w:numPr>
        <w:tabs>
          <w:tab w:val="left" w:pos="0"/>
          <w:tab w:val="left" w:pos="360"/>
        </w:tabs>
        <w:spacing w:after="0" w:line="240" w:lineRule="auto"/>
        <w:ind w:left="1440"/>
        <w:jc w:val="both"/>
        <w:rPr>
          <w:rFonts w:ascii="Tahoma" w:hAnsi="Tahoma" w:cs="Tahoma"/>
          <w:sz w:val="18"/>
          <w:szCs w:val="18"/>
        </w:rPr>
      </w:pPr>
      <w:r w:rsidRPr="00AF6833">
        <w:rPr>
          <w:rFonts w:ascii="Tahoma" w:hAnsi="Tahoma" w:cs="Tahoma"/>
          <w:sz w:val="18"/>
          <w:szCs w:val="18"/>
        </w:rPr>
        <w:t>A VAT tax effort ratio of 4% of the Gross National Product;</w:t>
      </w:r>
    </w:p>
    <w:p w:rsidR="005A5AF5" w:rsidRPr="00AF6833" w:rsidRDefault="005A5AF5" w:rsidP="00E95A69">
      <w:pPr>
        <w:numPr>
          <w:ilvl w:val="0"/>
          <w:numId w:val="459"/>
        </w:numPr>
        <w:tabs>
          <w:tab w:val="left" w:pos="0"/>
          <w:tab w:val="left" w:pos="360"/>
        </w:tabs>
        <w:spacing w:after="0" w:line="240" w:lineRule="auto"/>
        <w:ind w:left="1440"/>
        <w:jc w:val="both"/>
        <w:rPr>
          <w:rFonts w:ascii="Tahoma" w:hAnsi="Tahoma" w:cs="Tahoma"/>
          <w:sz w:val="18"/>
          <w:szCs w:val="18"/>
        </w:rPr>
      </w:pPr>
      <w:r w:rsidRPr="00AF6833">
        <w:rPr>
          <w:rFonts w:ascii="Tahoma" w:hAnsi="Tahoma" w:cs="Tahoma"/>
          <w:sz w:val="18"/>
          <w:szCs w:val="18"/>
        </w:rPr>
        <w:t>A 0.9% ration between the Consolidated Public Sector Financial Position to the GNP.</w:t>
      </w:r>
    </w:p>
    <w:p w:rsidR="005A5AF5" w:rsidRPr="00AF6833" w:rsidRDefault="005A5AF5" w:rsidP="001146B3">
      <w:pPr>
        <w:tabs>
          <w:tab w:val="left" w:pos="0"/>
          <w:tab w:val="left" w:pos="360"/>
        </w:tabs>
        <w:spacing w:after="0"/>
        <w:ind w:left="360"/>
        <w:jc w:val="both"/>
        <w:rPr>
          <w:rFonts w:ascii="Tahoma" w:hAnsi="Tahoma" w:cs="Tahoma"/>
          <w:sz w:val="18"/>
          <w:szCs w:val="18"/>
        </w:rPr>
      </w:pPr>
    </w:p>
    <w:p w:rsidR="005A5AF5" w:rsidRPr="00AF6833" w:rsidRDefault="005A5AF5" w:rsidP="001146B3">
      <w:pPr>
        <w:tabs>
          <w:tab w:val="left" w:pos="0"/>
          <w:tab w:val="left" w:pos="360"/>
        </w:tabs>
        <w:spacing w:after="0"/>
        <w:ind w:left="720"/>
        <w:jc w:val="both"/>
        <w:rPr>
          <w:rFonts w:ascii="Tahoma" w:hAnsi="Tahoma" w:cs="Tahoma"/>
          <w:b/>
          <w:sz w:val="18"/>
          <w:szCs w:val="18"/>
        </w:rPr>
      </w:pPr>
      <w:r w:rsidRPr="00AF6833">
        <w:rPr>
          <w:rFonts w:ascii="Tahoma" w:hAnsi="Tahoma" w:cs="Tahoma"/>
          <w:b/>
          <w:sz w:val="18"/>
          <w:szCs w:val="18"/>
        </w:rPr>
        <w:t>Tax rate for proprietary educational institutions and hospitals</w:t>
      </w:r>
    </w:p>
    <w:p w:rsidR="005A5AF5" w:rsidRPr="00AF6833" w:rsidRDefault="005A5AF5" w:rsidP="00E95A69">
      <w:pPr>
        <w:numPr>
          <w:ilvl w:val="0"/>
          <w:numId w:val="460"/>
        </w:numPr>
        <w:tabs>
          <w:tab w:val="clear" w:pos="720"/>
          <w:tab w:val="left" w:pos="0"/>
          <w:tab w:val="left" w:pos="360"/>
          <w:tab w:val="num" w:pos="1080"/>
        </w:tabs>
        <w:spacing w:after="0" w:line="240" w:lineRule="auto"/>
        <w:ind w:left="1440"/>
        <w:jc w:val="both"/>
        <w:rPr>
          <w:rFonts w:ascii="Tahoma" w:hAnsi="Tahoma" w:cs="Tahoma"/>
          <w:sz w:val="18"/>
          <w:szCs w:val="18"/>
        </w:rPr>
      </w:pPr>
      <w:r w:rsidRPr="00AF6833">
        <w:rPr>
          <w:rFonts w:ascii="Tahoma" w:hAnsi="Tahoma" w:cs="Tahoma"/>
          <w:sz w:val="18"/>
          <w:szCs w:val="18"/>
        </w:rPr>
        <w:t>10% on taxable income, except of certain passive incomes.</w:t>
      </w:r>
    </w:p>
    <w:p w:rsidR="005A5AF5" w:rsidRPr="00AF6833" w:rsidRDefault="005A5AF5" w:rsidP="001146B3">
      <w:pPr>
        <w:tabs>
          <w:tab w:val="left" w:pos="0"/>
          <w:tab w:val="left" w:pos="360"/>
        </w:tabs>
        <w:spacing w:after="0"/>
        <w:ind w:left="1080"/>
        <w:jc w:val="both"/>
        <w:rPr>
          <w:rFonts w:ascii="Tahoma" w:hAnsi="Tahoma" w:cs="Tahoma"/>
          <w:sz w:val="18"/>
          <w:szCs w:val="18"/>
        </w:rPr>
      </w:pPr>
    </w:p>
    <w:p w:rsidR="005A5AF5" w:rsidRPr="00AF6833" w:rsidRDefault="005A5AF5" w:rsidP="00E95A69">
      <w:pPr>
        <w:numPr>
          <w:ilvl w:val="0"/>
          <w:numId w:val="460"/>
        </w:numPr>
        <w:tabs>
          <w:tab w:val="left" w:pos="0"/>
          <w:tab w:val="left" w:pos="360"/>
        </w:tabs>
        <w:spacing w:after="0" w:line="240" w:lineRule="auto"/>
        <w:ind w:left="1440"/>
        <w:jc w:val="both"/>
        <w:rPr>
          <w:rFonts w:ascii="Tahoma" w:hAnsi="Tahoma" w:cs="Tahoma"/>
          <w:sz w:val="18"/>
          <w:szCs w:val="18"/>
        </w:rPr>
      </w:pPr>
      <w:r w:rsidRPr="00AF6833">
        <w:rPr>
          <w:rFonts w:ascii="Tahoma" w:hAnsi="Tahoma" w:cs="Tahoma"/>
          <w:b/>
          <w:i/>
          <w:sz w:val="18"/>
          <w:szCs w:val="18"/>
        </w:rPr>
        <w:lastRenderedPageBreak/>
        <w:t>Predominance test</w:t>
      </w:r>
      <w:r w:rsidRPr="00AF6833">
        <w:rPr>
          <w:rFonts w:ascii="Tahoma" w:hAnsi="Tahoma" w:cs="Tahoma"/>
          <w:sz w:val="18"/>
          <w:szCs w:val="18"/>
        </w:rPr>
        <w:t xml:space="preserve"> – The ordinary rate on corporations shall apply to proprietary educational institutions and hospitals when their gross income form unrelated trade, business or other activity exceeds 50% of their total gross income derived from all sources.</w:t>
      </w:r>
    </w:p>
    <w:p w:rsidR="005A5AF5" w:rsidRPr="00AF6833" w:rsidRDefault="005A5AF5" w:rsidP="001146B3">
      <w:pPr>
        <w:tabs>
          <w:tab w:val="left" w:pos="0"/>
          <w:tab w:val="left" w:pos="360"/>
        </w:tabs>
        <w:spacing w:after="0"/>
        <w:ind w:left="720"/>
        <w:jc w:val="both"/>
        <w:rPr>
          <w:rFonts w:ascii="Tahoma" w:hAnsi="Tahoma" w:cs="Tahoma"/>
          <w:sz w:val="18"/>
          <w:szCs w:val="18"/>
        </w:rPr>
      </w:pPr>
    </w:p>
    <w:p w:rsidR="005A5AF5" w:rsidRPr="00AF6833" w:rsidRDefault="005A5AF5" w:rsidP="001146B3">
      <w:pPr>
        <w:tabs>
          <w:tab w:val="left" w:pos="0"/>
          <w:tab w:val="left" w:pos="360"/>
        </w:tabs>
        <w:spacing w:after="0"/>
        <w:ind w:left="720"/>
        <w:jc w:val="both"/>
        <w:rPr>
          <w:rFonts w:ascii="Tahoma" w:hAnsi="Tahoma" w:cs="Tahoma"/>
          <w:sz w:val="18"/>
          <w:szCs w:val="18"/>
        </w:rPr>
      </w:pPr>
      <w:r w:rsidRPr="00AF6833">
        <w:rPr>
          <w:rFonts w:ascii="Tahoma" w:hAnsi="Tahoma" w:cs="Tahoma"/>
          <w:b/>
          <w:sz w:val="18"/>
          <w:szCs w:val="18"/>
        </w:rPr>
        <w:t>Unrelated trade, business or other activity</w:t>
      </w:r>
    </w:p>
    <w:p w:rsidR="005A5AF5" w:rsidRPr="00AF6833" w:rsidRDefault="005A5AF5" w:rsidP="00E95A69">
      <w:pPr>
        <w:numPr>
          <w:ilvl w:val="0"/>
          <w:numId w:val="461"/>
        </w:numPr>
        <w:tabs>
          <w:tab w:val="left" w:pos="0"/>
          <w:tab w:val="left" w:pos="360"/>
        </w:tabs>
        <w:spacing w:after="0" w:line="240" w:lineRule="auto"/>
        <w:ind w:left="1440"/>
        <w:jc w:val="both"/>
        <w:rPr>
          <w:rFonts w:ascii="Tahoma" w:hAnsi="Tahoma" w:cs="Tahoma"/>
          <w:sz w:val="18"/>
          <w:szCs w:val="18"/>
        </w:rPr>
      </w:pPr>
      <w:r w:rsidRPr="00AF6833">
        <w:rPr>
          <w:rFonts w:ascii="Tahoma" w:hAnsi="Tahoma" w:cs="Tahoma"/>
          <w:sz w:val="18"/>
          <w:szCs w:val="18"/>
        </w:rPr>
        <w:t>This means any trade, business or other activity, the conduct of which is not substantially related to the exercise or performance by such educational institution or hospital of its primary purpose or function.</w:t>
      </w:r>
    </w:p>
    <w:p w:rsidR="005A5AF5" w:rsidRPr="00AF6833" w:rsidRDefault="005A5AF5" w:rsidP="001146B3">
      <w:pPr>
        <w:tabs>
          <w:tab w:val="left" w:pos="0"/>
          <w:tab w:val="left" w:pos="360"/>
        </w:tabs>
        <w:spacing w:after="0"/>
        <w:ind w:left="720"/>
        <w:jc w:val="both"/>
        <w:rPr>
          <w:rFonts w:ascii="Tahoma" w:hAnsi="Tahoma" w:cs="Tahoma"/>
          <w:sz w:val="18"/>
          <w:szCs w:val="18"/>
        </w:rPr>
      </w:pPr>
    </w:p>
    <w:p w:rsidR="005A5AF5" w:rsidRPr="00AF6833" w:rsidRDefault="005A5AF5" w:rsidP="001146B3">
      <w:pPr>
        <w:tabs>
          <w:tab w:val="left" w:pos="0"/>
          <w:tab w:val="left" w:pos="360"/>
        </w:tabs>
        <w:spacing w:after="0"/>
        <w:ind w:left="720"/>
        <w:jc w:val="both"/>
        <w:rPr>
          <w:rFonts w:ascii="Tahoma" w:hAnsi="Tahoma" w:cs="Tahoma"/>
          <w:b/>
          <w:sz w:val="18"/>
          <w:szCs w:val="18"/>
        </w:rPr>
      </w:pPr>
      <w:r w:rsidRPr="00AF6833">
        <w:rPr>
          <w:rFonts w:ascii="Tahoma" w:hAnsi="Tahoma" w:cs="Tahoma"/>
          <w:b/>
          <w:sz w:val="18"/>
          <w:szCs w:val="18"/>
        </w:rPr>
        <w:t>Prop</w:t>
      </w:r>
      <w:r w:rsidR="00F55266" w:rsidRPr="00AF6833">
        <w:rPr>
          <w:rFonts w:ascii="Tahoma" w:hAnsi="Tahoma" w:cs="Tahoma"/>
          <w:b/>
          <w:sz w:val="18"/>
          <w:szCs w:val="18"/>
        </w:rPr>
        <w:t>rietary educational institution</w:t>
      </w:r>
    </w:p>
    <w:p w:rsidR="005A5AF5" w:rsidRPr="00AF6833" w:rsidRDefault="005A5AF5" w:rsidP="00E95A69">
      <w:pPr>
        <w:numPr>
          <w:ilvl w:val="0"/>
          <w:numId w:val="461"/>
        </w:numPr>
        <w:tabs>
          <w:tab w:val="left" w:pos="0"/>
          <w:tab w:val="left" w:pos="360"/>
        </w:tabs>
        <w:spacing w:after="0" w:line="240" w:lineRule="auto"/>
        <w:ind w:left="1440"/>
        <w:jc w:val="both"/>
        <w:rPr>
          <w:rFonts w:ascii="Tahoma" w:hAnsi="Tahoma" w:cs="Tahoma"/>
          <w:sz w:val="18"/>
          <w:szCs w:val="18"/>
        </w:rPr>
      </w:pPr>
      <w:r w:rsidRPr="00AF6833">
        <w:rPr>
          <w:rFonts w:ascii="Tahoma" w:hAnsi="Tahoma" w:cs="Tahoma"/>
          <w:sz w:val="18"/>
          <w:szCs w:val="18"/>
        </w:rPr>
        <w:t xml:space="preserve">A proprietary educational institution is any private school maintained and administered by private individuals or groups with an issued permit to operate from the </w:t>
      </w:r>
      <w:proofErr w:type="spellStart"/>
      <w:r w:rsidRPr="00AF6833">
        <w:rPr>
          <w:rFonts w:ascii="Tahoma" w:hAnsi="Tahoma" w:cs="Tahoma"/>
          <w:sz w:val="18"/>
          <w:szCs w:val="18"/>
        </w:rPr>
        <w:t>DepEd</w:t>
      </w:r>
      <w:proofErr w:type="spellEnd"/>
      <w:r w:rsidRPr="00AF6833">
        <w:rPr>
          <w:rFonts w:ascii="Tahoma" w:hAnsi="Tahoma" w:cs="Tahoma"/>
          <w:sz w:val="18"/>
          <w:szCs w:val="18"/>
        </w:rPr>
        <w:t>, CHED, or TESDA, as the case may be.</w:t>
      </w:r>
    </w:p>
    <w:p w:rsidR="005A5AF5" w:rsidRPr="00AF6833" w:rsidRDefault="005A5AF5" w:rsidP="001146B3">
      <w:pPr>
        <w:tabs>
          <w:tab w:val="left" w:pos="0"/>
          <w:tab w:val="left" w:pos="360"/>
        </w:tabs>
        <w:spacing w:after="0"/>
        <w:ind w:left="720"/>
        <w:jc w:val="both"/>
        <w:rPr>
          <w:rFonts w:ascii="Tahoma" w:hAnsi="Tahoma" w:cs="Tahoma"/>
          <w:sz w:val="18"/>
          <w:szCs w:val="18"/>
        </w:rPr>
      </w:pPr>
    </w:p>
    <w:p w:rsidR="005A5AF5" w:rsidRPr="00AF6833" w:rsidRDefault="005A5AF5" w:rsidP="001146B3">
      <w:pPr>
        <w:tabs>
          <w:tab w:val="left" w:pos="0"/>
          <w:tab w:val="left" w:pos="360"/>
        </w:tabs>
        <w:spacing w:after="0"/>
        <w:ind w:left="720"/>
        <w:jc w:val="both"/>
        <w:rPr>
          <w:rFonts w:ascii="Tahoma" w:hAnsi="Tahoma" w:cs="Tahoma"/>
          <w:b/>
          <w:sz w:val="18"/>
          <w:szCs w:val="18"/>
        </w:rPr>
      </w:pPr>
      <w:r w:rsidRPr="00AF6833">
        <w:rPr>
          <w:rFonts w:ascii="Tahoma" w:hAnsi="Tahoma" w:cs="Tahoma"/>
          <w:b/>
          <w:sz w:val="18"/>
          <w:szCs w:val="18"/>
        </w:rPr>
        <w:t>GOCCs</w:t>
      </w:r>
      <w:r w:rsidR="00F55266" w:rsidRPr="00AF6833">
        <w:rPr>
          <w:rFonts w:ascii="Tahoma" w:hAnsi="Tahoma" w:cs="Tahoma"/>
          <w:b/>
          <w:sz w:val="18"/>
          <w:szCs w:val="18"/>
        </w:rPr>
        <w:t>, AGENCIES OR INSTRUMENTALITIES</w:t>
      </w:r>
    </w:p>
    <w:p w:rsidR="005A5AF5" w:rsidRPr="00AF6833" w:rsidRDefault="005A5AF5" w:rsidP="00E95A69">
      <w:pPr>
        <w:numPr>
          <w:ilvl w:val="0"/>
          <w:numId w:val="461"/>
        </w:numPr>
        <w:tabs>
          <w:tab w:val="left" w:pos="0"/>
          <w:tab w:val="left" w:pos="360"/>
        </w:tabs>
        <w:spacing w:after="0" w:line="240" w:lineRule="auto"/>
        <w:ind w:left="1440"/>
        <w:jc w:val="both"/>
        <w:rPr>
          <w:rFonts w:ascii="Tahoma" w:hAnsi="Tahoma" w:cs="Tahoma"/>
          <w:sz w:val="18"/>
          <w:szCs w:val="18"/>
        </w:rPr>
      </w:pPr>
      <w:r w:rsidRPr="00AF6833">
        <w:rPr>
          <w:rFonts w:ascii="Tahoma" w:hAnsi="Tahoma" w:cs="Tahoma"/>
          <w:sz w:val="18"/>
          <w:szCs w:val="18"/>
        </w:rPr>
        <w:t>All corporations, agencies or instrumentalities owned or controlled by the government shall pay such rate of tax upon their taxable income as are imposed upon corporations or associations engaged in a similar business, industry, or activity.</w:t>
      </w:r>
    </w:p>
    <w:p w:rsidR="005A5AF5" w:rsidRPr="00AF6833" w:rsidRDefault="005A5AF5" w:rsidP="001146B3">
      <w:pPr>
        <w:tabs>
          <w:tab w:val="left" w:pos="0"/>
          <w:tab w:val="left" w:pos="360"/>
        </w:tabs>
        <w:spacing w:after="0"/>
        <w:ind w:left="1080"/>
        <w:jc w:val="both"/>
        <w:rPr>
          <w:rFonts w:ascii="Tahoma" w:hAnsi="Tahoma" w:cs="Tahoma"/>
          <w:sz w:val="18"/>
          <w:szCs w:val="18"/>
        </w:rPr>
      </w:pPr>
    </w:p>
    <w:p w:rsidR="005A5AF5" w:rsidRPr="00AF6833" w:rsidRDefault="005A5AF5" w:rsidP="00E95A69">
      <w:pPr>
        <w:numPr>
          <w:ilvl w:val="0"/>
          <w:numId w:val="461"/>
        </w:numPr>
        <w:tabs>
          <w:tab w:val="left" w:pos="0"/>
          <w:tab w:val="left" w:pos="360"/>
        </w:tabs>
        <w:spacing w:after="0" w:line="240" w:lineRule="auto"/>
        <w:ind w:left="1440"/>
        <w:jc w:val="both"/>
        <w:rPr>
          <w:rFonts w:ascii="Tahoma" w:hAnsi="Tahoma" w:cs="Tahoma"/>
          <w:sz w:val="18"/>
          <w:szCs w:val="18"/>
        </w:rPr>
      </w:pPr>
      <w:r w:rsidRPr="00AF6833">
        <w:rPr>
          <w:rFonts w:ascii="Tahoma" w:hAnsi="Tahoma" w:cs="Tahoma"/>
          <w:b/>
          <w:i/>
          <w:sz w:val="18"/>
          <w:szCs w:val="18"/>
        </w:rPr>
        <w:t xml:space="preserve">Exceptions: </w:t>
      </w:r>
      <w:r w:rsidRPr="00AF6833">
        <w:rPr>
          <w:rFonts w:ascii="Tahoma" w:hAnsi="Tahoma" w:cs="Tahoma"/>
          <w:sz w:val="18"/>
          <w:szCs w:val="18"/>
        </w:rPr>
        <w:t xml:space="preserve">GOCCs and instrumentalities not subject to tax are the </w:t>
      </w:r>
      <w:proofErr w:type="spellStart"/>
      <w:r w:rsidRPr="00AF6833">
        <w:rPr>
          <w:rFonts w:ascii="Tahoma" w:hAnsi="Tahoma" w:cs="Tahoma"/>
          <w:sz w:val="18"/>
          <w:szCs w:val="18"/>
        </w:rPr>
        <w:t>ff</w:t>
      </w:r>
      <w:proofErr w:type="spellEnd"/>
      <w:r w:rsidRPr="00AF6833">
        <w:rPr>
          <w:rFonts w:ascii="Tahoma" w:hAnsi="Tahoma" w:cs="Tahoma"/>
          <w:sz w:val="18"/>
          <w:szCs w:val="18"/>
        </w:rPr>
        <w:t>:</w:t>
      </w:r>
    </w:p>
    <w:p w:rsidR="00F55266" w:rsidRPr="00AF6833" w:rsidRDefault="005A5AF5" w:rsidP="00E95A69">
      <w:pPr>
        <w:pStyle w:val="ListParagraph"/>
        <w:numPr>
          <w:ilvl w:val="1"/>
          <w:numId w:val="461"/>
        </w:numPr>
        <w:tabs>
          <w:tab w:val="clear" w:pos="1440"/>
          <w:tab w:val="left" w:pos="0"/>
        </w:tabs>
        <w:spacing w:after="0" w:line="240" w:lineRule="auto"/>
        <w:ind w:left="2070"/>
        <w:jc w:val="both"/>
        <w:rPr>
          <w:rFonts w:ascii="Tahoma" w:hAnsi="Tahoma" w:cs="Tahoma"/>
          <w:sz w:val="18"/>
          <w:szCs w:val="18"/>
        </w:rPr>
      </w:pPr>
      <w:r w:rsidRPr="00AF6833">
        <w:rPr>
          <w:rFonts w:ascii="Tahoma" w:hAnsi="Tahoma" w:cs="Tahoma"/>
          <w:sz w:val="18"/>
          <w:szCs w:val="18"/>
        </w:rPr>
        <w:t>GSIS</w:t>
      </w:r>
    </w:p>
    <w:p w:rsidR="00F55266" w:rsidRPr="00AF6833" w:rsidRDefault="005A5AF5" w:rsidP="00E95A69">
      <w:pPr>
        <w:pStyle w:val="ListParagraph"/>
        <w:numPr>
          <w:ilvl w:val="1"/>
          <w:numId w:val="461"/>
        </w:numPr>
        <w:tabs>
          <w:tab w:val="clear" w:pos="1440"/>
          <w:tab w:val="left" w:pos="0"/>
        </w:tabs>
        <w:spacing w:after="0" w:line="240" w:lineRule="auto"/>
        <w:ind w:left="2070"/>
        <w:jc w:val="both"/>
        <w:rPr>
          <w:rFonts w:ascii="Tahoma" w:hAnsi="Tahoma" w:cs="Tahoma"/>
          <w:sz w:val="18"/>
          <w:szCs w:val="18"/>
        </w:rPr>
      </w:pPr>
      <w:r w:rsidRPr="00AF6833">
        <w:rPr>
          <w:rFonts w:ascii="Tahoma" w:hAnsi="Tahoma" w:cs="Tahoma"/>
          <w:sz w:val="18"/>
          <w:szCs w:val="18"/>
        </w:rPr>
        <w:t>SSS</w:t>
      </w:r>
    </w:p>
    <w:p w:rsidR="00F55266" w:rsidRPr="00AF6833" w:rsidRDefault="005A5AF5" w:rsidP="00E95A69">
      <w:pPr>
        <w:pStyle w:val="ListParagraph"/>
        <w:numPr>
          <w:ilvl w:val="1"/>
          <w:numId w:val="461"/>
        </w:numPr>
        <w:tabs>
          <w:tab w:val="clear" w:pos="1440"/>
          <w:tab w:val="left" w:pos="0"/>
        </w:tabs>
        <w:spacing w:after="0" w:line="240" w:lineRule="auto"/>
        <w:ind w:left="2070"/>
        <w:jc w:val="both"/>
        <w:rPr>
          <w:rFonts w:ascii="Tahoma" w:hAnsi="Tahoma" w:cs="Tahoma"/>
          <w:sz w:val="18"/>
          <w:szCs w:val="18"/>
        </w:rPr>
      </w:pPr>
      <w:r w:rsidRPr="00AF6833">
        <w:rPr>
          <w:rFonts w:ascii="Tahoma" w:hAnsi="Tahoma" w:cs="Tahoma"/>
          <w:sz w:val="18"/>
          <w:szCs w:val="18"/>
        </w:rPr>
        <w:t>Phil Health Insurance Corporation</w:t>
      </w:r>
    </w:p>
    <w:p w:rsidR="00F55266" w:rsidRPr="00AF6833" w:rsidRDefault="005A5AF5" w:rsidP="00E95A69">
      <w:pPr>
        <w:pStyle w:val="ListParagraph"/>
        <w:numPr>
          <w:ilvl w:val="1"/>
          <w:numId w:val="461"/>
        </w:numPr>
        <w:tabs>
          <w:tab w:val="clear" w:pos="1440"/>
          <w:tab w:val="left" w:pos="0"/>
        </w:tabs>
        <w:spacing w:after="0" w:line="240" w:lineRule="auto"/>
        <w:ind w:left="2070"/>
        <w:jc w:val="both"/>
        <w:rPr>
          <w:rFonts w:ascii="Tahoma" w:hAnsi="Tahoma" w:cs="Tahoma"/>
          <w:sz w:val="18"/>
          <w:szCs w:val="18"/>
        </w:rPr>
      </w:pPr>
      <w:r w:rsidRPr="00AF6833">
        <w:rPr>
          <w:rFonts w:ascii="Tahoma" w:hAnsi="Tahoma" w:cs="Tahoma"/>
          <w:sz w:val="18"/>
          <w:szCs w:val="18"/>
        </w:rPr>
        <w:t>PCSO</w:t>
      </w:r>
    </w:p>
    <w:p w:rsidR="005A5AF5" w:rsidRPr="00AF6833" w:rsidRDefault="005A5AF5" w:rsidP="00E95A69">
      <w:pPr>
        <w:pStyle w:val="ListParagraph"/>
        <w:numPr>
          <w:ilvl w:val="1"/>
          <w:numId w:val="461"/>
        </w:numPr>
        <w:tabs>
          <w:tab w:val="clear" w:pos="1440"/>
          <w:tab w:val="left" w:pos="0"/>
        </w:tabs>
        <w:spacing w:after="0" w:line="240" w:lineRule="auto"/>
        <w:ind w:left="2070"/>
        <w:jc w:val="both"/>
        <w:rPr>
          <w:rFonts w:ascii="Tahoma" w:hAnsi="Tahoma" w:cs="Tahoma"/>
          <w:sz w:val="18"/>
          <w:szCs w:val="18"/>
        </w:rPr>
      </w:pPr>
      <w:r w:rsidRPr="00AF6833">
        <w:rPr>
          <w:rFonts w:ascii="Tahoma" w:hAnsi="Tahoma" w:cs="Tahoma"/>
          <w:sz w:val="18"/>
          <w:szCs w:val="18"/>
        </w:rPr>
        <w:t>PAGCOR</w:t>
      </w:r>
    </w:p>
    <w:p w:rsidR="005A5AF5" w:rsidRPr="00AF6833" w:rsidRDefault="005A5AF5" w:rsidP="001146B3">
      <w:pPr>
        <w:tabs>
          <w:tab w:val="left" w:pos="0"/>
          <w:tab w:val="left" w:pos="360"/>
        </w:tabs>
        <w:spacing w:after="0"/>
        <w:ind w:left="360"/>
        <w:jc w:val="both"/>
        <w:rPr>
          <w:rFonts w:ascii="Tahoma" w:hAnsi="Tahoma" w:cs="Tahoma"/>
          <w:sz w:val="18"/>
          <w:szCs w:val="18"/>
        </w:rPr>
      </w:pPr>
    </w:p>
    <w:p w:rsidR="005A5AF5" w:rsidRPr="00AF6833" w:rsidRDefault="005A5AF5" w:rsidP="001146B3">
      <w:pPr>
        <w:pStyle w:val="Heading3"/>
        <w:tabs>
          <w:tab w:val="left" w:pos="0"/>
          <w:tab w:val="left" w:pos="360"/>
        </w:tabs>
        <w:spacing w:before="0"/>
        <w:ind w:left="360"/>
        <w:rPr>
          <w:rFonts w:ascii="Tahoma" w:hAnsi="Tahoma" w:cs="Tahoma"/>
          <w:color w:val="auto"/>
          <w:sz w:val="18"/>
          <w:szCs w:val="18"/>
        </w:rPr>
      </w:pPr>
      <w:r w:rsidRPr="00AF6833">
        <w:rPr>
          <w:rFonts w:ascii="Tahoma" w:hAnsi="Tahoma" w:cs="Tahoma"/>
          <w:color w:val="auto"/>
          <w:sz w:val="18"/>
          <w:szCs w:val="18"/>
        </w:rPr>
        <w:t>RATES ON CERTAIN PASS</w:t>
      </w:r>
      <w:r w:rsidR="00F55266" w:rsidRPr="00AF6833">
        <w:rPr>
          <w:rFonts w:ascii="Tahoma" w:hAnsi="Tahoma" w:cs="Tahoma"/>
          <w:color w:val="auto"/>
          <w:sz w:val="18"/>
          <w:szCs w:val="18"/>
        </w:rPr>
        <w:t>IVE INCOME SUBJECT TO FINAL TAX</w:t>
      </w:r>
    </w:p>
    <w:p w:rsidR="005A5AF5" w:rsidRPr="00AF6833" w:rsidRDefault="005A5AF5" w:rsidP="00E95A69">
      <w:pPr>
        <w:numPr>
          <w:ilvl w:val="0"/>
          <w:numId w:val="462"/>
        </w:numPr>
        <w:tabs>
          <w:tab w:val="left" w:pos="0"/>
          <w:tab w:val="left" w:pos="360"/>
        </w:tabs>
        <w:spacing w:after="0" w:line="240" w:lineRule="auto"/>
        <w:ind w:left="1080"/>
        <w:jc w:val="both"/>
        <w:rPr>
          <w:rFonts w:ascii="Tahoma" w:hAnsi="Tahoma" w:cs="Tahoma"/>
          <w:sz w:val="18"/>
          <w:szCs w:val="18"/>
        </w:rPr>
      </w:pPr>
      <w:r w:rsidRPr="00AF6833">
        <w:rPr>
          <w:rFonts w:ascii="Tahoma" w:hAnsi="Tahoma" w:cs="Tahoma"/>
          <w:sz w:val="18"/>
          <w:szCs w:val="18"/>
        </w:rPr>
        <w:t>Interest from deposits and yield or any other monetary benefit from deposit substitutes and from trust funds and similar arrangements – 20%</w:t>
      </w:r>
    </w:p>
    <w:p w:rsidR="005A5AF5" w:rsidRPr="00AF6833" w:rsidRDefault="005A5AF5" w:rsidP="00E95A69">
      <w:pPr>
        <w:numPr>
          <w:ilvl w:val="0"/>
          <w:numId w:val="462"/>
        </w:numPr>
        <w:tabs>
          <w:tab w:val="left" w:pos="0"/>
          <w:tab w:val="left" w:pos="360"/>
        </w:tabs>
        <w:spacing w:after="0" w:line="240" w:lineRule="auto"/>
        <w:ind w:left="1080"/>
        <w:jc w:val="both"/>
        <w:rPr>
          <w:rFonts w:ascii="Tahoma" w:hAnsi="Tahoma" w:cs="Tahoma"/>
          <w:sz w:val="18"/>
          <w:szCs w:val="18"/>
        </w:rPr>
      </w:pPr>
      <w:r w:rsidRPr="00AF6833">
        <w:rPr>
          <w:rFonts w:ascii="Tahoma" w:hAnsi="Tahoma" w:cs="Tahoma"/>
          <w:sz w:val="18"/>
          <w:szCs w:val="18"/>
        </w:rPr>
        <w:t>Royalties – 20%</w:t>
      </w:r>
    </w:p>
    <w:p w:rsidR="005A5AF5" w:rsidRPr="00AF6833" w:rsidRDefault="005A5AF5" w:rsidP="00E95A69">
      <w:pPr>
        <w:numPr>
          <w:ilvl w:val="0"/>
          <w:numId w:val="462"/>
        </w:numPr>
        <w:tabs>
          <w:tab w:val="left" w:pos="0"/>
          <w:tab w:val="left" w:pos="360"/>
        </w:tabs>
        <w:spacing w:after="0" w:line="240" w:lineRule="auto"/>
        <w:ind w:left="1080"/>
        <w:jc w:val="both"/>
        <w:rPr>
          <w:rFonts w:ascii="Tahoma" w:hAnsi="Tahoma" w:cs="Tahoma"/>
          <w:sz w:val="18"/>
          <w:szCs w:val="18"/>
        </w:rPr>
      </w:pPr>
      <w:r w:rsidRPr="00AF6833">
        <w:rPr>
          <w:rFonts w:ascii="Tahoma" w:hAnsi="Tahoma" w:cs="Tahoma"/>
          <w:sz w:val="18"/>
          <w:szCs w:val="18"/>
        </w:rPr>
        <w:t>Interest income derived from a depositary bank under the expanded foreign currency deposit system – 7 ½%</w:t>
      </w:r>
    </w:p>
    <w:p w:rsidR="005A5AF5" w:rsidRPr="00AF6833" w:rsidRDefault="005A5AF5" w:rsidP="00E95A69">
      <w:pPr>
        <w:numPr>
          <w:ilvl w:val="0"/>
          <w:numId w:val="462"/>
        </w:numPr>
        <w:tabs>
          <w:tab w:val="left" w:pos="0"/>
          <w:tab w:val="left" w:pos="360"/>
        </w:tabs>
        <w:spacing w:after="0" w:line="240" w:lineRule="auto"/>
        <w:ind w:left="1080"/>
        <w:jc w:val="both"/>
        <w:rPr>
          <w:rFonts w:ascii="Tahoma" w:hAnsi="Tahoma" w:cs="Tahoma"/>
          <w:sz w:val="18"/>
          <w:szCs w:val="18"/>
        </w:rPr>
      </w:pPr>
      <w:r w:rsidRPr="00AF6833">
        <w:rPr>
          <w:rFonts w:ascii="Tahoma" w:hAnsi="Tahoma" w:cs="Tahoma"/>
          <w:sz w:val="18"/>
          <w:szCs w:val="18"/>
        </w:rPr>
        <w:t xml:space="preserve">Capital gains from sale of shares of stock </w:t>
      </w:r>
      <w:r w:rsidRPr="00AF6833">
        <w:rPr>
          <w:rFonts w:ascii="Tahoma" w:hAnsi="Tahoma" w:cs="Tahoma"/>
          <w:b/>
          <w:i/>
          <w:sz w:val="18"/>
          <w:szCs w:val="18"/>
        </w:rPr>
        <w:t>not</w:t>
      </w:r>
      <w:r w:rsidRPr="00AF6833">
        <w:rPr>
          <w:rFonts w:ascii="Tahoma" w:hAnsi="Tahoma" w:cs="Tahoma"/>
          <w:sz w:val="18"/>
          <w:szCs w:val="18"/>
        </w:rPr>
        <w:t xml:space="preserve"> traded in the stock exchange</w:t>
      </w:r>
    </w:p>
    <w:p w:rsidR="00F55266" w:rsidRPr="00AF6833" w:rsidRDefault="005A5AF5" w:rsidP="00E95A69">
      <w:pPr>
        <w:pStyle w:val="ListParagraph"/>
        <w:numPr>
          <w:ilvl w:val="0"/>
          <w:numId w:val="463"/>
        </w:numPr>
        <w:tabs>
          <w:tab w:val="clear" w:pos="720"/>
        </w:tabs>
        <w:spacing w:after="0" w:line="240" w:lineRule="auto"/>
        <w:ind w:left="1710"/>
        <w:jc w:val="both"/>
        <w:rPr>
          <w:rFonts w:ascii="Tahoma" w:hAnsi="Tahoma" w:cs="Tahoma"/>
          <w:sz w:val="18"/>
          <w:szCs w:val="18"/>
        </w:rPr>
      </w:pPr>
      <w:r w:rsidRPr="00AF6833">
        <w:rPr>
          <w:rFonts w:ascii="Tahoma" w:hAnsi="Tahoma" w:cs="Tahoma"/>
          <w:sz w:val="18"/>
          <w:szCs w:val="18"/>
        </w:rPr>
        <w:t>Not over P100,000 – 5%</w:t>
      </w:r>
    </w:p>
    <w:p w:rsidR="005A5AF5" w:rsidRPr="00AF6833" w:rsidRDefault="005A5AF5" w:rsidP="00E95A69">
      <w:pPr>
        <w:pStyle w:val="ListParagraph"/>
        <w:numPr>
          <w:ilvl w:val="0"/>
          <w:numId w:val="463"/>
        </w:numPr>
        <w:tabs>
          <w:tab w:val="clear" w:pos="720"/>
        </w:tabs>
        <w:spacing w:after="0" w:line="240" w:lineRule="auto"/>
        <w:ind w:left="1710"/>
        <w:jc w:val="both"/>
        <w:rPr>
          <w:rFonts w:ascii="Tahoma" w:hAnsi="Tahoma" w:cs="Tahoma"/>
          <w:sz w:val="18"/>
          <w:szCs w:val="18"/>
        </w:rPr>
      </w:pPr>
      <w:r w:rsidRPr="00AF6833">
        <w:rPr>
          <w:rFonts w:ascii="Tahoma" w:hAnsi="Tahoma" w:cs="Tahoma"/>
          <w:sz w:val="18"/>
          <w:szCs w:val="18"/>
        </w:rPr>
        <w:t>Over P100,000      - 10%</w:t>
      </w:r>
    </w:p>
    <w:p w:rsidR="005A5AF5" w:rsidRPr="00AF6833" w:rsidRDefault="005A5AF5" w:rsidP="00E95A69">
      <w:pPr>
        <w:numPr>
          <w:ilvl w:val="0"/>
          <w:numId w:val="462"/>
        </w:numPr>
        <w:tabs>
          <w:tab w:val="left" w:pos="0"/>
          <w:tab w:val="left" w:pos="360"/>
        </w:tabs>
        <w:spacing w:after="0" w:line="240" w:lineRule="auto"/>
        <w:ind w:left="1080"/>
        <w:jc w:val="both"/>
        <w:rPr>
          <w:rFonts w:ascii="Tahoma" w:hAnsi="Tahoma" w:cs="Tahoma"/>
          <w:sz w:val="18"/>
          <w:szCs w:val="18"/>
        </w:rPr>
      </w:pPr>
      <w:r w:rsidRPr="00AF6833">
        <w:rPr>
          <w:rFonts w:ascii="Tahoma" w:hAnsi="Tahoma" w:cs="Tahoma"/>
          <w:sz w:val="18"/>
          <w:szCs w:val="18"/>
        </w:rPr>
        <w:t>Tax on income derived by a depositary bank under the expanded foreign currency deposit system from foreign currency transactions – 10%</w:t>
      </w:r>
    </w:p>
    <w:p w:rsidR="005A5AF5" w:rsidRPr="00AF6833" w:rsidRDefault="005A5AF5" w:rsidP="001146B3">
      <w:pPr>
        <w:tabs>
          <w:tab w:val="left" w:pos="0"/>
        </w:tabs>
        <w:spacing w:after="0"/>
        <w:ind w:left="1710"/>
        <w:jc w:val="both"/>
        <w:rPr>
          <w:rFonts w:ascii="Tahoma" w:hAnsi="Tahoma" w:cs="Tahoma"/>
          <w:sz w:val="18"/>
          <w:szCs w:val="18"/>
        </w:rPr>
      </w:pPr>
      <w:r w:rsidRPr="00AF6833">
        <w:rPr>
          <w:rFonts w:ascii="Tahoma" w:hAnsi="Tahoma" w:cs="Tahoma"/>
          <w:b/>
          <w:i/>
          <w:sz w:val="18"/>
          <w:szCs w:val="18"/>
        </w:rPr>
        <w:t xml:space="preserve">Note: </w:t>
      </w:r>
      <w:r w:rsidRPr="00AF6833">
        <w:rPr>
          <w:rFonts w:ascii="Tahoma" w:hAnsi="Tahoma" w:cs="Tahoma"/>
          <w:sz w:val="18"/>
          <w:szCs w:val="18"/>
        </w:rPr>
        <w:t xml:space="preserve">This is different from interest income. This pertains to the income derived by the </w:t>
      </w:r>
      <w:r w:rsidR="00F55266" w:rsidRPr="00AF6833">
        <w:rPr>
          <w:rFonts w:ascii="Tahoma" w:hAnsi="Tahoma" w:cs="Tahoma"/>
          <w:sz w:val="18"/>
          <w:szCs w:val="18"/>
        </w:rPr>
        <w:t>depositary bank</w:t>
      </w:r>
      <w:r w:rsidRPr="00AF6833">
        <w:rPr>
          <w:rFonts w:ascii="Tahoma" w:hAnsi="Tahoma" w:cs="Tahoma"/>
          <w:sz w:val="18"/>
          <w:szCs w:val="18"/>
        </w:rPr>
        <w:t xml:space="preserve"> itself.</w:t>
      </w:r>
    </w:p>
    <w:p w:rsidR="005A5AF5" w:rsidRPr="00AF6833" w:rsidRDefault="005A5AF5" w:rsidP="001146B3">
      <w:pPr>
        <w:tabs>
          <w:tab w:val="left" w:pos="0"/>
          <w:tab w:val="left" w:pos="360"/>
        </w:tabs>
        <w:spacing w:after="0"/>
        <w:ind w:left="720"/>
        <w:jc w:val="both"/>
        <w:rPr>
          <w:rFonts w:ascii="Tahoma" w:hAnsi="Tahoma" w:cs="Tahoma"/>
          <w:sz w:val="18"/>
          <w:szCs w:val="18"/>
        </w:rPr>
      </w:pPr>
    </w:p>
    <w:p w:rsidR="005A5AF5" w:rsidRPr="00AF6833" w:rsidRDefault="005A5AF5" w:rsidP="001146B3">
      <w:pPr>
        <w:tabs>
          <w:tab w:val="left" w:pos="0"/>
        </w:tabs>
        <w:spacing w:after="0"/>
        <w:ind w:left="1710"/>
        <w:jc w:val="both"/>
        <w:rPr>
          <w:rFonts w:ascii="Tahoma" w:hAnsi="Tahoma" w:cs="Tahoma"/>
          <w:b/>
          <w:i/>
          <w:sz w:val="18"/>
          <w:szCs w:val="18"/>
        </w:rPr>
      </w:pPr>
      <w:r w:rsidRPr="00AF6833">
        <w:rPr>
          <w:rFonts w:ascii="Tahoma" w:hAnsi="Tahoma" w:cs="Tahoma"/>
          <w:b/>
          <w:i/>
          <w:sz w:val="18"/>
          <w:szCs w:val="18"/>
        </w:rPr>
        <w:t>Note:</w:t>
      </w:r>
      <w:r w:rsidRPr="00AF6833">
        <w:rPr>
          <w:rFonts w:ascii="Tahoma" w:hAnsi="Tahoma" w:cs="Tahoma"/>
          <w:sz w:val="18"/>
          <w:szCs w:val="18"/>
        </w:rPr>
        <w:t xml:space="preserve"> Any income of non-residents, whether individuals or corporations, from transactions with a depositary bank under the expanded system is </w:t>
      </w:r>
      <w:r w:rsidRPr="00AF6833">
        <w:rPr>
          <w:rFonts w:ascii="Tahoma" w:hAnsi="Tahoma" w:cs="Tahoma"/>
          <w:b/>
          <w:i/>
          <w:sz w:val="18"/>
          <w:szCs w:val="18"/>
        </w:rPr>
        <w:t>exempt from income tax.</w:t>
      </w:r>
    </w:p>
    <w:p w:rsidR="005A5AF5" w:rsidRPr="00AF6833" w:rsidRDefault="005A5AF5" w:rsidP="001146B3">
      <w:pPr>
        <w:tabs>
          <w:tab w:val="left" w:pos="0"/>
          <w:tab w:val="left" w:pos="360"/>
        </w:tabs>
        <w:spacing w:after="0"/>
        <w:ind w:left="360"/>
        <w:jc w:val="both"/>
        <w:rPr>
          <w:rFonts w:ascii="Tahoma" w:hAnsi="Tahoma" w:cs="Tahoma"/>
          <w:sz w:val="18"/>
          <w:szCs w:val="18"/>
        </w:rPr>
      </w:pPr>
    </w:p>
    <w:p w:rsidR="005A5AF5" w:rsidRPr="00AF6833" w:rsidRDefault="005A5AF5" w:rsidP="00E95A69">
      <w:pPr>
        <w:numPr>
          <w:ilvl w:val="0"/>
          <w:numId w:val="462"/>
        </w:numPr>
        <w:tabs>
          <w:tab w:val="left" w:pos="0"/>
          <w:tab w:val="left" w:pos="360"/>
        </w:tabs>
        <w:spacing w:after="0" w:line="240" w:lineRule="auto"/>
        <w:ind w:left="1080"/>
        <w:jc w:val="both"/>
        <w:rPr>
          <w:rFonts w:ascii="Tahoma" w:hAnsi="Tahoma" w:cs="Tahoma"/>
          <w:sz w:val="18"/>
          <w:szCs w:val="18"/>
        </w:rPr>
      </w:pPr>
      <w:proofErr w:type="spellStart"/>
      <w:r w:rsidRPr="00AF6833">
        <w:rPr>
          <w:rFonts w:ascii="Tahoma" w:hAnsi="Tahoma" w:cs="Tahoma"/>
          <w:sz w:val="18"/>
          <w:szCs w:val="18"/>
        </w:rPr>
        <w:t>Intercorporate</w:t>
      </w:r>
      <w:proofErr w:type="spellEnd"/>
      <w:r w:rsidRPr="00AF6833">
        <w:rPr>
          <w:rFonts w:ascii="Tahoma" w:hAnsi="Tahoma" w:cs="Tahoma"/>
          <w:sz w:val="18"/>
          <w:szCs w:val="18"/>
        </w:rPr>
        <w:t xml:space="preserve"> dividends – exempt</w:t>
      </w:r>
    </w:p>
    <w:p w:rsidR="005A5AF5" w:rsidRPr="00AF6833" w:rsidRDefault="005A5AF5" w:rsidP="001146B3">
      <w:pPr>
        <w:tabs>
          <w:tab w:val="left" w:pos="0"/>
          <w:tab w:val="left" w:pos="360"/>
        </w:tabs>
        <w:spacing w:after="0"/>
        <w:ind w:left="720"/>
        <w:jc w:val="both"/>
        <w:rPr>
          <w:rFonts w:ascii="Tahoma" w:hAnsi="Tahoma" w:cs="Tahoma"/>
          <w:sz w:val="18"/>
          <w:szCs w:val="18"/>
        </w:rPr>
      </w:pPr>
    </w:p>
    <w:p w:rsidR="005A5AF5" w:rsidRPr="00AF6833" w:rsidRDefault="005A5AF5" w:rsidP="00E95A69">
      <w:pPr>
        <w:numPr>
          <w:ilvl w:val="0"/>
          <w:numId w:val="462"/>
        </w:numPr>
        <w:tabs>
          <w:tab w:val="left" w:pos="0"/>
          <w:tab w:val="left" w:pos="360"/>
        </w:tabs>
        <w:spacing w:after="0" w:line="240" w:lineRule="auto"/>
        <w:ind w:left="1080"/>
        <w:jc w:val="both"/>
        <w:rPr>
          <w:rFonts w:ascii="Tahoma" w:hAnsi="Tahoma" w:cs="Tahoma"/>
          <w:sz w:val="18"/>
          <w:szCs w:val="18"/>
        </w:rPr>
      </w:pPr>
      <w:r w:rsidRPr="00AF6833">
        <w:rPr>
          <w:rFonts w:ascii="Tahoma" w:hAnsi="Tahoma" w:cs="Tahoma"/>
          <w:sz w:val="18"/>
          <w:szCs w:val="18"/>
        </w:rPr>
        <w:t>Capital gains realized from sale, exchange or disposition of lands and or buildings – 6%</w:t>
      </w:r>
    </w:p>
    <w:p w:rsidR="005A5AF5" w:rsidRPr="00AF6833" w:rsidRDefault="005A5AF5" w:rsidP="001146B3">
      <w:pPr>
        <w:tabs>
          <w:tab w:val="left" w:pos="0"/>
          <w:tab w:val="left" w:pos="360"/>
        </w:tabs>
        <w:spacing w:after="0"/>
        <w:ind w:left="360"/>
        <w:jc w:val="both"/>
        <w:rPr>
          <w:rFonts w:ascii="Tahoma" w:hAnsi="Tahoma" w:cs="Tahoma"/>
          <w:sz w:val="18"/>
          <w:szCs w:val="18"/>
        </w:rPr>
      </w:pPr>
    </w:p>
    <w:p w:rsidR="005A5AF5" w:rsidRPr="00AF6833" w:rsidRDefault="005A5AF5" w:rsidP="001146B3">
      <w:pPr>
        <w:tabs>
          <w:tab w:val="left" w:pos="0"/>
          <w:tab w:val="left" w:pos="360"/>
        </w:tabs>
        <w:spacing w:after="0"/>
        <w:ind w:left="360"/>
        <w:jc w:val="both"/>
        <w:rPr>
          <w:rFonts w:ascii="Tahoma" w:hAnsi="Tahoma" w:cs="Tahoma"/>
          <w:b/>
          <w:sz w:val="18"/>
          <w:szCs w:val="18"/>
        </w:rPr>
      </w:pPr>
      <w:r w:rsidRPr="00AF6833">
        <w:rPr>
          <w:rFonts w:ascii="Tahoma" w:hAnsi="Tahoma" w:cs="Tahoma"/>
          <w:b/>
          <w:sz w:val="18"/>
          <w:szCs w:val="18"/>
        </w:rPr>
        <w:t xml:space="preserve">Sale of corporate real property that has ceased to be used in trade or business </w:t>
      </w:r>
      <w:r w:rsidR="00F55266" w:rsidRPr="00AF6833">
        <w:rPr>
          <w:rFonts w:ascii="Tahoma" w:hAnsi="Tahoma" w:cs="Tahoma"/>
          <w:b/>
          <w:sz w:val="18"/>
          <w:szCs w:val="18"/>
        </w:rPr>
        <w:t>subject to 6% capital gains tax</w:t>
      </w:r>
    </w:p>
    <w:p w:rsidR="005A5AF5" w:rsidRPr="00AF6833" w:rsidRDefault="005A5AF5" w:rsidP="00E95A69">
      <w:pPr>
        <w:numPr>
          <w:ilvl w:val="0"/>
          <w:numId w:val="464"/>
        </w:numPr>
        <w:tabs>
          <w:tab w:val="left" w:pos="0"/>
          <w:tab w:val="left" w:pos="360"/>
        </w:tabs>
        <w:spacing w:after="0" w:line="240" w:lineRule="auto"/>
        <w:ind w:left="1080"/>
        <w:jc w:val="both"/>
        <w:rPr>
          <w:rFonts w:ascii="Tahoma" w:hAnsi="Tahoma" w:cs="Tahoma"/>
          <w:sz w:val="18"/>
          <w:szCs w:val="18"/>
        </w:rPr>
      </w:pPr>
      <w:r w:rsidRPr="00AF6833">
        <w:rPr>
          <w:rFonts w:ascii="Tahoma" w:hAnsi="Tahoma" w:cs="Tahoma"/>
          <w:sz w:val="18"/>
          <w:szCs w:val="18"/>
        </w:rPr>
        <w:t xml:space="preserve">A final tax of 6% is imposed on the gains presumed to have been realized in the sale, exchange or disposition of lands and/or buildings which are not actively used in the business of a corporation and which are treated as capital assets based on the gross selling price or fair market value, whichever is higher. </w:t>
      </w:r>
    </w:p>
    <w:p w:rsidR="00F55266" w:rsidRPr="00AF6833" w:rsidRDefault="00F55266" w:rsidP="001146B3">
      <w:pPr>
        <w:tabs>
          <w:tab w:val="left" w:pos="0"/>
          <w:tab w:val="left" w:pos="360"/>
        </w:tabs>
        <w:spacing w:after="0"/>
        <w:ind w:left="360"/>
        <w:jc w:val="both"/>
        <w:rPr>
          <w:rFonts w:ascii="Tahoma" w:hAnsi="Tahoma" w:cs="Tahoma"/>
          <w:b/>
          <w:iCs/>
          <w:sz w:val="18"/>
          <w:szCs w:val="18"/>
        </w:rPr>
      </w:pPr>
    </w:p>
    <w:p w:rsidR="005A5AF5" w:rsidRPr="00AF6833" w:rsidRDefault="005A5AF5" w:rsidP="001146B3">
      <w:pPr>
        <w:tabs>
          <w:tab w:val="left" w:pos="0"/>
          <w:tab w:val="left" w:pos="360"/>
        </w:tabs>
        <w:spacing w:after="0"/>
        <w:ind w:left="360"/>
        <w:jc w:val="both"/>
        <w:rPr>
          <w:rFonts w:ascii="Tahoma" w:hAnsi="Tahoma" w:cs="Tahoma"/>
          <w:b/>
          <w:iCs/>
          <w:sz w:val="18"/>
          <w:szCs w:val="18"/>
        </w:rPr>
      </w:pPr>
      <w:r w:rsidRPr="00AF6833">
        <w:rPr>
          <w:rFonts w:ascii="Tahoma" w:hAnsi="Tahoma" w:cs="Tahoma"/>
          <w:b/>
          <w:iCs/>
          <w:sz w:val="18"/>
          <w:szCs w:val="18"/>
        </w:rPr>
        <w:t>MINI</w:t>
      </w:r>
      <w:r w:rsidR="00F55266" w:rsidRPr="00AF6833">
        <w:rPr>
          <w:rFonts w:ascii="Tahoma" w:hAnsi="Tahoma" w:cs="Tahoma"/>
          <w:b/>
          <w:iCs/>
          <w:sz w:val="18"/>
          <w:szCs w:val="18"/>
        </w:rPr>
        <w:t>MUM CORPORATE INCOME TAX (MCIT)</w:t>
      </w:r>
    </w:p>
    <w:p w:rsidR="005A5AF5" w:rsidRPr="00AF6833" w:rsidRDefault="005A5AF5" w:rsidP="00E95A69">
      <w:pPr>
        <w:numPr>
          <w:ilvl w:val="0"/>
          <w:numId w:val="464"/>
        </w:numPr>
        <w:tabs>
          <w:tab w:val="left" w:pos="0"/>
          <w:tab w:val="left" w:pos="360"/>
        </w:tabs>
        <w:spacing w:after="0" w:line="240" w:lineRule="auto"/>
        <w:ind w:left="1080"/>
        <w:jc w:val="both"/>
        <w:rPr>
          <w:rFonts w:ascii="Tahoma" w:hAnsi="Tahoma" w:cs="Tahoma"/>
          <w:sz w:val="18"/>
          <w:szCs w:val="18"/>
        </w:rPr>
      </w:pPr>
      <w:r w:rsidRPr="00AF6833">
        <w:rPr>
          <w:rFonts w:ascii="Tahoma" w:hAnsi="Tahoma" w:cs="Tahoma"/>
          <w:sz w:val="18"/>
          <w:szCs w:val="18"/>
        </w:rPr>
        <w:t>Applicable only to Domestic Corporations and Resident Foreign Corporations.</w:t>
      </w:r>
    </w:p>
    <w:p w:rsidR="005A5AF5" w:rsidRPr="00AF6833" w:rsidRDefault="005A5AF5" w:rsidP="001146B3">
      <w:pPr>
        <w:tabs>
          <w:tab w:val="left" w:pos="0"/>
          <w:tab w:val="left" w:pos="360"/>
        </w:tabs>
        <w:spacing w:after="0"/>
        <w:ind w:left="720"/>
        <w:jc w:val="both"/>
        <w:rPr>
          <w:rFonts w:ascii="Tahoma" w:hAnsi="Tahoma" w:cs="Tahoma"/>
          <w:sz w:val="18"/>
          <w:szCs w:val="18"/>
        </w:rPr>
      </w:pPr>
    </w:p>
    <w:p w:rsidR="005A5AF5" w:rsidRPr="00AF6833" w:rsidRDefault="005A5AF5" w:rsidP="00E95A69">
      <w:pPr>
        <w:numPr>
          <w:ilvl w:val="0"/>
          <w:numId w:val="464"/>
        </w:numPr>
        <w:tabs>
          <w:tab w:val="left" w:pos="0"/>
          <w:tab w:val="left" w:pos="360"/>
        </w:tabs>
        <w:spacing w:after="0" w:line="240" w:lineRule="auto"/>
        <w:ind w:left="1080"/>
        <w:jc w:val="both"/>
        <w:rPr>
          <w:rFonts w:ascii="Tahoma" w:hAnsi="Tahoma" w:cs="Tahoma"/>
          <w:sz w:val="18"/>
          <w:szCs w:val="18"/>
        </w:rPr>
      </w:pPr>
      <w:r w:rsidRPr="00AF6833">
        <w:rPr>
          <w:rFonts w:ascii="Tahoma" w:hAnsi="Tahoma" w:cs="Tahoma"/>
          <w:b/>
          <w:i/>
          <w:sz w:val="18"/>
          <w:szCs w:val="18"/>
        </w:rPr>
        <w:lastRenderedPageBreak/>
        <w:t xml:space="preserve">Concept: </w:t>
      </w:r>
      <w:r w:rsidRPr="00AF6833">
        <w:rPr>
          <w:rFonts w:ascii="Tahoma" w:hAnsi="Tahoma" w:cs="Tahoma"/>
          <w:sz w:val="18"/>
          <w:szCs w:val="18"/>
        </w:rPr>
        <w:t xml:space="preserve">A minimum corporate income tax of 2% of the gross income as of the end of the taxable year is hereby imposed on a corporation subject to income tax beginning on the fourth taxable year </w:t>
      </w:r>
      <w:proofErr w:type="gramStart"/>
      <w:r w:rsidRPr="00AF6833">
        <w:rPr>
          <w:rFonts w:ascii="Tahoma" w:hAnsi="Tahoma" w:cs="Tahoma"/>
          <w:sz w:val="18"/>
          <w:szCs w:val="18"/>
        </w:rPr>
        <w:t>immediately  following</w:t>
      </w:r>
      <w:proofErr w:type="gramEnd"/>
      <w:r w:rsidRPr="00AF6833">
        <w:rPr>
          <w:rFonts w:ascii="Tahoma" w:hAnsi="Tahoma" w:cs="Tahoma"/>
          <w:sz w:val="18"/>
          <w:szCs w:val="18"/>
        </w:rPr>
        <w:t xml:space="preserve"> the year in which such corporation commenced its business operations, when the minimum income tax is greater than the regular corporate income tax for the taxable year.</w:t>
      </w:r>
    </w:p>
    <w:p w:rsidR="005A5AF5" w:rsidRPr="00AF6833" w:rsidRDefault="005A5AF5" w:rsidP="001146B3">
      <w:pPr>
        <w:tabs>
          <w:tab w:val="left" w:pos="0"/>
          <w:tab w:val="left" w:pos="360"/>
        </w:tabs>
        <w:spacing w:after="0"/>
        <w:ind w:left="360"/>
        <w:jc w:val="both"/>
        <w:rPr>
          <w:rFonts w:ascii="Tahoma" w:hAnsi="Tahoma" w:cs="Tahoma"/>
          <w:sz w:val="18"/>
          <w:szCs w:val="18"/>
        </w:rPr>
      </w:pPr>
    </w:p>
    <w:p w:rsidR="005A5AF5" w:rsidRPr="00AF6833" w:rsidRDefault="005A5AF5" w:rsidP="00E95A69">
      <w:pPr>
        <w:numPr>
          <w:ilvl w:val="0"/>
          <w:numId w:val="457"/>
        </w:numPr>
        <w:tabs>
          <w:tab w:val="left" w:pos="0"/>
        </w:tabs>
        <w:spacing w:after="0" w:line="240" w:lineRule="auto"/>
        <w:ind w:left="1080"/>
        <w:jc w:val="both"/>
        <w:rPr>
          <w:rFonts w:ascii="Tahoma" w:hAnsi="Tahoma" w:cs="Tahoma"/>
          <w:b/>
          <w:i/>
          <w:sz w:val="18"/>
          <w:szCs w:val="18"/>
        </w:rPr>
      </w:pPr>
      <w:r w:rsidRPr="00AF6833">
        <w:rPr>
          <w:rFonts w:ascii="Tahoma" w:hAnsi="Tahoma" w:cs="Tahoma"/>
          <w:sz w:val="18"/>
          <w:szCs w:val="18"/>
        </w:rPr>
        <w:t xml:space="preserve">The rates provided for the payment of income tax of corporate taxpayers are not applicable if the </w:t>
      </w:r>
      <w:proofErr w:type="gramStart"/>
      <w:r w:rsidRPr="00AF6833">
        <w:rPr>
          <w:rFonts w:ascii="Tahoma" w:hAnsi="Tahoma" w:cs="Tahoma"/>
          <w:sz w:val="18"/>
          <w:szCs w:val="18"/>
        </w:rPr>
        <w:t>amount corresponding to the rates are</w:t>
      </w:r>
      <w:proofErr w:type="gramEnd"/>
      <w:r w:rsidRPr="00AF6833">
        <w:rPr>
          <w:rFonts w:ascii="Tahoma" w:hAnsi="Tahoma" w:cs="Tahoma"/>
          <w:sz w:val="18"/>
          <w:szCs w:val="18"/>
        </w:rPr>
        <w:t xml:space="preserve"> lower than 2% of the gross income of such corporate income taxpayer. This is called the “</w:t>
      </w:r>
      <w:r w:rsidRPr="00AF6833">
        <w:rPr>
          <w:rFonts w:ascii="Tahoma" w:hAnsi="Tahoma" w:cs="Tahoma"/>
          <w:b/>
          <w:i/>
          <w:sz w:val="18"/>
          <w:szCs w:val="18"/>
        </w:rPr>
        <w:t>Minimum Corporate Income Tax”.</w:t>
      </w:r>
    </w:p>
    <w:p w:rsidR="005A5AF5" w:rsidRPr="00AF6833" w:rsidRDefault="005A5AF5" w:rsidP="001146B3">
      <w:pPr>
        <w:tabs>
          <w:tab w:val="left" w:pos="0"/>
        </w:tabs>
        <w:spacing w:after="0"/>
        <w:ind w:left="360"/>
        <w:jc w:val="both"/>
        <w:rPr>
          <w:rFonts w:ascii="Tahoma" w:hAnsi="Tahoma" w:cs="Tahoma"/>
          <w:b/>
          <w:i/>
          <w:sz w:val="18"/>
          <w:szCs w:val="18"/>
        </w:rPr>
      </w:pPr>
    </w:p>
    <w:p w:rsidR="005A5AF5" w:rsidRPr="00AF6833" w:rsidRDefault="005A5AF5" w:rsidP="00E95A69">
      <w:pPr>
        <w:numPr>
          <w:ilvl w:val="0"/>
          <w:numId w:val="464"/>
        </w:numPr>
        <w:tabs>
          <w:tab w:val="left" w:pos="0"/>
          <w:tab w:val="left" w:pos="360"/>
        </w:tabs>
        <w:spacing w:after="0" w:line="240" w:lineRule="auto"/>
        <w:ind w:left="1080"/>
        <w:jc w:val="both"/>
        <w:rPr>
          <w:rFonts w:ascii="Tahoma" w:hAnsi="Tahoma" w:cs="Tahoma"/>
          <w:sz w:val="18"/>
          <w:szCs w:val="18"/>
        </w:rPr>
      </w:pPr>
      <w:r w:rsidRPr="00AF6833">
        <w:rPr>
          <w:rFonts w:ascii="Tahoma" w:hAnsi="Tahoma" w:cs="Tahoma"/>
          <w:b/>
          <w:i/>
          <w:sz w:val="18"/>
          <w:szCs w:val="18"/>
        </w:rPr>
        <w:t xml:space="preserve">Example: </w:t>
      </w:r>
      <w:r w:rsidRPr="00AF6833">
        <w:rPr>
          <w:rFonts w:ascii="Tahoma" w:hAnsi="Tahoma" w:cs="Tahoma"/>
          <w:sz w:val="18"/>
          <w:szCs w:val="18"/>
        </w:rPr>
        <w:t xml:space="preserve">If a corporate taxpayer has a gross income of P20M. </w:t>
      </w:r>
      <w:proofErr w:type="gramStart"/>
      <w:r w:rsidRPr="00AF6833">
        <w:rPr>
          <w:rFonts w:ascii="Tahoma" w:hAnsi="Tahoma" w:cs="Tahoma"/>
          <w:sz w:val="18"/>
          <w:szCs w:val="18"/>
        </w:rPr>
        <w:t>two</w:t>
      </w:r>
      <w:proofErr w:type="gramEnd"/>
      <w:r w:rsidRPr="00AF6833">
        <w:rPr>
          <w:rFonts w:ascii="Tahoma" w:hAnsi="Tahoma" w:cs="Tahoma"/>
          <w:sz w:val="18"/>
          <w:szCs w:val="18"/>
        </w:rPr>
        <w:t xml:space="preserve"> </w:t>
      </w:r>
      <w:proofErr w:type="spellStart"/>
      <w:r w:rsidRPr="00AF6833">
        <w:rPr>
          <w:rFonts w:ascii="Tahoma" w:hAnsi="Tahoma" w:cs="Tahoma"/>
          <w:sz w:val="18"/>
          <w:szCs w:val="18"/>
        </w:rPr>
        <w:t>percent</w:t>
      </w:r>
      <w:proofErr w:type="spellEnd"/>
      <w:r w:rsidRPr="00AF6833">
        <w:rPr>
          <w:rFonts w:ascii="Tahoma" w:hAnsi="Tahoma" w:cs="Tahoma"/>
          <w:sz w:val="18"/>
          <w:szCs w:val="18"/>
        </w:rPr>
        <w:t xml:space="preserve"> of that would be P400,000. If the gross income is P20M, and the </w:t>
      </w:r>
      <w:proofErr w:type="gramStart"/>
      <w:r w:rsidRPr="00AF6833">
        <w:rPr>
          <w:rFonts w:ascii="Tahoma" w:hAnsi="Tahoma" w:cs="Tahoma"/>
          <w:sz w:val="18"/>
          <w:szCs w:val="18"/>
        </w:rPr>
        <w:t>deductions is</w:t>
      </w:r>
      <w:proofErr w:type="gramEnd"/>
      <w:r w:rsidRPr="00AF6833">
        <w:rPr>
          <w:rFonts w:ascii="Tahoma" w:hAnsi="Tahoma" w:cs="Tahoma"/>
          <w:sz w:val="18"/>
          <w:szCs w:val="18"/>
        </w:rPr>
        <w:t xml:space="preserve"> P19M, we only have P1M as net or taxable income. Multiply that by 32%, thereby coming up with P320</w:t>
      </w:r>
      <w:proofErr w:type="gramStart"/>
      <w:r w:rsidRPr="00AF6833">
        <w:rPr>
          <w:rFonts w:ascii="Tahoma" w:hAnsi="Tahoma" w:cs="Tahoma"/>
          <w:sz w:val="18"/>
          <w:szCs w:val="18"/>
        </w:rPr>
        <w:t>,000</w:t>
      </w:r>
      <w:proofErr w:type="gramEnd"/>
      <w:r w:rsidRPr="00AF6833">
        <w:rPr>
          <w:rFonts w:ascii="Tahoma" w:hAnsi="Tahoma" w:cs="Tahoma"/>
          <w:sz w:val="18"/>
          <w:szCs w:val="18"/>
        </w:rPr>
        <w:t>; this amount should be the tax payable, if not for the rule that corporate taxpayers should pay a minimum of 2% of their gross income. Since the 2% on the gross income is higher than the 32% on the net income, the 2% or P400</w:t>
      </w:r>
      <w:proofErr w:type="gramStart"/>
      <w:r w:rsidRPr="00AF6833">
        <w:rPr>
          <w:rFonts w:ascii="Tahoma" w:hAnsi="Tahoma" w:cs="Tahoma"/>
          <w:sz w:val="18"/>
          <w:szCs w:val="18"/>
        </w:rPr>
        <w:t>,000</w:t>
      </w:r>
      <w:proofErr w:type="gramEnd"/>
      <w:r w:rsidRPr="00AF6833">
        <w:rPr>
          <w:rFonts w:ascii="Tahoma" w:hAnsi="Tahoma" w:cs="Tahoma"/>
          <w:sz w:val="18"/>
          <w:szCs w:val="18"/>
        </w:rPr>
        <w:t>, should be paid.</w:t>
      </w:r>
    </w:p>
    <w:p w:rsidR="005A5AF5" w:rsidRPr="00AF6833" w:rsidRDefault="005A5AF5" w:rsidP="001146B3">
      <w:pPr>
        <w:tabs>
          <w:tab w:val="left" w:pos="0"/>
          <w:tab w:val="left" w:pos="360"/>
        </w:tabs>
        <w:spacing w:after="0"/>
        <w:ind w:left="720"/>
        <w:jc w:val="both"/>
        <w:rPr>
          <w:rFonts w:ascii="Tahoma" w:hAnsi="Tahoma" w:cs="Tahoma"/>
          <w:sz w:val="18"/>
          <w:szCs w:val="18"/>
        </w:rPr>
      </w:pPr>
    </w:p>
    <w:p w:rsidR="005A5AF5" w:rsidRPr="00AF6833" w:rsidRDefault="005A5AF5" w:rsidP="00E95A69">
      <w:pPr>
        <w:numPr>
          <w:ilvl w:val="0"/>
          <w:numId w:val="464"/>
        </w:numPr>
        <w:tabs>
          <w:tab w:val="left" w:pos="0"/>
          <w:tab w:val="left" w:pos="360"/>
        </w:tabs>
        <w:spacing w:after="0" w:line="240" w:lineRule="auto"/>
        <w:ind w:left="1080"/>
        <w:jc w:val="both"/>
        <w:rPr>
          <w:rFonts w:ascii="Tahoma" w:hAnsi="Tahoma" w:cs="Tahoma"/>
          <w:sz w:val="18"/>
          <w:szCs w:val="18"/>
        </w:rPr>
      </w:pPr>
      <w:r w:rsidRPr="00AF6833">
        <w:rPr>
          <w:rFonts w:ascii="Tahoma" w:hAnsi="Tahoma" w:cs="Tahoma"/>
          <w:sz w:val="18"/>
          <w:szCs w:val="18"/>
        </w:rPr>
        <w:t xml:space="preserve">The </w:t>
      </w:r>
      <w:r w:rsidRPr="00AF6833">
        <w:rPr>
          <w:rFonts w:ascii="Tahoma" w:hAnsi="Tahoma" w:cs="Tahoma"/>
          <w:b/>
          <w:i/>
          <w:sz w:val="18"/>
          <w:szCs w:val="18"/>
        </w:rPr>
        <w:t>minimum corporate income tax</w:t>
      </w:r>
      <w:r w:rsidRPr="00AF6833">
        <w:rPr>
          <w:rFonts w:ascii="Tahoma" w:hAnsi="Tahoma" w:cs="Tahoma"/>
          <w:sz w:val="18"/>
          <w:szCs w:val="18"/>
        </w:rPr>
        <w:t xml:space="preserve"> rule means that the taxpayer must pay income tax not lower than the 2% of its gross income. If the tax liability on the net income is lower than 2%, then the 2% should be paid, however, if the tax liability on the net income is higher than the 2 %, then the actual tax liability should be paid.</w:t>
      </w:r>
    </w:p>
    <w:p w:rsidR="005A5AF5" w:rsidRPr="00AF6833" w:rsidRDefault="005A5AF5" w:rsidP="001146B3">
      <w:pPr>
        <w:tabs>
          <w:tab w:val="left" w:pos="0"/>
          <w:tab w:val="left" w:pos="360"/>
        </w:tabs>
        <w:spacing w:after="0"/>
        <w:ind w:left="360"/>
        <w:jc w:val="both"/>
        <w:rPr>
          <w:rFonts w:ascii="Tahoma" w:hAnsi="Tahoma" w:cs="Tahoma"/>
          <w:sz w:val="18"/>
          <w:szCs w:val="18"/>
        </w:rPr>
      </w:pPr>
    </w:p>
    <w:p w:rsidR="005A5AF5" w:rsidRPr="00AF6833" w:rsidRDefault="005A5AF5" w:rsidP="00E95A69">
      <w:pPr>
        <w:numPr>
          <w:ilvl w:val="0"/>
          <w:numId w:val="464"/>
        </w:numPr>
        <w:tabs>
          <w:tab w:val="left" w:pos="0"/>
          <w:tab w:val="left" w:pos="360"/>
        </w:tabs>
        <w:spacing w:after="0" w:line="240" w:lineRule="auto"/>
        <w:ind w:left="1080"/>
        <w:jc w:val="both"/>
        <w:rPr>
          <w:rFonts w:ascii="Tahoma" w:hAnsi="Tahoma" w:cs="Tahoma"/>
          <w:sz w:val="18"/>
          <w:szCs w:val="18"/>
        </w:rPr>
      </w:pPr>
      <w:r w:rsidRPr="00AF6833">
        <w:rPr>
          <w:rFonts w:ascii="Tahoma" w:hAnsi="Tahoma" w:cs="Tahoma"/>
          <w:b/>
          <w:i/>
          <w:sz w:val="18"/>
          <w:szCs w:val="18"/>
        </w:rPr>
        <w:t>Carry Forward of excess minimum tax</w:t>
      </w:r>
      <w:r w:rsidRPr="00AF6833">
        <w:rPr>
          <w:rFonts w:ascii="Tahoma" w:hAnsi="Tahoma" w:cs="Tahoma"/>
          <w:sz w:val="18"/>
          <w:szCs w:val="18"/>
        </w:rPr>
        <w:t xml:space="preserve"> – Any excess of the minimum corporate income tax over the normal income tax shall be carried forward and credited against the normal income tax payable for the next three years immediately succeeding the taxable year in which the minimum corporate income tax was paid.</w:t>
      </w:r>
    </w:p>
    <w:p w:rsidR="005A5AF5" w:rsidRPr="00AF6833" w:rsidRDefault="005A5AF5" w:rsidP="001146B3">
      <w:pPr>
        <w:tabs>
          <w:tab w:val="left" w:pos="0"/>
          <w:tab w:val="left" w:pos="360"/>
        </w:tabs>
        <w:spacing w:after="0"/>
        <w:ind w:left="360"/>
        <w:jc w:val="both"/>
        <w:rPr>
          <w:rFonts w:ascii="Tahoma" w:hAnsi="Tahoma" w:cs="Tahoma"/>
          <w:sz w:val="18"/>
          <w:szCs w:val="18"/>
        </w:rPr>
      </w:pPr>
    </w:p>
    <w:p w:rsidR="005A5AF5" w:rsidRPr="00AF6833" w:rsidRDefault="005A5AF5" w:rsidP="00E95A69">
      <w:pPr>
        <w:numPr>
          <w:ilvl w:val="0"/>
          <w:numId w:val="464"/>
        </w:numPr>
        <w:tabs>
          <w:tab w:val="left" w:pos="0"/>
          <w:tab w:val="left" w:pos="360"/>
        </w:tabs>
        <w:spacing w:after="0" w:line="240" w:lineRule="auto"/>
        <w:ind w:left="1080"/>
        <w:jc w:val="both"/>
        <w:rPr>
          <w:rFonts w:ascii="Tahoma" w:hAnsi="Tahoma" w:cs="Tahoma"/>
          <w:sz w:val="18"/>
          <w:szCs w:val="18"/>
        </w:rPr>
      </w:pPr>
      <w:r w:rsidRPr="00AF6833">
        <w:rPr>
          <w:rFonts w:ascii="Tahoma" w:hAnsi="Tahoma" w:cs="Tahoma"/>
          <w:b/>
          <w:sz w:val="18"/>
          <w:szCs w:val="18"/>
        </w:rPr>
        <w:t>Relief from the minimum corporate income tax under certain conditions</w:t>
      </w:r>
    </w:p>
    <w:p w:rsidR="005A5AF5" w:rsidRPr="00AF6833" w:rsidRDefault="005A5AF5" w:rsidP="001146B3">
      <w:pPr>
        <w:tabs>
          <w:tab w:val="left" w:pos="360"/>
          <w:tab w:val="left" w:pos="720"/>
        </w:tabs>
        <w:spacing w:after="0"/>
        <w:ind w:left="1080" w:hanging="720"/>
        <w:jc w:val="both"/>
        <w:rPr>
          <w:rFonts w:ascii="Tahoma" w:hAnsi="Tahoma" w:cs="Tahoma"/>
          <w:sz w:val="18"/>
          <w:szCs w:val="18"/>
        </w:rPr>
      </w:pPr>
      <w:r w:rsidRPr="00AF6833">
        <w:rPr>
          <w:rFonts w:ascii="Tahoma" w:hAnsi="Tahoma" w:cs="Tahoma"/>
          <w:sz w:val="18"/>
          <w:szCs w:val="18"/>
        </w:rPr>
        <w:tab/>
      </w:r>
      <w:r w:rsidRPr="00AF6833">
        <w:rPr>
          <w:rFonts w:ascii="Tahoma" w:hAnsi="Tahoma" w:cs="Tahoma"/>
          <w:sz w:val="18"/>
          <w:szCs w:val="18"/>
        </w:rPr>
        <w:tab/>
        <w:t xml:space="preserve">      The Sec. of Finance may suspend the imposition of the minimum corporate income tax on any corporation which suffers losses on account </w:t>
      </w:r>
      <w:r w:rsidR="00F55266" w:rsidRPr="00AF6833">
        <w:rPr>
          <w:rFonts w:ascii="Tahoma" w:hAnsi="Tahoma" w:cs="Tahoma"/>
          <w:sz w:val="18"/>
          <w:szCs w:val="18"/>
        </w:rPr>
        <w:t>of:</w:t>
      </w:r>
    </w:p>
    <w:p w:rsidR="005A5AF5" w:rsidRPr="00AF6833" w:rsidRDefault="005A5AF5" w:rsidP="00E95A69">
      <w:pPr>
        <w:numPr>
          <w:ilvl w:val="0"/>
          <w:numId w:val="465"/>
        </w:numPr>
        <w:tabs>
          <w:tab w:val="left" w:pos="360"/>
          <w:tab w:val="left" w:pos="720"/>
        </w:tabs>
        <w:spacing w:after="0" w:line="240" w:lineRule="auto"/>
        <w:ind w:left="1800"/>
        <w:jc w:val="both"/>
        <w:rPr>
          <w:rFonts w:ascii="Tahoma" w:hAnsi="Tahoma" w:cs="Tahoma"/>
          <w:sz w:val="18"/>
          <w:szCs w:val="18"/>
        </w:rPr>
      </w:pPr>
      <w:r w:rsidRPr="00AF6833">
        <w:rPr>
          <w:rFonts w:ascii="Tahoma" w:hAnsi="Tahoma" w:cs="Tahoma"/>
          <w:sz w:val="18"/>
          <w:szCs w:val="18"/>
        </w:rPr>
        <w:t xml:space="preserve">Prolonged </w:t>
      </w:r>
      <w:proofErr w:type="spellStart"/>
      <w:r w:rsidRPr="00AF6833">
        <w:rPr>
          <w:rFonts w:ascii="Tahoma" w:hAnsi="Tahoma" w:cs="Tahoma"/>
          <w:sz w:val="18"/>
          <w:szCs w:val="18"/>
        </w:rPr>
        <w:t>labor</w:t>
      </w:r>
      <w:proofErr w:type="spellEnd"/>
      <w:r w:rsidRPr="00AF6833">
        <w:rPr>
          <w:rFonts w:ascii="Tahoma" w:hAnsi="Tahoma" w:cs="Tahoma"/>
          <w:sz w:val="18"/>
          <w:szCs w:val="18"/>
        </w:rPr>
        <w:t xml:space="preserve"> dispute;</w:t>
      </w:r>
    </w:p>
    <w:p w:rsidR="005A5AF5" w:rsidRPr="00AF6833" w:rsidRDefault="005A5AF5" w:rsidP="00E95A69">
      <w:pPr>
        <w:numPr>
          <w:ilvl w:val="0"/>
          <w:numId w:val="465"/>
        </w:numPr>
        <w:tabs>
          <w:tab w:val="left" w:pos="360"/>
          <w:tab w:val="left" w:pos="720"/>
        </w:tabs>
        <w:spacing w:after="0" w:line="240" w:lineRule="auto"/>
        <w:ind w:left="1800"/>
        <w:jc w:val="both"/>
        <w:rPr>
          <w:rFonts w:ascii="Tahoma" w:hAnsi="Tahoma" w:cs="Tahoma"/>
          <w:sz w:val="18"/>
          <w:szCs w:val="18"/>
        </w:rPr>
      </w:pPr>
      <w:r w:rsidRPr="00AF6833">
        <w:rPr>
          <w:rFonts w:ascii="Tahoma" w:hAnsi="Tahoma" w:cs="Tahoma"/>
          <w:sz w:val="18"/>
          <w:szCs w:val="18"/>
        </w:rPr>
        <w:t>force majeure;</w:t>
      </w:r>
    </w:p>
    <w:p w:rsidR="005A5AF5" w:rsidRPr="00AF6833" w:rsidRDefault="00F55266" w:rsidP="00E95A69">
      <w:pPr>
        <w:numPr>
          <w:ilvl w:val="0"/>
          <w:numId w:val="465"/>
        </w:numPr>
        <w:tabs>
          <w:tab w:val="left" w:pos="360"/>
          <w:tab w:val="left" w:pos="720"/>
        </w:tabs>
        <w:spacing w:after="0" w:line="240" w:lineRule="auto"/>
        <w:ind w:left="1800"/>
        <w:jc w:val="both"/>
        <w:rPr>
          <w:rFonts w:ascii="Tahoma" w:hAnsi="Tahoma" w:cs="Tahoma"/>
          <w:sz w:val="18"/>
          <w:szCs w:val="18"/>
        </w:rPr>
      </w:pPr>
      <w:r w:rsidRPr="00AF6833">
        <w:rPr>
          <w:rFonts w:ascii="Tahoma" w:hAnsi="Tahoma" w:cs="Tahoma"/>
          <w:sz w:val="18"/>
          <w:szCs w:val="18"/>
        </w:rPr>
        <w:t>Or</w:t>
      </w:r>
      <w:r w:rsidR="005A5AF5" w:rsidRPr="00AF6833">
        <w:rPr>
          <w:rFonts w:ascii="Tahoma" w:hAnsi="Tahoma" w:cs="Tahoma"/>
          <w:sz w:val="18"/>
          <w:szCs w:val="18"/>
        </w:rPr>
        <w:t xml:space="preserve"> because of legitimate business reverses.</w:t>
      </w:r>
    </w:p>
    <w:p w:rsidR="005A5AF5" w:rsidRPr="00AF6833" w:rsidRDefault="005A5AF5" w:rsidP="001146B3">
      <w:pPr>
        <w:tabs>
          <w:tab w:val="left" w:pos="360"/>
          <w:tab w:val="left" w:pos="720"/>
        </w:tabs>
        <w:spacing w:after="0"/>
        <w:ind w:left="360"/>
        <w:jc w:val="both"/>
        <w:rPr>
          <w:rFonts w:ascii="Tahoma" w:hAnsi="Tahoma" w:cs="Tahoma"/>
          <w:sz w:val="18"/>
          <w:szCs w:val="18"/>
        </w:rPr>
      </w:pPr>
    </w:p>
    <w:p w:rsidR="005A5AF5" w:rsidRPr="00AF6833" w:rsidRDefault="005A5AF5" w:rsidP="001146B3">
      <w:pPr>
        <w:tabs>
          <w:tab w:val="left" w:pos="360"/>
          <w:tab w:val="left" w:pos="720"/>
        </w:tabs>
        <w:spacing w:after="0"/>
        <w:ind w:left="360"/>
        <w:jc w:val="both"/>
        <w:rPr>
          <w:rFonts w:ascii="Tahoma" w:hAnsi="Tahoma" w:cs="Tahoma"/>
          <w:b/>
          <w:sz w:val="18"/>
          <w:szCs w:val="18"/>
        </w:rPr>
      </w:pPr>
      <w:r w:rsidRPr="00AF6833">
        <w:rPr>
          <w:rFonts w:ascii="Tahoma" w:hAnsi="Tahoma" w:cs="Tahoma"/>
          <w:b/>
          <w:sz w:val="18"/>
          <w:szCs w:val="18"/>
        </w:rPr>
        <w:t>Meaning of gross income and cost of goods sold under minimum corporate income tax (Sec. 27 E) compared with the meaning of gross income and cost of goods sold under Sec. 27 A</w:t>
      </w:r>
    </w:p>
    <w:p w:rsidR="005A5AF5" w:rsidRPr="00AF6833" w:rsidRDefault="005A5AF5" w:rsidP="005A5AF5">
      <w:pPr>
        <w:tabs>
          <w:tab w:val="left" w:pos="360"/>
          <w:tab w:val="left" w:pos="720"/>
        </w:tabs>
        <w:spacing w:after="0"/>
        <w:jc w:val="both"/>
        <w:rPr>
          <w:rFonts w:ascii="Tahoma" w:hAnsi="Tahoma" w:cs="Tahoma"/>
          <w:b/>
          <w:i/>
          <w:sz w:val="18"/>
          <w:szCs w:val="18"/>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2952"/>
        <w:gridCol w:w="3654"/>
      </w:tblGrid>
      <w:tr w:rsidR="005A5AF5" w:rsidRPr="00AF6833" w:rsidTr="001146B3">
        <w:tc>
          <w:tcPr>
            <w:tcW w:w="2484" w:type="dxa"/>
          </w:tcPr>
          <w:p w:rsidR="005A5AF5" w:rsidRPr="00AF6833" w:rsidRDefault="005A5AF5" w:rsidP="005A5AF5">
            <w:pPr>
              <w:tabs>
                <w:tab w:val="left" w:pos="360"/>
                <w:tab w:val="left" w:pos="720"/>
              </w:tabs>
              <w:spacing w:after="0"/>
              <w:jc w:val="both"/>
              <w:rPr>
                <w:rFonts w:ascii="Tahoma" w:hAnsi="Tahoma" w:cs="Tahoma"/>
                <w:sz w:val="18"/>
                <w:szCs w:val="18"/>
              </w:rPr>
            </w:pPr>
          </w:p>
        </w:tc>
        <w:tc>
          <w:tcPr>
            <w:tcW w:w="2952" w:type="dxa"/>
          </w:tcPr>
          <w:p w:rsidR="005A5AF5" w:rsidRPr="00AF6833" w:rsidRDefault="005A5AF5" w:rsidP="005A5AF5">
            <w:pPr>
              <w:tabs>
                <w:tab w:val="left" w:pos="360"/>
                <w:tab w:val="left" w:pos="720"/>
              </w:tabs>
              <w:spacing w:after="0"/>
              <w:jc w:val="center"/>
              <w:rPr>
                <w:rFonts w:ascii="Tahoma" w:hAnsi="Tahoma" w:cs="Tahoma"/>
                <w:sz w:val="18"/>
                <w:szCs w:val="18"/>
              </w:rPr>
            </w:pPr>
            <w:r w:rsidRPr="00AF6833">
              <w:rPr>
                <w:rFonts w:ascii="Tahoma" w:hAnsi="Tahoma" w:cs="Tahoma"/>
                <w:sz w:val="18"/>
                <w:szCs w:val="18"/>
              </w:rPr>
              <w:t>Section 27 A</w:t>
            </w:r>
          </w:p>
        </w:tc>
        <w:tc>
          <w:tcPr>
            <w:tcW w:w="3654" w:type="dxa"/>
          </w:tcPr>
          <w:p w:rsidR="005A5AF5" w:rsidRPr="00AF6833" w:rsidRDefault="005A5AF5" w:rsidP="005A5AF5">
            <w:pPr>
              <w:tabs>
                <w:tab w:val="left" w:pos="360"/>
                <w:tab w:val="left" w:pos="720"/>
              </w:tabs>
              <w:spacing w:after="0"/>
              <w:jc w:val="center"/>
              <w:rPr>
                <w:rFonts w:ascii="Tahoma" w:hAnsi="Tahoma" w:cs="Tahoma"/>
                <w:sz w:val="18"/>
                <w:szCs w:val="18"/>
              </w:rPr>
            </w:pPr>
            <w:r w:rsidRPr="00AF6833">
              <w:rPr>
                <w:rFonts w:ascii="Tahoma" w:hAnsi="Tahoma" w:cs="Tahoma"/>
                <w:sz w:val="18"/>
                <w:szCs w:val="18"/>
              </w:rPr>
              <w:t>Section 27 E</w:t>
            </w:r>
          </w:p>
        </w:tc>
      </w:tr>
      <w:tr w:rsidR="005A5AF5" w:rsidRPr="00AF6833" w:rsidTr="001146B3">
        <w:tc>
          <w:tcPr>
            <w:tcW w:w="2484" w:type="dxa"/>
          </w:tcPr>
          <w:p w:rsidR="005A5AF5" w:rsidRPr="00AF6833" w:rsidRDefault="005A5AF5" w:rsidP="005A5AF5">
            <w:pPr>
              <w:tabs>
                <w:tab w:val="left" w:pos="360"/>
                <w:tab w:val="left" w:pos="720"/>
              </w:tabs>
              <w:spacing w:after="0"/>
              <w:jc w:val="center"/>
              <w:rPr>
                <w:rFonts w:ascii="Tahoma" w:hAnsi="Tahoma" w:cs="Tahoma"/>
                <w:sz w:val="18"/>
                <w:szCs w:val="18"/>
              </w:rPr>
            </w:pPr>
            <w:r w:rsidRPr="00AF6833">
              <w:rPr>
                <w:rFonts w:ascii="Tahoma" w:hAnsi="Tahoma" w:cs="Tahoma"/>
                <w:sz w:val="18"/>
                <w:szCs w:val="18"/>
              </w:rPr>
              <w:t>Gross Income</w:t>
            </w:r>
          </w:p>
        </w:tc>
        <w:tc>
          <w:tcPr>
            <w:tcW w:w="6606" w:type="dxa"/>
            <w:gridSpan w:val="2"/>
          </w:tcPr>
          <w:p w:rsidR="005A5AF5" w:rsidRPr="00AF6833" w:rsidRDefault="005A5AF5" w:rsidP="005A5AF5">
            <w:pPr>
              <w:tabs>
                <w:tab w:val="left" w:pos="360"/>
                <w:tab w:val="left" w:pos="720"/>
              </w:tabs>
              <w:spacing w:after="0"/>
              <w:jc w:val="both"/>
              <w:rPr>
                <w:rFonts w:ascii="Tahoma" w:hAnsi="Tahoma" w:cs="Tahoma"/>
                <w:sz w:val="18"/>
                <w:szCs w:val="18"/>
              </w:rPr>
            </w:pPr>
            <w:r w:rsidRPr="00AF6833">
              <w:rPr>
                <w:rFonts w:ascii="Tahoma" w:hAnsi="Tahoma" w:cs="Tahoma"/>
                <w:sz w:val="18"/>
                <w:szCs w:val="18"/>
              </w:rPr>
              <w:t>Equivalent to gross sales less sales returns, discounts and allowances and cost of goods sold.</w:t>
            </w:r>
          </w:p>
        </w:tc>
      </w:tr>
      <w:tr w:rsidR="005A5AF5" w:rsidRPr="00AF6833" w:rsidTr="001146B3">
        <w:tc>
          <w:tcPr>
            <w:tcW w:w="2484" w:type="dxa"/>
          </w:tcPr>
          <w:p w:rsidR="005A5AF5" w:rsidRPr="00AF6833" w:rsidRDefault="005A5AF5" w:rsidP="005A5AF5">
            <w:pPr>
              <w:tabs>
                <w:tab w:val="left" w:pos="360"/>
                <w:tab w:val="left" w:pos="720"/>
              </w:tabs>
              <w:spacing w:after="0"/>
              <w:jc w:val="center"/>
              <w:rPr>
                <w:rFonts w:ascii="Tahoma" w:hAnsi="Tahoma" w:cs="Tahoma"/>
                <w:sz w:val="18"/>
                <w:szCs w:val="18"/>
              </w:rPr>
            </w:pPr>
            <w:r w:rsidRPr="00AF6833">
              <w:rPr>
                <w:rFonts w:ascii="Tahoma" w:hAnsi="Tahoma" w:cs="Tahoma"/>
                <w:sz w:val="18"/>
                <w:szCs w:val="18"/>
              </w:rPr>
              <w:t>Cost of goods sold</w:t>
            </w:r>
          </w:p>
        </w:tc>
        <w:tc>
          <w:tcPr>
            <w:tcW w:w="6606" w:type="dxa"/>
            <w:gridSpan w:val="2"/>
          </w:tcPr>
          <w:p w:rsidR="005A5AF5" w:rsidRPr="00AF6833" w:rsidRDefault="005A5AF5" w:rsidP="005A5AF5">
            <w:pPr>
              <w:tabs>
                <w:tab w:val="left" w:pos="360"/>
                <w:tab w:val="left" w:pos="720"/>
              </w:tabs>
              <w:spacing w:after="0"/>
              <w:jc w:val="both"/>
              <w:rPr>
                <w:rFonts w:ascii="Tahoma" w:hAnsi="Tahoma" w:cs="Tahoma"/>
                <w:sz w:val="18"/>
                <w:szCs w:val="18"/>
              </w:rPr>
            </w:pPr>
            <w:r w:rsidRPr="00AF6833">
              <w:rPr>
                <w:rFonts w:ascii="Tahoma" w:hAnsi="Tahoma" w:cs="Tahoma"/>
                <w:sz w:val="18"/>
                <w:szCs w:val="18"/>
              </w:rPr>
              <w:t>Includes all business expenses directly incurred to produce the merchandise to bring them to their present location and use</w:t>
            </w:r>
          </w:p>
          <w:p w:rsidR="005A5AF5" w:rsidRPr="00AF6833" w:rsidRDefault="005A5AF5" w:rsidP="005A5AF5">
            <w:pPr>
              <w:tabs>
                <w:tab w:val="left" w:pos="360"/>
                <w:tab w:val="left" w:pos="720"/>
              </w:tabs>
              <w:spacing w:after="0"/>
              <w:jc w:val="both"/>
              <w:rPr>
                <w:rFonts w:ascii="Tahoma" w:hAnsi="Tahoma" w:cs="Tahoma"/>
                <w:sz w:val="18"/>
                <w:szCs w:val="18"/>
              </w:rPr>
            </w:pPr>
          </w:p>
        </w:tc>
      </w:tr>
      <w:tr w:rsidR="005A5AF5" w:rsidRPr="00AF6833" w:rsidTr="001146B3">
        <w:tc>
          <w:tcPr>
            <w:tcW w:w="2484" w:type="dxa"/>
          </w:tcPr>
          <w:p w:rsidR="005A5AF5" w:rsidRPr="00AF6833" w:rsidRDefault="005A5AF5" w:rsidP="005A5AF5">
            <w:pPr>
              <w:tabs>
                <w:tab w:val="left" w:pos="360"/>
                <w:tab w:val="left" w:pos="720"/>
              </w:tabs>
              <w:spacing w:after="0"/>
              <w:jc w:val="center"/>
              <w:rPr>
                <w:rFonts w:ascii="Tahoma" w:hAnsi="Tahoma" w:cs="Tahoma"/>
                <w:sz w:val="18"/>
                <w:szCs w:val="18"/>
              </w:rPr>
            </w:pPr>
            <w:r w:rsidRPr="00AF6833">
              <w:rPr>
                <w:rFonts w:ascii="Tahoma" w:hAnsi="Tahoma" w:cs="Tahoma"/>
                <w:sz w:val="18"/>
                <w:szCs w:val="18"/>
              </w:rPr>
              <w:t>Cost of goods sold on a trading or merchandising concern</w:t>
            </w:r>
          </w:p>
        </w:tc>
        <w:tc>
          <w:tcPr>
            <w:tcW w:w="6606" w:type="dxa"/>
            <w:gridSpan w:val="2"/>
          </w:tcPr>
          <w:p w:rsidR="005A5AF5" w:rsidRPr="00AF6833" w:rsidRDefault="005A5AF5" w:rsidP="005A5AF5">
            <w:pPr>
              <w:tabs>
                <w:tab w:val="left" w:pos="360"/>
                <w:tab w:val="left" w:pos="720"/>
              </w:tabs>
              <w:spacing w:after="0"/>
              <w:jc w:val="both"/>
              <w:rPr>
                <w:rFonts w:ascii="Tahoma" w:hAnsi="Tahoma" w:cs="Tahoma"/>
                <w:sz w:val="18"/>
                <w:szCs w:val="18"/>
              </w:rPr>
            </w:pPr>
            <w:r w:rsidRPr="00AF6833">
              <w:rPr>
                <w:rFonts w:ascii="Tahoma" w:hAnsi="Tahoma" w:cs="Tahoma"/>
                <w:sz w:val="18"/>
                <w:szCs w:val="18"/>
              </w:rPr>
              <w:t xml:space="preserve">Includes all costs of production of finished goods, such as raw materials </w:t>
            </w:r>
            <w:proofErr w:type="gramStart"/>
            <w:r w:rsidRPr="00AF6833">
              <w:rPr>
                <w:rFonts w:ascii="Tahoma" w:hAnsi="Tahoma" w:cs="Tahoma"/>
                <w:sz w:val="18"/>
                <w:szCs w:val="18"/>
              </w:rPr>
              <w:t>used,</w:t>
            </w:r>
            <w:proofErr w:type="gramEnd"/>
            <w:r w:rsidRPr="00AF6833">
              <w:rPr>
                <w:rFonts w:ascii="Tahoma" w:hAnsi="Tahoma" w:cs="Tahoma"/>
                <w:sz w:val="18"/>
                <w:szCs w:val="18"/>
              </w:rPr>
              <w:t xml:space="preserve"> direct </w:t>
            </w:r>
            <w:proofErr w:type="spellStart"/>
            <w:r w:rsidRPr="00AF6833">
              <w:rPr>
                <w:rFonts w:ascii="Tahoma" w:hAnsi="Tahoma" w:cs="Tahoma"/>
                <w:sz w:val="18"/>
                <w:szCs w:val="18"/>
              </w:rPr>
              <w:t>labor</w:t>
            </w:r>
            <w:proofErr w:type="spellEnd"/>
            <w:r w:rsidRPr="00AF6833">
              <w:rPr>
                <w:rFonts w:ascii="Tahoma" w:hAnsi="Tahoma" w:cs="Tahoma"/>
                <w:sz w:val="18"/>
                <w:szCs w:val="18"/>
              </w:rPr>
              <w:t xml:space="preserve"> and manufacturing overhead, freight cost, insurance and other costs incurred to bring the raw materials to the factory or warehouse.</w:t>
            </w:r>
          </w:p>
        </w:tc>
      </w:tr>
      <w:tr w:rsidR="005A5AF5" w:rsidRPr="00AF6833" w:rsidTr="001146B3">
        <w:tc>
          <w:tcPr>
            <w:tcW w:w="2484" w:type="dxa"/>
          </w:tcPr>
          <w:p w:rsidR="005A5AF5" w:rsidRPr="00AF6833" w:rsidRDefault="005A5AF5" w:rsidP="005A5AF5">
            <w:pPr>
              <w:tabs>
                <w:tab w:val="left" w:pos="360"/>
                <w:tab w:val="left" w:pos="720"/>
              </w:tabs>
              <w:spacing w:after="0"/>
              <w:jc w:val="center"/>
              <w:rPr>
                <w:rFonts w:ascii="Tahoma" w:hAnsi="Tahoma" w:cs="Tahoma"/>
                <w:sz w:val="18"/>
                <w:szCs w:val="18"/>
              </w:rPr>
            </w:pPr>
            <w:r w:rsidRPr="00AF6833">
              <w:rPr>
                <w:rFonts w:ascii="Tahoma" w:hAnsi="Tahoma" w:cs="Tahoma"/>
                <w:sz w:val="18"/>
                <w:szCs w:val="18"/>
              </w:rPr>
              <w:t>Gross income for taxpayers engaged in the sale of service</w:t>
            </w:r>
          </w:p>
        </w:tc>
        <w:tc>
          <w:tcPr>
            <w:tcW w:w="2952" w:type="dxa"/>
          </w:tcPr>
          <w:p w:rsidR="005A5AF5" w:rsidRPr="00AF6833" w:rsidRDefault="005A5AF5" w:rsidP="005A5AF5">
            <w:pPr>
              <w:tabs>
                <w:tab w:val="left" w:pos="360"/>
                <w:tab w:val="left" w:pos="720"/>
              </w:tabs>
              <w:spacing w:after="0"/>
              <w:jc w:val="both"/>
              <w:rPr>
                <w:rFonts w:ascii="Tahoma" w:hAnsi="Tahoma" w:cs="Tahoma"/>
                <w:sz w:val="18"/>
                <w:szCs w:val="18"/>
              </w:rPr>
            </w:pPr>
            <w:r w:rsidRPr="00AF6833">
              <w:rPr>
                <w:rFonts w:ascii="Tahoma" w:hAnsi="Tahoma" w:cs="Tahoma"/>
                <w:sz w:val="18"/>
                <w:szCs w:val="18"/>
              </w:rPr>
              <w:t>Gross receipts less sales returns, allowances and discounts</w:t>
            </w:r>
          </w:p>
        </w:tc>
        <w:tc>
          <w:tcPr>
            <w:tcW w:w="3654" w:type="dxa"/>
          </w:tcPr>
          <w:p w:rsidR="005A5AF5" w:rsidRPr="00AF6833" w:rsidRDefault="005A5AF5" w:rsidP="005A5AF5">
            <w:pPr>
              <w:tabs>
                <w:tab w:val="left" w:pos="360"/>
                <w:tab w:val="left" w:pos="720"/>
              </w:tabs>
              <w:spacing w:after="0"/>
              <w:jc w:val="both"/>
              <w:rPr>
                <w:rFonts w:ascii="Tahoma" w:hAnsi="Tahoma" w:cs="Tahoma"/>
                <w:sz w:val="18"/>
                <w:szCs w:val="18"/>
              </w:rPr>
            </w:pPr>
            <w:r w:rsidRPr="00AF6833">
              <w:rPr>
                <w:rFonts w:ascii="Tahoma" w:hAnsi="Tahoma" w:cs="Tahoma"/>
                <w:sz w:val="18"/>
                <w:szCs w:val="18"/>
              </w:rPr>
              <w:t>Gross receipts less sales returns, allowances and discounts and cost of service</w:t>
            </w:r>
          </w:p>
        </w:tc>
      </w:tr>
      <w:tr w:rsidR="005A5AF5" w:rsidRPr="00AF6833" w:rsidTr="001146B3">
        <w:tc>
          <w:tcPr>
            <w:tcW w:w="2484" w:type="dxa"/>
          </w:tcPr>
          <w:p w:rsidR="005A5AF5" w:rsidRPr="00AF6833" w:rsidRDefault="005A5AF5" w:rsidP="005A5AF5">
            <w:pPr>
              <w:tabs>
                <w:tab w:val="left" w:pos="360"/>
                <w:tab w:val="left" w:pos="720"/>
              </w:tabs>
              <w:spacing w:after="0"/>
              <w:jc w:val="center"/>
              <w:rPr>
                <w:rFonts w:ascii="Tahoma" w:hAnsi="Tahoma" w:cs="Tahoma"/>
                <w:sz w:val="18"/>
                <w:szCs w:val="18"/>
              </w:rPr>
            </w:pPr>
            <w:r w:rsidRPr="00AF6833">
              <w:rPr>
                <w:rFonts w:ascii="Tahoma" w:hAnsi="Tahoma" w:cs="Tahoma"/>
                <w:sz w:val="18"/>
                <w:szCs w:val="18"/>
              </w:rPr>
              <w:t>Cost of services</w:t>
            </w:r>
          </w:p>
        </w:tc>
        <w:tc>
          <w:tcPr>
            <w:tcW w:w="2952" w:type="dxa"/>
          </w:tcPr>
          <w:p w:rsidR="005A5AF5" w:rsidRPr="00AF6833" w:rsidRDefault="005A5AF5" w:rsidP="005A5AF5">
            <w:pPr>
              <w:tabs>
                <w:tab w:val="left" w:pos="360"/>
                <w:tab w:val="left" w:pos="720"/>
              </w:tabs>
              <w:spacing w:after="0"/>
              <w:jc w:val="both"/>
              <w:rPr>
                <w:rFonts w:ascii="Tahoma" w:hAnsi="Tahoma" w:cs="Tahoma"/>
                <w:sz w:val="18"/>
                <w:szCs w:val="18"/>
              </w:rPr>
            </w:pPr>
          </w:p>
        </w:tc>
        <w:tc>
          <w:tcPr>
            <w:tcW w:w="3654" w:type="dxa"/>
          </w:tcPr>
          <w:p w:rsidR="005A5AF5" w:rsidRPr="00AF6833" w:rsidRDefault="005A5AF5" w:rsidP="005A5AF5">
            <w:pPr>
              <w:tabs>
                <w:tab w:val="left" w:pos="360"/>
                <w:tab w:val="left" w:pos="720"/>
              </w:tabs>
              <w:spacing w:after="0"/>
              <w:jc w:val="both"/>
              <w:rPr>
                <w:rFonts w:ascii="Tahoma" w:hAnsi="Tahoma" w:cs="Tahoma"/>
                <w:sz w:val="18"/>
                <w:szCs w:val="18"/>
              </w:rPr>
            </w:pPr>
            <w:r w:rsidRPr="00AF6833">
              <w:rPr>
                <w:rFonts w:ascii="Tahoma" w:hAnsi="Tahoma" w:cs="Tahoma"/>
                <w:sz w:val="18"/>
                <w:szCs w:val="18"/>
              </w:rPr>
              <w:t>All direct costs and expenses necessarily incurred to provide the services required by the customers and clients including:</w:t>
            </w:r>
          </w:p>
          <w:p w:rsidR="005A5AF5" w:rsidRPr="00AF6833" w:rsidRDefault="005A5AF5" w:rsidP="005A5AF5">
            <w:pPr>
              <w:numPr>
                <w:ilvl w:val="1"/>
                <w:numId w:val="255"/>
              </w:numPr>
              <w:tabs>
                <w:tab w:val="clear" w:pos="1440"/>
                <w:tab w:val="left" w:pos="360"/>
                <w:tab w:val="left" w:pos="720"/>
                <w:tab w:val="num" w:pos="756"/>
              </w:tabs>
              <w:spacing w:after="0" w:line="240" w:lineRule="auto"/>
              <w:ind w:left="216" w:hanging="180"/>
              <w:jc w:val="both"/>
              <w:rPr>
                <w:rFonts w:ascii="Tahoma" w:hAnsi="Tahoma" w:cs="Tahoma"/>
                <w:sz w:val="18"/>
                <w:szCs w:val="18"/>
              </w:rPr>
            </w:pPr>
            <w:r w:rsidRPr="00AF6833">
              <w:rPr>
                <w:rFonts w:ascii="Tahoma" w:hAnsi="Tahoma" w:cs="Tahoma"/>
                <w:sz w:val="18"/>
                <w:szCs w:val="18"/>
              </w:rPr>
              <w:t>Salaries and employee benefits of personnel, consultants and specialists directly rendering the service and,</w:t>
            </w:r>
          </w:p>
          <w:p w:rsidR="005A5AF5" w:rsidRPr="00AF6833" w:rsidRDefault="005A5AF5" w:rsidP="005A5AF5">
            <w:pPr>
              <w:numPr>
                <w:ilvl w:val="1"/>
                <w:numId w:val="255"/>
              </w:numPr>
              <w:tabs>
                <w:tab w:val="clear" w:pos="1440"/>
                <w:tab w:val="left" w:pos="360"/>
                <w:tab w:val="left" w:pos="720"/>
                <w:tab w:val="num" w:pos="756"/>
              </w:tabs>
              <w:spacing w:after="0" w:line="240" w:lineRule="auto"/>
              <w:ind w:left="216" w:hanging="180"/>
              <w:jc w:val="both"/>
              <w:rPr>
                <w:rFonts w:ascii="Tahoma" w:hAnsi="Tahoma" w:cs="Tahoma"/>
                <w:sz w:val="18"/>
                <w:szCs w:val="18"/>
              </w:rPr>
            </w:pPr>
            <w:r w:rsidRPr="00AF6833">
              <w:rPr>
                <w:rFonts w:ascii="Tahoma" w:hAnsi="Tahoma" w:cs="Tahoma"/>
                <w:sz w:val="18"/>
                <w:szCs w:val="18"/>
              </w:rPr>
              <w:t xml:space="preserve">Cost of facilities directly utilized in providing service such as depreciation </w:t>
            </w:r>
            <w:r w:rsidRPr="00AF6833">
              <w:rPr>
                <w:rFonts w:ascii="Tahoma" w:hAnsi="Tahoma" w:cs="Tahoma"/>
                <w:sz w:val="18"/>
                <w:szCs w:val="18"/>
              </w:rPr>
              <w:lastRenderedPageBreak/>
              <w:t>and rental or equipment used and cost of supplies.</w:t>
            </w:r>
          </w:p>
          <w:p w:rsidR="005A5AF5" w:rsidRPr="00AF6833" w:rsidRDefault="005A5AF5" w:rsidP="005A5AF5">
            <w:pPr>
              <w:tabs>
                <w:tab w:val="left" w:pos="360"/>
                <w:tab w:val="left" w:pos="720"/>
              </w:tabs>
              <w:spacing w:after="0"/>
              <w:jc w:val="both"/>
              <w:rPr>
                <w:rFonts w:ascii="Tahoma" w:hAnsi="Tahoma" w:cs="Tahoma"/>
                <w:sz w:val="18"/>
                <w:szCs w:val="18"/>
              </w:rPr>
            </w:pPr>
          </w:p>
          <w:p w:rsidR="005A5AF5" w:rsidRPr="00AF6833" w:rsidRDefault="005A5AF5" w:rsidP="005A5AF5">
            <w:pPr>
              <w:tabs>
                <w:tab w:val="left" w:pos="360"/>
                <w:tab w:val="left" w:pos="720"/>
              </w:tabs>
              <w:spacing w:after="0"/>
              <w:jc w:val="both"/>
              <w:rPr>
                <w:rFonts w:ascii="Tahoma" w:hAnsi="Tahoma" w:cs="Tahoma"/>
                <w:sz w:val="18"/>
                <w:szCs w:val="18"/>
              </w:rPr>
            </w:pPr>
            <w:r w:rsidRPr="00AF6833">
              <w:rPr>
                <w:rFonts w:ascii="Tahoma" w:hAnsi="Tahoma" w:cs="Tahoma"/>
                <w:sz w:val="18"/>
                <w:szCs w:val="18"/>
              </w:rPr>
              <w:t>For banks it includes interest expense.</w:t>
            </w:r>
          </w:p>
        </w:tc>
      </w:tr>
    </w:tbl>
    <w:p w:rsidR="005A5AF5" w:rsidRPr="00AF6833" w:rsidRDefault="005A5AF5" w:rsidP="005A5AF5">
      <w:pPr>
        <w:tabs>
          <w:tab w:val="left" w:pos="360"/>
          <w:tab w:val="left" w:pos="720"/>
        </w:tabs>
        <w:spacing w:after="0"/>
        <w:jc w:val="both"/>
        <w:rPr>
          <w:rFonts w:ascii="Tahoma" w:hAnsi="Tahoma" w:cs="Tahoma"/>
          <w:sz w:val="18"/>
          <w:szCs w:val="18"/>
        </w:rPr>
      </w:pPr>
    </w:p>
    <w:p w:rsidR="005A5AF5" w:rsidRPr="00AF6833" w:rsidRDefault="005A5AF5" w:rsidP="001146B3">
      <w:pPr>
        <w:tabs>
          <w:tab w:val="left" w:pos="0"/>
          <w:tab w:val="left" w:pos="360"/>
        </w:tabs>
        <w:spacing w:after="0"/>
        <w:ind w:left="360"/>
        <w:jc w:val="both"/>
        <w:rPr>
          <w:rFonts w:ascii="Tahoma" w:hAnsi="Tahoma" w:cs="Tahoma"/>
          <w:sz w:val="18"/>
          <w:szCs w:val="18"/>
        </w:rPr>
      </w:pPr>
      <w:r w:rsidRPr="00AF6833">
        <w:rPr>
          <w:rFonts w:ascii="Tahoma" w:hAnsi="Tahoma" w:cs="Tahoma"/>
          <w:b/>
          <w:i/>
          <w:sz w:val="18"/>
          <w:szCs w:val="18"/>
        </w:rPr>
        <w:t xml:space="preserve">Note: </w:t>
      </w:r>
      <w:r w:rsidRPr="00AF6833">
        <w:rPr>
          <w:rFonts w:ascii="Tahoma" w:hAnsi="Tahoma" w:cs="Tahoma"/>
          <w:sz w:val="18"/>
          <w:szCs w:val="18"/>
        </w:rPr>
        <w:t xml:space="preserve">definition of gross income for taxpayers engaged in the sale of service includes “cost of services” in MCIT but not in the case of the optional 15% tax on gross income (Sec. 27 </w:t>
      </w:r>
      <w:proofErr w:type="gramStart"/>
      <w:r w:rsidRPr="00AF6833">
        <w:rPr>
          <w:rFonts w:ascii="Tahoma" w:hAnsi="Tahoma" w:cs="Tahoma"/>
          <w:sz w:val="18"/>
          <w:szCs w:val="18"/>
        </w:rPr>
        <w:t>A</w:t>
      </w:r>
      <w:proofErr w:type="gramEnd"/>
      <w:r w:rsidRPr="00AF6833">
        <w:rPr>
          <w:rFonts w:ascii="Tahoma" w:hAnsi="Tahoma" w:cs="Tahoma"/>
          <w:sz w:val="18"/>
          <w:szCs w:val="18"/>
        </w:rPr>
        <w:t xml:space="preserve"> NIRC).</w:t>
      </w:r>
    </w:p>
    <w:p w:rsidR="005A5AF5" w:rsidRPr="00AF6833" w:rsidRDefault="005A5AF5" w:rsidP="005A5AF5">
      <w:pPr>
        <w:tabs>
          <w:tab w:val="left" w:pos="0"/>
          <w:tab w:val="left" w:pos="360"/>
        </w:tabs>
        <w:spacing w:after="0"/>
        <w:jc w:val="both"/>
        <w:rPr>
          <w:rFonts w:ascii="Tahoma" w:hAnsi="Tahoma" w:cs="Tahoma"/>
          <w:sz w:val="18"/>
          <w:szCs w:val="18"/>
        </w:rPr>
      </w:pPr>
    </w:p>
    <w:p w:rsidR="005A5AF5" w:rsidRPr="00AF6833" w:rsidRDefault="005A5AF5" w:rsidP="00E95A69">
      <w:pPr>
        <w:pStyle w:val="ListParagraph"/>
        <w:numPr>
          <w:ilvl w:val="0"/>
          <w:numId w:val="497"/>
        </w:numPr>
        <w:tabs>
          <w:tab w:val="left" w:pos="0"/>
          <w:tab w:val="left" w:pos="360"/>
        </w:tabs>
        <w:spacing w:after="0"/>
        <w:ind w:left="720"/>
        <w:jc w:val="both"/>
        <w:rPr>
          <w:rFonts w:ascii="Tahoma" w:hAnsi="Tahoma" w:cs="Tahoma"/>
          <w:b/>
          <w:iCs/>
          <w:sz w:val="18"/>
          <w:szCs w:val="18"/>
          <w:highlight w:val="green"/>
        </w:rPr>
      </w:pPr>
      <w:r w:rsidRPr="00AF6833">
        <w:rPr>
          <w:rFonts w:ascii="Tahoma" w:hAnsi="Tahoma" w:cs="Tahoma"/>
          <w:b/>
          <w:iCs/>
          <w:sz w:val="18"/>
          <w:szCs w:val="18"/>
          <w:highlight w:val="green"/>
        </w:rPr>
        <w:t>TAX ON RESIDENT FOREIGN CORPORATIONS</w:t>
      </w:r>
    </w:p>
    <w:p w:rsidR="005A5AF5" w:rsidRPr="00AF6833" w:rsidRDefault="005A5AF5" w:rsidP="005A5AF5">
      <w:pPr>
        <w:tabs>
          <w:tab w:val="left" w:pos="0"/>
          <w:tab w:val="left" w:pos="360"/>
        </w:tabs>
        <w:spacing w:after="0"/>
        <w:jc w:val="both"/>
        <w:rPr>
          <w:rFonts w:ascii="Tahoma" w:hAnsi="Tahoma" w:cs="Tahoma"/>
          <w:b/>
          <w:iCs/>
          <w:sz w:val="18"/>
          <w:szCs w:val="18"/>
        </w:rPr>
      </w:pPr>
    </w:p>
    <w:p w:rsidR="005A5AF5" w:rsidRPr="00AF6833" w:rsidRDefault="005A5AF5" w:rsidP="001146B3">
      <w:pPr>
        <w:pStyle w:val="Heading5"/>
        <w:tabs>
          <w:tab w:val="left" w:pos="0"/>
          <w:tab w:val="left" w:pos="360"/>
        </w:tabs>
        <w:spacing w:before="0"/>
        <w:ind w:left="360"/>
        <w:rPr>
          <w:rFonts w:ascii="Tahoma" w:hAnsi="Tahoma" w:cs="Tahoma"/>
          <w:b/>
          <w:color w:val="auto"/>
          <w:sz w:val="18"/>
          <w:szCs w:val="18"/>
        </w:rPr>
      </w:pPr>
      <w:r w:rsidRPr="00AF6833">
        <w:rPr>
          <w:rFonts w:ascii="Tahoma" w:hAnsi="Tahoma" w:cs="Tahoma"/>
          <w:b/>
          <w:color w:val="auto"/>
          <w:sz w:val="18"/>
          <w:szCs w:val="18"/>
        </w:rPr>
        <w:t>Resident Foreign Corporation</w:t>
      </w:r>
    </w:p>
    <w:p w:rsidR="005A5AF5" w:rsidRPr="00AF6833" w:rsidRDefault="005A5AF5" w:rsidP="00E95A69">
      <w:pPr>
        <w:numPr>
          <w:ilvl w:val="0"/>
          <w:numId w:val="466"/>
        </w:numPr>
        <w:tabs>
          <w:tab w:val="clear" w:pos="720"/>
          <w:tab w:val="left" w:pos="0"/>
          <w:tab w:val="left" w:pos="360"/>
          <w:tab w:val="num" w:pos="1080"/>
        </w:tabs>
        <w:spacing w:after="0" w:line="240" w:lineRule="auto"/>
        <w:ind w:left="1080"/>
        <w:jc w:val="both"/>
        <w:rPr>
          <w:rFonts w:ascii="Tahoma" w:hAnsi="Tahoma" w:cs="Tahoma"/>
          <w:sz w:val="18"/>
          <w:szCs w:val="18"/>
        </w:rPr>
      </w:pPr>
      <w:r w:rsidRPr="00AF6833">
        <w:rPr>
          <w:rFonts w:ascii="Tahoma" w:hAnsi="Tahoma" w:cs="Tahoma"/>
          <w:sz w:val="18"/>
          <w:szCs w:val="18"/>
        </w:rPr>
        <w:t>A resident foreign corporation is one organized, authorized, or existing under the laws of any foreign country, engaged in the trade or business within the Philippines.</w:t>
      </w:r>
    </w:p>
    <w:p w:rsidR="005A5AF5" w:rsidRPr="00AF6833" w:rsidRDefault="005A5AF5" w:rsidP="001146B3">
      <w:pPr>
        <w:tabs>
          <w:tab w:val="left" w:pos="0"/>
          <w:tab w:val="left" w:pos="360"/>
        </w:tabs>
        <w:spacing w:after="0"/>
        <w:ind w:left="720"/>
        <w:jc w:val="both"/>
        <w:rPr>
          <w:rFonts w:ascii="Tahoma" w:hAnsi="Tahoma" w:cs="Tahoma"/>
          <w:sz w:val="18"/>
          <w:szCs w:val="18"/>
        </w:rPr>
      </w:pPr>
    </w:p>
    <w:p w:rsidR="005A5AF5" w:rsidRPr="00AF6833" w:rsidRDefault="005A5AF5" w:rsidP="00E95A69">
      <w:pPr>
        <w:numPr>
          <w:ilvl w:val="0"/>
          <w:numId w:val="466"/>
        </w:numPr>
        <w:tabs>
          <w:tab w:val="left" w:pos="0"/>
          <w:tab w:val="left" w:pos="360"/>
        </w:tabs>
        <w:spacing w:after="0" w:line="240" w:lineRule="auto"/>
        <w:ind w:left="1080"/>
        <w:jc w:val="both"/>
        <w:rPr>
          <w:rFonts w:ascii="Tahoma" w:hAnsi="Tahoma" w:cs="Tahoma"/>
          <w:sz w:val="18"/>
          <w:szCs w:val="18"/>
        </w:rPr>
      </w:pPr>
      <w:r w:rsidRPr="00AF6833">
        <w:rPr>
          <w:rFonts w:ascii="Tahoma" w:hAnsi="Tahoma" w:cs="Tahoma"/>
          <w:sz w:val="18"/>
          <w:szCs w:val="18"/>
        </w:rPr>
        <w:t>In order that a foreign corporation may be regarded as doing business within a state, there must be continuity of conduct and intention to establish a continuous business, such as the appointment of a local agent, and not one of temporary character.</w:t>
      </w:r>
    </w:p>
    <w:p w:rsidR="005A5AF5" w:rsidRPr="00AF6833" w:rsidRDefault="005A5AF5" w:rsidP="001146B3">
      <w:pPr>
        <w:tabs>
          <w:tab w:val="left" w:pos="0"/>
          <w:tab w:val="left" w:pos="360"/>
        </w:tabs>
        <w:spacing w:after="0"/>
        <w:ind w:left="360"/>
        <w:jc w:val="both"/>
        <w:rPr>
          <w:rFonts w:ascii="Tahoma" w:hAnsi="Tahoma" w:cs="Tahoma"/>
          <w:sz w:val="18"/>
          <w:szCs w:val="18"/>
        </w:rPr>
      </w:pPr>
    </w:p>
    <w:p w:rsidR="005A5AF5" w:rsidRPr="00AF6833" w:rsidRDefault="005A5AF5" w:rsidP="00E95A69">
      <w:pPr>
        <w:numPr>
          <w:ilvl w:val="0"/>
          <w:numId w:val="466"/>
        </w:numPr>
        <w:tabs>
          <w:tab w:val="left" w:pos="0"/>
        </w:tabs>
        <w:spacing w:after="0" w:line="240" w:lineRule="auto"/>
        <w:ind w:left="1080"/>
        <w:jc w:val="both"/>
        <w:rPr>
          <w:rFonts w:ascii="Tahoma" w:hAnsi="Tahoma" w:cs="Tahoma"/>
          <w:b/>
          <w:i/>
          <w:sz w:val="18"/>
          <w:szCs w:val="18"/>
        </w:rPr>
      </w:pPr>
      <w:r w:rsidRPr="00AF6833">
        <w:rPr>
          <w:rFonts w:ascii="Tahoma" w:hAnsi="Tahoma" w:cs="Tahoma"/>
          <w:b/>
          <w:i/>
          <w:sz w:val="18"/>
          <w:szCs w:val="18"/>
        </w:rPr>
        <w:t>Tax rates in General</w:t>
      </w:r>
    </w:p>
    <w:p w:rsidR="005A5AF5" w:rsidRPr="00AF6833" w:rsidRDefault="005A5AF5" w:rsidP="001146B3">
      <w:pPr>
        <w:tabs>
          <w:tab w:val="left" w:pos="0"/>
        </w:tabs>
        <w:spacing w:after="0"/>
        <w:ind w:left="360"/>
        <w:jc w:val="both"/>
        <w:rPr>
          <w:rFonts w:ascii="Tahoma" w:hAnsi="Tahoma" w:cs="Tahoma"/>
          <w:b/>
          <w:i/>
          <w:sz w:val="18"/>
          <w:szCs w:val="18"/>
        </w:rPr>
      </w:pPr>
    </w:p>
    <w:p w:rsidR="005A5AF5" w:rsidRPr="00AF6833" w:rsidRDefault="005A5AF5" w:rsidP="00E95A69">
      <w:pPr>
        <w:numPr>
          <w:ilvl w:val="0"/>
          <w:numId w:val="466"/>
        </w:numPr>
        <w:tabs>
          <w:tab w:val="left" w:pos="0"/>
        </w:tabs>
        <w:spacing w:after="0" w:line="240" w:lineRule="auto"/>
        <w:ind w:left="1080"/>
        <w:jc w:val="both"/>
        <w:rPr>
          <w:rFonts w:ascii="Tahoma" w:hAnsi="Tahoma" w:cs="Tahoma"/>
          <w:b/>
          <w:i/>
          <w:sz w:val="18"/>
          <w:szCs w:val="18"/>
        </w:rPr>
      </w:pPr>
      <w:r w:rsidRPr="00AF6833">
        <w:rPr>
          <w:rFonts w:ascii="Tahoma" w:hAnsi="Tahoma" w:cs="Tahoma"/>
          <w:sz w:val="18"/>
          <w:szCs w:val="18"/>
        </w:rPr>
        <w:t>Rate of tax, in general:</w:t>
      </w:r>
    </w:p>
    <w:p w:rsidR="005A5AF5" w:rsidRPr="00AF6833" w:rsidRDefault="005A5AF5" w:rsidP="001146B3">
      <w:pPr>
        <w:tabs>
          <w:tab w:val="left" w:pos="0"/>
        </w:tabs>
        <w:spacing w:after="0"/>
        <w:ind w:left="720"/>
        <w:jc w:val="both"/>
        <w:rPr>
          <w:rFonts w:ascii="Tahoma" w:hAnsi="Tahoma" w:cs="Tahoma"/>
          <w:sz w:val="18"/>
          <w:szCs w:val="18"/>
        </w:rPr>
      </w:pPr>
      <w:r w:rsidRPr="00AF6833">
        <w:rPr>
          <w:rFonts w:ascii="Tahoma" w:hAnsi="Tahoma" w:cs="Tahoma"/>
          <w:sz w:val="18"/>
          <w:szCs w:val="18"/>
        </w:rPr>
        <w:tab/>
        <w:t>1997 – 35%</w:t>
      </w:r>
    </w:p>
    <w:p w:rsidR="005A5AF5" w:rsidRPr="00AF6833" w:rsidRDefault="005A5AF5" w:rsidP="001146B3">
      <w:pPr>
        <w:tabs>
          <w:tab w:val="left" w:pos="0"/>
        </w:tabs>
        <w:spacing w:after="0"/>
        <w:ind w:left="720"/>
        <w:jc w:val="both"/>
        <w:rPr>
          <w:rFonts w:ascii="Tahoma" w:hAnsi="Tahoma" w:cs="Tahoma"/>
          <w:sz w:val="18"/>
          <w:szCs w:val="18"/>
        </w:rPr>
      </w:pPr>
      <w:r w:rsidRPr="00AF6833">
        <w:rPr>
          <w:rFonts w:ascii="Tahoma" w:hAnsi="Tahoma" w:cs="Tahoma"/>
          <w:sz w:val="18"/>
          <w:szCs w:val="18"/>
        </w:rPr>
        <w:tab/>
        <w:t>1998 – 34%</w:t>
      </w:r>
    </w:p>
    <w:p w:rsidR="005A5AF5" w:rsidRPr="00AF6833" w:rsidRDefault="005A5AF5" w:rsidP="001146B3">
      <w:pPr>
        <w:tabs>
          <w:tab w:val="left" w:pos="0"/>
        </w:tabs>
        <w:spacing w:after="0"/>
        <w:ind w:left="720"/>
        <w:jc w:val="both"/>
        <w:rPr>
          <w:rFonts w:ascii="Tahoma" w:hAnsi="Tahoma" w:cs="Tahoma"/>
          <w:sz w:val="18"/>
          <w:szCs w:val="18"/>
        </w:rPr>
      </w:pPr>
      <w:r w:rsidRPr="00AF6833">
        <w:rPr>
          <w:rFonts w:ascii="Tahoma" w:hAnsi="Tahoma" w:cs="Tahoma"/>
          <w:sz w:val="18"/>
          <w:szCs w:val="18"/>
        </w:rPr>
        <w:tab/>
        <w:t>1999 – 33%</w:t>
      </w:r>
    </w:p>
    <w:p w:rsidR="005A5AF5" w:rsidRPr="00AF6833" w:rsidRDefault="005A5AF5" w:rsidP="001146B3">
      <w:pPr>
        <w:tabs>
          <w:tab w:val="left" w:pos="0"/>
        </w:tabs>
        <w:spacing w:after="0"/>
        <w:ind w:left="720"/>
        <w:jc w:val="both"/>
        <w:rPr>
          <w:rFonts w:ascii="Tahoma" w:hAnsi="Tahoma" w:cs="Tahoma"/>
          <w:sz w:val="18"/>
          <w:szCs w:val="18"/>
        </w:rPr>
      </w:pPr>
      <w:r w:rsidRPr="00AF6833">
        <w:rPr>
          <w:rFonts w:ascii="Tahoma" w:hAnsi="Tahoma" w:cs="Tahoma"/>
          <w:sz w:val="18"/>
          <w:szCs w:val="18"/>
        </w:rPr>
        <w:tab/>
        <w:t>2000 onwards – 32%</w:t>
      </w:r>
    </w:p>
    <w:p w:rsidR="005A5AF5" w:rsidRPr="00AF6833" w:rsidRDefault="005A5AF5" w:rsidP="001146B3">
      <w:pPr>
        <w:tabs>
          <w:tab w:val="left" w:pos="0"/>
        </w:tabs>
        <w:spacing w:after="0"/>
        <w:ind w:left="720"/>
        <w:jc w:val="both"/>
        <w:rPr>
          <w:rFonts w:ascii="Tahoma" w:hAnsi="Tahoma" w:cs="Tahoma"/>
          <w:sz w:val="18"/>
          <w:szCs w:val="18"/>
        </w:rPr>
      </w:pPr>
    </w:p>
    <w:p w:rsidR="005A5AF5" w:rsidRPr="00AF6833" w:rsidRDefault="005A5AF5" w:rsidP="00E95A69">
      <w:pPr>
        <w:numPr>
          <w:ilvl w:val="0"/>
          <w:numId w:val="466"/>
        </w:numPr>
        <w:tabs>
          <w:tab w:val="left" w:pos="0"/>
        </w:tabs>
        <w:spacing w:after="0" w:line="240" w:lineRule="auto"/>
        <w:ind w:left="1080"/>
        <w:jc w:val="both"/>
        <w:rPr>
          <w:rFonts w:ascii="Tahoma" w:hAnsi="Tahoma" w:cs="Tahoma"/>
          <w:b/>
          <w:i/>
          <w:sz w:val="18"/>
          <w:szCs w:val="18"/>
        </w:rPr>
      </w:pPr>
      <w:r w:rsidRPr="00AF6833">
        <w:rPr>
          <w:rFonts w:ascii="Tahoma" w:hAnsi="Tahoma" w:cs="Tahoma"/>
          <w:sz w:val="18"/>
          <w:szCs w:val="18"/>
        </w:rPr>
        <w:t>Tax is imposed on taxable or net income.</w:t>
      </w:r>
    </w:p>
    <w:p w:rsidR="005A5AF5" w:rsidRPr="00AF6833" w:rsidRDefault="005A5AF5" w:rsidP="001146B3">
      <w:pPr>
        <w:tabs>
          <w:tab w:val="left" w:pos="0"/>
        </w:tabs>
        <w:spacing w:after="0"/>
        <w:ind w:left="720"/>
        <w:jc w:val="both"/>
        <w:rPr>
          <w:rFonts w:ascii="Tahoma" w:hAnsi="Tahoma" w:cs="Tahoma"/>
          <w:b/>
          <w:i/>
          <w:sz w:val="18"/>
          <w:szCs w:val="18"/>
        </w:rPr>
      </w:pPr>
    </w:p>
    <w:p w:rsidR="005A5AF5" w:rsidRPr="00AF6833" w:rsidRDefault="005A5AF5" w:rsidP="00E95A69">
      <w:pPr>
        <w:numPr>
          <w:ilvl w:val="0"/>
          <w:numId w:val="466"/>
        </w:numPr>
        <w:tabs>
          <w:tab w:val="left" w:pos="0"/>
        </w:tabs>
        <w:spacing w:after="0" w:line="240" w:lineRule="auto"/>
        <w:ind w:left="1080"/>
        <w:jc w:val="both"/>
        <w:rPr>
          <w:rFonts w:ascii="Tahoma" w:hAnsi="Tahoma" w:cs="Tahoma"/>
          <w:b/>
          <w:i/>
          <w:sz w:val="18"/>
          <w:szCs w:val="18"/>
        </w:rPr>
      </w:pPr>
      <w:r w:rsidRPr="00AF6833">
        <w:rPr>
          <w:rFonts w:ascii="Tahoma" w:hAnsi="Tahoma" w:cs="Tahoma"/>
          <w:sz w:val="18"/>
          <w:szCs w:val="18"/>
        </w:rPr>
        <w:t xml:space="preserve">These rates are not applicable if the </w:t>
      </w:r>
      <w:proofErr w:type="gramStart"/>
      <w:r w:rsidRPr="00AF6833">
        <w:rPr>
          <w:rFonts w:ascii="Tahoma" w:hAnsi="Tahoma" w:cs="Tahoma"/>
          <w:sz w:val="18"/>
          <w:szCs w:val="18"/>
        </w:rPr>
        <w:t>amount corresponding to the rates are</w:t>
      </w:r>
      <w:proofErr w:type="gramEnd"/>
      <w:r w:rsidRPr="00AF6833">
        <w:rPr>
          <w:rFonts w:ascii="Tahoma" w:hAnsi="Tahoma" w:cs="Tahoma"/>
          <w:sz w:val="18"/>
          <w:szCs w:val="18"/>
        </w:rPr>
        <w:t xml:space="preserve"> lower than 2% of the gross income of such corporate income taxpayer. This is called the “</w:t>
      </w:r>
      <w:r w:rsidRPr="00AF6833">
        <w:rPr>
          <w:rFonts w:ascii="Tahoma" w:hAnsi="Tahoma" w:cs="Tahoma"/>
          <w:b/>
          <w:i/>
          <w:sz w:val="18"/>
          <w:szCs w:val="18"/>
        </w:rPr>
        <w:t>Minimum Corporate Income Tax” (same as with domestic corporation)</w:t>
      </w:r>
    </w:p>
    <w:p w:rsidR="005A5AF5" w:rsidRPr="00AF6833" w:rsidRDefault="005A5AF5" w:rsidP="001146B3">
      <w:pPr>
        <w:tabs>
          <w:tab w:val="left" w:pos="0"/>
        </w:tabs>
        <w:spacing w:after="0"/>
        <w:ind w:left="360"/>
        <w:jc w:val="both"/>
        <w:rPr>
          <w:rFonts w:ascii="Tahoma" w:hAnsi="Tahoma" w:cs="Tahoma"/>
          <w:b/>
          <w:i/>
          <w:sz w:val="18"/>
          <w:szCs w:val="18"/>
        </w:rPr>
      </w:pPr>
    </w:p>
    <w:p w:rsidR="005A5AF5" w:rsidRPr="00AF6833" w:rsidRDefault="005A5AF5" w:rsidP="00E95A69">
      <w:pPr>
        <w:numPr>
          <w:ilvl w:val="0"/>
          <w:numId w:val="466"/>
        </w:numPr>
        <w:tabs>
          <w:tab w:val="left" w:pos="0"/>
        </w:tabs>
        <w:spacing w:after="0" w:line="240" w:lineRule="auto"/>
        <w:ind w:left="1080"/>
        <w:jc w:val="both"/>
        <w:rPr>
          <w:rFonts w:ascii="Tahoma" w:hAnsi="Tahoma" w:cs="Tahoma"/>
          <w:b/>
          <w:i/>
          <w:sz w:val="18"/>
          <w:szCs w:val="18"/>
        </w:rPr>
      </w:pPr>
      <w:r w:rsidRPr="00AF6833">
        <w:rPr>
          <w:rFonts w:ascii="Tahoma" w:hAnsi="Tahoma" w:cs="Tahoma"/>
          <w:b/>
          <w:i/>
          <w:sz w:val="18"/>
          <w:szCs w:val="18"/>
        </w:rPr>
        <w:t xml:space="preserve">Optional 15% tax on gross income – </w:t>
      </w:r>
      <w:r w:rsidRPr="00AF6833">
        <w:rPr>
          <w:rFonts w:ascii="Tahoma" w:hAnsi="Tahoma" w:cs="Tahoma"/>
          <w:sz w:val="18"/>
          <w:szCs w:val="18"/>
        </w:rPr>
        <w:t>The option to be taxed at 15% on its gross income is also available to Resident Foreign Corporations, subject to the same conditions.</w:t>
      </w:r>
    </w:p>
    <w:p w:rsidR="005A5AF5" w:rsidRPr="00AF6833" w:rsidRDefault="001146B3" w:rsidP="001146B3">
      <w:pPr>
        <w:tabs>
          <w:tab w:val="left" w:pos="0"/>
        </w:tabs>
        <w:spacing w:after="0"/>
        <w:ind w:left="1080" w:hanging="360"/>
        <w:jc w:val="both"/>
        <w:rPr>
          <w:rFonts w:ascii="Tahoma" w:hAnsi="Tahoma" w:cs="Tahoma"/>
          <w:sz w:val="18"/>
          <w:szCs w:val="18"/>
        </w:rPr>
      </w:pPr>
      <w:r w:rsidRPr="00AF6833">
        <w:rPr>
          <w:rFonts w:ascii="Tahoma" w:hAnsi="Tahoma" w:cs="Tahoma"/>
          <w:sz w:val="18"/>
          <w:szCs w:val="18"/>
        </w:rPr>
        <w:tab/>
      </w:r>
      <w:r w:rsidR="005A5AF5" w:rsidRPr="00AF6833">
        <w:rPr>
          <w:rFonts w:ascii="Tahoma" w:hAnsi="Tahoma" w:cs="Tahoma"/>
          <w:sz w:val="18"/>
          <w:szCs w:val="18"/>
        </w:rPr>
        <w:t>Available to firms whose ratio of cost of sales to gross sales or receipts from all sources does not exceed 55</w:t>
      </w:r>
      <w:proofErr w:type="gramStart"/>
      <w:r w:rsidR="005A5AF5" w:rsidRPr="00AF6833">
        <w:rPr>
          <w:rFonts w:ascii="Tahoma" w:hAnsi="Tahoma" w:cs="Tahoma"/>
          <w:sz w:val="18"/>
          <w:szCs w:val="18"/>
        </w:rPr>
        <w:t>%</w:t>
      </w:r>
      <w:proofErr w:type="gramEnd"/>
    </w:p>
    <w:p w:rsidR="005A5AF5" w:rsidRPr="00AF6833" w:rsidRDefault="005A5AF5" w:rsidP="001146B3">
      <w:pPr>
        <w:tabs>
          <w:tab w:val="left" w:pos="0"/>
        </w:tabs>
        <w:spacing w:after="0"/>
        <w:ind w:left="1080" w:hanging="360"/>
        <w:jc w:val="both"/>
        <w:rPr>
          <w:rFonts w:ascii="Tahoma" w:hAnsi="Tahoma" w:cs="Tahoma"/>
          <w:sz w:val="18"/>
          <w:szCs w:val="18"/>
        </w:rPr>
      </w:pPr>
    </w:p>
    <w:p w:rsidR="005A5AF5" w:rsidRPr="00AF6833" w:rsidRDefault="005A5AF5" w:rsidP="001146B3">
      <w:pPr>
        <w:tabs>
          <w:tab w:val="left" w:pos="0"/>
        </w:tabs>
        <w:spacing w:after="0"/>
        <w:ind w:left="720" w:hanging="360"/>
        <w:jc w:val="both"/>
        <w:rPr>
          <w:rFonts w:ascii="Tahoma" w:hAnsi="Tahoma" w:cs="Tahoma"/>
          <w:b/>
          <w:i/>
          <w:sz w:val="18"/>
          <w:szCs w:val="18"/>
        </w:rPr>
      </w:pPr>
      <w:r w:rsidRPr="00AF6833">
        <w:rPr>
          <w:rFonts w:ascii="Tahoma" w:hAnsi="Tahoma" w:cs="Tahoma"/>
          <w:b/>
          <w:i/>
          <w:sz w:val="18"/>
          <w:szCs w:val="18"/>
        </w:rPr>
        <w:t>Tax on specifi</w:t>
      </w:r>
      <w:r w:rsidR="001146B3" w:rsidRPr="00AF6833">
        <w:rPr>
          <w:rFonts w:ascii="Tahoma" w:hAnsi="Tahoma" w:cs="Tahoma"/>
          <w:b/>
          <w:i/>
          <w:sz w:val="18"/>
          <w:szCs w:val="18"/>
        </w:rPr>
        <w:t>c resident foreign corporations</w:t>
      </w:r>
    </w:p>
    <w:p w:rsidR="005A5AF5" w:rsidRPr="00AF6833" w:rsidRDefault="005A5AF5" w:rsidP="00E95A69">
      <w:pPr>
        <w:numPr>
          <w:ilvl w:val="0"/>
          <w:numId w:val="467"/>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International Carrier – 2 ½ of Gross Philippine Billings</w:t>
      </w:r>
    </w:p>
    <w:p w:rsidR="005A5AF5" w:rsidRPr="00AF6833" w:rsidRDefault="005A5AF5" w:rsidP="001146B3">
      <w:pPr>
        <w:tabs>
          <w:tab w:val="left" w:pos="0"/>
        </w:tabs>
        <w:spacing w:after="0"/>
        <w:ind w:left="720"/>
        <w:jc w:val="both"/>
        <w:rPr>
          <w:rFonts w:ascii="Tahoma" w:hAnsi="Tahoma" w:cs="Tahoma"/>
          <w:sz w:val="18"/>
          <w:szCs w:val="18"/>
        </w:rPr>
      </w:pPr>
    </w:p>
    <w:p w:rsidR="005A5AF5" w:rsidRPr="00AF6833" w:rsidRDefault="001146B3" w:rsidP="00E95A69">
      <w:pPr>
        <w:numPr>
          <w:ilvl w:val="0"/>
          <w:numId w:val="467"/>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Offshore Banking Units - 1</w:t>
      </w:r>
      <w:r w:rsidR="005A5AF5" w:rsidRPr="00AF6833">
        <w:rPr>
          <w:rFonts w:ascii="Tahoma" w:hAnsi="Tahoma" w:cs="Tahoma"/>
          <w:sz w:val="18"/>
          <w:szCs w:val="18"/>
        </w:rPr>
        <w:t>0% of income derived from foreign currency transactions with local commercial banks, including branches of foreign banks that may be authorized by the BSP to transact business with offshore banking units, including any interest income derived from foreign currency loans granted to residents</w:t>
      </w:r>
    </w:p>
    <w:p w:rsidR="005A5AF5" w:rsidRPr="00AF6833" w:rsidRDefault="005A5AF5" w:rsidP="001146B3">
      <w:pPr>
        <w:tabs>
          <w:tab w:val="left" w:pos="0"/>
        </w:tabs>
        <w:spacing w:after="0"/>
        <w:ind w:left="360"/>
        <w:jc w:val="both"/>
        <w:rPr>
          <w:rFonts w:ascii="Tahoma" w:hAnsi="Tahoma" w:cs="Tahoma"/>
          <w:sz w:val="18"/>
          <w:szCs w:val="18"/>
        </w:rPr>
      </w:pPr>
    </w:p>
    <w:p w:rsidR="005A5AF5" w:rsidRPr="00AF6833" w:rsidRDefault="001146B3" w:rsidP="001146B3">
      <w:pPr>
        <w:tabs>
          <w:tab w:val="left" w:pos="0"/>
        </w:tabs>
        <w:spacing w:after="0"/>
        <w:ind w:left="1080" w:hanging="720"/>
        <w:jc w:val="both"/>
        <w:rPr>
          <w:rFonts w:ascii="Tahoma" w:hAnsi="Tahoma" w:cs="Tahoma"/>
          <w:sz w:val="18"/>
          <w:szCs w:val="18"/>
        </w:rPr>
      </w:pPr>
      <w:r w:rsidRPr="00AF6833">
        <w:rPr>
          <w:rFonts w:ascii="Tahoma" w:hAnsi="Tahoma" w:cs="Tahoma"/>
          <w:sz w:val="18"/>
          <w:szCs w:val="18"/>
        </w:rPr>
        <w:tab/>
      </w:r>
      <w:r w:rsidR="005A5AF5" w:rsidRPr="00AF6833">
        <w:rPr>
          <w:rFonts w:ascii="Tahoma" w:hAnsi="Tahoma" w:cs="Tahoma"/>
          <w:sz w:val="18"/>
          <w:szCs w:val="18"/>
        </w:rPr>
        <w:t>Any income of non-residents, whether individuals or corporations, from transactions with said offshore banking units shall be exempt from income tax.</w:t>
      </w:r>
    </w:p>
    <w:p w:rsidR="005A5AF5" w:rsidRPr="00AF6833" w:rsidRDefault="005A5AF5" w:rsidP="001146B3">
      <w:pPr>
        <w:tabs>
          <w:tab w:val="left" w:pos="0"/>
        </w:tabs>
        <w:spacing w:after="0"/>
        <w:ind w:left="1080" w:hanging="720"/>
        <w:jc w:val="both"/>
        <w:rPr>
          <w:rFonts w:ascii="Tahoma" w:hAnsi="Tahoma" w:cs="Tahoma"/>
          <w:sz w:val="18"/>
          <w:szCs w:val="18"/>
        </w:rPr>
      </w:pPr>
    </w:p>
    <w:p w:rsidR="005A5AF5" w:rsidRPr="00AF6833" w:rsidRDefault="005A5AF5" w:rsidP="00E95A69">
      <w:pPr>
        <w:numPr>
          <w:ilvl w:val="0"/>
          <w:numId w:val="467"/>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Tax on branch profits remittances – 15% of total profits applied or earmarked for remittance without deduction for the tax component thereof.</w:t>
      </w:r>
    </w:p>
    <w:p w:rsidR="005A5AF5" w:rsidRPr="00AF6833" w:rsidRDefault="005A5AF5" w:rsidP="001146B3">
      <w:pPr>
        <w:tabs>
          <w:tab w:val="left" w:pos="0"/>
        </w:tabs>
        <w:spacing w:after="0"/>
        <w:ind w:left="720"/>
        <w:jc w:val="both"/>
        <w:rPr>
          <w:rFonts w:ascii="Tahoma" w:hAnsi="Tahoma" w:cs="Tahoma"/>
          <w:sz w:val="18"/>
          <w:szCs w:val="18"/>
        </w:rPr>
      </w:pPr>
    </w:p>
    <w:p w:rsidR="005A5AF5" w:rsidRPr="00AF6833" w:rsidRDefault="005A5AF5" w:rsidP="00E95A69">
      <w:pPr>
        <w:numPr>
          <w:ilvl w:val="0"/>
          <w:numId w:val="467"/>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Regional or area headquarters shall not be subject to income tax</w:t>
      </w:r>
    </w:p>
    <w:p w:rsidR="005A5AF5" w:rsidRPr="00AF6833" w:rsidRDefault="005A5AF5" w:rsidP="001146B3">
      <w:pPr>
        <w:tabs>
          <w:tab w:val="left" w:pos="0"/>
        </w:tabs>
        <w:spacing w:after="0"/>
        <w:ind w:left="360"/>
        <w:jc w:val="both"/>
        <w:rPr>
          <w:rFonts w:ascii="Tahoma" w:hAnsi="Tahoma" w:cs="Tahoma"/>
          <w:sz w:val="18"/>
          <w:szCs w:val="18"/>
        </w:rPr>
      </w:pPr>
    </w:p>
    <w:p w:rsidR="005A5AF5" w:rsidRPr="00AF6833" w:rsidRDefault="005A5AF5" w:rsidP="00E95A69">
      <w:pPr>
        <w:numPr>
          <w:ilvl w:val="0"/>
          <w:numId w:val="467"/>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Regional operating headquarters shall be subject to a tax of 10% of their taxable income.</w:t>
      </w:r>
    </w:p>
    <w:p w:rsidR="005A5AF5" w:rsidRPr="00AF6833" w:rsidRDefault="005A5AF5" w:rsidP="001146B3">
      <w:pPr>
        <w:tabs>
          <w:tab w:val="left" w:pos="0"/>
        </w:tabs>
        <w:spacing w:after="0"/>
        <w:ind w:left="360"/>
        <w:jc w:val="both"/>
        <w:rPr>
          <w:rFonts w:ascii="Tahoma" w:hAnsi="Tahoma" w:cs="Tahoma"/>
          <w:sz w:val="18"/>
          <w:szCs w:val="18"/>
        </w:rPr>
      </w:pPr>
    </w:p>
    <w:p w:rsidR="005A5AF5" w:rsidRPr="00AF6833" w:rsidRDefault="005A5AF5" w:rsidP="001146B3">
      <w:pPr>
        <w:tabs>
          <w:tab w:val="left" w:pos="0"/>
        </w:tabs>
        <w:spacing w:after="0"/>
        <w:ind w:left="360"/>
        <w:jc w:val="both"/>
        <w:rPr>
          <w:rFonts w:ascii="Tahoma" w:hAnsi="Tahoma" w:cs="Tahoma"/>
          <w:b/>
          <w:sz w:val="18"/>
          <w:szCs w:val="18"/>
        </w:rPr>
      </w:pPr>
      <w:r w:rsidRPr="00AF6833">
        <w:rPr>
          <w:rFonts w:ascii="Tahoma" w:hAnsi="Tahoma" w:cs="Tahoma"/>
          <w:b/>
          <w:sz w:val="18"/>
          <w:szCs w:val="18"/>
        </w:rPr>
        <w:lastRenderedPageBreak/>
        <w:t>Gross Philippine Billings for International car</w:t>
      </w:r>
      <w:r w:rsidR="001146B3" w:rsidRPr="00AF6833">
        <w:rPr>
          <w:rFonts w:ascii="Tahoma" w:hAnsi="Tahoma" w:cs="Tahoma"/>
          <w:b/>
          <w:sz w:val="18"/>
          <w:szCs w:val="18"/>
        </w:rPr>
        <w:t>riers</w:t>
      </w:r>
    </w:p>
    <w:p w:rsidR="005A5AF5" w:rsidRPr="00AF6833" w:rsidRDefault="005A5AF5" w:rsidP="00E95A69">
      <w:pPr>
        <w:numPr>
          <w:ilvl w:val="0"/>
          <w:numId w:val="468"/>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“Gross Philippine Billings” refer to the amount of gross revenue derived from carriage of persons, excess baggage, cargo and mail originating from the Philippines in a continuous and uninterrupted flight, irrespective of the place of sale or issue and the place of payment of the ticket or passage document.</w:t>
      </w:r>
    </w:p>
    <w:p w:rsidR="005A5AF5" w:rsidRPr="00AF6833" w:rsidRDefault="005A5AF5" w:rsidP="001146B3">
      <w:pPr>
        <w:tabs>
          <w:tab w:val="left" w:pos="0"/>
        </w:tabs>
        <w:spacing w:after="0"/>
        <w:ind w:left="720"/>
        <w:jc w:val="both"/>
        <w:rPr>
          <w:rFonts w:ascii="Tahoma" w:hAnsi="Tahoma" w:cs="Tahoma"/>
          <w:sz w:val="18"/>
          <w:szCs w:val="18"/>
        </w:rPr>
      </w:pPr>
    </w:p>
    <w:p w:rsidR="005A5AF5" w:rsidRPr="00AF6833" w:rsidRDefault="005A5AF5" w:rsidP="00E95A69">
      <w:pPr>
        <w:numPr>
          <w:ilvl w:val="0"/>
          <w:numId w:val="468"/>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Tickets revalidated, exchanged and/or endorsed to another international airline form part of the Gross Philippine Billings of the passenger boards a plane in a port or point in the Philippines.</w:t>
      </w:r>
    </w:p>
    <w:p w:rsidR="005A5AF5" w:rsidRPr="00AF6833" w:rsidRDefault="005A5AF5" w:rsidP="001146B3">
      <w:pPr>
        <w:tabs>
          <w:tab w:val="left" w:pos="0"/>
        </w:tabs>
        <w:spacing w:after="0"/>
        <w:ind w:left="360"/>
        <w:jc w:val="both"/>
        <w:rPr>
          <w:rFonts w:ascii="Tahoma" w:hAnsi="Tahoma" w:cs="Tahoma"/>
          <w:sz w:val="18"/>
          <w:szCs w:val="18"/>
        </w:rPr>
      </w:pPr>
    </w:p>
    <w:p w:rsidR="005A5AF5" w:rsidRPr="00AF6833" w:rsidRDefault="005A5AF5" w:rsidP="00E95A69">
      <w:pPr>
        <w:numPr>
          <w:ilvl w:val="0"/>
          <w:numId w:val="468"/>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For a flight which originates from the Philippines, but transhipment of passenger takes place at any port outside the Philippines on another airline, only the aliquot portion of the cost of the ticket corresponding to the leg flown from the Philippines to the point of transhipment shall form part of the Gross Philippine Billing.</w:t>
      </w:r>
    </w:p>
    <w:p w:rsidR="005A5AF5" w:rsidRPr="00AF6833" w:rsidRDefault="005A5AF5" w:rsidP="001146B3">
      <w:pPr>
        <w:tabs>
          <w:tab w:val="left" w:pos="0"/>
        </w:tabs>
        <w:spacing w:after="0"/>
        <w:ind w:left="360"/>
        <w:jc w:val="both"/>
        <w:rPr>
          <w:rFonts w:ascii="Tahoma" w:hAnsi="Tahoma" w:cs="Tahoma"/>
          <w:sz w:val="18"/>
          <w:szCs w:val="18"/>
        </w:rPr>
      </w:pPr>
    </w:p>
    <w:p w:rsidR="005A5AF5" w:rsidRPr="00AF6833" w:rsidRDefault="005A5AF5" w:rsidP="001146B3">
      <w:pPr>
        <w:tabs>
          <w:tab w:val="left" w:pos="0"/>
        </w:tabs>
        <w:spacing w:after="0"/>
        <w:ind w:left="360"/>
        <w:jc w:val="both"/>
        <w:rPr>
          <w:rFonts w:ascii="Tahoma" w:hAnsi="Tahoma" w:cs="Tahoma"/>
          <w:b/>
          <w:sz w:val="18"/>
          <w:szCs w:val="18"/>
        </w:rPr>
      </w:pPr>
      <w:r w:rsidRPr="00AF6833">
        <w:rPr>
          <w:rFonts w:ascii="Tahoma" w:hAnsi="Tahoma" w:cs="Tahoma"/>
          <w:b/>
          <w:sz w:val="18"/>
          <w:szCs w:val="18"/>
        </w:rPr>
        <w:t>Gross Philippine Bill</w:t>
      </w:r>
      <w:r w:rsidR="001146B3" w:rsidRPr="00AF6833">
        <w:rPr>
          <w:rFonts w:ascii="Tahoma" w:hAnsi="Tahoma" w:cs="Tahoma"/>
          <w:b/>
          <w:sz w:val="18"/>
          <w:szCs w:val="18"/>
        </w:rPr>
        <w:t>ings for International Shipping</w:t>
      </w:r>
    </w:p>
    <w:p w:rsidR="005A5AF5" w:rsidRPr="00AF6833" w:rsidRDefault="005A5AF5" w:rsidP="00E95A69">
      <w:pPr>
        <w:numPr>
          <w:ilvl w:val="0"/>
          <w:numId w:val="469"/>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“Gross Philippine Billings” means gross revenue whether for passenger, cargo or mail, originating from the Philippines up to final destination, regardless of the place of sale or payments of the passage or freight documents.</w:t>
      </w:r>
    </w:p>
    <w:p w:rsidR="005A5AF5" w:rsidRPr="00AF6833" w:rsidRDefault="005A5AF5" w:rsidP="001146B3">
      <w:pPr>
        <w:tabs>
          <w:tab w:val="left" w:pos="0"/>
        </w:tabs>
        <w:spacing w:after="0"/>
        <w:ind w:left="360"/>
        <w:jc w:val="both"/>
        <w:rPr>
          <w:rFonts w:ascii="Tahoma" w:hAnsi="Tahoma" w:cs="Tahoma"/>
          <w:sz w:val="18"/>
          <w:szCs w:val="18"/>
        </w:rPr>
      </w:pPr>
    </w:p>
    <w:p w:rsidR="005A5AF5" w:rsidRPr="00AF6833" w:rsidRDefault="005A5AF5" w:rsidP="001146B3">
      <w:pPr>
        <w:tabs>
          <w:tab w:val="left" w:pos="0"/>
        </w:tabs>
        <w:spacing w:after="0"/>
        <w:ind w:left="360"/>
        <w:jc w:val="both"/>
        <w:rPr>
          <w:rFonts w:ascii="Tahoma" w:hAnsi="Tahoma" w:cs="Tahoma"/>
          <w:b/>
          <w:sz w:val="18"/>
          <w:szCs w:val="18"/>
        </w:rPr>
      </w:pPr>
      <w:r w:rsidRPr="00AF6833">
        <w:rPr>
          <w:rFonts w:ascii="Tahoma" w:hAnsi="Tahoma" w:cs="Tahoma"/>
          <w:b/>
          <w:sz w:val="18"/>
          <w:szCs w:val="18"/>
        </w:rPr>
        <w:t>T</w:t>
      </w:r>
      <w:r w:rsidR="001146B3" w:rsidRPr="00AF6833">
        <w:rPr>
          <w:rFonts w:ascii="Tahoma" w:hAnsi="Tahoma" w:cs="Tahoma"/>
          <w:b/>
          <w:sz w:val="18"/>
          <w:szCs w:val="18"/>
        </w:rPr>
        <w:t>ax on branch profit remittances</w:t>
      </w:r>
    </w:p>
    <w:p w:rsidR="005A5AF5" w:rsidRPr="00AF6833" w:rsidRDefault="005A5AF5" w:rsidP="00E95A69">
      <w:pPr>
        <w:numPr>
          <w:ilvl w:val="0"/>
          <w:numId w:val="469"/>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Any profit remitted by a branch to its head office shall be subject to a tax of 15% which shall be based on the total profits applied or earmarked for remittance without any deduction for the tax component thereof except those activities which are registered with the Philippine Economic Zone Authority.</w:t>
      </w:r>
    </w:p>
    <w:p w:rsidR="005A5AF5" w:rsidRPr="00AF6833" w:rsidRDefault="005A5AF5" w:rsidP="001146B3">
      <w:pPr>
        <w:tabs>
          <w:tab w:val="left" w:pos="0"/>
        </w:tabs>
        <w:spacing w:after="0"/>
        <w:ind w:left="720"/>
        <w:jc w:val="both"/>
        <w:rPr>
          <w:rFonts w:ascii="Tahoma" w:hAnsi="Tahoma" w:cs="Tahoma"/>
          <w:sz w:val="18"/>
          <w:szCs w:val="18"/>
        </w:rPr>
      </w:pPr>
    </w:p>
    <w:p w:rsidR="005A5AF5" w:rsidRPr="00AF6833" w:rsidRDefault="005A5AF5" w:rsidP="00E95A69">
      <w:pPr>
        <w:numPr>
          <w:ilvl w:val="0"/>
          <w:numId w:val="469"/>
        </w:numPr>
        <w:tabs>
          <w:tab w:val="left" w:pos="0"/>
        </w:tabs>
        <w:spacing w:after="0" w:line="240" w:lineRule="auto"/>
        <w:ind w:left="1080"/>
        <w:jc w:val="both"/>
        <w:rPr>
          <w:rFonts w:ascii="Tahoma" w:hAnsi="Tahoma" w:cs="Tahoma"/>
          <w:i/>
          <w:iCs/>
          <w:sz w:val="18"/>
          <w:szCs w:val="18"/>
        </w:rPr>
      </w:pPr>
      <w:r w:rsidRPr="00AF6833">
        <w:rPr>
          <w:rFonts w:ascii="Tahoma" w:hAnsi="Tahoma" w:cs="Tahoma"/>
          <w:i/>
          <w:iCs/>
          <w:sz w:val="18"/>
          <w:szCs w:val="18"/>
        </w:rPr>
        <w:t>The following shall not be treated as branch profits unless the same are effectively connected with the conduct of its trade or business in the Philippines:</w:t>
      </w:r>
    </w:p>
    <w:p w:rsidR="005A5AF5" w:rsidRPr="00AF6833" w:rsidRDefault="005A5AF5" w:rsidP="00E95A69">
      <w:pPr>
        <w:numPr>
          <w:ilvl w:val="1"/>
          <w:numId w:val="469"/>
        </w:numPr>
        <w:tabs>
          <w:tab w:val="clear" w:pos="1440"/>
          <w:tab w:val="left" w:pos="0"/>
        </w:tabs>
        <w:spacing w:after="0" w:line="240" w:lineRule="auto"/>
        <w:ind w:left="1620"/>
        <w:jc w:val="both"/>
        <w:rPr>
          <w:rFonts w:ascii="Tahoma" w:hAnsi="Tahoma" w:cs="Tahoma"/>
          <w:sz w:val="18"/>
          <w:szCs w:val="18"/>
        </w:rPr>
      </w:pPr>
      <w:r w:rsidRPr="00AF6833">
        <w:rPr>
          <w:rFonts w:ascii="Tahoma" w:hAnsi="Tahoma" w:cs="Tahoma"/>
          <w:sz w:val="18"/>
          <w:szCs w:val="18"/>
        </w:rPr>
        <w:t>Interests</w:t>
      </w:r>
    </w:p>
    <w:p w:rsidR="005A5AF5" w:rsidRPr="00AF6833" w:rsidRDefault="005A5AF5" w:rsidP="00E95A69">
      <w:pPr>
        <w:numPr>
          <w:ilvl w:val="1"/>
          <w:numId w:val="469"/>
        </w:numPr>
        <w:tabs>
          <w:tab w:val="clear" w:pos="1440"/>
          <w:tab w:val="left" w:pos="0"/>
        </w:tabs>
        <w:spacing w:after="0" w:line="240" w:lineRule="auto"/>
        <w:ind w:left="1620"/>
        <w:jc w:val="both"/>
        <w:rPr>
          <w:rFonts w:ascii="Tahoma" w:hAnsi="Tahoma" w:cs="Tahoma"/>
          <w:sz w:val="18"/>
          <w:szCs w:val="18"/>
        </w:rPr>
      </w:pPr>
      <w:r w:rsidRPr="00AF6833">
        <w:rPr>
          <w:rFonts w:ascii="Tahoma" w:hAnsi="Tahoma" w:cs="Tahoma"/>
          <w:sz w:val="18"/>
          <w:szCs w:val="18"/>
        </w:rPr>
        <w:t>dividends</w:t>
      </w:r>
    </w:p>
    <w:p w:rsidR="005A5AF5" w:rsidRPr="00AF6833" w:rsidRDefault="005A5AF5" w:rsidP="00E95A69">
      <w:pPr>
        <w:numPr>
          <w:ilvl w:val="1"/>
          <w:numId w:val="469"/>
        </w:numPr>
        <w:tabs>
          <w:tab w:val="clear" w:pos="1440"/>
          <w:tab w:val="left" w:pos="0"/>
        </w:tabs>
        <w:spacing w:after="0" w:line="240" w:lineRule="auto"/>
        <w:ind w:left="1620"/>
        <w:jc w:val="both"/>
        <w:rPr>
          <w:rFonts w:ascii="Tahoma" w:hAnsi="Tahoma" w:cs="Tahoma"/>
          <w:sz w:val="18"/>
          <w:szCs w:val="18"/>
        </w:rPr>
      </w:pPr>
      <w:r w:rsidRPr="00AF6833">
        <w:rPr>
          <w:rFonts w:ascii="Tahoma" w:hAnsi="Tahoma" w:cs="Tahoma"/>
          <w:sz w:val="18"/>
          <w:szCs w:val="18"/>
        </w:rPr>
        <w:t>rents</w:t>
      </w:r>
    </w:p>
    <w:p w:rsidR="005A5AF5" w:rsidRPr="00AF6833" w:rsidRDefault="005A5AF5" w:rsidP="00E95A69">
      <w:pPr>
        <w:numPr>
          <w:ilvl w:val="1"/>
          <w:numId w:val="469"/>
        </w:numPr>
        <w:tabs>
          <w:tab w:val="clear" w:pos="1440"/>
          <w:tab w:val="left" w:pos="0"/>
        </w:tabs>
        <w:spacing w:after="0" w:line="240" w:lineRule="auto"/>
        <w:ind w:left="1620"/>
        <w:jc w:val="both"/>
        <w:rPr>
          <w:rFonts w:ascii="Tahoma" w:hAnsi="Tahoma" w:cs="Tahoma"/>
          <w:sz w:val="18"/>
          <w:szCs w:val="18"/>
        </w:rPr>
      </w:pPr>
      <w:r w:rsidRPr="00AF6833">
        <w:rPr>
          <w:rFonts w:ascii="Tahoma" w:hAnsi="Tahoma" w:cs="Tahoma"/>
          <w:sz w:val="18"/>
          <w:szCs w:val="18"/>
        </w:rPr>
        <w:t>royalties</w:t>
      </w:r>
    </w:p>
    <w:p w:rsidR="005A5AF5" w:rsidRPr="00AF6833" w:rsidRDefault="005A5AF5" w:rsidP="00E95A69">
      <w:pPr>
        <w:numPr>
          <w:ilvl w:val="1"/>
          <w:numId w:val="469"/>
        </w:numPr>
        <w:tabs>
          <w:tab w:val="clear" w:pos="1440"/>
          <w:tab w:val="left" w:pos="0"/>
        </w:tabs>
        <w:spacing w:after="0" w:line="240" w:lineRule="auto"/>
        <w:ind w:left="1620"/>
        <w:jc w:val="both"/>
        <w:rPr>
          <w:rFonts w:ascii="Tahoma" w:hAnsi="Tahoma" w:cs="Tahoma"/>
          <w:sz w:val="18"/>
          <w:szCs w:val="18"/>
        </w:rPr>
      </w:pPr>
      <w:r w:rsidRPr="00AF6833">
        <w:rPr>
          <w:rFonts w:ascii="Tahoma" w:hAnsi="Tahoma" w:cs="Tahoma"/>
          <w:sz w:val="18"/>
          <w:szCs w:val="18"/>
        </w:rPr>
        <w:t>remuneration for technical services</w:t>
      </w:r>
    </w:p>
    <w:p w:rsidR="005A5AF5" w:rsidRPr="00AF6833" w:rsidRDefault="005A5AF5" w:rsidP="00E95A69">
      <w:pPr>
        <w:numPr>
          <w:ilvl w:val="1"/>
          <w:numId w:val="469"/>
        </w:numPr>
        <w:tabs>
          <w:tab w:val="clear" w:pos="1440"/>
          <w:tab w:val="left" w:pos="0"/>
        </w:tabs>
        <w:spacing w:after="0" w:line="240" w:lineRule="auto"/>
        <w:ind w:left="1620"/>
        <w:jc w:val="both"/>
        <w:rPr>
          <w:rFonts w:ascii="Tahoma" w:hAnsi="Tahoma" w:cs="Tahoma"/>
          <w:sz w:val="18"/>
          <w:szCs w:val="18"/>
        </w:rPr>
      </w:pPr>
      <w:r w:rsidRPr="00AF6833">
        <w:rPr>
          <w:rFonts w:ascii="Tahoma" w:hAnsi="Tahoma" w:cs="Tahoma"/>
          <w:sz w:val="18"/>
          <w:szCs w:val="18"/>
        </w:rPr>
        <w:t>salaries</w:t>
      </w:r>
    </w:p>
    <w:p w:rsidR="005A5AF5" w:rsidRPr="00AF6833" w:rsidRDefault="005A5AF5" w:rsidP="00E95A69">
      <w:pPr>
        <w:numPr>
          <w:ilvl w:val="1"/>
          <w:numId w:val="469"/>
        </w:numPr>
        <w:tabs>
          <w:tab w:val="clear" w:pos="1440"/>
          <w:tab w:val="left" w:pos="0"/>
        </w:tabs>
        <w:spacing w:after="0" w:line="240" w:lineRule="auto"/>
        <w:ind w:left="1620"/>
        <w:jc w:val="both"/>
        <w:rPr>
          <w:rFonts w:ascii="Tahoma" w:hAnsi="Tahoma" w:cs="Tahoma"/>
          <w:sz w:val="18"/>
          <w:szCs w:val="18"/>
        </w:rPr>
      </w:pPr>
      <w:r w:rsidRPr="00AF6833">
        <w:rPr>
          <w:rFonts w:ascii="Tahoma" w:hAnsi="Tahoma" w:cs="Tahoma"/>
          <w:sz w:val="18"/>
          <w:szCs w:val="18"/>
        </w:rPr>
        <w:t>wages</w:t>
      </w:r>
    </w:p>
    <w:p w:rsidR="005A5AF5" w:rsidRPr="00AF6833" w:rsidRDefault="005A5AF5" w:rsidP="00E95A69">
      <w:pPr>
        <w:numPr>
          <w:ilvl w:val="1"/>
          <w:numId w:val="469"/>
        </w:numPr>
        <w:tabs>
          <w:tab w:val="clear" w:pos="1440"/>
          <w:tab w:val="left" w:pos="0"/>
        </w:tabs>
        <w:spacing w:after="0" w:line="240" w:lineRule="auto"/>
        <w:ind w:left="1620"/>
        <w:jc w:val="both"/>
        <w:rPr>
          <w:rFonts w:ascii="Tahoma" w:hAnsi="Tahoma" w:cs="Tahoma"/>
          <w:sz w:val="18"/>
          <w:szCs w:val="18"/>
        </w:rPr>
      </w:pPr>
      <w:r w:rsidRPr="00AF6833">
        <w:rPr>
          <w:rFonts w:ascii="Tahoma" w:hAnsi="Tahoma" w:cs="Tahoma"/>
          <w:sz w:val="18"/>
          <w:szCs w:val="18"/>
        </w:rPr>
        <w:t>premiums</w:t>
      </w:r>
    </w:p>
    <w:p w:rsidR="005A5AF5" w:rsidRPr="00AF6833" w:rsidRDefault="005A5AF5" w:rsidP="00E95A69">
      <w:pPr>
        <w:numPr>
          <w:ilvl w:val="1"/>
          <w:numId w:val="469"/>
        </w:numPr>
        <w:tabs>
          <w:tab w:val="clear" w:pos="1440"/>
          <w:tab w:val="left" w:pos="0"/>
        </w:tabs>
        <w:spacing w:after="0" w:line="240" w:lineRule="auto"/>
        <w:ind w:left="1620"/>
        <w:jc w:val="both"/>
        <w:rPr>
          <w:rFonts w:ascii="Tahoma" w:hAnsi="Tahoma" w:cs="Tahoma"/>
          <w:sz w:val="18"/>
          <w:szCs w:val="18"/>
        </w:rPr>
      </w:pPr>
      <w:r w:rsidRPr="00AF6833">
        <w:rPr>
          <w:rFonts w:ascii="Tahoma" w:hAnsi="Tahoma" w:cs="Tahoma"/>
          <w:sz w:val="18"/>
          <w:szCs w:val="18"/>
        </w:rPr>
        <w:t>annuities</w:t>
      </w:r>
    </w:p>
    <w:p w:rsidR="005A5AF5" w:rsidRPr="00AF6833" w:rsidRDefault="005A5AF5" w:rsidP="00E95A69">
      <w:pPr>
        <w:numPr>
          <w:ilvl w:val="1"/>
          <w:numId w:val="469"/>
        </w:numPr>
        <w:tabs>
          <w:tab w:val="clear" w:pos="1440"/>
          <w:tab w:val="left" w:pos="0"/>
        </w:tabs>
        <w:spacing w:after="0" w:line="240" w:lineRule="auto"/>
        <w:ind w:left="1620"/>
        <w:jc w:val="both"/>
        <w:rPr>
          <w:rFonts w:ascii="Tahoma" w:hAnsi="Tahoma" w:cs="Tahoma"/>
          <w:sz w:val="18"/>
          <w:szCs w:val="18"/>
        </w:rPr>
      </w:pPr>
      <w:r w:rsidRPr="00AF6833">
        <w:rPr>
          <w:rFonts w:ascii="Tahoma" w:hAnsi="Tahoma" w:cs="Tahoma"/>
          <w:sz w:val="18"/>
          <w:szCs w:val="18"/>
        </w:rPr>
        <w:t>emoluments</w:t>
      </w:r>
    </w:p>
    <w:p w:rsidR="005A5AF5" w:rsidRPr="00AF6833" w:rsidRDefault="005A5AF5" w:rsidP="00E95A69">
      <w:pPr>
        <w:numPr>
          <w:ilvl w:val="1"/>
          <w:numId w:val="469"/>
        </w:numPr>
        <w:tabs>
          <w:tab w:val="clear" w:pos="1440"/>
          <w:tab w:val="left" w:pos="0"/>
        </w:tabs>
        <w:spacing w:after="0" w:line="240" w:lineRule="auto"/>
        <w:ind w:left="1620"/>
        <w:jc w:val="both"/>
        <w:rPr>
          <w:rFonts w:ascii="Tahoma" w:hAnsi="Tahoma" w:cs="Tahoma"/>
          <w:sz w:val="18"/>
          <w:szCs w:val="18"/>
        </w:rPr>
      </w:pPr>
      <w:proofErr w:type="gramStart"/>
      <w:r w:rsidRPr="00AF6833">
        <w:rPr>
          <w:rFonts w:ascii="Tahoma" w:hAnsi="Tahoma" w:cs="Tahoma"/>
          <w:sz w:val="18"/>
          <w:szCs w:val="18"/>
        </w:rPr>
        <w:t>other</w:t>
      </w:r>
      <w:proofErr w:type="gramEnd"/>
      <w:r w:rsidRPr="00AF6833">
        <w:rPr>
          <w:rFonts w:ascii="Tahoma" w:hAnsi="Tahoma" w:cs="Tahoma"/>
          <w:sz w:val="18"/>
          <w:szCs w:val="18"/>
        </w:rPr>
        <w:t xml:space="preserve"> fixed or determinable annual, periodic, or casual gains, profits, income and capital gains.</w:t>
      </w:r>
    </w:p>
    <w:p w:rsidR="005A5AF5" w:rsidRPr="00AF6833" w:rsidRDefault="005A5AF5" w:rsidP="001146B3">
      <w:pPr>
        <w:tabs>
          <w:tab w:val="left" w:pos="0"/>
        </w:tabs>
        <w:spacing w:after="0"/>
        <w:ind w:left="360"/>
        <w:jc w:val="both"/>
        <w:rPr>
          <w:rFonts w:ascii="Tahoma" w:hAnsi="Tahoma" w:cs="Tahoma"/>
          <w:sz w:val="18"/>
          <w:szCs w:val="18"/>
        </w:rPr>
      </w:pPr>
    </w:p>
    <w:p w:rsidR="005A5AF5" w:rsidRPr="00AF6833" w:rsidRDefault="005A5AF5" w:rsidP="00E95A69">
      <w:pPr>
        <w:numPr>
          <w:ilvl w:val="2"/>
          <w:numId w:val="469"/>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 xml:space="preserve">In </w:t>
      </w:r>
      <w:r w:rsidRPr="00AF6833">
        <w:rPr>
          <w:rFonts w:ascii="Tahoma" w:hAnsi="Tahoma" w:cs="Tahoma"/>
          <w:b/>
          <w:i/>
          <w:sz w:val="18"/>
          <w:szCs w:val="18"/>
        </w:rPr>
        <w:t xml:space="preserve">Marubeni v. Commissioner, </w:t>
      </w:r>
      <w:r w:rsidRPr="00AF6833">
        <w:rPr>
          <w:rFonts w:ascii="Tahoma" w:hAnsi="Tahoma" w:cs="Tahoma"/>
          <w:sz w:val="18"/>
          <w:szCs w:val="18"/>
        </w:rPr>
        <w:t xml:space="preserve">Marubeni-Japan invested directly in AG &amp; P Manila. Since Marubeni has a branch in the Philippines, AG &amp; P withheld 15% as branch profits remittance tax from the cash </w:t>
      </w:r>
      <w:proofErr w:type="gramStart"/>
      <w:r w:rsidRPr="00AF6833">
        <w:rPr>
          <w:rFonts w:ascii="Tahoma" w:hAnsi="Tahoma" w:cs="Tahoma"/>
          <w:sz w:val="18"/>
          <w:szCs w:val="18"/>
        </w:rPr>
        <w:t>dividends.</w:t>
      </w:r>
      <w:proofErr w:type="gramEnd"/>
      <w:r w:rsidRPr="00AF6833">
        <w:rPr>
          <w:rFonts w:ascii="Tahoma" w:hAnsi="Tahoma" w:cs="Tahoma"/>
          <w:sz w:val="18"/>
          <w:szCs w:val="18"/>
        </w:rPr>
        <w:t xml:space="preserve"> SC held that the dividends remitted were not subject to the 15% branch profit remittance tax as they were not income earned by a Philippine branch of Marubeni-Japan.</w:t>
      </w:r>
    </w:p>
    <w:p w:rsidR="005A5AF5" w:rsidRPr="00AF6833" w:rsidRDefault="005A5AF5" w:rsidP="001146B3">
      <w:pPr>
        <w:tabs>
          <w:tab w:val="left" w:pos="0"/>
        </w:tabs>
        <w:spacing w:after="0"/>
        <w:ind w:left="720"/>
        <w:jc w:val="both"/>
        <w:rPr>
          <w:rFonts w:ascii="Tahoma" w:hAnsi="Tahoma" w:cs="Tahoma"/>
          <w:sz w:val="18"/>
          <w:szCs w:val="18"/>
        </w:rPr>
      </w:pPr>
    </w:p>
    <w:p w:rsidR="005A5AF5" w:rsidRPr="00AF6833" w:rsidRDefault="005A5AF5" w:rsidP="00E95A69">
      <w:pPr>
        <w:numPr>
          <w:ilvl w:val="2"/>
          <w:numId w:val="469"/>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In the 15% remittance tax, the law specifies its own tax base to be on the “profit remitted abroad”. There is absolutely nothing equivocal or uncertain about the language of the provision. The tax is imposed on the amount sent abroad, and the law calls for nothing further</w:t>
      </w:r>
      <w:proofErr w:type="gramStart"/>
      <w:r w:rsidRPr="00AF6833">
        <w:rPr>
          <w:rFonts w:ascii="Tahoma" w:hAnsi="Tahoma" w:cs="Tahoma"/>
          <w:sz w:val="18"/>
          <w:szCs w:val="18"/>
        </w:rPr>
        <w:t>.</w:t>
      </w:r>
      <w:r w:rsidRPr="00AF6833">
        <w:rPr>
          <w:rFonts w:ascii="Tahoma" w:hAnsi="Tahoma" w:cs="Tahoma"/>
          <w:b/>
          <w:i/>
          <w:sz w:val="18"/>
          <w:szCs w:val="18"/>
        </w:rPr>
        <w:t>[</w:t>
      </w:r>
      <w:proofErr w:type="gramEnd"/>
      <w:r w:rsidRPr="00AF6833">
        <w:rPr>
          <w:rFonts w:ascii="Tahoma" w:hAnsi="Tahoma" w:cs="Tahoma"/>
          <w:b/>
          <w:i/>
          <w:sz w:val="18"/>
          <w:szCs w:val="18"/>
        </w:rPr>
        <w:t>Bank of America NT v. Court of Appeals 234 SCRA 302]</w:t>
      </w:r>
      <w:r w:rsidRPr="00AF6833">
        <w:rPr>
          <w:rFonts w:ascii="Tahoma" w:hAnsi="Tahoma" w:cs="Tahoma"/>
          <w:sz w:val="18"/>
          <w:szCs w:val="18"/>
        </w:rPr>
        <w:t>.</w:t>
      </w:r>
    </w:p>
    <w:p w:rsidR="005A5AF5" w:rsidRPr="00AF6833" w:rsidRDefault="005A5AF5" w:rsidP="001146B3">
      <w:pPr>
        <w:tabs>
          <w:tab w:val="left" w:pos="0"/>
        </w:tabs>
        <w:spacing w:after="0"/>
        <w:ind w:left="360"/>
        <w:jc w:val="both"/>
        <w:rPr>
          <w:rFonts w:ascii="Tahoma" w:hAnsi="Tahoma" w:cs="Tahoma"/>
          <w:sz w:val="18"/>
          <w:szCs w:val="18"/>
        </w:rPr>
      </w:pPr>
    </w:p>
    <w:p w:rsidR="005A5AF5" w:rsidRPr="00AF6833" w:rsidRDefault="005A5AF5" w:rsidP="001146B3">
      <w:pPr>
        <w:tabs>
          <w:tab w:val="left" w:pos="0"/>
        </w:tabs>
        <w:spacing w:after="0"/>
        <w:ind w:left="360"/>
        <w:jc w:val="both"/>
        <w:rPr>
          <w:rFonts w:ascii="Tahoma" w:hAnsi="Tahoma" w:cs="Tahoma"/>
          <w:b/>
          <w:sz w:val="18"/>
          <w:szCs w:val="18"/>
        </w:rPr>
      </w:pPr>
      <w:r w:rsidRPr="00AF6833">
        <w:rPr>
          <w:rFonts w:ascii="Tahoma" w:hAnsi="Tahoma" w:cs="Tahoma"/>
          <w:b/>
          <w:sz w:val="18"/>
          <w:szCs w:val="18"/>
        </w:rPr>
        <w:t>Marubeni v. Commissione</w:t>
      </w:r>
      <w:r w:rsidR="001146B3" w:rsidRPr="00AF6833">
        <w:rPr>
          <w:rFonts w:ascii="Tahoma" w:hAnsi="Tahoma" w:cs="Tahoma"/>
          <w:b/>
          <w:sz w:val="18"/>
          <w:szCs w:val="18"/>
        </w:rPr>
        <w:t>r [177 SCRA 500]</w:t>
      </w:r>
    </w:p>
    <w:p w:rsidR="005A5AF5" w:rsidRPr="00AF6833" w:rsidRDefault="005A5AF5" w:rsidP="00E95A69">
      <w:pPr>
        <w:numPr>
          <w:ilvl w:val="0"/>
          <w:numId w:val="470"/>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Marubeni Corporation is a resident foreign corporation</w:t>
      </w:r>
    </w:p>
    <w:p w:rsidR="005A5AF5" w:rsidRPr="00AF6833" w:rsidRDefault="005A5AF5" w:rsidP="001146B3">
      <w:pPr>
        <w:tabs>
          <w:tab w:val="left" w:pos="0"/>
        </w:tabs>
        <w:spacing w:after="0"/>
        <w:jc w:val="both"/>
        <w:rPr>
          <w:rFonts w:ascii="Tahoma" w:hAnsi="Tahoma" w:cs="Tahoma"/>
          <w:sz w:val="18"/>
          <w:szCs w:val="18"/>
        </w:rPr>
      </w:pPr>
    </w:p>
    <w:p w:rsidR="005A5AF5" w:rsidRPr="00AF6833" w:rsidRDefault="001146B3" w:rsidP="001146B3">
      <w:pPr>
        <w:tabs>
          <w:tab w:val="left" w:pos="360"/>
          <w:tab w:val="left" w:pos="1080"/>
        </w:tabs>
        <w:spacing w:after="0"/>
        <w:ind w:left="1080" w:hanging="720"/>
        <w:jc w:val="both"/>
        <w:rPr>
          <w:rFonts w:ascii="Tahoma" w:hAnsi="Tahoma" w:cs="Tahoma"/>
          <w:sz w:val="18"/>
          <w:szCs w:val="18"/>
        </w:rPr>
      </w:pPr>
      <w:r w:rsidRPr="00AF6833">
        <w:rPr>
          <w:rFonts w:ascii="Tahoma" w:hAnsi="Tahoma" w:cs="Tahoma"/>
          <w:sz w:val="18"/>
          <w:szCs w:val="18"/>
        </w:rPr>
        <w:tab/>
      </w:r>
      <w:r w:rsidR="005A5AF5" w:rsidRPr="00AF6833">
        <w:rPr>
          <w:rFonts w:ascii="Tahoma" w:hAnsi="Tahoma" w:cs="Tahoma"/>
          <w:sz w:val="18"/>
          <w:szCs w:val="18"/>
        </w:rPr>
        <w:t>A resident foreign corporation is one that is incorporated under the laws of a foreign country and is engaged in trade or business on the Philippines. Marubeni Corporation was duly organized under the laws of Japan and it is duly licensed to engage in trade or business under Philippine laws. Marubeni Corporation maintains a branch office to carry out its business in the country.</w:t>
      </w:r>
    </w:p>
    <w:p w:rsidR="005A5AF5" w:rsidRPr="00AF6833" w:rsidRDefault="005A5AF5" w:rsidP="001146B3">
      <w:pPr>
        <w:tabs>
          <w:tab w:val="left" w:pos="360"/>
          <w:tab w:val="left" w:pos="1080"/>
        </w:tabs>
        <w:spacing w:after="0"/>
        <w:ind w:left="1080" w:hanging="720"/>
        <w:jc w:val="both"/>
        <w:rPr>
          <w:rFonts w:ascii="Tahoma" w:hAnsi="Tahoma" w:cs="Tahoma"/>
          <w:sz w:val="18"/>
          <w:szCs w:val="18"/>
        </w:rPr>
      </w:pPr>
    </w:p>
    <w:p w:rsidR="005A5AF5" w:rsidRPr="00AF6833" w:rsidRDefault="005A5AF5" w:rsidP="00E95A69">
      <w:pPr>
        <w:numPr>
          <w:ilvl w:val="0"/>
          <w:numId w:val="470"/>
        </w:numPr>
        <w:tabs>
          <w:tab w:val="left" w:pos="360"/>
          <w:tab w:val="left" w:pos="1080"/>
        </w:tabs>
        <w:spacing w:after="0" w:line="240" w:lineRule="auto"/>
        <w:ind w:left="1080"/>
        <w:jc w:val="both"/>
        <w:rPr>
          <w:rFonts w:ascii="Tahoma" w:hAnsi="Tahoma" w:cs="Tahoma"/>
          <w:sz w:val="18"/>
          <w:szCs w:val="18"/>
        </w:rPr>
      </w:pPr>
      <w:r w:rsidRPr="00AF6833">
        <w:rPr>
          <w:rFonts w:ascii="Tahoma" w:hAnsi="Tahoma" w:cs="Tahoma"/>
          <w:sz w:val="18"/>
          <w:szCs w:val="18"/>
        </w:rPr>
        <w:lastRenderedPageBreak/>
        <w:t>Marubeni Corporation in Japan directly invested in AG &amp; P a domestic corporation. The equity investments were investments of the mother corporation and not of the local branch office.</w:t>
      </w:r>
    </w:p>
    <w:p w:rsidR="005A5AF5" w:rsidRPr="00AF6833" w:rsidRDefault="005A5AF5" w:rsidP="001146B3">
      <w:pPr>
        <w:tabs>
          <w:tab w:val="left" w:pos="360"/>
          <w:tab w:val="left" w:pos="1080"/>
        </w:tabs>
        <w:spacing w:after="0"/>
        <w:ind w:left="720"/>
        <w:jc w:val="both"/>
        <w:rPr>
          <w:rFonts w:ascii="Tahoma" w:hAnsi="Tahoma" w:cs="Tahoma"/>
          <w:sz w:val="18"/>
          <w:szCs w:val="18"/>
        </w:rPr>
      </w:pPr>
    </w:p>
    <w:p w:rsidR="005A5AF5" w:rsidRPr="00AF6833" w:rsidRDefault="005A5AF5" w:rsidP="00E95A69">
      <w:pPr>
        <w:numPr>
          <w:ilvl w:val="0"/>
          <w:numId w:val="470"/>
        </w:numPr>
        <w:tabs>
          <w:tab w:val="left" w:pos="360"/>
          <w:tab w:val="left" w:pos="1080"/>
        </w:tabs>
        <w:spacing w:after="0" w:line="240" w:lineRule="auto"/>
        <w:ind w:left="1080"/>
        <w:jc w:val="both"/>
        <w:rPr>
          <w:rFonts w:ascii="Tahoma" w:hAnsi="Tahoma" w:cs="Tahoma"/>
          <w:sz w:val="18"/>
          <w:szCs w:val="18"/>
        </w:rPr>
      </w:pPr>
      <w:r w:rsidRPr="00AF6833">
        <w:rPr>
          <w:rFonts w:ascii="Tahoma" w:hAnsi="Tahoma" w:cs="Tahoma"/>
          <w:sz w:val="18"/>
          <w:szCs w:val="18"/>
        </w:rPr>
        <w:t>Branch profit remittance tax applies only to profits remitted by local branch offices to their mother corporation. It does not apply to cash dividends paid to the mother corporation directly, from other domestic corporations.</w:t>
      </w:r>
    </w:p>
    <w:p w:rsidR="005A5AF5" w:rsidRPr="00AF6833" w:rsidRDefault="005A5AF5" w:rsidP="001146B3">
      <w:pPr>
        <w:tabs>
          <w:tab w:val="left" w:pos="0"/>
        </w:tabs>
        <w:spacing w:after="0"/>
        <w:ind w:left="360"/>
        <w:jc w:val="both"/>
        <w:rPr>
          <w:rFonts w:ascii="Tahoma" w:hAnsi="Tahoma" w:cs="Tahoma"/>
          <w:sz w:val="18"/>
          <w:szCs w:val="18"/>
        </w:rPr>
      </w:pPr>
    </w:p>
    <w:p w:rsidR="005A5AF5" w:rsidRPr="00AF6833" w:rsidRDefault="001146B3" w:rsidP="001146B3">
      <w:pPr>
        <w:tabs>
          <w:tab w:val="left" w:pos="360"/>
        </w:tabs>
        <w:spacing w:after="0"/>
        <w:ind w:left="1080" w:hanging="720"/>
        <w:jc w:val="both"/>
        <w:rPr>
          <w:rFonts w:ascii="Tahoma" w:hAnsi="Tahoma" w:cs="Tahoma"/>
          <w:sz w:val="18"/>
          <w:szCs w:val="18"/>
        </w:rPr>
      </w:pPr>
      <w:r w:rsidRPr="00AF6833">
        <w:rPr>
          <w:rFonts w:ascii="Tahoma" w:hAnsi="Tahoma" w:cs="Tahoma"/>
          <w:sz w:val="18"/>
          <w:szCs w:val="18"/>
        </w:rPr>
        <w:tab/>
      </w:r>
      <w:r w:rsidR="005A5AF5" w:rsidRPr="00AF6833">
        <w:rPr>
          <w:rFonts w:ascii="Tahoma" w:hAnsi="Tahoma" w:cs="Tahoma"/>
          <w:sz w:val="18"/>
          <w:szCs w:val="18"/>
        </w:rPr>
        <w:t>Only profits remitted abroad by a branch office to its head office which are effectively connected with its trade or business in the Philippines are subject to the 15% profit remittance tax.</w:t>
      </w:r>
    </w:p>
    <w:p w:rsidR="005A5AF5" w:rsidRPr="00AF6833" w:rsidRDefault="005A5AF5" w:rsidP="001146B3">
      <w:pPr>
        <w:tabs>
          <w:tab w:val="left" w:pos="360"/>
        </w:tabs>
        <w:spacing w:after="0"/>
        <w:ind w:left="1080" w:hanging="720"/>
        <w:jc w:val="both"/>
        <w:rPr>
          <w:rFonts w:ascii="Tahoma" w:hAnsi="Tahoma" w:cs="Tahoma"/>
          <w:sz w:val="18"/>
          <w:szCs w:val="18"/>
        </w:rPr>
      </w:pPr>
    </w:p>
    <w:p w:rsidR="005A5AF5" w:rsidRPr="00AF6833" w:rsidRDefault="005A5AF5" w:rsidP="001146B3">
      <w:pPr>
        <w:tabs>
          <w:tab w:val="left" w:pos="360"/>
        </w:tabs>
        <w:spacing w:after="0"/>
        <w:ind w:left="1080" w:hanging="720"/>
        <w:jc w:val="both"/>
        <w:rPr>
          <w:rFonts w:ascii="Tahoma" w:hAnsi="Tahoma" w:cs="Tahoma"/>
          <w:sz w:val="18"/>
          <w:szCs w:val="18"/>
        </w:rPr>
      </w:pPr>
      <w:r w:rsidRPr="00AF6833">
        <w:rPr>
          <w:rFonts w:ascii="Tahoma" w:hAnsi="Tahoma" w:cs="Tahoma"/>
          <w:sz w:val="18"/>
          <w:szCs w:val="18"/>
        </w:rPr>
        <w:tab/>
      </w:r>
      <w:r w:rsidRPr="00AF6833">
        <w:rPr>
          <w:rFonts w:ascii="Tahoma" w:hAnsi="Tahoma" w:cs="Tahoma"/>
          <w:sz w:val="18"/>
          <w:szCs w:val="18"/>
        </w:rPr>
        <w:tab/>
        <w:t xml:space="preserve">To be effectively connected, it is not necessary that the income be derived from the actual operation of </w:t>
      </w:r>
      <w:proofErr w:type="gramStart"/>
      <w:r w:rsidRPr="00AF6833">
        <w:rPr>
          <w:rFonts w:ascii="Tahoma" w:hAnsi="Tahoma" w:cs="Tahoma"/>
          <w:sz w:val="18"/>
          <w:szCs w:val="18"/>
        </w:rPr>
        <w:t>taxpayer corporation’s</w:t>
      </w:r>
      <w:proofErr w:type="gramEnd"/>
      <w:r w:rsidRPr="00AF6833">
        <w:rPr>
          <w:rFonts w:ascii="Tahoma" w:hAnsi="Tahoma" w:cs="Tahoma"/>
          <w:sz w:val="18"/>
          <w:szCs w:val="18"/>
        </w:rPr>
        <w:t xml:space="preserve"> trade or business; it is sufficient that the income arises from the business activity in which the corporation is engaged.</w:t>
      </w:r>
    </w:p>
    <w:p w:rsidR="005A5AF5" w:rsidRPr="00AF6833" w:rsidRDefault="005A5AF5" w:rsidP="001146B3">
      <w:pPr>
        <w:tabs>
          <w:tab w:val="left" w:pos="360"/>
        </w:tabs>
        <w:spacing w:after="0"/>
        <w:ind w:left="1080" w:hanging="720"/>
        <w:jc w:val="both"/>
        <w:rPr>
          <w:rFonts w:ascii="Tahoma" w:hAnsi="Tahoma" w:cs="Tahoma"/>
          <w:sz w:val="18"/>
          <w:szCs w:val="18"/>
        </w:rPr>
      </w:pPr>
    </w:p>
    <w:p w:rsidR="005A5AF5" w:rsidRPr="00AF6833" w:rsidRDefault="005A5AF5" w:rsidP="001146B3">
      <w:pPr>
        <w:tabs>
          <w:tab w:val="left" w:pos="360"/>
        </w:tabs>
        <w:spacing w:after="0"/>
        <w:ind w:left="1080" w:hanging="720"/>
        <w:jc w:val="both"/>
        <w:rPr>
          <w:rFonts w:ascii="Tahoma" w:hAnsi="Tahoma" w:cs="Tahoma"/>
          <w:sz w:val="18"/>
          <w:szCs w:val="18"/>
        </w:rPr>
      </w:pPr>
      <w:r w:rsidRPr="00AF6833">
        <w:rPr>
          <w:rFonts w:ascii="Tahoma" w:hAnsi="Tahoma" w:cs="Tahoma"/>
          <w:sz w:val="18"/>
          <w:szCs w:val="18"/>
        </w:rPr>
        <w:tab/>
      </w:r>
      <w:r w:rsidRPr="00AF6833">
        <w:rPr>
          <w:rFonts w:ascii="Tahoma" w:hAnsi="Tahoma" w:cs="Tahoma"/>
          <w:sz w:val="18"/>
          <w:szCs w:val="18"/>
        </w:rPr>
        <w:tab/>
        <w:t>The dividends received by Marubeni-Japan from AG &amp; P are not income arising from the business activity in which the local branch of Marubeni is involved. Accordingly, said dividends if remitted abroad, are not considered branch profits for purposes of the 15% profit remittance tax.</w:t>
      </w:r>
    </w:p>
    <w:p w:rsidR="005A5AF5" w:rsidRPr="00AF6833" w:rsidRDefault="005A5AF5" w:rsidP="001146B3">
      <w:pPr>
        <w:tabs>
          <w:tab w:val="left" w:pos="360"/>
        </w:tabs>
        <w:spacing w:after="0"/>
        <w:ind w:left="1080" w:hanging="720"/>
        <w:jc w:val="both"/>
        <w:rPr>
          <w:rFonts w:ascii="Tahoma" w:hAnsi="Tahoma" w:cs="Tahoma"/>
          <w:sz w:val="18"/>
          <w:szCs w:val="18"/>
        </w:rPr>
      </w:pPr>
    </w:p>
    <w:p w:rsidR="005A5AF5" w:rsidRPr="00AF6833" w:rsidRDefault="005A5AF5" w:rsidP="00E95A69">
      <w:pPr>
        <w:numPr>
          <w:ilvl w:val="0"/>
          <w:numId w:val="471"/>
        </w:numPr>
        <w:tabs>
          <w:tab w:val="left" w:pos="360"/>
        </w:tabs>
        <w:spacing w:after="0" w:line="240" w:lineRule="auto"/>
        <w:ind w:left="1080"/>
        <w:jc w:val="both"/>
        <w:rPr>
          <w:rFonts w:ascii="Tahoma" w:hAnsi="Tahoma" w:cs="Tahoma"/>
          <w:b/>
          <w:i/>
          <w:sz w:val="18"/>
          <w:szCs w:val="18"/>
        </w:rPr>
      </w:pPr>
      <w:r w:rsidRPr="00AF6833">
        <w:rPr>
          <w:rFonts w:ascii="Tahoma" w:hAnsi="Tahoma" w:cs="Tahoma"/>
          <w:b/>
          <w:i/>
          <w:sz w:val="18"/>
          <w:szCs w:val="18"/>
        </w:rPr>
        <w:t xml:space="preserve">Note: </w:t>
      </w:r>
      <w:r w:rsidRPr="00AF6833">
        <w:rPr>
          <w:rFonts w:ascii="Tahoma" w:hAnsi="Tahoma" w:cs="Tahoma"/>
          <w:sz w:val="18"/>
          <w:szCs w:val="18"/>
        </w:rPr>
        <w:t xml:space="preserve">The test of whether remittance of profit by a branch to its head office comes under the purview of the profit remittance </w:t>
      </w:r>
      <w:proofErr w:type="gramStart"/>
      <w:r w:rsidRPr="00AF6833">
        <w:rPr>
          <w:rFonts w:ascii="Tahoma" w:hAnsi="Tahoma" w:cs="Tahoma"/>
          <w:sz w:val="18"/>
          <w:szCs w:val="18"/>
        </w:rPr>
        <w:t>tax,</w:t>
      </w:r>
      <w:proofErr w:type="gramEnd"/>
      <w:r w:rsidRPr="00AF6833">
        <w:rPr>
          <w:rFonts w:ascii="Tahoma" w:hAnsi="Tahoma" w:cs="Tahoma"/>
          <w:sz w:val="18"/>
          <w:szCs w:val="18"/>
        </w:rPr>
        <w:t xml:space="preserve"> is whether the branch made the remittance. In this case, it was not Marubeni’s branch in the Philippines, but AG &amp; P, which remitted the dividends to Marubeni-Japan.</w:t>
      </w:r>
    </w:p>
    <w:p w:rsidR="005A5AF5" w:rsidRPr="00AF6833" w:rsidRDefault="005A5AF5" w:rsidP="001146B3">
      <w:pPr>
        <w:tabs>
          <w:tab w:val="left" w:pos="360"/>
        </w:tabs>
        <w:spacing w:after="0"/>
        <w:ind w:left="720"/>
        <w:jc w:val="both"/>
        <w:rPr>
          <w:rFonts w:ascii="Tahoma" w:hAnsi="Tahoma" w:cs="Tahoma"/>
          <w:b/>
          <w:i/>
          <w:sz w:val="18"/>
          <w:szCs w:val="18"/>
        </w:rPr>
      </w:pPr>
    </w:p>
    <w:p w:rsidR="005A5AF5" w:rsidRPr="00AF6833" w:rsidRDefault="005A5AF5" w:rsidP="001146B3">
      <w:pPr>
        <w:tabs>
          <w:tab w:val="left" w:pos="720"/>
        </w:tabs>
        <w:spacing w:after="0"/>
        <w:ind w:left="1080"/>
        <w:jc w:val="both"/>
        <w:rPr>
          <w:rFonts w:ascii="Tahoma" w:hAnsi="Tahoma" w:cs="Tahoma"/>
          <w:sz w:val="18"/>
          <w:szCs w:val="18"/>
        </w:rPr>
      </w:pPr>
      <w:r w:rsidRPr="00AF6833">
        <w:rPr>
          <w:rFonts w:ascii="Tahoma" w:hAnsi="Tahoma" w:cs="Tahoma"/>
          <w:sz w:val="18"/>
          <w:szCs w:val="18"/>
        </w:rPr>
        <w:t>Also, only the branch office is the authorized withholding agent for the profit remittance tax.  AG&amp;P, being an investee of Marubeni, erred in withholding the profit remittance tax from the dividends it remitted to Marubeni.</w:t>
      </w:r>
    </w:p>
    <w:p w:rsidR="005A5AF5" w:rsidRPr="00AF6833" w:rsidRDefault="005A5AF5" w:rsidP="001146B3">
      <w:pPr>
        <w:tabs>
          <w:tab w:val="left" w:pos="0"/>
        </w:tabs>
        <w:spacing w:after="0"/>
        <w:ind w:left="1080"/>
        <w:jc w:val="both"/>
        <w:rPr>
          <w:rFonts w:ascii="Tahoma" w:hAnsi="Tahoma" w:cs="Tahoma"/>
          <w:sz w:val="18"/>
          <w:szCs w:val="18"/>
        </w:rPr>
      </w:pPr>
    </w:p>
    <w:p w:rsidR="005A5AF5" w:rsidRPr="00AF6833" w:rsidRDefault="005A5AF5" w:rsidP="001146B3">
      <w:pPr>
        <w:tabs>
          <w:tab w:val="left" w:pos="0"/>
        </w:tabs>
        <w:spacing w:after="0"/>
        <w:ind w:left="360"/>
        <w:jc w:val="both"/>
        <w:rPr>
          <w:rFonts w:ascii="Tahoma" w:hAnsi="Tahoma" w:cs="Tahoma"/>
          <w:b/>
          <w:sz w:val="18"/>
          <w:szCs w:val="18"/>
        </w:rPr>
      </w:pPr>
      <w:r w:rsidRPr="00AF6833">
        <w:rPr>
          <w:rFonts w:ascii="Tahoma" w:hAnsi="Tahoma" w:cs="Tahoma"/>
          <w:b/>
          <w:sz w:val="18"/>
          <w:szCs w:val="18"/>
        </w:rPr>
        <w:t>Interest received by a foreign corporation from Philippine sources not effectively connected with the conduct of its business not considered branch profits.  (</w:t>
      </w:r>
      <w:proofErr w:type="spellStart"/>
      <w:r w:rsidRPr="00AF6833">
        <w:rPr>
          <w:rFonts w:ascii="Tahoma" w:hAnsi="Tahoma" w:cs="Tahoma"/>
          <w:b/>
          <w:sz w:val="18"/>
          <w:szCs w:val="18"/>
        </w:rPr>
        <w:t>Hongkong</w:t>
      </w:r>
      <w:proofErr w:type="spellEnd"/>
      <w:r w:rsidRPr="00AF6833">
        <w:rPr>
          <w:rFonts w:ascii="Tahoma" w:hAnsi="Tahoma" w:cs="Tahoma"/>
          <w:b/>
          <w:sz w:val="18"/>
          <w:szCs w:val="18"/>
        </w:rPr>
        <w:t>-Shanghai Hotels, Ltd. V. CIR, C</w:t>
      </w:r>
      <w:r w:rsidR="001146B3" w:rsidRPr="00AF6833">
        <w:rPr>
          <w:rFonts w:ascii="Tahoma" w:hAnsi="Tahoma" w:cs="Tahoma"/>
          <w:b/>
          <w:sz w:val="18"/>
          <w:szCs w:val="18"/>
        </w:rPr>
        <w:t>TA Case No. 5243 dated 4/29/99)</w:t>
      </w:r>
    </w:p>
    <w:p w:rsidR="005A5AF5" w:rsidRPr="00AF6833" w:rsidRDefault="005A5AF5" w:rsidP="00E95A69">
      <w:pPr>
        <w:numPr>
          <w:ilvl w:val="0"/>
          <w:numId w:val="471"/>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Interest received by a foreign corporation during each taxable year from all sources within the Philippines is not considered branch profits except when the same is effectively connected with the conduct of its business.  In the instant case, the interest income from bank placements is not effectively connected with the business of hotel management, thus, it is excluded from profits subject to the 15% branch profit remittance tax.</w:t>
      </w:r>
    </w:p>
    <w:p w:rsidR="005A5AF5" w:rsidRPr="00AF6833" w:rsidRDefault="005A5AF5" w:rsidP="001146B3">
      <w:pPr>
        <w:tabs>
          <w:tab w:val="left" w:pos="0"/>
        </w:tabs>
        <w:spacing w:after="0"/>
        <w:ind w:left="360"/>
        <w:jc w:val="both"/>
        <w:rPr>
          <w:rFonts w:ascii="Tahoma" w:hAnsi="Tahoma" w:cs="Tahoma"/>
          <w:sz w:val="18"/>
          <w:szCs w:val="18"/>
        </w:rPr>
      </w:pPr>
    </w:p>
    <w:p w:rsidR="005A5AF5" w:rsidRPr="00AF6833" w:rsidRDefault="005A5AF5" w:rsidP="001146B3">
      <w:pPr>
        <w:tabs>
          <w:tab w:val="left" w:pos="0"/>
        </w:tabs>
        <w:spacing w:after="0"/>
        <w:ind w:left="360"/>
        <w:jc w:val="both"/>
        <w:rPr>
          <w:rFonts w:ascii="Tahoma" w:hAnsi="Tahoma" w:cs="Tahoma"/>
          <w:b/>
          <w:sz w:val="18"/>
          <w:szCs w:val="18"/>
        </w:rPr>
      </w:pPr>
      <w:r w:rsidRPr="00AF6833">
        <w:rPr>
          <w:rFonts w:ascii="Tahoma" w:hAnsi="Tahoma" w:cs="Tahoma"/>
          <w:b/>
          <w:sz w:val="18"/>
          <w:szCs w:val="18"/>
        </w:rPr>
        <w:t>Regional or area headquar</w:t>
      </w:r>
      <w:r w:rsidR="001146B3" w:rsidRPr="00AF6833">
        <w:rPr>
          <w:rFonts w:ascii="Tahoma" w:hAnsi="Tahoma" w:cs="Tahoma"/>
          <w:b/>
          <w:sz w:val="18"/>
          <w:szCs w:val="18"/>
        </w:rPr>
        <w:t>ters of multinational companies</w:t>
      </w:r>
    </w:p>
    <w:p w:rsidR="005A5AF5" w:rsidRPr="00AF6833" w:rsidRDefault="005A5AF5" w:rsidP="00E95A69">
      <w:pPr>
        <w:numPr>
          <w:ilvl w:val="0"/>
          <w:numId w:val="471"/>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Regional or area headquarters shall not be subject to income tax.</w:t>
      </w:r>
    </w:p>
    <w:p w:rsidR="005A5AF5" w:rsidRPr="00AF6833" w:rsidRDefault="005A5AF5" w:rsidP="001146B3">
      <w:pPr>
        <w:tabs>
          <w:tab w:val="left" w:pos="0"/>
        </w:tabs>
        <w:spacing w:after="0"/>
        <w:ind w:left="360"/>
        <w:jc w:val="both"/>
        <w:rPr>
          <w:rFonts w:ascii="Tahoma" w:hAnsi="Tahoma" w:cs="Tahoma"/>
          <w:sz w:val="18"/>
          <w:szCs w:val="18"/>
        </w:rPr>
      </w:pPr>
    </w:p>
    <w:p w:rsidR="005A5AF5" w:rsidRPr="00AF6833" w:rsidRDefault="005A5AF5" w:rsidP="001146B3">
      <w:pPr>
        <w:tabs>
          <w:tab w:val="left" w:pos="0"/>
        </w:tabs>
        <w:spacing w:after="0"/>
        <w:ind w:left="360"/>
        <w:jc w:val="both"/>
        <w:rPr>
          <w:rFonts w:ascii="Tahoma" w:hAnsi="Tahoma" w:cs="Tahoma"/>
          <w:sz w:val="18"/>
          <w:szCs w:val="18"/>
        </w:rPr>
      </w:pPr>
      <w:r w:rsidRPr="00AF6833">
        <w:rPr>
          <w:rFonts w:ascii="Tahoma" w:hAnsi="Tahoma" w:cs="Tahoma"/>
          <w:b/>
          <w:sz w:val="18"/>
          <w:szCs w:val="18"/>
        </w:rPr>
        <w:t>Regional operating headquarters of multinational companies</w:t>
      </w:r>
    </w:p>
    <w:p w:rsidR="005A5AF5" w:rsidRPr="00AF6833" w:rsidRDefault="005A5AF5" w:rsidP="00E95A69">
      <w:pPr>
        <w:numPr>
          <w:ilvl w:val="0"/>
          <w:numId w:val="471"/>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 xml:space="preserve">Regional operating headquarters shall pay a tax of ten </w:t>
      </w:r>
      <w:proofErr w:type="spellStart"/>
      <w:r w:rsidRPr="00AF6833">
        <w:rPr>
          <w:rFonts w:ascii="Tahoma" w:hAnsi="Tahoma" w:cs="Tahoma"/>
          <w:sz w:val="18"/>
          <w:szCs w:val="18"/>
        </w:rPr>
        <w:t>percent</w:t>
      </w:r>
      <w:proofErr w:type="spellEnd"/>
      <w:r w:rsidRPr="00AF6833">
        <w:rPr>
          <w:rFonts w:ascii="Tahoma" w:hAnsi="Tahoma" w:cs="Tahoma"/>
          <w:sz w:val="18"/>
          <w:szCs w:val="18"/>
        </w:rPr>
        <w:t xml:space="preserve"> (10%) on their taxable income.</w:t>
      </w:r>
    </w:p>
    <w:p w:rsidR="005A5AF5" w:rsidRPr="00AF6833" w:rsidRDefault="005A5AF5" w:rsidP="001146B3">
      <w:pPr>
        <w:tabs>
          <w:tab w:val="left" w:pos="0"/>
        </w:tabs>
        <w:spacing w:after="0"/>
        <w:ind w:left="360"/>
        <w:jc w:val="both"/>
        <w:rPr>
          <w:rFonts w:ascii="Tahoma" w:hAnsi="Tahoma" w:cs="Tahoma"/>
          <w:sz w:val="18"/>
          <w:szCs w:val="18"/>
        </w:rPr>
      </w:pPr>
    </w:p>
    <w:p w:rsidR="005A5AF5" w:rsidRPr="00AF6833" w:rsidRDefault="005A5AF5" w:rsidP="001146B3">
      <w:pPr>
        <w:tabs>
          <w:tab w:val="left" w:pos="0"/>
        </w:tabs>
        <w:spacing w:after="0"/>
        <w:ind w:left="360"/>
        <w:jc w:val="both"/>
        <w:rPr>
          <w:rFonts w:ascii="Tahoma" w:hAnsi="Tahoma" w:cs="Tahoma"/>
          <w:sz w:val="18"/>
          <w:szCs w:val="18"/>
        </w:rPr>
      </w:pPr>
      <w:r w:rsidRPr="00AF6833">
        <w:rPr>
          <w:rFonts w:ascii="Tahoma" w:hAnsi="Tahoma" w:cs="Tahoma"/>
          <w:b/>
          <w:sz w:val="18"/>
          <w:szCs w:val="18"/>
        </w:rPr>
        <w:t>Tax on certain incomes received by a resident foreign corporation</w:t>
      </w:r>
    </w:p>
    <w:p w:rsidR="005A5AF5" w:rsidRPr="00AF6833" w:rsidRDefault="005A5AF5" w:rsidP="00E95A69">
      <w:pPr>
        <w:numPr>
          <w:ilvl w:val="0"/>
          <w:numId w:val="472"/>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Interest from deposits and yield or any other monetary benefit from deposit substitutes, trust funds and similar arrangements and royalties.</w:t>
      </w:r>
    </w:p>
    <w:p w:rsidR="005A5AF5" w:rsidRPr="00AF6833" w:rsidRDefault="005A5AF5" w:rsidP="001146B3">
      <w:pPr>
        <w:tabs>
          <w:tab w:val="left" w:pos="0"/>
        </w:tabs>
        <w:spacing w:after="0"/>
        <w:ind w:left="360"/>
        <w:jc w:val="both"/>
        <w:rPr>
          <w:rFonts w:ascii="Tahoma" w:hAnsi="Tahoma" w:cs="Tahoma"/>
          <w:sz w:val="18"/>
          <w:szCs w:val="18"/>
        </w:rPr>
      </w:pPr>
    </w:p>
    <w:p w:rsidR="005A5AF5" w:rsidRPr="00AF6833" w:rsidRDefault="005A5AF5" w:rsidP="001146B3">
      <w:pPr>
        <w:tabs>
          <w:tab w:val="left" w:pos="720"/>
        </w:tabs>
        <w:spacing w:after="0"/>
        <w:ind w:left="1080"/>
        <w:jc w:val="both"/>
        <w:rPr>
          <w:rFonts w:ascii="Tahoma" w:hAnsi="Tahoma" w:cs="Tahoma"/>
          <w:sz w:val="18"/>
          <w:szCs w:val="18"/>
        </w:rPr>
      </w:pPr>
      <w:r w:rsidRPr="00AF6833">
        <w:rPr>
          <w:rFonts w:ascii="Tahoma" w:hAnsi="Tahoma" w:cs="Tahoma"/>
          <w:sz w:val="18"/>
          <w:szCs w:val="18"/>
        </w:rPr>
        <w:t xml:space="preserve">Interest income from any currency bank deposit and yield or any other monetary benefit from deposit substitutes and from trust funds and similar arrangements and royalties derived from sources within the Philippines shall be subject to a final income tax at the rate of twenty </w:t>
      </w:r>
      <w:proofErr w:type="spellStart"/>
      <w:r w:rsidRPr="00AF6833">
        <w:rPr>
          <w:rFonts w:ascii="Tahoma" w:hAnsi="Tahoma" w:cs="Tahoma"/>
          <w:sz w:val="18"/>
          <w:szCs w:val="18"/>
        </w:rPr>
        <w:t>percent</w:t>
      </w:r>
      <w:proofErr w:type="spellEnd"/>
      <w:r w:rsidRPr="00AF6833">
        <w:rPr>
          <w:rFonts w:ascii="Tahoma" w:hAnsi="Tahoma" w:cs="Tahoma"/>
          <w:sz w:val="18"/>
          <w:szCs w:val="18"/>
        </w:rPr>
        <w:t xml:space="preserve"> (20%) of such interest.</w:t>
      </w:r>
    </w:p>
    <w:p w:rsidR="005A5AF5" w:rsidRPr="00AF6833" w:rsidRDefault="005A5AF5" w:rsidP="001146B3">
      <w:pPr>
        <w:tabs>
          <w:tab w:val="left" w:pos="0"/>
        </w:tabs>
        <w:spacing w:after="0"/>
        <w:ind w:left="360"/>
        <w:jc w:val="both"/>
        <w:rPr>
          <w:rFonts w:ascii="Tahoma" w:hAnsi="Tahoma" w:cs="Tahoma"/>
          <w:sz w:val="18"/>
          <w:szCs w:val="18"/>
        </w:rPr>
      </w:pPr>
    </w:p>
    <w:p w:rsidR="005A5AF5" w:rsidRPr="00AF6833" w:rsidRDefault="005A5AF5" w:rsidP="001146B3">
      <w:pPr>
        <w:tabs>
          <w:tab w:val="left" w:pos="720"/>
        </w:tabs>
        <w:spacing w:after="0"/>
        <w:ind w:left="1080"/>
        <w:jc w:val="both"/>
        <w:rPr>
          <w:rFonts w:ascii="Tahoma" w:hAnsi="Tahoma" w:cs="Tahoma"/>
          <w:sz w:val="18"/>
          <w:szCs w:val="18"/>
        </w:rPr>
      </w:pPr>
      <w:r w:rsidRPr="00AF6833">
        <w:rPr>
          <w:rFonts w:ascii="Tahoma" w:hAnsi="Tahoma" w:cs="Tahoma"/>
          <w:sz w:val="18"/>
          <w:szCs w:val="18"/>
        </w:rPr>
        <w:t xml:space="preserve">However, interest income derived by a resident foreign corporation from a depository bank under the expanded foreign currency deposit system shall be subject to a final income tax at the rate of seven and one-half </w:t>
      </w:r>
      <w:proofErr w:type="spellStart"/>
      <w:r w:rsidRPr="00AF6833">
        <w:rPr>
          <w:rFonts w:ascii="Tahoma" w:hAnsi="Tahoma" w:cs="Tahoma"/>
          <w:sz w:val="18"/>
          <w:szCs w:val="18"/>
        </w:rPr>
        <w:t>percent</w:t>
      </w:r>
      <w:proofErr w:type="spellEnd"/>
      <w:r w:rsidRPr="00AF6833">
        <w:rPr>
          <w:rFonts w:ascii="Tahoma" w:hAnsi="Tahoma" w:cs="Tahoma"/>
          <w:sz w:val="18"/>
          <w:szCs w:val="18"/>
        </w:rPr>
        <w:t xml:space="preserve"> (7 ½%) of such interest income.</w:t>
      </w:r>
    </w:p>
    <w:p w:rsidR="005A5AF5" w:rsidRPr="00AF6833" w:rsidRDefault="005A5AF5" w:rsidP="001146B3">
      <w:pPr>
        <w:tabs>
          <w:tab w:val="left" w:pos="0"/>
        </w:tabs>
        <w:spacing w:after="0"/>
        <w:ind w:left="360"/>
        <w:jc w:val="both"/>
        <w:rPr>
          <w:rFonts w:ascii="Tahoma" w:hAnsi="Tahoma" w:cs="Tahoma"/>
          <w:sz w:val="18"/>
          <w:szCs w:val="18"/>
        </w:rPr>
      </w:pPr>
    </w:p>
    <w:p w:rsidR="005A5AF5" w:rsidRPr="00E43BA7" w:rsidRDefault="005A5AF5" w:rsidP="00E43BA7">
      <w:pPr>
        <w:numPr>
          <w:ilvl w:val="0"/>
          <w:numId w:val="472"/>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Income derived under the expanded foreign currency deposit system</w:t>
      </w:r>
    </w:p>
    <w:p w:rsidR="005A5AF5" w:rsidRPr="00AF6833" w:rsidRDefault="005A5AF5" w:rsidP="001146B3">
      <w:pPr>
        <w:tabs>
          <w:tab w:val="left" w:pos="720"/>
        </w:tabs>
        <w:spacing w:after="0"/>
        <w:ind w:left="1080"/>
        <w:jc w:val="both"/>
        <w:rPr>
          <w:rFonts w:ascii="Tahoma" w:hAnsi="Tahoma" w:cs="Tahoma"/>
          <w:sz w:val="18"/>
          <w:szCs w:val="18"/>
        </w:rPr>
      </w:pPr>
      <w:r w:rsidRPr="00AF6833">
        <w:rPr>
          <w:rFonts w:ascii="Tahoma" w:hAnsi="Tahoma" w:cs="Tahoma"/>
          <w:sz w:val="18"/>
          <w:szCs w:val="18"/>
        </w:rPr>
        <w:lastRenderedPageBreak/>
        <w:t xml:space="preserve">This refers to income derived by a depositary bank under the expanded foreign currency deposit system from foreign currency transactions with local commercial banks including branches of foreign bank that many be authorized by the </w:t>
      </w:r>
      <w:proofErr w:type="spellStart"/>
      <w:r w:rsidRPr="00AF6833">
        <w:rPr>
          <w:rFonts w:ascii="Tahoma" w:hAnsi="Tahoma" w:cs="Tahoma"/>
          <w:sz w:val="18"/>
          <w:szCs w:val="18"/>
        </w:rPr>
        <w:t>Bangko</w:t>
      </w:r>
      <w:proofErr w:type="spellEnd"/>
      <w:r w:rsidRPr="00AF6833">
        <w:rPr>
          <w:rFonts w:ascii="Tahoma" w:hAnsi="Tahoma" w:cs="Tahoma"/>
          <w:sz w:val="18"/>
          <w:szCs w:val="18"/>
        </w:rPr>
        <w:t xml:space="preserve"> </w:t>
      </w:r>
      <w:proofErr w:type="spellStart"/>
      <w:r w:rsidRPr="00AF6833">
        <w:rPr>
          <w:rFonts w:ascii="Tahoma" w:hAnsi="Tahoma" w:cs="Tahoma"/>
          <w:sz w:val="18"/>
          <w:szCs w:val="18"/>
        </w:rPr>
        <w:t>Sentral</w:t>
      </w:r>
      <w:proofErr w:type="spellEnd"/>
      <w:r w:rsidRPr="00AF6833">
        <w:rPr>
          <w:rFonts w:ascii="Tahoma" w:hAnsi="Tahoma" w:cs="Tahoma"/>
          <w:sz w:val="18"/>
          <w:szCs w:val="18"/>
        </w:rPr>
        <w:t xml:space="preserve"> </w:t>
      </w:r>
      <w:proofErr w:type="spellStart"/>
      <w:r w:rsidRPr="00AF6833">
        <w:rPr>
          <w:rFonts w:ascii="Tahoma" w:hAnsi="Tahoma" w:cs="Tahoma"/>
          <w:sz w:val="18"/>
          <w:szCs w:val="18"/>
        </w:rPr>
        <w:t>ng</w:t>
      </w:r>
      <w:proofErr w:type="spellEnd"/>
      <w:r w:rsidRPr="00AF6833">
        <w:rPr>
          <w:rFonts w:ascii="Tahoma" w:hAnsi="Tahoma" w:cs="Tahoma"/>
          <w:sz w:val="18"/>
          <w:szCs w:val="18"/>
        </w:rPr>
        <w:t xml:space="preserve"> </w:t>
      </w:r>
      <w:proofErr w:type="spellStart"/>
      <w:r w:rsidRPr="00AF6833">
        <w:rPr>
          <w:rFonts w:ascii="Tahoma" w:hAnsi="Tahoma" w:cs="Tahoma"/>
          <w:sz w:val="18"/>
          <w:szCs w:val="18"/>
        </w:rPr>
        <w:t>Pilipinas</w:t>
      </w:r>
      <w:proofErr w:type="spellEnd"/>
      <w:r w:rsidRPr="00AF6833">
        <w:rPr>
          <w:rFonts w:ascii="Tahoma" w:hAnsi="Tahoma" w:cs="Tahoma"/>
          <w:sz w:val="18"/>
          <w:szCs w:val="18"/>
        </w:rPr>
        <w:t xml:space="preserve"> to transact business with foreign currency deposit system units and other depositary banks under the expanded foreign currency deposit system, including interest income from foreign currency loans granted by such depositary banks under said expanded foreign currency deposit system to residents.</w:t>
      </w:r>
    </w:p>
    <w:p w:rsidR="005A5AF5" w:rsidRPr="00AF6833" w:rsidRDefault="005A5AF5" w:rsidP="001146B3">
      <w:pPr>
        <w:tabs>
          <w:tab w:val="left" w:pos="720"/>
        </w:tabs>
        <w:spacing w:after="0"/>
        <w:ind w:left="1080"/>
        <w:jc w:val="both"/>
        <w:rPr>
          <w:rFonts w:ascii="Tahoma" w:hAnsi="Tahoma" w:cs="Tahoma"/>
          <w:sz w:val="18"/>
          <w:szCs w:val="18"/>
        </w:rPr>
      </w:pPr>
    </w:p>
    <w:p w:rsidR="005A5AF5" w:rsidRPr="00AF6833" w:rsidRDefault="005A5AF5" w:rsidP="001146B3">
      <w:pPr>
        <w:tabs>
          <w:tab w:val="left" w:pos="720"/>
        </w:tabs>
        <w:spacing w:after="0"/>
        <w:ind w:left="1080"/>
        <w:jc w:val="both"/>
        <w:rPr>
          <w:rFonts w:ascii="Tahoma" w:hAnsi="Tahoma" w:cs="Tahoma"/>
          <w:sz w:val="18"/>
          <w:szCs w:val="18"/>
        </w:rPr>
      </w:pPr>
      <w:r w:rsidRPr="00AF6833">
        <w:rPr>
          <w:rFonts w:ascii="Tahoma" w:hAnsi="Tahoma" w:cs="Tahoma"/>
          <w:sz w:val="18"/>
          <w:szCs w:val="18"/>
        </w:rPr>
        <w:t xml:space="preserve">A final income tax at the rate of ten </w:t>
      </w:r>
      <w:proofErr w:type="spellStart"/>
      <w:r w:rsidRPr="00AF6833">
        <w:rPr>
          <w:rFonts w:ascii="Tahoma" w:hAnsi="Tahoma" w:cs="Tahoma"/>
          <w:sz w:val="18"/>
          <w:szCs w:val="18"/>
        </w:rPr>
        <w:t>percent</w:t>
      </w:r>
      <w:proofErr w:type="spellEnd"/>
      <w:r w:rsidRPr="00AF6833">
        <w:rPr>
          <w:rFonts w:ascii="Tahoma" w:hAnsi="Tahoma" w:cs="Tahoma"/>
          <w:sz w:val="18"/>
          <w:szCs w:val="18"/>
        </w:rPr>
        <w:t xml:space="preserve"> (10%) is imposed on such income.</w:t>
      </w:r>
    </w:p>
    <w:p w:rsidR="005A5AF5" w:rsidRPr="00AF6833" w:rsidRDefault="005A5AF5" w:rsidP="001146B3">
      <w:pPr>
        <w:tabs>
          <w:tab w:val="left" w:pos="0"/>
        </w:tabs>
        <w:spacing w:after="0"/>
        <w:ind w:left="360"/>
        <w:jc w:val="both"/>
        <w:rPr>
          <w:rFonts w:ascii="Tahoma" w:hAnsi="Tahoma" w:cs="Tahoma"/>
          <w:sz w:val="18"/>
          <w:szCs w:val="18"/>
        </w:rPr>
      </w:pPr>
    </w:p>
    <w:p w:rsidR="005A5AF5" w:rsidRPr="00AF6833" w:rsidRDefault="005A5AF5" w:rsidP="00E95A69">
      <w:pPr>
        <w:numPr>
          <w:ilvl w:val="0"/>
          <w:numId w:val="472"/>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Capital gains from sale of shares of stock not traded in the stock exchange</w:t>
      </w:r>
    </w:p>
    <w:p w:rsidR="001146B3" w:rsidRPr="00AF6833" w:rsidRDefault="005A5AF5" w:rsidP="00E95A69">
      <w:pPr>
        <w:pStyle w:val="ListParagraph"/>
        <w:numPr>
          <w:ilvl w:val="3"/>
          <w:numId w:val="469"/>
        </w:numPr>
        <w:tabs>
          <w:tab w:val="left" w:pos="0"/>
        </w:tabs>
        <w:spacing w:after="0" w:line="240" w:lineRule="auto"/>
        <w:ind w:left="1710"/>
        <w:jc w:val="both"/>
        <w:rPr>
          <w:rFonts w:ascii="Tahoma" w:hAnsi="Tahoma" w:cs="Tahoma"/>
          <w:sz w:val="18"/>
          <w:szCs w:val="18"/>
        </w:rPr>
      </w:pPr>
      <w:r w:rsidRPr="00AF6833">
        <w:rPr>
          <w:rFonts w:ascii="Tahoma" w:hAnsi="Tahoma" w:cs="Tahoma"/>
          <w:sz w:val="18"/>
          <w:szCs w:val="18"/>
        </w:rPr>
        <w:t>Not over P100,000 – 5%</w:t>
      </w:r>
    </w:p>
    <w:p w:rsidR="005A5AF5" w:rsidRPr="00AF6833" w:rsidRDefault="005A5AF5" w:rsidP="00E95A69">
      <w:pPr>
        <w:pStyle w:val="ListParagraph"/>
        <w:numPr>
          <w:ilvl w:val="3"/>
          <w:numId w:val="469"/>
        </w:numPr>
        <w:tabs>
          <w:tab w:val="left" w:pos="0"/>
        </w:tabs>
        <w:spacing w:after="0" w:line="240" w:lineRule="auto"/>
        <w:ind w:left="1710"/>
        <w:jc w:val="both"/>
        <w:rPr>
          <w:rFonts w:ascii="Tahoma" w:hAnsi="Tahoma" w:cs="Tahoma"/>
          <w:sz w:val="18"/>
          <w:szCs w:val="18"/>
        </w:rPr>
      </w:pPr>
      <w:r w:rsidRPr="00AF6833">
        <w:rPr>
          <w:rFonts w:ascii="Tahoma" w:hAnsi="Tahoma" w:cs="Tahoma"/>
          <w:sz w:val="18"/>
          <w:szCs w:val="18"/>
        </w:rPr>
        <w:t>Over P100,000 – 10%</w:t>
      </w:r>
    </w:p>
    <w:p w:rsidR="005A5AF5" w:rsidRPr="00AF6833" w:rsidRDefault="005A5AF5" w:rsidP="001146B3">
      <w:pPr>
        <w:tabs>
          <w:tab w:val="left" w:pos="0"/>
        </w:tabs>
        <w:spacing w:after="0"/>
        <w:ind w:left="360"/>
        <w:jc w:val="both"/>
        <w:rPr>
          <w:rFonts w:ascii="Tahoma" w:hAnsi="Tahoma" w:cs="Tahoma"/>
          <w:sz w:val="18"/>
          <w:szCs w:val="18"/>
        </w:rPr>
      </w:pPr>
    </w:p>
    <w:p w:rsidR="005A5AF5" w:rsidRPr="00AF6833" w:rsidRDefault="005A5AF5" w:rsidP="00E95A69">
      <w:pPr>
        <w:numPr>
          <w:ilvl w:val="0"/>
          <w:numId w:val="472"/>
        </w:numPr>
        <w:tabs>
          <w:tab w:val="left" w:pos="0"/>
        </w:tabs>
        <w:spacing w:after="0" w:line="240" w:lineRule="auto"/>
        <w:ind w:left="1080"/>
        <w:jc w:val="both"/>
        <w:rPr>
          <w:rFonts w:ascii="Tahoma" w:hAnsi="Tahoma" w:cs="Tahoma"/>
          <w:sz w:val="18"/>
          <w:szCs w:val="18"/>
        </w:rPr>
      </w:pPr>
      <w:proofErr w:type="spellStart"/>
      <w:r w:rsidRPr="00AF6833">
        <w:rPr>
          <w:rFonts w:ascii="Tahoma" w:hAnsi="Tahoma" w:cs="Tahoma"/>
          <w:sz w:val="18"/>
          <w:szCs w:val="18"/>
        </w:rPr>
        <w:t>Intercorporate</w:t>
      </w:r>
      <w:proofErr w:type="spellEnd"/>
      <w:r w:rsidRPr="00AF6833">
        <w:rPr>
          <w:rFonts w:ascii="Tahoma" w:hAnsi="Tahoma" w:cs="Tahoma"/>
          <w:sz w:val="18"/>
          <w:szCs w:val="18"/>
        </w:rPr>
        <w:t xml:space="preserve"> dividends</w:t>
      </w:r>
      <w:r w:rsidR="001146B3" w:rsidRPr="00AF6833">
        <w:rPr>
          <w:rFonts w:ascii="Tahoma" w:hAnsi="Tahoma" w:cs="Tahoma"/>
          <w:sz w:val="18"/>
          <w:szCs w:val="18"/>
        </w:rPr>
        <w:t xml:space="preserve">- </w:t>
      </w:r>
      <w:r w:rsidRPr="00AF6833">
        <w:rPr>
          <w:rFonts w:ascii="Tahoma" w:hAnsi="Tahoma" w:cs="Tahoma"/>
          <w:sz w:val="18"/>
          <w:szCs w:val="18"/>
        </w:rPr>
        <w:t>Dividends received by a resident foreign corporation from a domestic corporation liable to tax under the NIRC shall not be subject to income tax.</w:t>
      </w:r>
    </w:p>
    <w:p w:rsidR="005A5AF5" w:rsidRPr="00AF6833" w:rsidRDefault="005A5AF5" w:rsidP="005A5AF5">
      <w:pPr>
        <w:tabs>
          <w:tab w:val="left" w:pos="0"/>
        </w:tabs>
        <w:spacing w:after="0"/>
        <w:jc w:val="both"/>
        <w:rPr>
          <w:rFonts w:ascii="Tahoma" w:hAnsi="Tahoma" w:cs="Tahoma"/>
          <w:b/>
          <w:sz w:val="18"/>
          <w:szCs w:val="18"/>
        </w:rPr>
      </w:pPr>
    </w:p>
    <w:p w:rsidR="005A5AF5" w:rsidRPr="00AF6833" w:rsidRDefault="005A5AF5" w:rsidP="00E95A69">
      <w:pPr>
        <w:pStyle w:val="ListParagraph"/>
        <w:numPr>
          <w:ilvl w:val="0"/>
          <w:numId w:val="497"/>
        </w:numPr>
        <w:tabs>
          <w:tab w:val="left" w:pos="0"/>
        </w:tabs>
        <w:spacing w:after="0"/>
        <w:ind w:left="360" w:hanging="360"/>
        <w:jc w:val="both"/>
        <w:rPr>
          <w:rFonts w:ascii="Tahoma" w:hAnsi="Tahoma" w:cs="Tahoma"/>
          <w:b/>
          <w:sz w:val="18"/>
          <w:szCs w:val="18"/>
          <w:highlight w:val="green"/>
        </w:rPr>
      </w:pPr>
      <w:r w:rsidRPr="00AF6833">
        <w:rPr>
          <w:rFonts w:ascii="Tahoma" w:hAnsi="Tahoma" w:cs="Tahoma"/>
          <w:b/>
          <w:sz w:val="18"/>
          <w:szCs w:val="18"/>
          <w:highlight w:val="green"/>
        </w:rPr>
        <w:t>TAX ON NON-RESIDENT FOREIGN CORPORATION</w:t>
      </w:r>
    </w:p>
    <w:p w:rsidR="005A5AF5" w:rsidRPr="00AF6833" w:rsidRDefault="005A5AF5" w:rsidP="001146B3">
      <w:pPr>
        <w:tabs>
          <w:tab w:val="left" w:pos="0"/>
        </w:tabs>
        <w:spacing w:after="0"/>
        <w:ind w:left="360"/>
        <w:jc w:val="both"/>
        <w:rPr>
          <w:rFonts w:ascii="Tahoma" w:hAnsi="Tahoma" w:cs="Tahoma"/>
          <w:sz w:val="18"/>
          <w:szCs w:val="18"/>
        </w:rPr>
      </w:pPr>
      <w:r w:rsidRPr="00AF6833">
        <w:rPr>
          <w:rFonts w:ascii="Tahoma" w:hAnsi="Tahoma" w:cs="Tahoma"/>
          <w:b/>
          <w:i/>
          <w:sz w:val="18"/>
          <w:szCs w:val="18"/>
        </w:rPr>
        <w:t>Taxation of a non-resident foreign corporation, in general</w:t>
      </w:r>
    </w:p>
    <w:p w:rsidR="005A5AF5" w:rsidRPr="00AF6833" w:rsidRDefault="005A5AF5" w:rsidP="001146B3">
      <w:pPr>
        <w:tabs>
          <w:tab w:val="left" w:pos="0"/>
        </w:tabs>
        <w:spacing w:after="0"/>
        <w:ind w:left="360"/>
        <w:jc w:val="both"/>
        <w:rPr>
          <w:rFonts w:ascii="Tahoma" w:hAnsi="Tahoma" w:cs="Tahoma"/>
          <w:sz w:val="18"/>
          <w:szCs w:val="18"/>
        </w:rPr>
      </w:pPr>
    </w:p>
    <w:p w:rsidR="005A5AF5" w:rsidRPr="00AF6833" w:rsidRDefault="005A5AF5" w:rsidP="00E95A69">
      <w:pPr>
        <w:numPr>
          <w:ilvl w:val="0"/>
          <w:numId w:val="471"/>
        </w:numPr>
        <w:tabs>
          <w:tab w:val="clear" w:pos="720"/>
          <w:tab w:val="left" w:pos="0"/>
          <w:tab w:val="num" w:pos="1080"/>
        </w:tabs>
        <w:spacing w:after="0" w:line="240" w:lineRule="auto"/>
        <w:ind w:left="1080"/>
        <w:jc w:val="both"/>
        <w:rPr>
          <w:rFonts w:ascii="Tahoma" w:hAnsi="Tahoma" w:cs="Tahoma"/>
          <w:sz w:val="18"/>
          <w:szCs w:val="18"/>
        </w:rPr>
      </w:pPr>
      <w:r w:rsidRPr="00AF6833">
        <w:rPr>
          <w:rFonts w:ascii="Tahoma" w:hAnsi="Tahoma" w:cs="Tahoma"/>
          <w:sz w:val="18"/>
          <w:szCs w:val="18"/>
        </w:rPr>
        <w:t>Rates of tax, in general</w:t>
      </w:r>
    </w:p>
    <w:p w:rsidR="005A5AF5" w:rsidRPr="00AF6833" w:rsidRDefault="005A5AF5" w:rsidP="001146B3">
      <w:pPr>
        <w:tabs>
          <w:tab w:val="left" w:pos="0"/>
        </w:tabs>
        <w:spacing w:after="0"/>
        <w:ind w:left="1440"/>
        <w:jc w:val="both"/>
        <w:rPr>
          <w:rFonts w:ascii="Tahoma" w:hAnsi="Tahoma" w:cs="Tahoma"/>
          <w:sz w:val="18"/>
          <w:szCs w:val="18"/>
        </w:rPr>
      </w:pPr>
      <w:r w:rsidRPr="00AF6833">
        <w:rPr>
          <w:rFonts w:ascii="Tahoma" w:hAnsi="Tahoma" w:cs="Tahoma"/>
          <w:sz w:val="18"/>
          <w:szCs w:val="18"/>
        </w:rPr>
        <w:t>1997 – 35%</w:t>
      </w:r>
    </w:p>
    <w:p w:rsidR="005A5AF5" w:rsidRPr="00AF6833" w:rsidRDefault="005A5AF5" w:rsidP="001146B3">
      <w:pPr>
        <w:tabs>
          <w:tab w:val="left" w:pos="0"/>
        </w:tabs>
        <w:spacing w:after="0"/>
        <w:ind w:left="1440"/>
        <w:jc w:val="both"/>
        <w:rPr>
          <w:rFonts w:ascii="Tahoma" w:hAnsi="Tahoma" w:cs="Tahoma"/>
          <w:sz w:val="18"/>
          <w:szCs w:val="18"/>
        </w:rPr>
      </w:pPr>
      <w:r w:rsidRPr="00AF6833">
        <w:rPr>
          <w:rFonts w:ascii="Tahoma" w:hAnsi="Tahoma" w:cs="Tahoma"/>
          <w:sz w:val="18"/>
          <w:szCs w:val="18"/>
        </w:rPr>
        <w:t>1998 – 34%</w:t>
      </w:r>
    </w:p>
    <w:p w:rsidR="005A5AF5" w:rsidRPr="00AF6833" w:rsidRDefault="005A5AF5" w:rsidP="001146B3">
      <w:pPr>
        <w:tabs>
          <w:tab w:val="left" w:pos="0"/>
        </w:tabs>
        <w:spacing w:after="0"/>
        <w:ind w:left="1440"/>
        <w:jc w:val="both"/>
        <w:rPr>
          <w:rFonts w:ascii="Tahoma" w:hAnsi="Tahoma" w:cs="Tahoma"/>
          <w:sz w:val="18"/>
          <w:szCs w:val="18"/>
        </w:rPr>
      </w:pPr>
      <w:r w:rsidRPr="00AF6833">
        <w:rPr>
          <w:rFonts w:ascii="Tahoma" w:hAnsi="Tahoma" w:cs="Tahoma"/>
          <w:sz w:val="18"/>
          <w:szCs w:val="18"/>
        </w:rPr>
        <w:t>1999 – 33%</w:t>
      </w:r>
    </w:p>
    <w:p w:rsidR="005A5AF5" w:rsidRPr="00AF6833" w:rsidRDefault="005A5AF5" w:rsidP="001146B3">
      <w:pPr>
        <w:tabs>
          <w:tab w:val="left" w:pos="0"/>
        </w:tabs>
        <w:spacing w:after="0"/>
        <w:ind w:left="1440"/>
        <w:jc w:val="both"/>
        <w:rPr>
          <w:rFonts w:ascii="Tahoma" w:hAnsi="Tahoma" w:cs="Tahoma"/>
          <w:sz w:val="18"/>
          <w:szCs w:val="18"/>
        </w:rPr>
      </w:pPr>
      <w:r w:rsidRPr="00AF6833">
        <w:rPr>
          <w:rFonts w:ascii="Tahoma" w:hAnsi="Tahoma" w:cs="Tahoma"/>
          <w:sz w:val="18"/>
          <w:szCs w:val="18"/>
        </w:rPr>
        <w:t>2000 – 32%</w:t>
      </w:r>
    </w:p>
    <w:p w:rsidR="005A5AF5" w:rsidRPr="00AF6833" w:rsidRDefault="005A5AF5" w:rsidP="001146B3">
      <w:pPr>
        <w:tabs>
          <w:tab w:val="left" w:pos="0"/>
        </w:tabs>
        <w:spacing w:after="0"/>
        <w:ind w:left="360"/>
        <w:jc w:val="both"/>
        <w:rPr>
          <w:rFonts w:ascii="Tahoma" w:hAnsi="Tahoma" w:cs="Tahoma"/>
          <w:sz w:val="18"/>
          <w:szCs w:val="18"/>
        </w:rPr>
      </w:pPr>
    </w:p>
    <w:p w:rsidR="005A5AF5" w:rsidRPr="00AF6833" w:rsidRDefault="005A5AF5" w:rsidP="00E95A69">
      <w:pPr>
        <w:numPr>
          <w:ilvl w:val="0"/>
          <w:numId w:val="471"/>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However, the tax is imposed on gross income, not on taxable or net income.</w:t>
      </w:r>
    </w:p>
    <w:p w:rsidR="005A5AF5" w:rsidRPr="00AF6833" w:rsidRDefault="005A5AF5" w:rsidP="001146B3">
      <w:pPr>
        <w:tabs>
          <w:tab w:val="left" w:pos="0"/>
        </w:tabs>
        <w:spacing w:after="0"/>
        <w:ind w:left="360"/>
        <w:jc w:val="both"/>
        <w:rPr>
          <w:rFonts w:ascii="Tahoma" w:hAnsi="Tahoma" w:cs="Tahoma"/>
          <w:sz w:val="18"/>
          <w:szCs w:val="18"/>
        </w:rPr>
      </w:pPr>
    </w:p>
    <w:p w:rsidR="005A5AF5" w:rsidRPr="00AF6833" w:rsidRDefault="005A5AF5" w:rsidP="00E95A69">
      <w:pPr>
        <w:numPr>
          <w:ilvl w:val="0"/>
          <w:numId w:val="471"/>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Such gross income may include interests, dividends, rents, royalties, salaries, premiums (except reinsurance premiums), annuities, emoluments or other fixed or determinable annual, periodic or casual gains, profits and income, and capital gains, except capital gains from the sale of shares of stock not traded in the stock exchange.</w:t>
      </w:r>
    </w:p>
    <w:p w:rsidR="001146B3" w:rsidRPr="00AF6833" w:rsidRDefault="001146B3" w:rsidP="00E43BA7">
      <w:pPr>
        <w:tabs>
          <w:tab w:val="left" w:pos="0"/>
        </w:tabs>
        <w:spacing w:after="0"/>
        <w:jc w:val="both"/>
        <w:rPr>
          <w:rFonts w:ascii="Tahoma" w:hAnsi="Tahoma" w:cs="Tahoma"/>
          <w:b/>
          <w:sz w:val="18"/>
          <w:szCs w:val="18"/>
        </w:rPr>
      </w:pPr>
    </w:p>
    <w:p w:rsidR="005A5AF5" w:rsidRPr="00AF6833" w:rsidRDefault="005A5AF5" w:rsidP="001146B3">
      <w:pPr>
        <w:tabs>
          <w:tab w:val="left" w:pos="0"/>
        </w:tabs>
        <w:spacing w:after="0"/>
        <w:ind w:left="360"/>
        <w:jc w:val="both"/>
        <w:rPr>
          <w:rFonts w:ascii="Tahoma" w:hAnsi="Tahoma" w:cs="Tahoma"/>
          <w:sz w:val="18"/>
          <w:szCs w:val="18"/>
        </w:rPr>
      </w:pPr>
      <w:r w:rsidRPr="00AF6833">
        <w:rPr>
          <w:rFonts w:ascii="Tahoma" w:hAnsi="Tahoma" w:cs="Tahoma"/>
          <w:b/>
          <w:sz w:val="18"/>
          <w:szCs w:val="18"/>
        </w:rPr>
        <w:t>Taxation of certain non-resident foreign corporations</w:t>
      </w:r>
    </w:p>
    <w:p w:rsidR="005A5AF5" w:rsidRPr="00AF6833" w:rsidRDefault="005A5AF5" w:rsidP="00E95A69">
      <w:pPr>
        <w:numPr>
          <w:ilvl w:val="0"/>
          <w:numId w:val="473"/>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Non-resident cinematographic film owner, lessor or distributor – 25% of gross income</w:t>
      </w:r>
    </w:p>
    <w:p w:rsidR="005A5AF5" w:rsidRPr="00AF6833" w:rsidRDefault="005A5AF5" w:rsidP="001146B3">
      <w:pPr>
        <w:tabs>
          <w:tab w:val="left" w:pos="0"/>
        </w:tabs>
        <w:spacing w:after="0"/>
        <w:jc w:val="both"/>
        <w:rPr>
          <w:rFonts w:ascii="Tahoma" w:hAnsi="Tahoma" w:cs="Tahoma"/>
          <w:sz w:val="18"/>
          <w:szCs w:val="18"/>
        </w:rPr>
      </w:pPr>
    </w:p>
    <w:p w:rsidR="005A5AF5" w:rsidRPr="00AF6833" w:rsidRDefault="005A5AF5" w:rsidP="00E95A69">
      <w:pPr>
        <w:numPr>
          <w:ilvl w:val="0"/>
          <w:numId w:val="473"/>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Non-resident owner or lessor of vessels chartered by Philippine nationals – 4 ½% of gross rentals, lease or charter fees</w:t>
      </w:r>
    </w:p>
    <w:p w:rsidR="005A5AF5" w:rsidRPr="00AF6833" w:rsidRDefault="005A5AF5" w:rsidP="001146B3">
      <w:pPr>
        <w:tabs>
          <w:tab w:val="left" w:pos="0"/>
        </w:tabs>
        <w:spacing w:after="0"/>
        <w:ind w:left="360"/>
        <w:jc w:val="both"/>
        <w:rPr>
          <w:rFonts w:ascii="Tahoma" w:hAnsi="Tahoma" w:cs="Tahoma"/>
          <w:sz w:val="18"/>
          <w:szCs w:val="18"/>
        </w:rPr>
      </w:pPr>
    </w:p>
    <w:p w:rsidR="005A5AF5" w:rsidRPr="00AF6833" w:rsidRDefault="005A5AF5" w:rsidP="00E95A69">
      <w:pPr>
        <w:numPr>
          <w:ilvl w:val="0"/>
          <w:numId w:val="473"/>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Non-resident owner or lessor of aircraft, machineries and other equipment – 7 ½% of gross rentals or fees</w:t>
      </w:r>
    </w:p>
    <w:p w:rsidR="005A5AF5" w:rsidRPr="00AF6833" w:rsidRDefault="005A5AF5" w:rsidP="001146B3">
      <w:pPr>
        <w:tabs>
          <w:tab w:val="left" w:pos="0"/>
        </w:tabs>
        <w:spacing w:after="0"/>
        <w:ind w:left="360"/>
        <w:jc w:val="both"/>
        <w:rPr>
          <w:rFonts w:ascii="Tahoma" w:hAnsi="Tahoma" w:cs="Tahoma"/>
          <w:sz w:val="18"/>
          <w:szCs w:val="18"/>
        </w:rPr>
      </w:pPr>
    </w:p>
    <w:p w:rsidR="005A5AF5" w:rsidRPr="00AF6833" w:rsidRDefault="005A5AF5" w:rsidP="001146B3">
      <w:pPr>
        <w:tabs>
          <w:tab w:val="left" w:pos="0"/>
        </w:tabs>
        <w:spacing w:after="0"/>
        <w:ind w:left="360"/>
        <w:jc w:val="both"/>
        <w:rPr>
          <w:rFonts w:ascii="Tahoma" w:hAnsi="Tahoma" w:cs="Tahoma"/>
          <w:sz w:val="18"/>
          <w:szCs w:val="18"/>
        </w:rPr>
      </w:pPr>
      <w:r w:rsidRPr="00AF6833">
        <w:rPr>
          <w:rFonts w:ascii="Tahoma" w:hAnsi="Tahoma" w:cs="Tahoma"/>
          <w:b/>
          <w:sz w:val="18"/>
          <w:szCs w:val="18"/>
        </w:rPr>
        <w:t>Non-resident cinematographic film owner, lessor or distributor</w:t>
      </w:r>
    </w:p>
    <w:p w:rsidR="005A5AF5" w:rsidRPr="00AF6833" w:rsidRDefault="005A5AF5" w:rsidP="00E95A69">
      <w:pPr>
        <w:numPr>
          <w:ilvl w:val="0"/>
          <w:numId w:val="474"/>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 xml:space="preserve">A cinematographic film owner, lessor, or distributor shall pay a tax of twenty five </w:t>
      </w:r>
      <w:proofErr w:type="spellStart"/>
      <w:r w:rsidRPr="00AF6833">
        <w:rPr>
          <w:rFonts w:ascii="Tahoma" w:hAnsi="Tahoma" w:cs="Tahoma"/>
          <w:sz w:val="18"/>
          <w:szCs w:val="18"/>
        </w:rPr>
        <w:t>percent</w:t>
      </w:r>
      <w:proofErr w:type="spellEnd"/>
      <w:r w:rsidRPr="00AF6833">
        <w:rPr>
          <w:rFonts w:ascii="Tahoma" w:hAnsi="Tahoma" w:cs="Tahoma"/>
          <w:sz w:val="18"/>
          <w:szCs w:val="18"/>
        </w:rPr>
        <w:t xml:space="preserve"> (25%) of its gross income from all sources within the Philippines.</w:t>
      </w:r>
    </w:p>
    <w:p w:rsidR="005A5AF5" w:rsidRPr="00AF6833" w:rsidRDefault="005A5AF5" w:rsidP="001146B3">
      <w:pPr>
        <w:tabs>
          <w:tab w:val="left" w:pos="0"/>
        </w:tabs>
        <w:spacing w:after="0"/>
        <w:ind w:left="360"/>
        <w:jc w:val="both"/>
        <w:rPr>
          <w:rFonts w:ascii="Tahoma" w:hAnsi="Tahoma" w:cs="Tahoma"/>
          <w:sz w:val="18"/>
          <w:szCs w:val="18"/>
        </w:rPr>
      </w:pPr>
    </w:p>
    <w:p w:rsidR="005A5AF5" w:rsidRPr="00AF6833" w:rsidRDefault="005A5AF5" w:rsidP="001146B3">
      <w:pPr>
        <w:tabs>
          <w:tab w:val="left" w:pos="0"/>
        </w:tabs>
        <w:spacing w:after="0"/>
        <w:ind w:left="360"/>
        <w:jc w:val="both"/>
        <w:rPr>
          <w:rFonts w:ascii="Tahoma" w:hAnsi="Tahoma" w:cs="Tahoma"/>
          <w:sz w:val="18"/>
          <w:szCs w:val="18"/>
        </w:rPr>
      </w:pPr>
      <w:r w:rsidRPr="00AF6833">
        <w:rPr>
          <w:rFonts w:ascii="Tahoma" w:hAnsi="Tahoma" w:cs="Tahoma"/>
          <w:b/>
          <w:sz w:val="18"/>
          <w:szCs w:val="18"/>
        </w:rPr>
        <w:t>Non-resident owner or lessor of vessel chartered by Philippine nationals</w:t>
      </w:r>
    </w:p>
    <w:p w:rsidR="005A5AF5" w:rsidRPr="00AF6833" w:rsidRDefault="005A5AF5" w:rsidP="00E95A69">
      <w:pPr>
        <w:numPr>
          <w:ilvl w:val="0"/>
          <w:numId w:val="474"/>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 xml:space="preserve">A non-resident owner or lessor of vessels shall be subject to a tax of four and one-half </w:t>
      </w:r>
      <w:proofErr w:type="spellStart"/>
      <w:r w:rsidRPr="00AF6833">
        <w:rPr>
          <w:rFonts w:ascii="Tahoma" w:hAnsi="Tahoma" w:cs="Tahoma"/>
          <w:sz w:val="18"/>
          <w:szCs w:val="18"/>
        </w:rPr>
        <w:t>percent</w:t>
      </w:r>
      <w:proofErr w:type="spellEnd"/>
      <w:r w:rsidRPr="00AF6833">
        <w:rPr>
          <w:rFonts w:ascii="Tahoma" w:hAnsi="Tahoma" w:cs="Tahoma"/>
          <w:sz w:val="18"/>
          <w:szCs w:val="18"/>
        </w:rPr>
        <w:t xml:space="preserve"> (4 ½%) of gross rentals, lease or charter fees from leases or charters to Filipino citizens or corporations, as approved by the Maritime Industry Authority.</w:t>
      </w:r>
    </w:p>
    <w:p w:rsidR="005A5AF5" w:rsidRPr="00AF6833" w:rsidRDefault="005A5AF5" w:rsidP="001146B3">
      <w:pPr>
        <w:tabs>
          <w:tab w:val="left" w:pos="0"/>
        </w:tabs>
        <w:spacing w:after="0"/>
        <w:ind w:left="360"/>
        <w:jc w:val="both"/>
        <w:rPr>
          <w:rFonts w:ascii="Tahoma" w:hAnsi="Tahoma" w:cs="Tahoma"/>
          <w:sz w:val="18"/>
          <w:szCs w:val="18"/>
        </w:rPr>
      </w:pPr>
    </w:p>
    <w:p w:rsidR="005A5AF5" w:rsidRPr="00AF6833" w:rsidRDefault="005A5AF5" w:rsidP="001146B3">
      <w:pPr>
        <w:tabs>
          <w:tab w:val="left" w:pos="0"/>
        </w:tabs>
        <w:spacing w:after="0"/>
        <w:ind w:left="360"/>
        <w:jc w:val="both"/>
        <w:rPr>
          <w:rFonts w:ascii="Tahoma" w:hAnsi="Tahoma" w:cs="Tahoma"/>
          <w:sz w:val="18"/>
          <w:szCs w:val="18"/>
        </w:rPr>
      </w:pPr>
      <w:r w:rsidRPr="00AF6833">
        <w:rPr>
          <w:rFonts w:ascii="Tahoma" w:hAnsi="Tahoma" w:cs="Tahoma"/>
          <w:b/>
          <w:sz w:val="18"/>
          <w:szCs w:val="18"/>
        </w:rPr>
        <w:t>Non-resident owner or lessor of aircraft, machineries and other equipment</w:t>
      </w:r>
    </w:p>
    <w:p w:rsidR="005A5AF5" w:rsidRPr="00AF6833" w:rsidRDefault="005A5AF5" w:rsidP="00E95A69">
      <w:pPr>
        <w:numPr>
          <w:ilvl w:val="0"/>
          <w:numId w:val="474"/>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 xml:space="preserve">Rentals, charters and other fees derived by a non-resident lessor of aircraft, machineries and other equipment shall be subject to a tax of seven and one-half </w:t>
      </w:r>
      <w:proofErr w:type="spellStart"/>
      <w:r w:rsidRPr="00AF6833">
        <w:rPr>
          <w:rFonts w:ascii="Tahoma" w:hAnsi="Tahoma" w:cs="Tahoma"/>
          <w:sz w:val="18"/>
          <w:szCs w:val="18"/>
        </w:rPr>
        <w:t>percent</w:t>
      </w:r>
      <w:proofErr w:type="spellEnd"/>
      <w:r w:rsidRPr="00AF6833">
        <w:rPr>
          <w:rFonts w:ascii="Tahoma" w:hAnsi="Tahoma" w:cs="Tahoma"/>
          <w:sz w:val="18"/>
          <w:szCs w:val="18"/>
        </w:rPr>
        <w:t xml:space="preserve"> (7 ½%) of gross rentals or fees.</w:t>
      </w:r>
    </w:p>
    <w:p w:rsidR="005A5AF5" w:rsidRDefault="005A5AF5" w:rsidP="001146B3">
      <w:pPr>
        <w:tabs>
          <w:tab w:val="left" w:pos="0"/>
        </w:tabs>
        <w:spacing w:after="0"/>
        <w:ind w:left="360"/>
        <w:jc w:val="both"/>
        <w:rPr>
          <w:rFonts w:ascii="Tahoma" w:hAnsi="Tahoma" w:cs="Tahoma"/>
          <w:sz w:val="18"/>
          <w:szCs w:val="18"/>
        </w:rPr>
      </w:pPr>
    </w:p>
    <w:p w:rsidR="00E43BA7" w:rsidRPr="00AF6833" w:rsidRDefault="00E43BA7" w:rsidP="001146B3">
      <w:pPr>
        <w:tabs>
          <w:tab w:val="left" w:pos="0"/>
        </w:tabs>
        <w:spacing w:after="0"/>
        <w:ind w:left="360"/>
        <w:jc w:val="both"/>
        <w:rPr>
          <w:rFonts w:ascii="Tahoma" w:hAnsi="Tahoma" w:cs="Tahoma"/>
          <w:sz w:val="18"/>
          <w:szCs w:val="18"/>
        </w:rPr>
      </w:pPr>
    </w:p>
    <w:p w:rsidR="005A5AF5" w:rsidRPr="00AF6833" w:rsidRDefault="005A5AF5" w:rsidP="001146B3">
      <w:pPr>
        <w:tabs>
          <w:tab w:val="left" w:pos="0"/>
        </w:tabs>
        <w:spacing w:after="0"/>
        <w:ind w:left="360"/>
        <w:jc w:val="both"/>
        <w:rPr>
          <w:rFonts w:ascii="Tahoma" w:hAnsi="Tahoma" w:cs="Tahoma"/>
          <w:sz w:val="18"/>
          <w:szCs w:val="18"/>
        </w:rPr>
      </w:pPr>
      <w:r w:rsidRPr="00AF6833">
        <w:rPr>
          <w:rFonts w:ascii="Tahoma" w:hAnsi="Tahoma" w:cs="Tahoma"/>
          <w:b/>
          <w:sz w:val="18"/>
          <w:szCs w:val="18"/>
        </w:rPr>
        <w:lastRenderedPageBreak/>
        <w:t>Tax on certain incomes received by a non-resident foreign corporation</w:t>
      </w:r>
    </w:p>
    <w:p w:rsidR="005A5AF5" w:rsidRPr="00AF6833" w:rsidRDefault="005A5AF5" w:rsidP="00E95A69">
      <w:pPr>
        <w:pStyle w:val="ListParagraph"/>
        <w:numPr>
          <w:ilvl w:val="1"/>
          <w:numId w:val="463"/>
        </w:numPr>
        <w:tabs>
          <w:tab w:val="clear" w:pos="1440"/>
          <w:tab w:val="left" w:pos="0"/>
        </w:tabs>
        <w:spacing w:after="0" w:line="240" w:lineRule="auto"/>
        <w:ind w:left="1080"/>
        <w:jc w:val="both"/>
        <w:rPr>
          <w:rFonts w:ascii="Tahoma" w:hAnsi="Tahoma" w:cs="Tahoma"/>
          <w:sz w:val="18"/>
          <w:szCs w:val="18"/>
        </w:rPr>
      </w:pPr>
      <w:r w:rsidRPr="00AF6833">
        <w:rPr>
          <w:rFonts w:ascii="Tahoma" w:hAnsi="Tahoma" w:cs="Tahoma"/>
          <w:sz w:val="18"/>
          <w:szCs w:val="18"/>
        </w:rPr>
        <w:t>Interest on foreign loans</w:t>
      </w:r>
    </w:p>
    <w:p w:rsidR="001146B3" w:rsidRPr="00AF6833" w:rsidRDefault="001146B3" w:rsidP="001146B3">
      <w:pPr>
        <w:tabs>
          <w:tab w:val="left" w:pos="0"/>
        </w:tabs>
        <w:spacing w:after="0"/>
        <w:jc w:val="both"/>
        <w:rPr>
          <w:rFonts w:ascii="Tahoma" w:hAnsi="Tahoma" w:cs="Tahoma"/>
          <w:sz w:val="18"/>
          <w:szCs w:val="18"/>
        </w:rPr>
      </w:pPr>
    </w:p>
    <w:p w:rsidR="005A5AF5" w:rsidRPr="00AF6833" w:rsidRDefault="005A5AF5" w:rsidP="001146B3">
      <w:pPr>
        <w:spacing w:after="0"/>
        <w:ind w:left="1080"/>
        <w:jc w:val="both"/>
        <w:rPr>
          <w:rFonts w:ascii="Tahoma" w:hAnsi="Tahoma" w:cs="Tahoma"/>
          <w:sz w:val="18"/>
          <w:szCs w:val="18"/>
        </w:rPr>
      </w:pPr>
      <w:r w:rsidRPr="00AF6833">
        <w:rPr>
          <w:rFonts w:ascii="Tahoma" w:hAnsi="Tahoma" w:cs="Tahoma"/>
          <w:sz w:val="18"/>
          <w:szCs w:val="18"/>
        </w:rPr>
        <w:t xml:space="preserve">A final withholding tax at the rate of twenty </w:t>
      </w:r>
      <w:proofErr w:type="spellStart"/>
      <w:r w:rsidRPr="00AF6833">
        <w:rPr>
          <w:rFonts w:ascii="Tahoma" w:hAnsi="Tahoma" w:cs="Tahoma"/>
          <w:sz w:val="18"/>
          <w:szCs w:val="18"/>
        </w:rPr>
        <w:t>percent</w:t>
      </w:r>
      <w:proofErr w:type="spellEnd"/>
      <w:r w:rsidRPr="00AF6833">
        <w:rPr>
          <w:rFonts w:ascii="Tahoma" w:hAnsi="Tahoma" w:cs="Tahoma"/>
          <w:sz w:val="18"/>
          <w:szCs w:val="18"/>
        </w:rPr>
        <w:t xml:space="preserve"> (20%) is hereby imposed on the amount of interest on foreign loans contracted on or after 01 August 1986.</w:t>
      </w:r>
    </w:p>
    <w:p w:rsidR="005A5AF5" w:rsidRPr="00AF6833" w:rsidRDefault="005A5AF5" w:rsidP="001146B3">
      <w:pPr>
        <w:tabs>
          <w:tab w:val="left" w:pos="0"/>
        </w:tabs>
        <w:spacing w:after="0"/>
        <w:ind w:left="720"/>
        <w:jc w:val="both"/>
        <w:rPr>
          <w:rFonts w:ascii="Tahoma" w:hAnsi="Tahoma" w:cs="Tahoma"/>
          <w:sz w:val="18"/>
          <w:szCs w:val="18"/>
        </w:rPr>
      </w:pPr>
    </w:p>
    <w:p w:rsidR="005A5AF5" w:rsidRPr="00AF6833" w:rsidRDefault="005A5AF5" w:rsidP="00E95A69">
      <w:pPr>
        <w:pStyle w:val="ListParagraph"/>
        <w:numPr>
          <w:ilvl w:val="1"/>
          <w:numId w:val="463"/>
        </w:numPr>
        <w:tabs>
          <w:tab w:val="clear" w:pos="1440"/>
          <w:tab w:val="left" w:pos="0"/>
        </w:tabs>
        <w:spacing w:after="0" w:line="240" w:lineRule="auto"/>
        <w:ind w:left="1080"/>
        <w:jc w:val="both"/>
        <w:rPr>
          <w:rFonts w:ascii="Tahoma" w:hAnsi="Tahoma" w:cs="Tahoma"/>
          <w:sz w:val="18"/>
          <w:szCs w:val="18"/>
        </w:rPr>
      </w:pPr>
      <w:proofErr w:type="spellStart"/>
      <w:r w:rsidRPr="00AF6833">
        <w:rPr>
          <w:rFonts w:ascii="Tahoma" w:hAnsi="Tahoma" w:cs="Tahoma"/>
          <w:sz w:val="18"/>
          <w:szCs w:val="18"/>
        </w:rPr>
        <w:t>Intercorporate</w:t>
      </w:r>
      <w:proofErr w:type="spellEnd"/>
      <w:r w:rsidRPr="00AF6833">
        <w:rPr>
          <w:rFonts w:ascii="Tahoma" w:hAnsi="Tahoma" w:cs="Tahoma"/>
          <w:sz w:val="18"/>
          <w:szCs w:val="18"/>
        </w:rPr>
        <w:t xml:space="preserve"> dividends</w:t>
      </w:r>
    </w:p>
    <w:p w:rsidR="005A5AF5" w:rsidRPr="00AF6833" w:rsidRDefault="005A5AF5" w:rsidP="001146B3">
      <w:pPr>
        <w:tabs>
          <w:tab w:val="left" w:pos="0"/>
        </w:tabs>
        <w:spacing w:after="0"/>
        <w:ind w:left="720"/>
        <w:jc w:val="both"/>
        <w:rPr>
          <w:rFonts w:ascii="Tahoma" w:hAnsi="Tahoma" w:cs="Tahoma"/>
          <w:sz w:val="18"/>
          <w:szCs w:val="18"/>
        </w:rPr>
      </w:pPr>
    </w:p>
    <w:p w:rsidR="005A5AF5" w:rsidRPr="00AF6833" w:rsidRDefault="005A5AF5" w:rsidP="001146B3">
      <w:pPr>
        <w:tabs>
          <w:tab w:val="left" w:pos="0"/>
        </w:tabs>
        <w:spacing w:after="0"/>
        <w:ind w:left="1080"/>
        <w:jc w:val="both"/>
        <w:rPr>
          <w:rFonts w:ascii="Tahoma" w:hAnsi="Tahoma" w:cs="Tahoma"/>
          <w:sz w:val="18"/>
          <w:szCs w:val="18"/>
        </w:rPr>
      </w:pPr>
      <w:r w:rsidRPr="00AF6833">
        <w:rPr>
          <w:rFonts w:ascii="Tahoma" w:hAnsi="Tahoma" w:cs="Tahoma"/>
          <w:sz w:val="18"/>
          <w:szCs w:val="18"/>
        </w:rPr>
        <w:t xml:space="preserve">A Final withholding tax at the rate of fifteen </w:t>
      </w:r>
      <w:proofErr w:type="spellStart"/>
      <w:r w:rsidRPr="00AF6833">
        <w:rPr>
          <w:rFonts w:ascii="Tahoma" w:hAnsi="Tahoma" w:cs="Tahoma"/>
          <w:sz w:val="18"/>
          <w:szCs w:val="18"/>
        </w:rPr>
        <w:t>percent</w:t>
      </w:r>
      <w:proofErr w:type="spellEnd"/>
      <w:r w:rsidRPr="00AF6833">
        <w:rPr>
          <w:rFonts w:ascii="Tahoma" w:hAnsi="Tahoma" w:cs="Tahoma"/>
          <w:sz w:val="18"/>
          <w:szCs w:val="18"/>
        </w:rPr>
        <w:t xml:space="preserve"> (15%) is hereby imposed on the amount of cash and/or property dividends received by a non-resident foreign corporation from a domestic corporation, subject to the condition that the country in which the non-resident foreign corporation is domiciled shall allow a credit against the tax due from the non-resident foreign corporation taxes deemed to have been paid in the Philippines equivalent to thirty two </w:t>
      </w:r>
      <w:proofErr w:type="spellStart"/>
      <w:r w:rsidRPr="00AF6833">
        <w:rPr>
          <w:rFonts w:ascii="Tahoma" w:hAnsi="Tahoma" w:cs="Tahoma"/>
          <w:sz w:val="18"/>
          <w:szCs w:val="18"/>
        </w:rPr>
        <w:t>percent</w:t>
      </w:r>
      <w:proofErr w:type="spellEnd"/>
      <w:r w:rsidRPr="00AF6833">
        <w:rPr>
          <w:rFonts w:ascii="Tahoma" w:hAnsi="Tahoma" w:cs="Tahoma"/>
          <w:sz w:val="18"/>
          <w:szCs w:val="18"/>
        </w:rPr>
        <w:t xml:space="preserve"> (32%) in the year 2000.</w:t>
      </w:r>
    </w:p>
    <w:p w:rsidR="005A5AF5" w:rsidRPr="00AF6833" w:rsidRDefault="005A5AF5" w:rsidP="001146B3">
      <w:pPr>
        <w:tabs>
          <w:tab w:val="left" w:pos="0"/>
        </w:tabs>
        <w:spacing w:after="0"/>
        <w:ind w:left="720"/>
        <w:jc w:val="both"/>
        <w:rPr>
          <w:rFonts w:ascii="Tahoma" w:hAnsi="Tahoma" w:cs="Tahoma"/>
          <w:sz w:val="18"/>
          <w:szCs w:val="18"/>
        </w:rPr>
      </w:pPr>
    </w:p>
    <w:p w:rsidR="005A5AF5" w:rsidRPr="00AF6833" w:rsidRDefault="005A5AF5" w:rsidP="00201EBB">
      <w:pPr>
        <w:tabs>
          <w:tab w:val="left" w:pos="0"/>
        </w:tabs>
        <w:spacing w:after="0"/>
        <w:ind w:left="1080"/>
        <w:jc w:val="both"/>
        <w:rPr>
          <w:rFonts w:ascii="Tahoma" w:hAnsi="Tahoma" w:cs="Tahoma"/>
          <w:sz w:val="18"/>
          <w:szCs w:val="18"/>
        </w:rPr>
      </w:pPr>
      <w:r w:rsidRPr="00AF6833">
        <w:rPr>
          <w:rFonts w:ascii="Tahoma" w:hAnsi="Tahoma" w:cs="Tahoma"/>
          <w:sz w:val="18"/>
          <w:szCs w:val="18"/>
        </w:rPr>
        <w:t>This is the so-called tax sparing rule.</w:t>
      </w:r>
    </w:p>
    <w:p w:rsidR="005A5AF5" w:rsidRPr="00AF6833" w:rsidRDefault="005A5AF5" w:rsidP="001146B3">
      <w:pPr>
        <w:tabs>
          <w:tab w:val="left" w:pos="0"/>
        </w:tabs>
        <w:spacing w:after="0"/>
        <w:ind w:left="720"/>
        <w:jc w:val="both"/>
        <w:rPr>
          <w:rFonts w:ascii="Tahoma" w:hAnsi="Tahoma" w:cs="Tahoma"/>
          <w:sz w:val="18"/>
          <w:szCs w:val="18"/>
        </w:rPr>
      </w:pPr>
    </w:p>
    <w:p w:rsidR="005A5AF5" w:rsidRPr="00AF6833" w:rsidRDefault="005A5AF5" w:rsidP="00E95A69">
      <w:pPr>
        <w:pStyle w:val="ListParagraph"/>
        <w:numPr>
          <w:ilvl w:val="1"/>
          <w:numId w:val="463"/>
        </w:numPr>
        <w:tabs>
          <w:tab w:val="clear" w:pos="1440"/>
          <w:tab w:val="left" w:pos="0"/>
        </w:tabs>
        <w:spacing w:after="0" w:line="240" w:lineRule="auto"/>
        <w:ind w:left="1080"/>
        <w:jc w:val="both"/>
        <w:rPr>
          <w:rFonts w:ascii="Tahoma" w:hAnsi="Tahoma" w:cs="Tahoma"/>
          <w:sz w:val="18"/>
          <w:szCs w:val="18"/>
        </w:rPr>
      </w:pPr>
      <w:r w:rsidRPr="00AF6833">
        <w:rPr>
          <w:rFonts w:ascii="Tahoma" w:hAnsi="Tahoma" w:cs="Tahoma"/>
          <w:sz w:val="18"/>
          <w:szCs w:val="18"/>
        </w:rPr>
        <w:t>Capital gains from sale of shares of stock not traded in the stock exchange</w:t>
      </w:r>
    </w:p>
    <w:p w:rsidR="00201EBB" w:rsidRPr="00AF6833" w:rsidRDefault="005A5AF5" w:rsidP="00E95A69">
      <w:pPr>
        <w:pStyle w:val="ListParagraph"/>
        <w:numPr>
          <w:ilvl w:val="2"/>
          <w:numId w:val="463"/>
        </w:numPr>
        <w:tabs>
          <w:tab w:val="left" w:pos="0"/>
        </w:tabs>
        <w:spacing w:after="0" w:line="240" w:lineRule="auto"/>
        <w:ind w:left="1710"/>
        <w:jc w:val="both"/>
        <w:rPr>
          <w:rFonts w:ascii="Tahoma" w:hAnsi="Tahoma" w:cs="Tahoma"/>
          <w:sz w:val="18"/>
          <w:szCs w:val="18"/>
        </w:rPr>
      </w:pPr>
      <w:r w:rsidRPr="00AF6833">
        <w:rPr>
          <w:rFonts w:ascii="Tahoma" w:hAnsi="Tahoma" w:cs="Tahoma"/>
          <w:sz w:val="18"/>
          <w:szCs w:val="18"/>
        </w:rPr>
        <w:t>Not over P100,000 – 5%</w:t>
      </w:r>
    </w:p>
    <w:p w:rsidR="005A5AF5" w:rsidRPr="00AF6833" w:rsidRDefault="005A5AF5" w:rsidP="00E95A69">
      <w:pPr>
        <w:pStyle w:val="ListParagraph"/>
        <w:numPr>
          <w:ilvl w:val="2"/>
          <w:numId w:val="463"/>
        </w:numPr>
        <w:tabs>
          <w:tab w:val="left" w:pos="0"/>
        </w:tabs>
        <w:spacing w:after="0" w:line="240" w:lineRule="auto"/>
        <w:ind w:left="1710"/>
        <w:jc w:val="both"/>
        <w:rPr>
          <w:rFonts w:ascii="Tahoma" w:hAnsi="Tahoma" w:cs="Tahoma"/>
          <w:sz w:val="18"/>
          <w:szCs w:val="18"/>
        </w:rPr>
      </w:pPr>
      <w:r w:rsidRPr="00AF6833">
        <w:rPr>
          <w:rFonts w:ascii="Tahoma" w:hAnsi="Tahoma" w:cs="Tahoma"/>
          <w:sz w:val="18"/>
          <w:szCs w:val="18"/>
        </w:rPr>
        <w:t>Over P100,000 – 10%</w:t>
      </w:r>
    </w:p>
    <w:p w:rsidR="005A5AF5" w:rsidRPr="00AF6833" w:rsidRDefault="005A5AF5" w:rsidP="005A5AF5">
      <w:pPr>
        <w:tabs>
          <w:tab w:val="left" w:pos="0"/>
        </w:tabs>
        <w:spacing w:after="0"/>
        <w:jc w:val="both"/>
        <w:rPr>
          <w:rFonts w:ascii="Tahoma" w:hAnsi="Tahoma" w:cs="Tahoma"/>
          <w:b/>
          <w:i/>
          <w:sz w:val="18"/>
          <w:szCs w:val="18"/>
        </w:rPr>
      </w:pPr>
    </w:p>
    <w:p w:rsidR="005A5AF5" w:rsidRPr="00AF6833" w:rsidRDefault="005A5AF5" w:rsidP="005A5AF5">
      <w:pPr>
        <w:pStyle w:val="Heading3"/>
        <w:tabs>
          <w:tab w:val="left" w:pos="0"/>
        </w:tabs>
        <w:spacing w:before="0"/>
        <w:rPr>
          <w:rFonts w:ascii="Tahoma" w:hAnsi="Tahoma" w:cs="Tahoma"/>
          <w:color w:val="auto"/>
          <w:sz w:val="18"/>
          <w:szCs w:val="18"/>
        </w:rPr>
      </w:pPr>
      <w:r w:rsidRPr="00AF6833">
        <w:rPr>
          <w:rFonts w:ascii="Tahoma" w:hAnsi="Tahoma" w:cs="Tahoma"/>
          <w:color w:val="auto"/>
          <w:sz w:val="18"/>
          <w:szCs w:val="18"/>
        </w:rPr>
        <w:t>TAX SPARING RULE</w:t>
      </w:r>
    </w:p>
    <w:p w:rsidR="005A5AF5" w:rsidRPr="00AF6833" w:rsidRDefault="005A5AF5" w:rsidP="00E95A69">
      <w:pPr>
        <w:numPr>
          <w:ilvl w:val="0"/>
          <w:numId w:val="474"/>
        </w:numPr>
        <w:tabs>
          <w:tab w:val="left" w:pos="0"/>
        </w:tabs>
        <w:spacing w:after="0" w:line="240" w:lineRule="auto"/>
        <w:jc w:val="both"/>
        <w:rPr>
          <w:rFonts w:ascii="Tahoma" w:hAnsi="Tahoma" w:cs="Tahoma"/>
          <w:sz w:val="18"/>
          <w:szCs w:val="18"/>
        </w:rPr>
      </w:pPr>
      <w:r w:rsidRPr="00AF6833">
        <w:rPr>
          <w:rFonts w:ascii="Tahoma" w:hAnsi="Tahoma" w:cs="Tahoma"/>
          <w:sz w:val="18"/>
          <w:szCs w:val="18"/>
        </w:rPr>
        <w:t xml:space="preserve">Involves inter-corporate dividends received by a </w:t>
      </w:r>
      <w:r w:rsidRPr="00AF6833">
        <w:rPr>
          <w:rFonts w:ascii="Tahoma" w:hAnsi="Tahoma" w:cs="Tahoma"/>
          <w:b/>
          <w:sz w:val="18"/>
          <w:szCs w:val="18"/>
        </w:rPr>
        <w:t>non-resident foreign corporation</w:t>
      </w:r>
      <w:r w:rsidRPr="00AF6833">
        <w:rPr>
          <w:rFonts w:ascii="Tahoma" w:hAnsi="Tahoma" w:cs="Tahoma"/>
          <w:sz w:val="18"/>
          <w:szCs w:val="18"/>
        </w:rPr>
        <w:t xml:space="preserve"> from a domestic corporation</w:t>
      </w:r>
    </w:p>
    <w:p w:rsidR="005A5AF5" w:rsidRPr="00AF6833" w:rsidRDefault="005A5AF5" w:rsidP="005A5AF5">
      <w:pPr>
        <w:tabs>
          <w:tab w:val="left" w:pos="0"/>
        </w:tabs>
        <w:spacing w:after="0"/>
        <w:jc w:val="both"/>
        <w:rPr>
          <w:rFonts w:ascii="Tahoma" w:hAnsi="Tahoma" w:cs="Tahoma"/>
          <w:sz w:val="18"/>
          <w:szCs w:val="18"/>
        </w:rPr>
      </w:pPr>
    </w:p>
    <w:p w:rsidR="005A5AF5" w:rsidRPr="00AF6833" w:rsidRDefault="005A5AF5" w:rsidP="00E95A69">
      <w:pPr>
        <w:numPr>
          <w:ilvl w:val="0"/>
          <w:numId w:val="474"/>
        </w:numPr>
        <w:tabs>
          <w:tab w:val="left" w:pos="0"/>
        </w:tabs>
        <w:spacing w:after="0" w:line="240" w:lineRule="auto"/>
        <w:jc w:val="both"/>
        <w:rPr>
          <w:rFonts w:ascii="Tahoma" w:hAnsi="Tahoma" w:cs="Tahoma"/>
          <w:sz w:val="18"/>
          <w:szCs w:val="18"/>
        </w:rPr>
      </w:pPr>
      <w:r w:rsidRPr="00AF6833">
        <w:rPr>
          <w:rFonts w:ascii="Tahoma" w:hAnsi="Tahoma" w:cs="Tahoma"/>
          <w:sz w:val="18"/>
          <w:szCs w:val="18"/>
        </w:rPr>
        <w:t>Only 15% final withholding tax on cash and/or property dividends is imposed</w:t>
      </w:r>
    </w:p>
    <w:p w:rsidR="005A5AF5" w:rsidRPr="00AF6833" w:rsidRDefault="005A5AF5" w:rsidP="005A5AF5">
      <w:pPr>
        <w:tabs>
          <w:tab w:val="left" w:pos="0"/>
        </w:tabs>
        <w:spacing w:after="0"/>
        <w:jc w:val="both"/>
        <w:rPr>
          <w:rFonts w:ascii="Tahoma" w:hAnsi="Tahoma" w:cs="Tahoma"/>
          <w:sz w:val="18"/>
          <w:szCs w:val="18"/>
        </w:rPr>
      </w:pPr>
    </w:p>
    <w:p w:rsidR="005A5AF5" w:rsidRPr="00AF6833" w:rsidRDefault="005A5AF5" w:rsidP="00E95A69">
      <w:pPr>
        <w:numPr>
          <w:ilvl w:val="0"/>
          <w:numId w:val="474"/>
        </w:numPr>
        <w:tabs>
          <w:tab w:val="left" w:pos="0"/>
        </w:tabs>
        <w:spacing w:after="0" w:line="240" w:lineRule="auto"/>
        <w:jc w:val="both"/>
        <w:rPr>
          <w:rFonts w:ascii="Tahoma" w:hAnsi="Tahoma" w:cs="Tahoma"/>
          <w:sz w:val="18"/>
          <w:szCs w:val="18"/>
        </w:rPr>
      </w:pPr>
      <w:r w:rsidRPr="00AF6833">
        <w:rPr>
          <w:rFonts w:ascii="Tahoma" w:hAnsi="Tahoma" w:cs="Tahoma"/>
          <w:sz w:val="18"/>
          <w:szCs w:val="18"/>
        </w:rPr>
        <w:t>Provided the country in which the non-resident foreign corporation is domiciled shall allow a credit against the tax due form the non-resident foreign corporation taxes deemed to have been paid in the Philippines, which is 32% by 2000 [Sec. 28, (B) (5) (b)]</w:t>
      </w:r>
    </w:p>
    <w:p w:rsidR="00201EBB" w:rsidRPr="00AF6833" w:rsidRDefault="00201EBB" w:rsidP="005A5AF5">
      <w:pPr>
        <w:pStyle w:val="Heading3"/>
        <w:tabs>
          <w:tab w:val="left" w:pos="0"/>
        </w:tabs>
        <w:spacing w:before="0"/>
        <w:rPr>
          <w:rFonts w:ascii="Tahoma" w:hAnsi="Tahoma" w:cs="Tahoma"/>
          <w:color w:val="auto"/>
          <w:sz w:val="18"/>
          <w:szCs w:val="18"/>
        </w:rPr>
      </w:pPr>
    </w:p>
    <w:p w:rsidR="005A5AF5" w:rsidRPr="00AF6833" w:rsidRDefault="00201EBB" w:rsidP="00201EBB">
      <w:pPr>
        <w:pStyle w:val="Heading3"/>
        <w:tabs>
          <w:tab w:val="left" w:pos="0"/>
        </w:tabs>
        <w:spacing w:before="0"/>
        <w:rPr>
          <w:rFonts w:ascii="Tahoma" w:hAnsi="Tahoma" w:cs="Tahoma"/>
          <w:color w:val="auto"/>
          <w:sz w:val="18"/>
          <w:szCs w:val="18"/>
        </w:rPr>
      </w:pPr>
      <w:r w:rsidRPr="00AF6833">
        <w:rPr>
          <w:rFonts w:ascii="Tahoma" w:hAnsi="Tahoma" w:cs="Tahoma"/>
          <w:color w:val="auto"/>
          <w:sz w:val="18"/>
          <w:szCs w:val="18"/>
        </w:rPr>
        <w:t>TAX SPARING CREDIT RULE</w:t>
      </w:r>
    </w:p>
    <w:p w:rsidR="005A5AF5" w:rsidRPr="00AF6833" w:rsidRDefault="005A5AF5" w:rsidP="00201EBB">
      <w:pPr>
        <w:spacing w:after="0"/>
        <w:ind w:left="450"/>
        <w:jc w:val="both"/>
        <w:rPr>
          <w:rFonts w:ascii="Tahoma" w:hAnsi="Tahoma" w:cs="Tahoma"/>
          <w:sz w:val="18"/>
          <w:szCs w:val="18"/>
        </w:rPr>
      </w:pPr>
      <w:r w:rsidRPr="00AF6833">
        <w:rPr>
          <w:rFonts w:ascii="Tahoma" w:hAnsi="Tahoma" w:cs="Tahoma"/>
          <w:b/>
          <w:sz w:val="18"/>
          <w:szCs w:val="18"/>
        </w:rPr>
        <w:t xml:space="preserve">Situation:  </w:t>
      </w:r>
      <w:r w:rsidRPr="00AF6833">
        <w:rPr>
          <w:rFonts w:ascii="Tahoma" w:hAnsi="Tahoma" w:cs="Tahoma"/>
          <w:sz w:val="18"/>
          <w:szCs w:val="18"/>
        </w:rPr>
        <w:t>NRFC received dividend, cash or property dividend from DC.  That dividend received from DC is subject to 15% FINAL WITHHOLDING TAX.</w:t>
      </w:r>
    </w:p>
    <w:p w:rsidR="005A5AF5" w:rsidRPr="00AF6833" w:rsidRDefault="005A5AF5" w:rsidP="005A5AF5">
      <w:pPr>
        <w:tabs>
          <w:tab w:val="left" w:pos="0"/>
        </w:tabs>
        <w:spacing w:after="0"/>
        <w:jc w:val="both"/>
        <w:rPr>
          <w:rFonts w:ascii="Tahoma" w:hAnsi="Tahoma" w:cs="Tahoma"/>
          <w:sz w:val="18"/>
          <w:szCs w:val="18"/>
        </w:rPr>
      </w:pPr>
    </w:p>
    <w:p w:rsidR="005A5AF5" w:rsidRPr="00AF6833" w:rsidRDefault="005A5AF5" w:rsidP="00201EBB">
      <w:pPr>
        <w:spacing w:after="0"/>
        <w:ind w:left="450"/>
        <w:jc w:val="both"/>
        <w:rPr>
          <w:rFonts w:ascii="Tahoma" w:hAnsi="Tahoma" w:cs="Tahoma"/>
          <w:sz w:val="18"/>
          <w:szCs w:val="18"/>
        </w:rPr>
      </w:pPr>
      <w:r w:rsidRPr="00AF6833">
        <w:rPr>
          <w:rFonts w:ascii="Tahoma" w:hAnsi="Tahoma" w:cs="Tahoma"/>
          <w:sz w:val="18"/>
          <w:szCs w:val="18"/>
        </w:rPr>
        <w:t xml:space="preserve">This 15% may be imposed on this dividend received from DC if the foreign government of the NRFC allows a tax credit at least 19% (1998), 18% (1999), 17% (2000).  It should be credited form the taxed deemed paid by this NRFC in the </w:t>
      </w:r>
      <w:proofErr w:type="spellStart"/>
      <w:r w:rsidRPr="00AF6833">
        <w:rPr>
          <w:rFonts w:ascii="Tahoma" w:hAnsi="Tahoma" w:cs="Tahoma"/>
          <w:sz w:val="18"/>
          <w:szCs w:val="18"/>
        </w:rPr>
        <w:t>Phils</w:t>
      </w:r>
      <w:proofErr w:type="spellEnd"/>
      <w:r w:rsidRPr="00AF6833">
        <w:rPr>
          <w:rFonts w:ascii="Tahoma" w:hAnsi="Tahoma" w:cs="Tahoma"/>
          <w:sz w:val="18"/>
          <w:szCs w:val="18"/>
        </w:rPr>
        <w:t>.</w:t>
      </w:r>
    </w:p>
    <w:p w:rsidR="005A5AF5" w:rsidRPr="00AF6833" w:rsidRDefault="005A5AF5" w:rsidP="005A5AF5">
      <w:pPr>
        <w:tabs>
          <w:tab w:val="left" w:pos="0"/>
        </w:tabs>
        <w:spacing w:after="0"/>
        <w:jc w:val="both"/>
        <w:rPr>
          <w:rFonts w:ascii="Tahoma" w:hAnsi="Tahoma" w:cs="Tahoma"/>
          <w:sz w:val="18"/>
          <w:szCs w:val="18"/>
        </w:rPr>
      </w:pPr>
    </w:p>
    <w:p w:rsidR="005A5AF5" w:rsidRPr="00AF6833" w:rsidRDefault="005A5AF5" w:rsidP="00201EBB">
      <w:pPr>
        <w:spacing w:after="0"/>
        <w:ind w:left="450"/>
        <w:jc w:val="both"/>
        <w:rPr>
          <w:rFonts w:ascii="Tahoma" w:hAnsi="Tahoma" w:cs="Tahoma"/>
          <w:sz w:val="18"/>
          <w:szCs w:val="18"/>
        </w:rPr>
      </w:pPr>
      <w:r w:rsidRPr="00AF6833">
        <w:rPr>
          <w:rFonts w:ascii="Tahoma" w:hAnsi="Tahoma" w:cs="Tahoma"/>
          <w:sz w:val="18"/>
          <w:szCs w:val="18"/>
        </w:rPr>
        <w:t>If so, the foreign government does not allow a tax credit of at least 19%, the tax there is not 15% but 34%.  Thus the tax spared or saved is 19% because normally the tax is 34%.  So, 34% less 15% equals 19%, that is the tax saved and that represents the tax credit allowed by the foreign government.</w:t>
      </w:r>
    </w:p>
    <w:p w:rsidR="005A5AF5" w:rsidRPr="00AF6833" w:rsidRDefault="005A5AF5" w:rsidP="005A5AF5">
      <w:pPr>
        <w:tabs>
          <w:tab w:val="left" w:pos="0"/>
        </w:tabs>
        <w:spacing w:after="0"/>
        <w:jc w:val="both"/>
        <w:rPr>
          <w:rFonts w:ascii="Tahoma" w:hAnsi="Tahoma" w:cs="Tahoma"/>
          <w:sz w:val="18"/>
          <w:szCs w:val="18"/>
        </w:rPr>
      </w:pPr>
    </w:p>
    <w:p w:rsidR="005A5AF5" w:rsidRPr="00AF6833" w:rsidRDefault="005A5AF5" w:rsidP="00201EBB">
      <w:pPr>
        <w:spacing w:after="0"/>
        <w:ind w:left="450"/>
        <w:jc w:val="both"/>
        <w:rPr>
          <w:rFonts w:ascii="Tahoma" w:hAnsi="Tahoma" w:cs="Tahoma"/>
          <w:sz w:val="18"/>
          <w:szCs w:val="18"/>
        </w:rPr>
      </w:pPr>
      <w:r w:rsidRPr="00AF6833">
        <w:rPr>
          <w:rFonts w:ascii="Tahoma" w:hAnsi="Tahoma" w:cs="Tahoma"/>
          <w:b/>
          <w:sz w:val="18"/>
          <w:szCs w:val="18"/>
        </w:rPr>
        <w:t xml:space="preserve">Question:  </w:t>
      </w:r>
      <w:r w:rsidRPr="00AF6833">
        <w:rPr>
          <w:rFonts w:ascii="Tahoma" w:hAnsi="Tahoma" w:cs="Tahoma"/>
          <w:sz w:val="18"/>
          <w:szCs w:val="18"/>
        </w:rPr>
        <w:t>Must the foreign government actually grant a tax credit or is it enough that the foreign government allow such tax credit?</w:t>
      </w:r>
    </w:p>
    <w:p w:rsidR="005A5AF5" w:rsidRPr="00AF6833" w:rsidRDefault="005A5AF5" w:rsidP="005A5AF5">
      <w:pPr>
        <w:tabs>
          <w:tab w:val="left" w:pos="0"/>
        </w:tabs>
        <w:spacing w:after="0"/>
        <w:jc w:val="both"/>
        <w:rPr>
          <w:rFonts w:ascii="Tahoma" w:hAnsi="Tahoma" w:cs="Tahoma"/>
          <w:sz w:val="18"/>
          <w:szCs w:val="18"/>
        </w:rPr>
      </w:pPr>
    </w:p>
    <w:p w:rsidR="005A5AF5" w:rsidRPr="00AF6833" w:rsidRDefault="005A5AF5" w:rsidP="00201EBB">
      <w:pPr>
        <w:spacing w:after="0"/>
        <w:ind w:left="450"/>
        <w:jc w:val="both"/>
        <w:rPr>
          <w:rFonts w:ascii="Tahoma" w:hAnsi="Tahoma" w:cs="Tahoma"/>
          <w:sz w:val="18"/>
          <w:szCs w:val="18"/>
        </w:rPr>
      </w:pPr>
      <w:r w:rsidRPr="00AF6833">
        <w:rPr>
          <w:rFonts w:ascii="Tahoma" w:hAnsi="Tahoma" w:cs="Tahoma"/>
          <w:b/>
          <w:sz w:val="18"/>
          <w:szCs w:val="18"/>
        </w:rPr>
        <w:t xml:space="preserve">Answer:  </w:t>
      </w:r>
      <w:r w:rsidRPr="00AF6833">
        <w:rPr>
          <w:rFonts w:ascii="Tahoma" w:hAnsi="Tahoma" w:cs="Tahoma"/>
          <w:sz w:val="18"/>
          <w:szCs w:val="18"/>
        </w:rPr>
        <w:t>There is no statutory provision that requires actual grant.  Neither is there a Revenue Regulation requiring actual grant.  It is clear that the provision of the law says “allows.”  SO, it is enough to prove that the foreign corporation allows a tax credit.  It is not incumbent upon the foreign corporation to prove the amount actually granted.</w:t>
      </w:r>
    </w:p>
    <w:p w:rsidR="00201EBB" w:rsidRPr="00AF6833" w:rsidRDefault="00201EBB" w:rsidP="005A5AF5">
      <w:pPr>
        <w:tabs>
          <w:tab w:val="left" w:pos="0"/>
        </w:tabs>
        <w:spacing w:after="0"/>
        <w:jc w:val="both"/>
        <w:rPr>
          <w:rFonts w:ascii="Tahoma" w:hAnsi="Tahoma" w:cs="Tahoma"/>
          <w:sz w:val="18"/>
          <w:szCs w:val="18"/>
        </w:rPr>
      </w:pPr>
    </w:p>
    <w:p w:rsidR="005A5AF5" w:rsidRPr="00AF6833" w:rsidRDefault="005A5AF5" w:rsidP="00201EBB">
      <w:pPr>
        <w:spacing w:after="0"/>
        <w:ind w:left="450"/>
        <w:jc w:val="both"/>
        <w:rPr>
          <w:rFonts w:ascii="Tahoma" w:hAnsi="Tahoma" w:cs="Tahoma"/>
          <w:sz w:val="18"/>
          <w:szCs w:val="18"/>
        </w:rPr>
      </w:pPr>
      <w:r w:rsidRPr="00AF6833">
        <w:rPr>
          <w:rFonts w:ascii="Tahoma" w:hAnsi="Tahoma" w:cs="Tahoma"/>
          <w:b/>
          <w:sz w:val="18"/>
          <w:szCs w:val="18"/>
        </w:rPr>
        <w:t xml:space="preserve">Question:  </w:t>
      </w:r>
      <w:r w:rsidRPr="00AF6833">
        <w:rPr>
          <w:rFonts w:ascii="Tahoma" w:hAnsi="Tahoma" w:cs="Tahoma"/>
          <w:sz w:val="18"/>
          <w:szCs w:val="18"/>
        </w:rPr>
        <w:t xml:space="preserve">Does a withholding agent or a subsidiary corp. have the personality to </w:t>
      </w:r>
      <w:proofErr w:type="spellStart"/>
      <w:r w:rsidRPr="00AF6833">
        <w:rPr>
          <w:rFonts w:ascii="Tahoma" w:hAnsi="Tahoma" w:cs="Tahoma"/>
          <w:sz w:val="18"/>
          <w:szCs w:val="18"/>
        </w:rPr>
        <w:t>fila</w:t>
      </w:r>
      <w:proofErr w:type="spellEnd"/>
      <w:r w:rsidRPr="00AF6833">
        <w:rPr>
          <w:rFonts w:ascii="Tahoma" w:hAnsi="Tahoma" w:cs="Tahoma"/>
          <w:sz w:val="18"/>
          <w:szCs w:val="18"/>
        </w:rPr>
        <w:t xml:space="preserve"> a written claim or refund?</w:t>
      </w:r>
    </w:p>
    <w:p w:rsidR="005A5AF5" w:rsidRPr="00AF6833" w:rsidRDefault="005A5AF5" w:rsidP="005A5AF5">
      <w:pPr>
        <w:tabs>
          <w:tab w:val="left" w:pos="0"/>
          <w:tab w:val="left" w:pos="1260"/>
        </w:tabs>
        <w:spacing w:after="0"/>
        <w:jc w:val="both"/>
        <w:rPr>
          <w:rFonts w:ascii="Tahoma" w:hAnsi="Tahoma" w:cs="Tahoma"/>
          <w:sz w:val="18"/>
          <w:szCs w:val="18"/>
        </w:rPr>
      </w:pPr>
    </w:p>
    <w:p w:rsidR="005A5AF5" w:rsidRPr="00AF6833" w:rsidRDefault="005A5AF5" w:rsidP="00201EBB">
      <w:pPr>
        <w:spacing w:after="0"/>
        <w:ind w:left="450"/>
        <w:jc w:val="both"/>
        <w:rPr>
          <w:rFonts w:ascii="Tahoma" w:hAnsi="Tahoma" w:cs="Tahoma"/>
          <w:sz w:val="18"/>
          <w:szCs w:val="18"/>
        </w:rPr>
      </w:pPr>
      <w:r w:rsidRPr="00AF6833">
        <w:rPr>
          <w:rFonts w:ascii="Tahoma" w:hAnsi="Tahoma" w:cs="Tahoma"/>
          <w:b/>
          <w:sz w:val="18"/>
          <w:szCs w:val="18"/>
        </w:rPr>
        <w:lastRenderedPageBreak/>
        <w:t xml:space="preserve">Answer:  </w:t>
      </w:r>
      <w:r w:rsidRPr="00AF6833">
        <w:rPr>
          <w:rFonts w:ascii="Tahoma" w:hAnsi="Tahoma" w:cs="Tahoma"/>
          <w:sz w:val="18"/>
          <w:szCs w:val="18"/>
        </w:rPr>
        <w:t>The withholding agent has the personality to file a written claim for refund.  A withholding agent is technically a taxpayer because it is required to deduct and withhold the tax, and it has the obligation to remit the same to the govt.  So, withholding agent is liable for tax.  It has therefore the personality to file a written claim for refund.</w:t>
      </w:r>
    </w:p>
    <w:p w:rsidR="005A5AF5" w:rsidRPr="00AF6833" w:rsidRDefault="005A5AF5" w:rsidP="005A5AF5">
      <w:pPr>
        <w:tabs>
          <w:tab w:val="left" w:pos="0"/>
        </w:tabs>
        <w:spacing w:after="0"/>
        <w:jc w:val="both"/>
        <w:rPr>
          <w:rFonts w:ascii="Tahoma" w:hAnsi="Tahoma" w:cs="Tahoma"/>
          <w:sz w:val="18"/>
          <w:szCs w:val="18"/>
        </w:rPr>
      </w:pPr>
    </w:p>
    <w:p w:rsidR="005A5AF5" w:rsidRPr="00AF6833" w:rsidRDefault="005A5AF5" w:rsidP="00201EBB">
      <w:pPr>
        <w:spacing w:after="0"/>
        <w:ind w:left="450"/>
        <w:jc w:val="both"/>
        <w:rPr>
          <w:rFonts w:ascii="Tahoma" w:hAnsi="Tahoma" w:cs="Tahoma"/>
          <w:sz w:val="18"/>
          <w:szCs w:val="18"/>
        </w:rPr>
      </w:pPr>
      <w:r w:rsidRPr="00AF6833">
        <w:rPr>
          <w:rFonts w:ascii="Tahoma" w:hAnsi="Tahoma" w:cs="Tahoma"/>
          <w:sz w:val="18"/>
          <w:szCs w:val="18"/>
        </w:rPr>
        <w:t xml:space="preserve">Withholding agent is not only an agent of the taxpayer but also an agent of the government.  Since it is an agent of the taxpayer, it is </w:t>
      </w:r>
      <w:r w:rsidRPr="00AF6833">
        <w:rPr>
          <w:rFonts w:ascii="Tahoma" w:hAnsi="Tahoma" w:cs="Tahoma"/>
          <w:i/>
          <w:sz w:val="18"/>
          <w:szCs w:val="18"/>
        </w:rPr>
        <w:t>ipso facto</w:t>
      </w:r>
      <w:r w:rsidRPr="00AF6833">
        <w:rPr>
          <w:rFonts w:ascii="Tahoma" w:hAnsi="Tahoma" w:cs="Tahoma"/>
          <w:sz w:val="18"/>
          <w:szCs w:val="18"/>
        </w:rPr>
        <w:t xml:space="preserve"> authorized to file a written claim for refund.</w:t>
      </w:r>
    </w:p>
    <w:p w:rsidR="005A5AF5" w:rsidRPr="00AF6833" w:rsidRDefault="005A5AF5" w:rsidP="005A5AF5">
      <w:pPr>
        <w:tabs>
          <w:tab w:val="left" w:pos="0"/>
        </w:tabs>
        <w:spacing w:after="0"/>
        <w:jc w:val="both"/>
        <w:rPr>
          <w:rFonts w:ascii="Tahoma" w:hAnsi="Tahoma" w:cs="Tahoma"/>
          <w:sz w:val="18"/>
          <w:szCs w:val="18"/>
        </w:rPr>
      </w:pPr>
    </w:p>
    <w:p w:rsidR="005A5AF5" w:rsidRPr="00AF6833" w:rsidRDefault="005A5AF5" w:rsidP="00201EBB">
      <w:pPr>
        <w:pStyle w:val="Heading3"/>
        <w:tabs>
          <w:tab w:val="left" w:pos="0"/>
        </w:tabs>
        <w:spacing w:before="0"/>
        <w:rPr>
          <w:rFonts w:ascii="Tahoma" w:hAnsi="Tahoma" w:cs="Tahoma"/>
          <w:iCs/>
          <w:color w:val="auto"/>
          <w:sz w:val="18"/>
          <w:szCs w:val="18"/>
        </w:rPr>
      </w:pPr>
      <w:r w:rsidRPr="00AF6833">
        <w:rPr>
          <w:rFonts w:ascii="Tahoma" w:hAnsi="Tahoma" w:cs="Tahoma"/>
          <w:iCs/>
          <w:color w:val="auto"/>
          <w:sz w:val="18"/>
          <w:szCs w:val="18"/>
        </w:rPr>
        <w:t xml:space="preserve">TAX ON </w:t>
      </w:r>
      <w:r w:rsidR="00201EBB" w:rsidRPr="00AF6833">
        <w:rPr>
          <w:rFonts w:ascii="Tahoma" w:hAnsi="Tahoma" w:cs="Tahoma"/>
          <w:iCs/>
          <w:color w:val="auto"/>
          <w:sz w:val="18"/>
          <w:szCs w:val="18"/>
        </w:rPr>
        <w:t>IMPROPERLY ACCUMULATED EARNINGS</w:t>
      </w:r>
    </w:p>
    <w:p w:rsidR="005A5AF5" w:rsidRPr="00AF6833" w:rsidRDefault="005A5AF5" w:rsidP="00201EBB">
      <w:pPr>
        <w:pStyle w:val="Heading5"/>
        <w:tabs>
          <w:tab w:val="left" w:pos="0"/>
        </w:tabs>
        <w:spacing w:before="0"/>
        <w:ind w:left="360"/>
        <w:rPr>
          <w:rFonts w:ascii="Tahoma" w:hAnsi="Tahoma" w:cs="Tahoma"/>
          <w:b/>
          <w:color w:val="auto"/>
          <w:sz w:val="18"/>
          <w:szCs w:val="18"/>
        </w:rPr>
      </w:pPr>
      <w:r w:rsidRPr="00AF6833">
        <w:rPr>
          <w:rFonts w:ascii="Tahoma" w:hAnsi="Tahoma" w:cs="Tahoma"/>
          <w:b/>
          <w:color w:val="auto"/>
          <w:sz w:val="18"/>
          <w:szCs w:val="18"/>
        </w:rPr>
        <w:t>Imposition of the tax</w:t>
      </w:r>
    </w:p>
    <w:p w:rsidR="005A5AF5" w:rsidRPr="00AF6833" w:rsidRDefault="005A5AF5" w:rsidP="00E95A69">
      <w:pPr>
        <w:numPr>
          <w:ilvl w:val="0"/>
          <w:numId w:val="475"/>
        </w:numPr>
        <w:tabs>
          <w:tab w:val="clear" w:pos="720"/>
          <w:tab w:val="left" w:pos="0"/>
          <w:tab w:val="num" w:pos="1080"/>
        </w:tabs>
        <w:spacing w:after="0" w:line="240" w:lineRule="auto"/>
        <w:ind w:left="1080"/>
        <w:jc w:val="both"/>
        <w:rPr>
          <w:rFonts w:ascii="Tahoma" w:hAnsi="Tahoma" w:cs="Tahoma"/>
          <w:sz w:val="18"/>
          <w:szCs w:val="18"/>
        </w:rPr>
      </w:pPr>
      <w:r w:rsidRPr="00AF6833">
        <w:rPr>
          <w:rFonts w:ascii="Tahoma" w:hAnsi="Tahoma" w:cs="Tahoma"/>
          <w:sz w:val="18"/>
          <w:szCs w:val="18"/>
        </w:rPr>
        <w:t xml:space="preserve">In addition of the other income taxes, there is hereby imposed for each taxable year on the improperly accumulated taxable income of each corporation an improperly accumulated earnings tax equal to ten </w:t>
      </w:r>
      <w:proofErr w:type="spellStart"/>
      <w:r w:rsidRPr="00AF6833">
        <w:rPr>
          <w:rFonts w:ascii="Tahoma" w:hAnsi="Tahoma" w:cs="Tahoma"/>
          <w:sz w:val="18"/>
          <w:szCs w:val="18"/>
        </w:rPr>
        <w:t>percent</w:t>
      </w:r>
      <w:proofErr w:type="spellEnd"/>
      <w:r w:rsidRPr="00AF6833">
        <w:rPr>
          <w:rFonts w:ascii="Tahoma" w:hAnsi="Tahoma" w:cs="Tahoma"/>
          <w:sz w:val="18"/>
          <w:szCs w:val="18"/>
        </w:rPr>
        <w:t xml:space="preserve"> (10%) of the improperly accumulated taxable income [Section 29, NIRC]</w:t>
      </w:r>
    </w:p>
    <w:p w:rsidR="005A5AF5" w:rsidRPr="00AF6833" w:rsidRDefault="005A5AF5" w:rsidP="00201EBB">
      <w:pPr>
        <w:tabs>
          <w:tab w:val="left" w:pos="0"/>
        </w:tabs>
        <w:spacing w:after="0"/>
        <w:ind w:left="360"/>
        <w:jc w:val="both"/>
        <w:rPr>
          <w:rFonts w:ascii="Tahoma" w:hAnsi="Tahoma" w:cs="Tahoma"/>
          <w:sz w:val="18"/>
          <w:szCs w:val="18"/>
        </w:rPr>
      </w:pPr>
    </w:p>
    <w:p w:rsidR="005A5AF5" w:rsidRPr="00AF6833" w:rsidRDefault="005A5AF5" w:rsidP="00201EBB">
      <w:pPr>
        <w:pStyle w:val="Heading5"/>
        <w:tabs>
          <w:tab w:val="left" w:pos="0"/>
        </w:tabs>
        <w:spacing w:before="0"/>
        <w:ind w:left="360"/>
        <w:rPr>
          <w:rFonts w:ascii="Tahoma" w:hAnsi="Tahoma" w:cs="Tahoma"/>
          <w:b/>
          <w:color w:val="auto"/>
          <w:sz w:val="18"/>
          <w:szCs w:val="18"/>
        </w:rPr>
      </w:pPr>
      <w:r w:rsidRPr="00AF6833">
        <w:rPr>
          <w:rFonts w:ascii="Tahoma" w:hAnsi="Tahoma" w:cs="Tahoma"/>
          <w:b/>
          <w:color w:val="auto"/>
          <w:sz w:val="18"/>
          <w:szCs w:val="18"/>
        </w:rPr>
        <w:t>Corporations subject to improperly accumulated earnings tax</w:t>
      </w:r>
    </w:p>
    <w:p w:rsidR="005A5AF5" w:rsidRPr="00AF6833" w:rsidRDefault="005A5AF5" w:rsidP="00E95A69">
      <w:pPr>
        <w:numPr>
          <w:ilvl w:val="0"/>
          <w:numId w:val="475"/>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The improperly accumulated earnings tax shall apply to every corporation formed or availed for the purpose of avoiding the income tax with respect to shareholders or the shareholders of any other corporation, by permitting earnings and profits to accumulate instead of being divided or distributed.</w:t>
      </w:r>
    </w:p>
    <w:p w:rsidR="005A5AF5" w:rsidRPr="00AF6833" w:rsidRDefault="005A5AF5" w:rsidP="00201EBB">
      <w:pPr>
        <w:tabs>
          <w:tab w:val="left" w:pos="0"/>
        </w:tabs>
        <w:spacing w:after="0"/>
        <w:ind w:left="360"/>
        <w:jc w:val="both"/>
        <w:rPr>
          <w:rFonts w:ascii="Tahoma" w:hAnsi="Tahoma" w:cs="Tahoma"/>
          <w:b/>
          <w:i/>
          <w:sz w:val="18"/>
          <w:szCs w:val="18"/>
          <w:u w:val="single"/>
        </w:rPr>
      </w:pPr>
    </w:p>
    <w:p w:rsidR="005A5AF5" w:rsidRPr="00AF6833" w:rsidRDefault="005A5AF5" w:rsidP="00201EBB">
      <w:pPr>
        <w:tabs>
          <w:tab w:val="left" w:pos="0"/>
        </w:tabs>
        <w:spacing w:after="0"/>
        <w:ind w:left="360"/>
        <w:jc w:val="both"/>
        <w:rPr>
          <w:rFonts w:ascii="Tahoma" w:hAnsi="Tahoma" w:cs="Tahoma"/>
          <w:sz w:val="18"/>
          <w:szCs w:val="18"/>
        </w:rPr>
      </w:pPr>
      <w:r w:rsidRPr="00AF6833">
        <w:rPr>
          <w:rFonts w:ascii="Tahoma" w:hAnsi="Tahoma" w:cs="Tahoma"/>
          <w:b/>
          <w:sz w:val="18"/>
          <w:szCs w:val="18"/>
        </w:rPr>
        <w:t>Exceptions to improperly accumulated earnings tax</w:t>
      </w:r>
    </w:p>
    <w:p w:rsidR="005A5AF5" w:rsidRPr="00AF6833" w:rsidRDefault="005A5AF5" w:rsidP="00E95A69">
      <w:pPr>
        <w:numPr>
          <w:ilvl w:val="0"/>
          <w:numId w:val="475"/>
        </w:numPr>
        <w:tabs>
          <w:tab w:val="left" w:pos="0"/>
        </w:tabs>
        <w:spacing w:after="0" w:line="240" w:lineRule="auto"/>
        <w:ind w:left="1080"/>
        <w:jc w:val="both"/>
        <w:rPr>
          <w:rFonts w:ascii="Tahoma" w:hAnsi="Tahoma" w:cs="Tahoma"/>
          <w:i/>
          <w:iCs/>
          <w:sz w:val="18"/>
          <w:szCs w:val="18"/>
        </w:rPr>
      </w:pPr>
      <w:r w:rsidRPr="00AF6833">
        <w:rPr>
          <w:rFonts w:ascii="Tahoma" w:hAnsi="Tahoma" w:cs="Tahoma"/>
          <w:i/>
          <w:iCs/>
          <w:sz w:val="18"/>
          <w:szCs w:val="18"/>
        </w:rPr>
        <w:t>The improperly accumulated earnings tax shall not apply to:</w:t>
      </w:r>
    </w:p>
    <w:p w:rsidR="005A5AF5" w:rsidRPr="00AF6833" w:rsidRDefault="005A5AF5" w:rsidP="00E95A69">
      <w:pPr>
        <w:numPr>
          <w:ilvl w:val="0"/>
          <w:numId w:val="476"/>
        </w:numPr>
        <w:tabs>
          <w:tab w:val="clear" w:pos="720"/>
          <w:tab w:val="left" w:pos="0"/>
        </w:tabs>
        <w:spacing w:after="0" w:line="240" w:lineRule="auto"/>
        <w:ind w:left="1710"/>
        <w:jc w:val="both"/>
        <w:rPr>
          <w:rFonts w:ascii="Tahoma" w:hAnsi="Tahoma" w:cs="Tahoma"/>
          <w:sz w:val="18"/>
          <w:szCs w:val="18"/>
        </w:rPr>
      </w:pPr>
      <w:r w:rsidRPr="00AF6833">
        <w:rPr>
          <w:rFonts w:ascii="Tahoma" w:hAnsi="Tahoma" w:cs="Tahoma"/>
          <w:sz w:val="18"/>
          <w:szCs w:val="18"/>
        </w:rPr>
        <w:t>Publicly-held corporations</w:t>
      </w:r>
    </w:p>
    <w:p w:rsidR="005A5AF5" w:rsidRPr="00AF6833" w:rsidRDefault="005A5AF5" w:rsidP="00E95A69">
      <w:pPr>
        <w:numPr>
          <w:ilvl w:val="0"/>
          <w:numId w:val="476"/>
        </w:numPr>
        <w:tabs>
          <w:tab w:val="clear" w:pos="720"/>
          <w:tab w:val="left" w:pos="0"/>
        </w:tabs>
        <w:spacing w:after="0" w:line="240" w:lineRule="auto"/>
        <w:ind w:left="1710"/>
        <w:jc w:val="both"/>
        <w:rPr>
          <w:rFonts w:ascii="Tahoma" w:hAnsi="Tahoma" w:cs="Tahoma"/>
          <w:sz w:val="18"/>
          <w:szCs w:val="18"/>
        </w:rPr>
      </w:pPr>
      <w:r w:rsidRPr="00AF6833">
        <w:rPr>
          <w:rFonts w:ascii="Tahoma" w:hAnsi="Tahoma" w:cs="Tahoma"/>
          <w:sz w:val="18"/>
          <w:szCs w:val="18"/>
        </w:rPr>
        <w:t>Banks and other non-bank financial intermediaries</w:t>
      </w:r>
    </w:p>
    <w:p w:rsidR="005A5AF5" w:rsidRPr="00AF6833" w:rsidRDefault="005A5AF5" w:rsidP="00E95A69">
      <w:pPr>
        <w:numPr>
          <w:ilvl w:val="0"/>
          <w:numId w:val="476"/>
        </w:numPr>
        <w:tabs>
          <w:tab w:val="clear" w:pos="720"/>
          <w:tab w:val="left" w:pos="0"/>
        </w:tabs>
        <w:spacing w:after="0" w:line="240" w:lineRule="auto"/>
        <w:ind w:left="1710"/>
        <w:jc w:val="both"/>
        <w:rPr>
          <w:rFonts w:ascii="Tahoma" w:hAnsi="Tahoma" w:cs="Tahoma"/>
          <w:sz w:val="18"/>
          <w:szCs w:val="18"/>
        </w:rPr>
      </w:pPr>
      <w:r w:rsidRPr="00AF6833">
        <w:rPr>
          <w:rFonts w:ascii="Tahoma" w:hAnsi="Tahoma" w:cs="Tahoma"/>
          <w:sz w:val="18"/>
          <w:szCs w:val="18"/>
        </w:rPr>
        <w:t>Insurance companies</w:t>
      </w:r>
    </w:p>
    <w:p w:rsidR="005A5AF5" w:rsidRPr="00AF6833" w:rsidRDefault="005A5AF5" w:rsidP="00201EBB">
      <w:pPr>
        <w:tabs>
          <w:tab w:val="left" w:pos="0"/>
        </w:tabs>
        <w:spacing w:after="0"/>
        <w:ind w:left="360"/>
        <w:jc w:val="both"/>
        <w:rPr>
          <w:rFonts w:ascii="Tahoma" w:hAnsi="Tahoma" w:cs="Tahoma"/>
          <w:sz w:val="18"/>
          <w:szCs w:val="18"/>
        </w:rPr>
      </w:pPr>
    </w:p>
    <w:p w:rsidR="00201EBB" w:rsidRPr="00AF6833" w:rsidRDefault="00201EBB" w:rsidP="00201EBB">
      <w:pPr>
        <w:pStyle w:val="Heading5"/>
        <w:tabs>
          <w:tab w:val="left" w:pos="0"/>
        </w:tabs>
        <w:spacing w:before="0"/>
        <w:ind w:left="360"/>
        <w:rPr>
          <w:rFonts w:ascii="Tahoma" w:hAnsi="Tahoma" w:cs="Tahoma"/>
          <w:b/>
          <w:color w:val="auto"/>
          <w:sz w:val="18"/>
          <w:szCs w:val="18"/>
        </w:rPr>
      </w:pPr>
    </w:p>
    <w:p w:rsidR="005A5AF5" w:rsidRPr="00AF6833" w:rsidRDefault="005A5AF5" w:rsidP="00201EBB">
      <w:pPr>
        <w:pStyle w:val="Heading5"/>
        <w:tabs>
          <w:tab w:val="left" w:pos="0"/>
        </w:tabs>
        <w:spacing w:before="0"/>
        <w:ind w:left="360"/>
        <w:rPr>
          <w:rFonts w:ascii="Tahoma" w:hAnsi="Tahoma" w:cs="Tahoma"/>
          <w:b/>
          <w:color w:val="auto"/>
          <w:sz w:val="18"/>
          <w:szCs w:val="18"/>
        </w:rPr>
      </w:pPr>
      <w:r w:rsidRPr="00AF6833">
        <w:rPr>
          <w:rFonts w:ascii="Tahoma" w:hAnsi="Tahoma" w:cs="Tahoma"/>
          <w:b/>
          <w:color w:val="auto"/>
          <w:sz w:val="18"/>
          <w:szCs w:val="18"/>
        </w:rPr>
        <w:t>Evidence of pur</w:t>
      </w:r>
      <w:r w:rsidR="00201EBB" w:rsidRPr="00AF6833">
        <w:rPr>
          <w:rFonts w:ascii="Tahoma" w:hAnsi="Tahoma" w:cs="Tahoma"/>
          <w:b/>
          <w:color w:val="auto"/>
          <w:sz w:val="18"/>
          <w:szCs w:val="18"/>
        </w:rPr>
        <w:t>pose to avoid income tax</w:t>
      </w:r>
    </w:p>
    <w:p w:rsidR="005A5AF5" w:rsidRPr="00AF6833" w:rsidRDefault="005A5AF5" w:rsidP="00E95A69">
      <w:pPr>
        <w:numPr>
          <w:ilvl w:val="0"/>
          <w:numId w:val="475"/>
        </w:numPr>
        <w:tabs>
          <w:tab w:val="left" w:pos="0"/>
        </w:tabs>
        <w:spacing w:after="0" w:line="240" w:lineRule="auto"/>
        <w:ind w:left="1080"/>
        <w:jc w:val="both"/>
        <w:rPr>
          <w:rFonts w:ascii="Tahoma" w:hAnsi="Tahoma" w:cs="Tahoma"/>
          <w:sz w:val="18"/>
          <w:szCs w:val="18"/>
        </w:rPr>
      </w:pPr>
      <w:r w:rsidRPr="00AF6833">
        <w:rPr>
          <w:rFonts w:ascii="Tahoma" w:hAnsi="Tahoma" w:cs="Tahoma"/>
          <w:b/>
          <w:sz w:val="18"/>
          <w:szCs w:val="18"/>
        </w:rPr>
        <w:t>Prima Facie Evidence</w:t>
      </w:r>
      <w:r w:rsidRPr="00AF6833">
        <w:rPr>
          <w:rFonts w:ascii="Tahoma" w:hAnsi="Tahoma" w:cs="Tahoma"/>
          <w:sz w:val="18"/>
          <w:szCs w:val="18"/>
        </w:rPr>
        <w:t xml:space="preserve">:  The fact that any corporation is a mere holding company or investment company shall be </w:t>
      </w:r>
      <w:r w:rsidRPr="00AF6833">
        <w:rPr>
          <w:rFonts w:ascii="Tahoma" w:hAnsi="Tahoma" w:cs="Tahoma"/>
          <w:i/>
          <w:sz w:val="18"/>
          <w:szCs w:val="18"/>
        </w:rPr>
        <w:t>prima facie</w:t>
      </w:r>
      <w:r w:rsidRPr="00AF6833">
        <w:rPr>
          <w:rFonts w:ascii="Tahoma" w:hAnsi="Tahoma" w:cs="Tahoma"/>
          <w:sz w:val="18"/>
          <w:szCs w:val="18"/>
        </w:rPr>
        <w:t xml:space="preserve"> evidence of a purpose to avoid the tax upon its shareholders or members.</w:t>
      </w:r>
    </w:p>
    <w:p w:rsidR="005A5AF5" w:rsidRPr="00AF6833" w:rsidRDefault="005A5AF5" w:rsidP="00201EBB">
      <w:pPr>
        <w:tabs>
          <w:tab w:val="left" w:pos="0"/>
        </w:tabs>
        <w:spacing w:after="0"/>
        <w:ind w:left="720"/>
        <w:jc w:val="both"/>
        <w:rPr>
          <w:rFonts w:ascii="Tahoma" w:hAnsi="Tahoma" w:cs="Tahoma"/>
          <w:b/>
          <w:sz w:val="18"/>
          <w:szCs w:val="18"/>
          <w:u w:val="single"/>
        </w:rPr>
      </w:pPr>
    </w:p>
    <w:p w:rsidR="005A5AF5" w:rsidRPr="00AF6833" w:rsidRDefault="005A5AF5" w:rsidP="00E95A69">
      <w:pPr>
        <w:numPr>
          <w:ilvl w:val="0"/>
          <w:numId w:val="475"/>
        </w:numPr>
        <w:tabs>
          <w:tab w:val="left" w:pos="0"/>
        </w:tabs>
        <w:spacing w:after="0" w:line="240" w:lineRule="auto"/>
        <w:ind w:left="1080"/>
        <w:jc w:val="both"/>
        <w:rPr>
          <w:rFonts w:ascii="Tahoma" w:hAnsi="Tahoma" w:cs="Tahoma"/>
          <w:sz w:val="18"/>
          <w:szCs w:val="18"/>
        </w:rPr>
      </w:pPr>
      <w:r w:rsidRPr="00AF6833">
        <w:rPr>
          <w:rFonts w:ascii="Tahoma" w:hAnsi="Tahoma" w:cs="Tahoma"/>
          <w:b/>
          <w:sz w:val="18"/>
          <w:szCs w:val="18"/>
        </w:rPr>
        <w:t>Evidence Determinative or Purpose</w:t>
      </w:r>
      <w:r w:rsidRPr="00AF6833">
        <w:rPr>
          <w:rFonts w:ascii="Tahoma" w:hAnsi="Tahoma" w:cs="Tahoma"/>
          <w:sz w:val="18"/>
          <w:szCs w:val="18"/>
        </w:rPr>
        <w:t>:  The fact that the earnings or profits of a corporation are permitted to accumulate beyond the reasonable needs of the business shall be determinative of the purpose to avoid the tax upon its shareholders or members unless the corporation, by clear preponderance of evidence, shall prove to the contrary.</w:t>
      </w:r>
    </w:p>
    <w:p w:rsidR="005A5AF5" w:rsidRPr="00AF6833" w:rsidRDefault="005A5AF5" w:rsidP="00201EBB">
      <w:pPr>
        <w:tabs>
          <w:tab w:val="left" w:pos="0"/>
        </w:tabs>
        <w:spacing w:after="0"/>
        <w:ind w:left="360"/>
        <w:jc w:val="both"/>
        <w:rPr>
          <w:rFonts w:ascii="Tahoma" w:hAnsi="Tahoma" w:cs="Tahoma"/>
          <w:sz w:val="18"/>
          <w:szCs w:val="18"/>
        </w:rPr>
      </w:pPr>
    </w:p>
    <w:p w:rsidR="005A5AF5" w:rsidRPr="00AF6833" w:rsidRDefault="005A5AF5" w:rsidP="00E95A69">
      <w:pPr>
        <w:numPr>
          <w:ilvl w:val="0"/>
          <w:numId w:val="475"/>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The term “reasonable needs of the business” includes the reasonable anticipated needs of the business.</w:t>
      </w:r>
    </w:p>
    <w:p w:rsidR="005A5AF5" w:rsidRPr="00AF6833" w:rsidRDefault="005A5AF5" w:rsidP="00201EBB">
      <w:pPr>
        <w:tabs>
          <w:tab w:val="left" w:pos="0"/>
        </w:tabs>
        <w:spacing w:after="0"/>
        <w:ind w:left="360"/>
        <w:jc w:val="both"/>
        <w:rPr>
          <w:rFonts w:ascii="Tahoma" w:hAnsi="Tahoma" w:cs="Tahoma"/>
          <w:sz w:val="18"/>
          <w:szCs w:val="18"/>
        </w:rPr>
      </w:pPr>
    </w:p>
    <w:p w:rsidR="005A5AF5" w:rsidRPr="00AF6833" w:rsidRDefault="005A5AF5" w:rsidP="00E95A69">
      <w:pPr>
        <w:numPr>
          <w:ilvl w:val="0"/>
          <w:numId w:val="475"/>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“Reasonable needs of the business” includes the reasonably anticipated needs of the business.</w:t>
      </w:r>
    </w:p>
    <w:p w:rsidR="005A5AF5" w:rsidRPr="00AF6833" w:rsidRDefault="005A5AF5" w:rsidP="00201EBB">
      <w:pPr>
        <w:tabs>
          <w:tab w:val="left" w:pos="0"/>
        </w:tabs>
        <w:spacing w:after="0"/>
        <w:ind w:left="360"/>
        <w:jc w:val="both"/>
        <w:rPr>
          <w:rFonts w:ascii="Tahoma" w:hAnsi="Tahoma" w:cs="Tahoma"/>
          <w:sz w:val="18"/>
          <w:szCs w:val="18"/>
        </w:rPr>
      </w:pPr>
    </w:p>
    <w:p w:rsidR="005A5AF5" w:rsidRPr="00AF6833" w:rsidRDefault="005A5AF5" w:rsidP="00201EBB">
      <w:pPr>
        <w:pStyle w:val="Heading5"/>
        <w:tabs>
          <w:tab w:val="left" w:pos="0"/>
        </w:tabs>
        <w:spacing w:before="0"/>
        <w:ind w:left="360"/>
        <w:rPr>
          <w:rFonts w:ascii="Tahoma" w:hAnsi="Tahoma" w:cs="Tahoma"/>
          <w:b/>
          <w:color w:val="auto"/>
          <w:sz w:val="18"/>
          <w:szCs w:val="18"/>
        </w:rPr>
      </w:pPr>
      <w:r w:rsidRPr="00AF6833">
        <w:rPr>
          <w:rFonts w:ascii="Tahoma" w:hAnsi="Tahoma" w:cs="Tahoma"/>
          <w:b/>
          <w:color w:val="auto"/>
          <w:sz w:val="18"/>
          <w:szCs w:val="18"/>
        </w:rPr>
        <w:t>Computation of improp</w:t>
      </w:r>
      <w:r w:rsidR="00201EBB" w:rsidRPr="00AF6833">
        <w:rPr>
          <w:rFonts w:ascii="Tahoma" w:hAnsi="Tahoma" w:cs="Tahoma"/>
          <w:b/>
          <w:color w:val="auto"/>
          <w:sz w:val="18"/>
          <w:szCs w:val="18"/>
        </w:rPr>
        <w:t>erly accumulated taxable income</w:t>
      </w:r>
    </w:p>
    <w:p w:rsidR="005A5AF5" w:rsidRPr="00AF6833" w:rsidRDefault="005A5AF5" w:rsidP="00E95A69">
      <w:pPr>
        <w:numPr>
          <w:ilvl w:val="0"/>
          <w:numId w:val="477"/>
        </w:numPr>
        <w:tabs>
          <w:tab w:val="clear" w:pos="1080"/>
          <w:tab w:val="left" w:pos="0"/>
        </w:tabs>
        <w:spacing w:after="0" w:line="240" w:lineRule="auto"/>
        <w:jc w:val="both"/>
        <w:rPr>
          <w:rFonts w:ascii="Tahoma" w:hAnsi="Tahoma" w:cs="Tahoma"/>
          <w:sz w:val="18"/>
          <w:szCs w:val="18"/>
        </w:rPr>
      </w:pPr>
      <w:r w:rsidRPr="00AF6833">
        <w:rPr>
          <w:rFonts w:ascii="Tahoma" w:hAnsi="Tahoma" w:cs="Tahoma"/>
          <w:sz w:val="18"/>
          <w:szCs w:val="18"/>
        </w:rPr>
        <w:t>Taxable income adjusted by:</w:t>
      </w:r>
    </w:p>
    <w:p w:rsidR="005A5AF5" w:rsidRPr="00AF6833" w:rsidRDefault="005A5AF5" w:rsidP="00E95A69">
      <w:pPr>
        <w:numPr>
          <w:ilvl w:val="0"/>
          <w:numId w:val="478"/>
        </w:numPr>
        <w:tabs>
          <w:tab w:val="clear" w:pos="720"/>
          <w:tab w:val="left" w:pos="0"/>
        </w:tabs>
        <w:spacing w:after="0" w:line="240" w:lineRule="auto"/>
        <w:ind w:left="1620"/>
        <w:jc w:val="both"/>
        <w:rPr>
          <w:rFonts w:ascii="Tahoma" w:hAnsi="Tahoma" w:cs="Tahoma"/>
          <w:sz w:val="18"/>
          <w:szCs w:val="18"/>
        </w:rPr>
      </w:pPr>
      <w:r w:rsidRPr="00AF6833">
        <w:rPr>
          <w:rFonts w:ascii="Tahoma" w:hAnsi="Tahoma" w:cs="Tahoma"/>
          <w:sz w:val="18"/>
          <w:szCs w:val="18"/>
        </w:rPr>
        <w:t>Income exempt from tax;</w:t>
      </w:r>
    </w:p>
    <w:p w:rsidR="005A5AF5" w:rsidRPr="00AF6833" w:rsidRDefault="005A5AF5" w:rsidP="00E95A69">
      <w:pPr>
        <w:numPr>
          <w:ilvl w:val="0"/>
          <w:numId w:val="478"/>
        </w:numPr>
        <w:tabs>
          <w:tab w:val="clear" w:pos="720"/>
          <w:tab w:val="left" w:pos="0"/>
        </w:tabs>
        <w:spacing w:after="0" w:line="240" w:lineRule="auto"/>
        <w:ind w:left="1620"/>
        <w:jc w:val="both"/>
        <w:rPr>
          <w:rFonts w:ascii="Tahoma" w:hAnsi="Tahoma" w:cs="Tahoma"/>
          <w:sz w:val="18"/>
          <w:szCs w:val="18"/>
        </w:rPr>
      </w:pPr>
      <w:r w:rsidRPr="00AF6833">
        <w:rPr>
          <w:rFonts w:ascii="Tahoma" w:hAnsi="Tahoma" w:cs="Tahoma"/>
          <w:sz w:val="18"/>
          <w:szCs w:val="18"/>
        </w:rPr>
        <w:t>Income excluded from gross income;</w:t>
      </w:r>
    </w:p>
    <w:p w:rsidR="005A5AF5" w:rsidRPr="00AF6833" w:rsidRDefault="005A5AF5" w:rsidP="00E95A69">
      <w:pPr>
        <w:numPr>
          <w:ilvl w:val="0"/>
          <w:numId w:val="478"/>
        </w:numPr>
        <w:tabs>
          <w:tab w:val="clear" w:pos="720"/>
          <w:tab w:val="left" w:pos="0"/>
        </w:tabs>
        <w:spacing w:after="0" w:line="240" w:lineRule="auto"/>
        <w:ind w:left="1620"/>
        <w:jc w:val="both"/>
        <w:rPr>
          <w:rFonts w:ascii="Tahoma" w:hAnsi="Tahoma" w:cs="Tahoma"/>
          <w:sz w:val="18"/>
          <w:szCs w:val="18"/>
        </w:rPr>
      </w:pPr>
      <w:r w:rsidRPr="00AF6833">
        <w:rPr>
          <w:rFonts w:ascii="Tahoma" w:hAnsi="Tahoma" w:cs="Tahoma"/>
          <w:sz w:val="18"/>
          <w:szCs w:val="18"/>
        </w:rPr>
        <w:t>Income subject to final tax; and</w:t>
      </w:r>
    </w:p>
    <w:p w:rsidR="005A5AF5" w:rsidRPr="00AF6833" w:rsidRDefault="005A5AF5" w:rsidP="00E95A69">
      <w:pPr>
        <w:numPr>
          <w:ilvl w:val="0"/>
          <w:numId w:val="478"/>
        </w:numPr>
        <w:tabs>
          <w:tab w:val="clear" w:pos="720"/>
          <w:tab w:val="left" w:pos="0"/>
        </w:tabs>
        <w:spacing w:after="0" w:line="240" w:lineRule="auto"/>
        <w:ind w:left="1620"/>
        <w:jc w:val="both"/>
        <w:rPr>
          <w:rFonts w:ascii="Tahoma" w:hAnsi="Tahoma" w:cs="Tahoma"/>
          <w:sz w:val="18"/>
          <w:szCs w:val="18"/>
        </w:rPr>
      </w:pPr>
      <w:r w:rsidRPr="00AF6833">
        <w:rPr>
          <w:rFonts w:ascii="Tahoma" w:hAnsi="Tahoma" w:cs="Tahoma"/>
          <w:sz w:val="18"/>
          <w:szCs w:val="18"/>
        </w:rPr>
        <w:t>Amount of net operating loss carry-over deducted;</w:t>
      </w:r>
    </w:p>
    <w:p w:rsidR="005A5AF5" w:rsidRPr="00AF6833" w:rsidRDefault="005A5AF5" w:rsidP="00201EBB">
      <w:pPr>
        <w:tabs>
          <w:tab w:val="left" w:pos="0"/>
        </w:tabs>
        <w:spacing w:after="0"/>
        <w:ind w:left="360"/>
        <w:jc w:val="both"/>
        <w:rPr>
          <w:rFonts w:ascii="Tahoma" w:hAnsi="Tahoma" w:cs="Tahoma"/>
          <w:sz w:val="18"/>
          <w:szCs w:val="18"/>
        </w:rPr>
      </w:pPr>
    </w:p>
    <w:p w:rsidR="005A5AF5" w:rsidRPr="00AF6833" w:rsidRDefault="005A5AF5" w:rsidP="00201EBB">
      <w:pPr>
        <w:tabs>
          <w:tab w:val="left" w:pos="0"/>
        </w:tabs>
        <w:spacing w:after="0"/>
        <w:ind w:left="1080"/>
        <w:jc w:val="both"/>
        <w:rPr>
          <w:rFonts w:ascii="Tahoma" w:hAnsi="Tahoma" w:cs="Tahoma"/>
          <w:sz w:val="18"/>
          <w:szCs w:val="18"/>
        </w:rPr>
      </w:pPr>
      <w:proofErr w:type="gramStart"/>
      <w:r w:rsidRPr="00AF6833">
        <w:rPr>
          <w:rFonts w:ascii="Tahoma" w:hAnsi="Tahoma" w:cs="Tahoma"/>
          <w:sz w:val="18"/>
          <w:szCs w:val="18"/>
        </w:rPr>
        <w:t>And reduced by the sum of:</w:t>
      </w:r>
      <w:proofErr w:type="gramEnd"/>
    </w:p>
    <w:p w:rsidR="005A5AF5" w:rsidRPr="00AF6833" w:rsidRDefault="005A5AF5" w:rsidP="00E95A69">
      <w:pPr>
        <w:numPr>
          <w:ilvl w:val="0"/>
          <w:numId w:val="479"/>
        </w:numPr>
        <w:tabs>
          <w:tab w:val="clear" w:pos="720"/>
          <w:tab w:val="left" w:pos="0"/>
        </w:tabs>
        <w:spacing w:after="0" w:line="240" w:lineRule="auto"/>
        <w:ind w:left="1620"/>
        <w:jc w:val="both"/>
        <w:rPr>
          <w:rFonts w:ascii="Tahoma" w:hAnsi="Tahoma" w:cs="Tahoma"/>
          <w:sz w:val="18"/>
          <w:szCs w:val="18"/>
        </w:rPr>
      </w:pPr>
      <w:r w:rsidRPr="00AF6833">
        <w:rPr>
          <w:rFonts w:ascii="Tahoma" w:hAnsi="Tahoma" w:cs="Tahoma"/>
          <w:sz w:val="18"/>
          <w:szCs w:val="18"/>
        </w:rPr>
        <w:t>Dividends actually or constructively paid; and</w:t>
      </w:r>
    </w:p>
    <w:p w:rsidR="005A5AF5" w:rsidRPr="00AF6833" w:rsidRDefault="005A5AF5" w:rsidP="00E95A69">
      <w:pPr>
        <w:numPr>
          <w:ilvl w:val="0"/>
          <w:numId w:val="479"/>
        </w:numPr>
        <w:tabs>
          <w:tab w:val="clear" w:pos="720"/>
          <w:tab w:val="left" w:pos="0"/>
        </w:tabs>
        <w:spacing w:after="0" w:line="240" w:lineRule="auto"/>
        <w:ind w:left="1620"/>
        <w:jc w:val="both"/>
        <w:rPr>
          <w:rFonts w:ascii="Tahoma" w:hAnsi="Tahoma" w:cs="Tahoma"/>
          <w:sz w:val="18"/>
          <w:szCs w:val="18"/>
        </w:rPr>
      </w:pPr>
      <w:r w:rsidRPr="00AF6833">
        <w:rPr>
          <w:rFonts w:ascii="Tahoma" w:hAnsi="Tahoma" w:cs="Tahoma"/>
          <w:sz w:val="18"/>
          <w:szCs w:val="18"/>
        </w:rPr>
        <w:t>Income tax paid for the taxable year.</w:t>
      </w:r>
    </w:p>
    <w:p w:rsidR="005A5AF5" w:rsidRPr="00AF6833" w:rsidRDefault="005A5AF5" w:rsidP="00201EBB">
      <w:pPr>
        <w:tabs>
          <w:tab w:val="left" w:pos="0"/>
        </w:tabs>
        <w:spacing w:after="0"/>
        <w:ind w:left="360"/>
        <w:jc w:val="both"/>
        <w:rPr>
          <w:rFonts w:ascii="Tahoma" w:hAnsi="Tahoma" w:cs="Tahoma"/>
          <w:sz w:val="18"/>
          <w:szCs w:val="18"/>
        </w:rPr>
      </w:pPr>
    </w:p>
    <w:p w:rsidR="005A5AF5" w:rsidRPr="00AF6833" w:rsidRDefault="00201EBB" w:rsidP="00201EBB">
      <w:pPr>
        <w:pStyle w:val="Heading5"/>
        <w:tabs>
          <w:tab w:val="left" w:pos="0"/>
        </w:tabs>
        <w:spacing w:before="0"/>
        <w:ind w:left="360"/>
        <w:rPr>
          <w:rFonts w:ascii="Tahoma" w:hAnsi="Tahoma" w:cs="Tahoma"/>
          <w:b/>
          <w:color w:val="auto"/>
          <w:sz w:val="18"/>
          <w:szCs w:val="18"/>
        </w:rPr>
      </w:pPr>
      <w:r w:rsidRPr="00AF6833">
        <w:rPr>
          <w:rFonts w:ascii="Tahoma" w:hAnsi="Tahoma" w:cs="Tahoma"/>
          <w:b/>
          <w:color w:val="auto"/>
          <w:sz w:val="18"/>
          <w:szCs w:val="18"/>
        </w:rPr>
        <w:t>Coverage</w:t>
      </w:r>
    </w:p>
    <w:p w:rsidR="005A5AF5" w:rsidRPr="00AF6833" w:rsidRDefault="005A5AF5" w:rsidP="00E95A69">
      <w:pPr>
        <w:numPr>
          <w:ilvl w:val="0"/>
          <w:numId w:val="477"/>
        </w:numPr>
        <w:tabs>
          <w:tab w:val="clear" w:pos="1080"/>
          <w:tab w:val="left" w:pos="0"/>
        </w:tabs>
        <w:spacing w:after="0" w:line="240" w:lineRule="auto"/>
        <w:jc w:val="both"/>
        <w:rPr>
          <w:rFonts w:ascii="Tahoma" w:hAnsi="Tahoma" w:cs="Tahoma"/>
          <w:sz w:val="18"/>
          <w:szCs w:val="18"/>
        </w:rPr>
      </w:pPr>
      <w:r w:rsidRPr="00AF6833">
        <w:rPr>
          <w:rFonts w:ascii="Tahoma" w:hAnsi="Tahoma" w:cs="Tahoma"/>
          <w:sz w:val="18"/>
          <w:szCs w:val="18"/>
        </w:rPr>
        <w:t>For corporations using the calendar basis, the accumulated earnings tax shall not apply on improperly accumulated income as of 31 December 1997.</w:t>
      </w:r>
    </w:p>
    <w:p w:rsidR="005A5AF5" w:rsidRPr="00AF6833" w:rsidRDefault="005A5AF5" w:rsidP="00201EBB">
      <w:pPr>
        <w:tabs>
          <w:tab w:val="left" w:pos="0"/>
        </w:tabs>
        <w:spacing w:after="0"/>
        <w:ind w:left="360"/>
        <w:jc w:val="both"/>
        <w:rPr>
          <w:rFonts w:ascii="Tahoma" w:hAnsi="Tahoma" w:cs="Tahoma"/>
          <w:sz w:val="18"/>
          <w:szCs w:val="18"/>
        </w:rPr>
      </w:pPr>
    </w:p>
    <w:p w:rsidR="005A5AF5" w:rsidRPr="00AF6833" w:rsidRDefault="005A5AF5" w:rsidP="00E95A69">
      <w:pPr>
        <w:numPr>
          <w:ilvl w:val="0"/>
          <w:numId w:val="477"/>
        </w:numPr>
        <w:tabs>
          <w:tab w:val="clear" w:pos="1080"/>
          <w:tab w:val="left" w:pos="0"/>
        </w:tabs>
        <w:spacing w:after="0" w:line="240" w:lineRule="auto"/>
        <w:jc w:val="both"/>
        <w:rPr>
          <w:rFonts w:ascii="Tahoma" w:hAnsi="Tahoma" w:cs="Tahoma"/>
          <w:sz w:val="18"/>
          <w:szCs w:val="18"/>
        </w:rPr>
      </w:pPr>
      <w:r w:rsidRPr="00AF6833">
        <w:rPr>
          <w:rFonts w:ascii="Tahoma" w:hAnsi="Tahoma" w:cs="Tahoma"/>
          <w:sz w:val="18"/>
          <w:szCs w:val="18"/>
        </w:rPr>
        <w:lastRenderedPageBreak/>
        <w:t>For corporations adopting the fiscal year accounting period, the improperly accumulated income not subject to this tax shall be reckoned as of the end of the month comprising the 12-month period of fiscal year 1997-1998.</w:t>
      </w:r>
    </w:p>
    <w:p w:rsidR="005A5AF5" w:rsidRPr="00AF6833" w:rsidRDefault="005A5AF5" w:rsidP="005A5AF5">
      <w:pPr>
        <w:tabs>
          <w:tab w:val="left" w:pos="0"/>
        </w:tabs>
        <w:spacing w:after="0"/>
        <w:jc w:val="both"/>
        <w:rPr>
          <w:rFonts w:ascii="Tahoma" w:hAnsi="Tahoma" w:cs="Tahoma"/>
          <w:sz w:val="18"/>
          <w:szCs w:val="18"/>
        </w:rPr>
      </w:pPr>
    </w:p>
    <w:p w:rsidR="005A5AF5" w:rsidRPr="00AF6833" w:rsidRDefault="005A5AF5" w:rsidP="005A5AF5">
      <w:pPr>
        <w:pStyle w:val="Heading3"/>
        <w:tabs>
          <w:tab w:val="left" w:pos="0"/>
        </w:tabs>
        <w:spacing w:before="0"/>
        <w:rPr>
          <w:rFonts w:ascii="Tahoma" w:hAnsi="Tahoma" w:cs="Tahoma"/>
          <w:iCs/>
          <w:color w:val="auto"/>
          <w:sz w:val="18"/>
          <w:szCs w:val="18"/>
        </w:rPr>
      </w:pPr>
      <w:r w:rsidRPr="00AF6833">
        <w:rPr>
          <w:rFonts w:ascii="Tahoma" w:hAnsi="Tahoma" w:cs="Tahoma"/>
          <w:iCs/>
          <w:color w:val="auto"/>
          <w:sz w:val="18"/>
          <w:szCs w:val="18"/>
        </w:rPr>
        <w:t>EXEMPTION OF CERTAIN ORGANIZATIONS</w:t>
      </w:r>
    </w:p>
    <w:p w:rsidR="005A5AF5" w:rsidRPr="00AF6833" w:rsidRDefault="005A5AF5" w:rsidP="005A5AF5">
      <w:pPr>
        <w:tabs>
          <w:tab w:val="left" w:pos="0"/>
        </w:tabs>
        <w:spacing w:after="0"/>
        <w:jc w:val="both"/>
        <w:rPr>
          <w:rFonts w:ascii="Tahoma" w:hAnsi="Tahoma" w:cs="Tahoma"/>
          <w:b/>
          <w:sz w:val="18"/>
          <w:szCs w:val="18"/>
          <w:u w:val="single"/>
        </w:rPr>
      </w:pPr>
    </w:p>
    <w:p w:rsidR="005A5AF5" w:rsidRPr="00AF6833" w:rsidRDefault="005A5AF5" w:rsidP="00201EBB">
      <w:pPr>
        <w:pStyle w:val="Heading5"/>
        <w:tabs>
          <w:tab w:val="left" w:pos="0"/>
        </w:tabs>
        <w:spacing w:before="0"/>
        <w:ind w:left="360"/>
        <w:rPr>
          <w:rFonts w:ascii="Tahoma" w:hAnsi="Tahoma" w:cs="Tahoma"/>
          <w:b/>
          <w:color w:val="auto"/>
          <w:sz w:val="18"/>
          <w:szCs w:val="18"/>
        </w:rPr>
      </w:pPr>
      <w:r w:rsidRPr="00AF6833">
        <w:rPr>
          <w:rFonts w:ascii="Tahoma" w:hAnsi="Tahoma" w:cs="Tahoma"/>
          <w:b/>
          <w:color w:val="auto"/>
          <w:sz w:val="18"/>
          <w:szCs w:val="18"/>
        </w:rPr>
        <w:t>Exemption from tax on corporations</w:t>
      </w:r>
    </w:p>
    <w:p w:rsidR="005A5AF5" w:rsidRPr="00AF6833" w:rsidRDefault="005A5AF5" w:rsidP="00E95A69">
      <w:pPr>
        <w:numPr>
          <w:ilvl w:val="0"/>
          <w:numId w:val="480"/>
        </w:numPr>
        <w:tabs>
          <w:tab w:val="clear" w:pos="720"/>
          <w:tab w:val="left" w:pos="0"/>
          <w:tab w:val="num" w:pos="1080"/>
        </w:tabs>
        <w:spacing w:after="0" w:line="240" w:lineRule="auto"/>
        <w:ind w:left="1080"/>
        <w:jc w:val="both"/>
        <w:rPr>
          <w:rFonts w:ascii="Tahoma" w:hAnsi="Tahoma" w:cs="Tahoma"/>
          <w:sz w:val="18"/>
          <w:szCs w:val="18"/>
        </w:rPr>
      </w:pPr>
      <w:r w:rsidRPr="00AF6833">
        <w:rPr>
          <w:rFonts w:ascii="Tahoma" w:hAnsi="Tahoma" w:cs="Tahoma"/>
          <w:sz w:val="18"/>
          <w:szCs w:val="18"/>
        </w:rPr>
        <w:t>If they have real property and lease it to another, the rent income is subject to tax</w:t>
      </w:r>
    </w:p>
    <w:p w:rsidR="005A5AF5" w:rsidRPr="00AF6833" w:rsidRDefault="005A5AF5" w:rsidP="00E95A69">
      <w:pPr>
        <w:numPr>
          <w:ilvl w:val="0"/>
          <w:numId w:val="480"/>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If they have deposit in a bank, the interest income on the same is subject to tax</w:t>
      </w:r>
    </w:p>
    <w:p w:rsidR="005A5AF5" w:rsidRPr="00AF6833" w:rsidRDefault="005A5AF5" w:rsidP="00E95A69">
      <w:pPr>
        <w:numPr>
          <w:ilvl w:val="0"/>
          <w:numId w:val="480"/>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If they sell property for profit, that is subject to tax</w:t>
      </w:r>
    </w:p>
    <w:p w:rsidR="005A5AF5" w:rsidRPr="00AF6833" w:rsidRDefault="005A5AF5" w:rsidP="00201EBB">
      <w:pPr>
        <w:tabs>
          <w:tab w:val="left" w:pos="0"/>
        </w:tabs>
        <w:spacing w:after="0"/>
        <w:ind w:left="360"/>
        <w:jc w:val="both"/>
        <w:rPr>
          <w:rFonts w:ascii="Tahoma" w:hAnsi="Tahoma" w:cs="Tahoma"/>
          <w:sz w:val="18"/>
          <w:szCs w:val="18"/>
        </w:rPr>
      </w:pPr>
    </w:p>
    <w:p w:rsidR="005A5AF5" w:rsidRPr="00AF6833" w:rsidRDefault="005A5AF5" w:rsidP="00201EBB">
      <w:pPr>
        <w:tabs>
          <w:tab w:val="left" w:pos="0"/>
        </w:tabs>
        <w:spacing w:after="0"/>
        <w:ind w:left="720"/>
        <w:jc w:val="both"/>
        <w:rPr>
          <w:rFonts w:ascii="Tahoma" w:hAnsi="Tahoma" w:cs="Tahoma"/>
          <w:b/>
          <w:sz w:val="18"/>
          <w:szCs w:val="18"/>
        </w:rPr>
      </w:pPr>
      <w:r w:rsidRPr="00AF6833">
        <w:rPr>
          <w:rFonts w:ascii="Tahoma" w:hAnsi="Tahoma" w:cs="Tahoma"/>
          <w:b/>
          <w:sz w:val="18"/>
          <w:szCs w:val="18"/>
        </w:rPr>
        <w:t>The following organizations shall not be taxed in respect to i</w:t>
      </w:r>
      <w:r w:rsidR="00201EBB" w:rsidRPr="00AF6833">
        <w:rPr>
          <w:rFonts w:ascii="Tahoma" w:hAnsi="Tahoma" w:cs="Tahoma"/>
          <w:b/>
          <w:sz w:val="18"/>
          <w:szCs w:val="18"/>
        </w:rPr>
        <w:t>ncome received by them as such:</w:t>
      </w:r>
    </w:p>
    <w:p w:rsidR="005A5AF5" w:rsidRPr="00AF6833" w:rsidRDefault="005A5AF5" w:rsidP="00E95A69">
      <w:pPr>
        <w:numPr>
          <w:ilvl w:val="0"/>
          <w:numId w:val="481"/>
        </w:numPr>
        <w:tabs>
          <w:tab w:val="clear" w:pos="720"/>
          <w:tab w:val="left" w:pos="0"/>
        </w:tabs>
        <w:spacing w:after="0" w:line="240" w:lineRule="auto"/>
        <w:ind w:left="1530"/>
        <w:jc w:val="both"/>
        <w:rPr>
          <w:rFonts w:ascii="Tahoma" w:hAnsi="Tahoma" w:cs="Tahoma"/>
          <w:sz w:val="18"/>
          <w:szCs w:val="18"/>
        </w:rPr>
      </w:pPr>
      <w:proofErr w:type="spellStart"/>
      <w:r w:rsidRPr="00AF6833">
        <w:rPr>
          <w:rFonts w:ascii="Tahoma" w:hAnsi="Tahoma" w:cs="Tahoma"/>
          <w:sz w:val="18"/>
          <w:szCs w:val="18"/>
        </w:rPr>
        <w:t>Labor</w:t>
      </w:r>
      <w:proofErr w:type="spellEnd"/>
      <w:r w:rsidRPr="00AF6833">
        <w:rPr>
          <w:rFonts w:ascii="Tahoma" w:hAnsi="Tahoma" w:cs="Tahoma"/>
          <w:sz w:val="18"/>
          <w:szCs w:val="18"/>
        </w:rPr>
        <w:t>, agricultural or horticultural organization not organized principally for profit; may derive incidental income.</w:t>
      </w:r>
    </w:p>
    <w:p w:rsidR="005A5AF5" w:rsidRPr="00AF6833" w:rsidRDefault="005A5AF5" w:rsidP="00201EBB">
      <w:pPr>
        <w:tabs>
          <w:tab w:val="left" w:pos="0"/>
        </w:tabs>
        <w:spacing w:after="0"/>
        <w:ind w:left="360"/>
        <w:jc w:val="both"/>
        <w:rPr>
          <w:rFonts w:ascii="Tahoma" w:hAnsi="Tahoma" w:cs="Tahoma"/>
          <w:sz w:val="18"/>
          <w:szCs w:val="18"/>
        </w:rPr>
      </w:pPr>
    </w:p>
    <w:p w:rsidR="005A5AF5" w:rsidRPr="00AF6833" w:rsidRDefault="005A5AF5" w:rsidP="00E95A69">
      <w:pPr>
        <w:numPr>
          <w:ilvl w:val="0"/>
          <w:numId w:val="481"/>
        </w:numPr>
        <w:tabs>
          <w:tab w:val="clear" w:pos="720"/>
          <w:tab w:val="left" w:pos="0"/>
        </w:tabs>
        <w:spacing w:after="0" w:line="240" w:lineRule="auto"/>
        <w:ind w:left="1530"/>
        <w:jc w:val="both"/>
        <w:rPr>
          <w:rFonts w:ascii="Tahoma" w:hAnsi="Tahoma" w:cs="Tahoma"/>
          <w:sz w:val="18"/>
          <w:szCs w:val="18"/>
        </w:rPr>
      </w:pPr>
      <w:r w:rsidRPr="00AF6833">
        <w:rPr>
          <w:rFonts w:ascii="Tahoma" w:hAnsi="Tahoma" w:cs="Tahoma"/>
          <w:sz w:val="18"/>
          <w:szCs w:val="18"/>
        </w:rPr>
        <w:t>Mutual savings bank not having a capital stock represented by shares, and cooperative bank without capital stock organized and operated for mutual purposes and without profit;</w:t>
      </w:r>
    </w:p>
    <w:p w:rsidR="005A5AF5" w:rsidRPr="00AF6833" w:rsidRDefault="005A5AF5" w:rsidP="00201EBB">
      <w:pPr>
        <w:tabs>
          <w:tab w:val="left" w:pos="0"/>
        </w:tabs>
        <w:spacing w:after="0"/>
        <w:ind w:left="360"/>
        <w:jc w:val="both"/>
        <w:rPr>
          <w:rFonts w:ascii="Tahoma" w:hAnsi="Tahoma" w:cs="Tahoma"/>
          <w:sz w:val="18"/>
          <w:szCs w:val="18"/>
        </w:rPr>
      </w:pPr>
    </w:p>
    <w:p w:rsidR="005A5AF5" w:rsidRPr="00AF6833" w:rsidRDefault="005A5AF5" w:rsidP="00E95A69">
      <w:pPr>
        <w:numPr>
          <w:ilvl w:val="0"/>
          <w:numId w:val="481"/>
        </w:numPr>
        <w:tabs>
          <w:tab w:val="clear" w:pos="720"/>
          <w:tab w:val="left" w:pos="0"/>
        </w:tabs>
        <w:spacing w:after="0" w:line="240" w:lineRule="auto"/>
        <w:ind w:left="1530"/>
        <w:jc w:val="both"/>
        <w:rPr>
          <w:rFonts w:ascii="Tahoma" w:hAnsi="Tahoma" w:cs="Tahoma"/>
          <w:sz w:val="18"/>
          <w:szCs w:val="18"/>
        </w:rPr>
      </w:pPr>
      <w:r w:rsidRPr="00AF6833">
        <w:rPr>
          <w:rFonts w:ascii="Tahoma" w:hAnsi="Tahoma" w:cs="Tahoma"/>
          <w:sz w:val="18"/>
          <w:szCs w:val="18"/>
        </w:rPr>
        <w:t>A beneficiary society, order or association, operating for the exclusive benefit of the members such as a fraternal organization operating under the lodge system, or a mutual aid association or a non-stock corporation organized by employees providing for the payment of life, sickness, accident, or other benefits exclusively to the members of such society, order, or association, or non-stock corporation or their dependents;</w:t>
      </w:r>
    </w:p>
    <w:p w:rsidR="005A5AF5" w:rsidRPr="00AF6833" w:rsidRDefault="005A5AF5" w:rsidP="00201EBB">
      <w:pPr>
        <w:tabs>
          <w:tab w:val="left" w:pos="0"/>
        </w:tabs>
        <w:spacing w:after="0"/>
        <w:ind w:left="360"/>
        <w:jc w:val="both"/>
        <w:rPr>
          <w:rFonts w:ascii="Tahoma" w:hAnsi="Tahoma" w:cs="Tahoma"/>
          <w:sz w:val="18"/>
          <w:szCs w:val="18"/>
        </w:rPr>
      </w:pPr>
    </w:p>
    <w:p w:rsidR="005A5AF5" w:rsidRPr="00AF6833" w:rsidRDefault="005A5AF5" w:rsidP="00E95A69">
      <w:pPr>
        <w:numPr>
          <w:ilvl w:val="0"/>
          <w:numId w:val="481"/>
        </w:numPr>
        <w:tabs>
          <w:tab w:val="clear" w:pos="720"/>
          <w:tab w:val="left" w:pos="0"/>
        </w:tabs>
        <w:spacing w:after="0" w:line="240" w:lineRule="auto"/>
        <w:ind w:left="1530"/>
        <w:jc w:val="both"/>
        <w:rPr>
          <w:rFonts w:ascii="Tahoma" w:hAnsi="Tahoma" w:cs="Tahoma"/>
          <w:sz w:val="18"/>
          <w:szCs w:val="18"/>
        </w:rPr>
      </w:pPr>
      <w:r w:rsidRPr="00AF6833">
        <w:rPr>
          <w:rFonts w:ascii="Tahoma" w:hAnsi="Tahoma" w:cs="Tahoma"/>
          <w:sz w:val="18"/>
          <w:szCs w:val="18"/>
        </w:rPr>
        <w:t>Cemetery company owned and operated exclusively for the benefit of its members;</w:t>
      </w:r>
    </w:p>
    <w:p w:rsidR="005A5AF5" w:rsidRPr="00AF6833" w:rsidRDefault="005A5AF5" w:rsidP="00201EBB">
      <w:pPr>
        <w:tabs>
          <w:tab w:val="left" w:pos="0"/>
        </w:tabs>
        <w:spacing w:after="0"/>
        <w:ind w:left="360"/>
        <w:jc w:val="both"/>
        <w:rPr>
          <w:rFonts w:ascii="Tahoma" w:hAnsi="Tahoma" w:cs="Tahoma"/>
          <w:sz w:val="18"/>
          <w:szCs w:val="18"/>
        </w:rPr>
      </w:pPr>
    </w:p>
    <w:p w:rsidR="005A5AF5" w:rsidRPr="00AF6833" w:rsidRDefault="005A5AF5" w:rsidP="00E95A69">
      <w:pPr>
        <w:numPr>
          <w:ilvl w:val="0"/>
          <w:numId w:val="481"/>
        </w:numPr>
        <w:tabs>
          <w:tab w:val="clear" w:pos="720"/>
          <w:tab w:val="left" w:pos="0"/>
        </w:tabs>
        <w:spacing w:after="0" w:line="240" w:lineRule="auto"/>
        <w:ind w:left="1530"/>
        <w:jc w:val="both"/>
        <w:rPr>
          <w:rFonts w:ascii="Tahoma" w:hAnsi="Tahoma" w:cs="Tahoma"/>
          <w:sz w:val="18"/>
          <w:szCs w:val="18"/>
        </w:rPr>
      </w:pPr>
      <w:r w:rsidRPr="00AF6833">
        <w:rPr>
          <w:rFonts w:ascii="Tahoma" w:hAnsi="Tahoma" w:cs="Tahoma"/>
          <w:sz w:val="18"/>
          <w:szCs w:val="18"/>
        </w:rPr>
        <w:t>Non-stock corporation or association organized and operated exclusively for religious, charitable, scientific, athletic, or cultural purposes, or for the rehabilitation of veterans, no part of its net income or asset shall belong to or inure to the benefit of any member, organizers, officer or any specific person;</w:t>
      </w:r>
    </w:p>
    <w:p w:rsidR="005A5AF5" w:rsidRPr="00AF6833" w:rsidRDefault="005A5AF5" w:rsidP="00201EBB">
      <w:pPr>
        <w:tabs>
          <w:tab w:val="left" w:pos="0"/>
        </w:tabs>
        <w:spacing w:after="0"/>
        <w:ind w:left="360"/>
        <w:jc w:val="both"/>
        <w:rPr>
          <w:rFonts w:ascii="Tahoma" w:hAnsi="Tahoma" w:cs="Tahoma"/>
          <w:sz w:val="18"/>
          <w:szCs w:val="18"/>
        </w:rPr>
      </w:pPr>
    </w:p>
    <w:p w:rsidR="005A5AF5" w:rsidRPr="00AF6833" w:rsidRDefault="005A5AF5" w:rsidP="00E95A69">
      <w:pPr>
        <w:numPr>
          <w:ilvl w:val="0"/>
          <w:numId w:val="481"/>
        </w:numPr>
        <w:tabs>
          <w:tab w:val="clear" w:pos="720"/>
          <w:tab w:val="left" w:pos="0"/>
        </w:tabs>
        <w:spacing w:after="0" w:line="240" w:lineRule="auto"/>
        <w:ind w:left="1530"/>
        <w:jc w:val="both"/>
        <w:rPr>
          <w:rFonts w:ascii="Tahoma" w:hAnsi="Tahoma" w:cs="Tahoma"/>
          <w:sz w:val="18"/>
          <w:szCs w:val="18"/>
        </w:rPr>
      </w:pPr>
      <w:r w:rsidRPr="00AF6833">
        <w:rPr>
          <w:rFonts w:ascii="Tahoma" w:hAnsi="Tahoma" w:cs="Tahoma"/>
          <w:sz w:val="18"/>
          <w:szCs w:val="18"/>
        </w:rPr>
        <w:t xml:space="preserve">Business league chamber of commerce, or board of trade not organized for profit and no part of the net income of which </w:t>
      </w:r>
      <w:proofErr w:type="spellStart"/>
      <w:r w:rsidRPr="00AF6833">
        <w:rPr>
          <w:rFonts w:ascii="Tahoma" w:hAnsi="Tahoma" w:cs="Tahoma"/>
          <w:sz w:val="18"/>
          <w:szCs w:val="18"/>
        </w:rPr>
        <w:t>inures</w:t>
      </w:r>
      <w:proofErr w:type="spellEnd"/>
      <w:r w:rsidRPr="00AF6833">
        <w:rPr>
          <w:rFonts w:ascii="Tahoma" w:hAnsi="Tahoma" w:cs="Tahoma"/>
          <w:sz w:val="18"/>
          <w:szCs w:val="18"/>
        </w:rPr>
        <w:t xml:space="preserve"> to the benefit of any private stockholder or individual;</w:t>
      </w:r>
    </w:p>
    <w:p w:rsidR="005A5AF5" w:rsidRPr="00AF6833" w:rsidRDefault="005A5AF5" w:rsidP="00201EBB">
      <w:pPr>
        <w:tabs>
          <w:tab w:val="left" w:pos="0"/>
        </w:tabs>
        <w:spacing w:after="0"/>
        <w:ind w:left="360"/>
        <w:jc w:val="both"/>
        <w:rPr>
          <w:rFonts w:ascii="Tahoma" w:hAnsi="Tahoma" w:cs="Tahoma"/>
          <w:sz w:val="18"/>
          <w:szCs w:val="18"/>
        </w:rPr>
      </w:pPr>
    </w:p>
    <w:p w:rsidR="005A5AF5" w:rsidRPr="00AF6833" w:rsidRDefault="005A5AF5" w:rsidP="00E95A69">
      <w:pPr>
        <w:numPr>
          <w:ilvl w:val="0"/>
          <w:numId w:val="481"/>
        </w:numPr>
        <w:tabs>
          <w:tab w:val="clear" w:pos="720"/>
          <w:tab w:val="left" w:pos="0"/>
        </w:tabs>
        <w:spacing w:after="0" w:line="240" w:lineRule="auto"/>
        <w:ind w:left="1530"/>
        <w:jc w:val="both"/>
        <w:rPr>
          <w:rFonts w:ascii="Tahoma" w:hAnsi="Tahoma" w:cs="Tahoma"/>
          <w:sz w:val="18"/>
          <w:szCs w:val="18"/>
        </w:rPr>
      </w:pPr>
      <w:r w:rsidRPr="00AF6833">
        <w:rPr>
          <w:rFonts w:ascii="Tahoma" w:hAnsi="Tahoma" w:cs="Tahoma"/>
          <w:sz w:val="18"/>
          <w:szCs w:val="18"/>
        </w:rPr>
        <w:t>Civic league or organization not organized for profit but operated exclusively for the promotion of social welfare;</w:t>
      </w:r>
    </w:p>
    <w:p w:rsidR="005A5AF5" w:rsidRPr="00AF6833" w:rsidRDefault="005A5AF5" w:rsidP="00201EBB">
      <w:pPr>
        <w:tabs>
          <w:tab w:val="left" w:pos="0"/>
        </w:tabs>
        <w:spacing w:after="0"/>
        <w:ind w:left="360"/>
        <w:jc w:val="both"/>
        <w:rPr>
          <w:rFonts w:ascii="Tahoma" w:hAnsi="Tahoma" w:cs="Tahoma"/>
          <w:sz w:val="18"/>
          <w:szCs w:val="18"/>
        </w:rPr>
      </w:pPr>
    </w:p>
    <w:p w:rsidR="005A5AF5" w:rsidRPr="00AF6833" w:rsidRDefault="005A5AF5" w:rsidP="00E95A69">
      <w:pPr>
        <w:numPr>
          <w:ilvl w:val="0"/>
          <w:numId w:val="481"/>
        </w:numPr>
        <w:tabs>
          <w:tab w:val="clear" w:pos="720"/>
          <w:tab w:val="left" w:pos="0"/>
        </w:tabs>
        <w:spacing w:after="0" w:line="240" w:lineRule="auto"/>
        <w:ind w:left="1530"/>
        <w:jc w:val="both"/>
        <w:rPr>
          <w:rFonts w:ascii="Tahoma" w:hAnsi="Tahoma" w:cs="Tahoma"/>
          <w:sz w:val="18"/>
          <w:szCs w:val="18"/>
        </w:rPr>
      </w:pPr>
      <w:r w:rsidRPr="00AF6833">
        <w:rPr>
          <w:rFonts w:ascii="Tahoma" w:hAnsi="Tahoma" w:cs="Tahoma"/>
          <w:sz w:val="18"/>
          <w:szCs w:val="18"/>
        </w:rPr>
        <w:t>A non-stock, non-profit educational institution;</w:t>
      </w:r>
    </w:p>
    <w:p w:rsidR="005A5AF5" w:rsidRPr="00AF6833" w:rsidRDefault="005A5AF5" w:rsidP="00201EBB">
      <w:pPr>
        <w:tabs>
          <w:tab w:val="left" w:pos="0"/>
        </w:tabs>
        <w:spacing w:after="0"/>
        <w:ind w:left="360"/>
        <w:jc w:val="both"/>
        <w:rPr>
          <w:rFonts w:ascii="Tahoma" w:hAnsi="Tahoma" w:cs="Tahoma"/>
          <w:sz w:val="18"/>
          <w:szCs w:val="18"/>
        </w:rPr>
      </w:pPr>
    </w:p>
    <w:p w:rsidR="005A5AF5" w:rsidRPr="00AF6833" w:rsidRDefault="005A5AF5" w:rsidP="00E95A69">
      <w:pPr>
        <w:numPr>
          <w:ilvl w:val="0"/>
          <w:numId w:val="481"/>
        </w:numPr>
        <w:tabs>
          <w:tab w:val="clear" w:pos="720"/>
          <w:tab w:val="left" w:pos="0"/>
        </w:tabs>
        <w:spacing w:after="0" w:line="240" w:lineRule="auto"/>
        <w:ind w:left="1530"/>
        <w:jc w:val="both"/>
        <w:rPr>
          <w:rFonts w:ascii="Tahoma" w:hAnsi="Tahoma" w:cs="Tahoma"/>
          <w:sz w:val="18"/>
          <w:szCs w:val="18"/>
        </w:rPr>
      </w:pPr>
      <w:r w:rsidRPr="00AF6833">
        <w:rPr>
          <w:rFonts w:ascii="Tahoma" w:hAnsi="Tahoma" w:cs="Tahoma"/>
          <w:sz w:val="18"/>
          <w:szCs w:val="18"/>
        </w:rPr>
        <w:t>Government educational institution;</w:t>
      </w:r>
    </w:p>
    <w:p w:rsidR="005A5AF5" w:rsidRPr="00AF6833" w:rsidRDefault="005A5AF5" w:rsidP="00201EBB">
      <w:pPr>
        <w:tabs>
          <w:tab w:val="left" w:pos="0"/>
        </w:tabs>
        <w:spacing w:after="0"/>
        <w:ind w:left="360"/>
        <w:jc w:val="both"/>
        <w:rPr>
          <w:rFonts w:ascii="Tahoma" w:hAnsi="Tahoma" w:cs="Tahoma"/>
          <w:sz w:val="18"/>
          <w:szCs w:val="18"/>
        </w:rPr>
      </w:pPr>
    </w:p>
    <w:p w:rsidR="005A5AF5" w:rsidRPr="00AF6833" w:rsidRDefault="005A5AF5" w:rsidP="00E95A69">
      <w:pPr>
        <w:numPr>
          <w:ilvl w:val="0"/>
          <w:numId w:val="481"/>
        </w:numPr>
        <w:tabs>
          <w:tab w:val="clear" w:pos="720"/>
          <w:tab w:val="left" w:pos="0"/>
        </w:tabs>
        <w:spacing w:after="0" w:line="240" w:lineRule="auto"/>
        <w:ind w:left="1530"/>
        <w:jc w:val="both"/>
        <w:rPr>
          <w:rFonts w:ascii="Tahoma" w:hAnsi="Tahoma" w:cs="Tahoma"/>
          <w:sz w:val="18"/>
          <w:szCs w:val="18"/>
        </w:rPr>
      </w:pPr>
      <w:r w:rsidRPr="00AF6833">
        <w:rPr>
          <w:rFonts w:ascii="Tahoma" w:hAnsi="Tahoma" w:cs="Tahoma"/>
          <w:sz w:val="18"/>
          <w:szCs w:val="18"/>
        </w:rPr>
        <w:t>Farmers’ or other mutual typhoon or fire insurance company, mutual ditch or irrigation company, mutual or cooperative telephone company, or like organization of a purely local character, the income of which consists solely of assessments, dues, and fees collected from members for the sole purpose of meetings its expenses; and</w:t>
      </w:r>
    </w:p>
    <w:p w:rsidR="005A5AF5" w:rsidRPr="00AF6833" w:rsidRDefault="005A5AF5" w:rsidP="00201EBB">
      <w:pPr>
        <w:tabs>
          <w:tab w:val="left" w:pos="0"/>
        </w:tabs>
        <w:spacing w:after="0"/>
        <w:ind w:left="360"/>
        <w:jc w:val="both"/>
        <w:rPr>
          <w:rFonts w:ascii="Tahoma" w:hAnsi="Tahoma" w:cs="Tahoma"/>
          <w:sz w:val="18"/>
          <w:szCs w:val="18"/>
        </w:rPr>
      </w:pPr>
    </w:p>
    <w:p w:rsidR="005A5AF5" w:rsidRPr="00AF6833" w:rsidRDefault="005A5AF5" w:rsidP="00E95A69">
      <w:pPr>
        <w:numPr>
          <w:ilvl w:val="0"/>
          <w:numId w:val="481"/>
        </w:numPr>
        <w:tabs>
          <w:tab w:val="clear" w:pos="720"/>
          <w:tab w:val="left" w:pos="0"/>
        </w:tabs>
        <w:spacing w:after="0" w:line="240" w:lineRule="auto"/>
        <w:ind w:left="1530"/>
        <w:jc w:val="both"/>
        <w:rPr>
          <w:rFonts w:ascii="Tahoma" w:hAnsi="Tahoma" w:cs="Tahoma"/>
          <w:sz w:val="18"/>
          <w:szCs w:val="18"/>
        </w:rPr>
      </w:pPr>
      <w:r w:rsidRPr="00AF6833">
        <w:rPr>
          <w:rFonts w:ascii="Tahoma" w:hAnsi="Tahoma" w:cs="Tahoma"/>
          <w:sz w:val="18"/>
          <w:szCs w:val="18"/>
        </w:rPr>
        <w:t>Farmers’ fruit growers’, or like association organized and operated as a sales agent for the purpose of marketing the products of its members and turning back to them the proceeds of sales, less the necessary selling expenses on the basis of the quantity of products finished by them. [Section 30, NIRC]</w:t>
      </w:r>
    </w:p>
    <w:p w:rsidR="005A5AF5" w:rsidRPr="00AF6833" w:rsidRDefault="005A5AF5" w:rsidP="00201EBB">
      <w:pPr>
        <w:tabs>
          <w:tab w:val="left" w:pos="0"/>
        </w:tabs>
        <w:spacing w:after="0"/>
        <w:ind w:left="360"/>
        <w:jc w:val="both"/>
        <w:rPr>
          <w:rFonts w:ascii="Tahoma" w:hAnsi="Tahoma" w:cs="Tahoma"/>
          <w:sz w:val="18"/>
          <w:szCs w:val="18"/>
        </w:rPr>
      </w:pPr>
    </w:p>
    <w:p w:rsidR="005A5AF5" w:rsidRPr="00AF6833" w:rsidRDefault="005A5AF5" w:rsidP="00201EBB">
      <w:pPr>
        <w:pStyle w:val="Heading5"/>
        <w:tabs>
          <w:tab w:val="left" w:pos="0"/>
        </w:tabs>
        <w:spacing w:before="0"/>
        <w:ind w:left="360"/>
        <w:rPr>
          <w:rFonts w:ascii="Tahoma" w:hAnsi="Tahoma" w:cs="Tahoma"/>
          <w:b/>
          <w:color w:val="auto"/>
          <w:sz w:val="18"/>
          <w:szCs w:val="18"/>
        </w:rPr>
      </w:pPr>
      <w:r w:rsidRPr="00AF6833">
        <w:rPr>
          <w:rFonts w:ascii="Tahoma" w:hAnsi="Tahoma" w:cs="Tahoma"/>
          <w:b/>
          <w:color w:val="auto"/>
          <w:sz w:val="18"/>
          <w:szCs w:val="18"/>
        </w:rPr>
        <w:t>Income by exempted corp</w:t>
      </w:r>
      <w:r w:rsidR="00201EBB" w:rsidRPr="00AF6833">
        <w:rPr>
          <w:rFonts w:ascii="Tahoma" w:hAnsi="Tahoma" w:cs="Tahoma"/>
          <w:b/>
          <w:color w:val="auto"/>
          <w:sz w:val="18"/>
          <w:szCs w:val="18"/>
        </w:rPr>
        <w:t>orations which are not exempted</w:t>
      </w:r>
    </w:p>
    <w:p w:rsidR="005A5AF5" w:rsidRPr="00AF6833" w:rsidRDefault="005A5AF5" w:rsidP="00E95A69">
      <w:pPr>
        <w:numPr>
          <w:ilvl w:val="0"/>
          <w:numId w:val="482"/>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“Notwithstanding the provisions in the preceding paragraphs, the income of whatever kind and character of the foregoing organizations from any of their properties, real or personal, or from any of their activities conducted for profit regardless of the disposition made of such income, shall be subject to tax imposed under this Code.” [2</w:t>
      </w:r>
      <w:r w:rsidRPr="00AF6833">
        <w:rPr>
          <w:rFonts w:ascii="Tahoma" w:hAnsi="Tahoma" w:cs="Tahoma"/>
          <w:sz w:val="18"/>
          <w:szCs w:val="18"/>
          <w:vertAlign w:val="superscript"/>
        </w:rPr>
        <w:t>nd</w:t>
      </w:r>
      <w:r w:rsidRPr="00AF6833">
        <w:rPr>
          <w:rFonts w:ascii="Tahoma" w:hAnsi="Tahoma" w:cs="Tahoma"/>
          <w:sz w:val="18"/>
          <w:szCs w:val="18"/>
        </w:rPr>
        <w:t xml:space="preserve"> paragraph, Section 30, NIRC]</w:t>
      </w:r>
    </w:p>
    <w:p w:rsidR="005A5AF5" w:rsidRPr="00AF6833" w:rsidRDefault="005A5AF5" w:rsidP="00201EBB">
      <w:pPr>
        <w:tabs>
          <w:tab w:val="left" w:pos="0"/>
        </w:tabs>
        <w:spacing w:after="0"/>
        <w:ind w:left="360"/>
        <w:jc w:val="both"/>
        <w:rPr>
          <w:rFonts w:ascii="Tahoma" w:hAnsi="Tahoma" w:cs="Tahoma"/>
          <w:sz w:val="18"/>
          <w:szCs w:val="18"/>
        </w:rPr>
      </w:pPr>
    </w:p>
    <w:p w:rsidR="005A5AF5" w:rsidRPr="00AF6833" w:rsidRDefault="005A5AF5" w:rsidP="00E95A69">
      <w:pPr>
        <w:numPr>
          <w:ilvl w:val="0"/>
          <w:numId w:val="482"/>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lastRenderedPageBreak/>
        <w:t>Thus, the following income of the exempted organizations shall not be exempted:</w:t>
      </w:r>
    </w:p>
    <w:p w:rsidR="005A5AF5" w:rsidRPr="00AF6833" w:rsidRDefault="005A5AF5" w:rsidP="00E95A69">
      <w:pPr>
        <w:numPr>
          <w:ilvl w:val="0"/>
          <w:numId w:val="483"/>
        </w:numPr>
        <w:tabs>
          <w:tab w:val="clear" w:pos="720"/>
          <w:tab w:val="left" w:pos="0"/>
        </w:tabs>
        <w:spacing w:after="0" w:line="240" w:lineRule="auto"/>
        <w:ind w:left="1620"/>
        <w:jc w:val="both"/>
        <w:rPr>
          <w:rFonts w:ascii="Tahoma" w:hAnsi="Tahoma" w:cs="Tahoma"/>
          <w:sz w:val="18"/>
          <w:szCs w:val="18"/>
        </w:rPr>
      </w:pPr>
      <w:r w:rsidRPr="00AF6833">
        <w:rPr>
          <w:rFonts w:ascii="Tahoma" w:hAnsi="Tahoma" w:cs="Tahoma"/>
          <w:sz w:val="18"/>
          <w:szCs w:val="18"/>
        </w:rPr>
        <w:t>Income of whatever kind and character from an of their properties, real or personal</w:t>
      </w:r>
    </w:p>
    <w:p w:rsidR="005A5AF5" w:rsidRPr="00AF6833" w:rsidRDefault="005A5AF5" w:rsidP="00E95A69">
      <w:pPr>
        <w:numPr>
          <w:ilvl w:val="0"/>
          <w:numId w:val="483"/>
        </w:numPr>
        <w:tabs>
          <w:tab w:val="clear" w:pos="720"/>
          <w:tab w:val="left" w:pos="0"/>
        </w:tabs>
        <w:spacing w:after="0" w:line="240" w:lineRule="auto"/>
        <w:ind w:left="1620"/>
        <w:jc w:val="both"/>
        <w:rPr>
          <w:rFonts w:ascii="Tahoma" w:hAnsi="Tahoma" w:cs="Tahoma"/>
          <w:sz w:val="18"/>
          <w:szCs w:val="18"/>
        </w:rPr>
      </w:pPr>
      <w:r w:rsidRPr="00AF6833">
        <w:rPr>
          <w:rFonts w:ascii="Tahoma" w:hAnsi="Tahoma" w:cs="Tahoma"/>
          <w:sz w:val="18"/>
          <w:szCs w:val="18"/>
        </w:rPr>
        <w:t>Income from any of their activities conducted for profit</w:t>
      </w:r>
    </w:p>
    <w:p w:rsidR="005A5AF5" w:rsidRPr="00AF6833" w:rsidRDefault="005A5AF5" w:rsidP="00201EBB">
      <w:pPr>
        <w:tabs>
          <w:tab w:val="left" w:pos="0"/>
        </w:tabs>
        <w:spacing w:after="0"/>
        <w:ind w:left="360"/>
        <w:jc w:val="both"/>
        <w:rPr>
          <w:rFonts w:ascii="Tahoma" w:hAnsi="Tahoma" w:cs="Tahoma"/>
          <w:sz w:val="18"/>
          <w:szCs w:val="18"/>
        </w:rPr>
      </w:pPr>
    </w:p>
    <w:p w:rsidR="005A5AF5" w:rsidRPr="00AF6833" w:rsidRDefault="005A5AF5" w:rsidP="00201EBB">
      <w:pPr>
        <w:numPr>
          <w:ilvl w:val="0"/>
          <w:numId w:val="228"/>
        </w:numPr>
        <w:tabs>
          <w:tab w:val="left" w:pos="0"/>
        </w:tabs>
        <w:spacing w:after="0" w:line="240" w:lineRule="auto"/>
        <w:ind w:left="1080"/>
        <w:jc w:val="both"/>
        <w:rPr>
          <w:rFonts w:ascii="Tahoma" w:hAnsi="Tahoma" w:cs="Tahoma"/>
          <w:sz w:val="18"/>
          <w:szCs w:val="18"/>
        </w:rPr>
      </w:pPr>
      <w:r w:rsidRPr="00AF6833">
        <w:rPr>
          <w:rFonts w:ascii="Tahoma" w:hAnsi="Tahoma" w:cs="Tahoma"/>
          <w:sz w:val="18"/>
          <w:szCs w:val="18"/>
        </w:rPr>
        <w:t xml:space="preserve">See </w:t>
      </w:r>
      <w:r w:rsidRPr="00AF6833">
        <w:rPr>
          <w:rFonts w:ascii="Tahoma" w:hAnsi="Tahoma" w:cs="Tahoma"/>
          <w:b/>
          <w:sz w:val="18"/>
          <w:szCs w:val="18"/>
        </w:rPr>
        <w:t>Commissioner v. CA</w:t>
      </w:r>
      <w:r w:rsidRPr="00AF6833">
        <w:rPr>
          <w:rFonts w:ascii="Tahoma" w:hAnsi="Tahoma" w:cs="Tahoma"/>
          <w:sz w:val="18"/>
          <w:szCs w:val="18"/>
        </w:rPr>
        <w:t xml:space="preserve"> re. YMCA case in General Principles of Taxation</w:t>
      </w:r>
    </w:p>
    <w:p w:rsidR="005A5AF5" w:rsidRPr="00AF6833" w:rsidRDefault="005A5AF5" w:rsidP="00201EBB">
      <w:pPr>
        <w:tabs>
          <w:tab w:val="left" w:pos="0"/>
        </w:tabs>
        <w:spacing w:after="0"/>
        <w:ind w:left="360"/>
        <w:jc w:val="both"/>
        <w:rPr>
          <w:rFonts w:ascii="Tahoma" w:hAnsi="Tahoma" w:cs="Tahoma"/>
          <w:sz w:val="18"/>
          <w:szCs w:val="18"/>
        </w:rPr>
      </w:pPr>
    </w:p>
    <w:p w:rsidR="005A5AF5" w:rsidRPr="00AF6833" w:rsidRDefault="005A5AF5" w:rsidP="00201EBB">
      <w:pPr>
        <w:pStyle w:val="Heading5"/>
        <w:tabs>
          <w:tab w:val="left" w:pos="0"/>
        </w:tabs>
        <w:spacing w:before="0"/>
        <w:ind w:left="360"/>
        <w:rPr>
          <w:rFonts w:ascii="Tahoma" w:hAnsi="Tahoma" w:cs="Tahoma"/>
          <w:b/>
          <w:color w:val="auto"/>
          <w:sz w:val="18"/>
          <w:szCs w:val="18"/>
        </w:rPr>
      </w:pPr>
      <w:r w:rsidRPr="00AF6833">
        <w:rPr>
          <w:rFonts w:ascii="Tahoma" w:hAnsi="Tahoma" w:cs="Tahoma"/>
          <w:b/>
          <w:color w:val="auto"/>
          <w:sz w:val="18"/>
          <w:szCs w:val="18"/>
        </w:rPr>
        <w:t xml:space="preserve">Commissioner v. CA, CTA and </w:t>
      </w:r>
      <w:proofErr w:type="spellStart"/>
      <w:r w:rsidRPr="00AF6833">
        <w:rPr>
          <w:rFonts w:ascii="Tahoma" w:hAnsi="Tahoma" w:cs="Tahoma"/>
          <w:b/>
          <w:color w:val="auto"/>
          <w:sz w:val="18"/>
          <w:szCs w:val="18"/>
        </w:rPr>
        <w:t>Ateneo</w:t>
      </w:r>
      <w:proofErr w:type="spellEnd"/>
      <w:r w:rsidRPr="00AF6833">
        <w:rPr>
          <w:rFonts w:ascii="Tahoma" w:hAnsi="Tahoma" w:cs="Tahoma"/>
          <w:b/>
          <w:color w:val="auto"/>
          <w:sz w:val="18"/>
          <w:szCs w:val="18"/>
        </w:rPr>
        <w:t xml:space="preserve"> de </w:t>
      </w:r>
      <w:r w:rsidR="00201EBB" w:rsidRPr="00AF6833">
        <w:rPr>
          <w:rFonts w:ascii="Tahoma" w:hAnsi="Tahoma" w:cs="Tahoma"/>
          <w:b/>
          <w:color w:val="auto"/>
          <w:sz w:val="18"/>
          <w:szCs w:val="18"/>
        </w:rPr>
        <w:t>Manila University, 271 SCRA 605</w:t>
      </w:r>
    </w:p>
    <w:p w:rsidR="00201EBB" w:rsidRPr="00AF6833" w:rsidRDefault="005A5AF5" w:rsidP="00201EBB">
      <w:pPr>
        <w:tabs>
          <w:tab w:val="left" w:pos="0"/>
        </w:tabs>
        <w:spacing w:after="0"/>
        <w:ind w:left="810"/>
        <w:jc w:val="both"/>
        <w:rPr>
          <w:rFonts w:ascii="Tahoma" w:hAnsi="Tahoma" w:cs="Tahoma"/>
          <w:sz w:val="18"/>
          <w:szCs w:val="18"/>
        </w:rPr>
      </w:pPr>
      <w:r w:rsidRPr="00AF6833">
        <w:rPr>
          <w:rFonts w:ascii="Tahoma" w:hAnsi="Tahoma" w:cs="Tahoma"/>
          <w:sz w:val="18"/>
          <w:szCs w:val="18"/>
        </w:rPr>
        <w:t xml:space="preserve">In conducting researches and studies of social organizations and cultural values thru its IPC, is </w:t>
      </w:r>
      <w:proofErr w:type="spellStart"/>
      <w:r w:rsidRPr="00AF6833">
        <w:rPr>
          <w:rFonts w:ascii="Tahoma" w:hAnsi="Tahoma" w:cs="Tahoma"/>
          <w:sz w:val="18"/>
          <w:szCs w:val="18"/>
        </w:rPr>
        <w:t>Ateneo</w:t>
      </w:r>
      <w:proofErr w:type="spellEnd"/>
      <w:r w:rsidRPr="00AF6833">
        <w:rPr>
          <w:rFonts w:ascii="Tahoma" w:hAnsi="Tahoma" w:cs="Tahoma"/>
          <w:sz w:val="18"/>
          <w:szCs w:val="18"/>
        </w:rPr>
        <w:t xml:space="preserve"> performing the work of an independent contractor and thus taxable for the contractor’s tax?</w:t>
      </w:r>
    </w:p>
    <w:p w:rsidR="00201EBB" w:rsidRPr="00AF6833" w:rsidRDefault="00201EBB" w:rsidP="00201EBB">
      <w:pPr>
        <w:tabs>
          <w:tab w:val="left" w:pos="0"/>
        </w:tabs>
        <w:spacing w:after="0"/>
        <w:ind w:left="810"/>
        <w:jc w:val="both"/>
        <w:rPr>
          <w:rFonts w:ascii="Tahoma" w:hAnsi="Tahoma" w:cs="Tahoma"/>
          <w:sz w:val="18"/>
          <w:szCs w:val="18"/>
        </w:rPr>
      </w:pPr>
    </w:p>
    <w:p w:rsidR="00201EBB" w:rsidRPr="00AF6833" w:rsidRDefault="005A5AF5" w:rsidP="00201EBB">
      <w:pPr>
        <w:tabs>
          <w:tab w:val="left" w:pos="0"/>
        </w:tabs>
        <w:spacing w:after="0"/>
        <w:ind w:left="810"/>
        <w:jc w:val="both"/>
        <w:rPr>
          <w:rFonts w:ascii="Tahoma" w:hAnsi="Tahoma" w:cs="Tahoma"/>
          <w:sz w:val="18"/>
          <w:szCs w:val="18"/>
        </w:rPr>
      </w:pPr>
      <w:r w:rsidRPr="00AF6833">
        <w:rPr>
          <w:rFonts w:ascii="Tahoma" w:hAnsi="Tahoma" w:cs="Tahoma"/>
          <w:sz w:val="18"/>
          <w:szCs w:val="18"/>
        </w:rPr>
        <w:t>NO.  An academic institution conducing researches pursuant to its commitments to education and ultimately to public service cannot be considered as an independent contractor when it accepts sponsorships for its research activities from international organizations, private found</w:t>
      </w:r>
      <w:r w:rsidR="00201EBB" w:rsidRPr="00AF6833">
        <w:rPr>
          <w:rFonts w:ascii="Tahoma" w:hAnsi="Tahoma" w:cs="Tahoma"/>
          <w:sz w:val="18"/>
          <w:szCs w:val="18"/>
        </w:rPr>
        <w:t>ations and government agencies.</w:t>
      </w:r>
    </w:p>
    <w:p w:rsidR="00201EBB" w:rsidRPr="00AF6833" w:rsidRDefault="00201EBB" w:rsidP="00201EBB">
      <w:pPr>
        <w:tabs>
          <w:tab w:val="left" w:pos="0"/>
        </w:tabs>
        <w:spacing w:after="0"/>
        <w:ind w:left="810"/>
        <w:jc w:val="both"/>
        <w:rPr>
          <w:rFonts w:ascii="Tahoma" w:hAnsi="Tahoma" w:cs="Tahoma"/>
          <w:sz w:val="18"/>
          <w:szCs w:val="18"/>
        </w:rPr>
      </w:pPr>
    </w:p>
    <w:p w:rsidR="00201EBB" w:rsidRPr="00AF6833" w:rsidRDefault="005A5AF5" w:rsidP="00201EBB">
      <w:pPr>
        <w:tabs>
          <w:tab w:val="left" w:pos="0"/>
        </w:tabs>
        <w:spacing w:after="0"/>
        <w:ind w:left="810"/>
        <w:jc w:val="both"/>
        <w:rPr>
          <w:rFonts w:ascii="Tahoma" w:hAnsi="Tahoma" w:cs="Tahoma"/>
          <w:sz w:val="18"/>
          <w:szCs w:val="18"/>
        </w:rPr>
      </w:pPr>
      <w:r w:rsidRPr="00AF6833">
        <w:rPr>
          <w:rFonts w:ascii="Tahoma" w:hAnsi="Tahoma" w:cs="Tahoma"/>
          <w:sz w:val="18"/>
          <w:szCs w:val="18"/>
        </w:rPr>
        <w:t xml:space="preserve">The research activity of the IPC is done in pursuance of maintaining </w:t>
      </w:r>
      <w:proofErr w:type="spellStart"/>
      <w:r w:rsidRPr="00AF6833">
        <w:rPr>
          <w:rFonts w:ascii="Tahoma" w:hAnsi="Tahoma" w:cs="Tahoma"/>
          <w:sz w:val="18"/>
          <w:szCs w:val="18"/>
        </w:rPr>
        <w:t>Ateneo’s</w:t>
      </w:r>
      <w:proofErr w:type="spellEnd"/>
      <w:r w:rsidRPr="00AF6833">
        <w:rPr>
          <w:rFonts w:ascii="Tahoma" w:hAnsi="Tahoma" w:cs="Tahoma"/>
          <w:sz w:val="18"/>
          <w:szCs w:val="18"/>
        </w:rPr>
        <w:t xml:space="preserve"> university status and not in the course of an independent business of selling suc</w:t>
      </w:r>
      <w:r w:rsidR="00201EBB" w:rsidRPr="00AF6833">
        <w:rPr>
          <w:rFonts w:ascii="Tahoma" w:hAnsi="Tahoma" w:cs="Tahoma"/>
          <w:sz w:val="18"/>
          <w:szCs w:val="18"/>
        </w:rPr>
        <w:t>h research with profit in mind.</w:t>
      </w:r>
    </w:p>
    <w:p w:rsidR="00201EBB" w:rsidRPr="00AF6833" w:rsidRDefault="00201EBB" w:rsidP="00201EBB">
      <w:pPr>
        <w:tabs>
          <w:tab w:val="left" w:pos="0"/>
        </w:tabs>
        <w:spacing w:after="0"/>
        <w:ind w:left="810"/>
        <w:jc w:val="both"/>
        <w:rPr>
          <w:rFonts w:ascii="Tahoma" w:hAnsi="Tahoma" w:cs="Tahoma"/>
          <w:sz w:val="18"/>
          <w:szCs w:val="18"/>
        </w:rPr>
      </w:pPr>
    </w:p>
    <w:p w:rsidR="005A5AF5" w:rsidRPr="00AF6833" w:rsidRDefault="005A5AF5" w:rsidP="00201EBB">
      <w:pPr>
        <w:tabs>
          <w:tab w:val="left" w:pos="0"/>
        </w:tabs>
        <w:spacing w:after="0"/>
        <w:ind w:left="810"/>
        <w:jc w:val="both"/>
        <w:rPr>
          <w:rFonts w:ascii="Tahoma" w:hAnsi="Tahoma" w:cs="Tahoma"/>
          <w:sz w:val="18"/>
          <w:szCs w:val="18"/>
        </w:rPr>
      </w:pPr>
      <w:r w:rsidRPr="00AF6833">
        <w:rPr>
          <w:rFonts w:ascii="Tahoma" w:hAnsi="Tahoma" w:cs="Tahoma"/>
          <w:sz w:val="18"/>
          <w:szCs w:val="18"/>
        </w:rPr>
        <w:t>It is error to apply the principles of tax exemption without first applying the well-settled doctrine of strict interpretation in the imposition of taxes – it is obviously both illogical and impractical to determine who are exempted without first determining who are covered by a provision of the NIRC.</w:t>
      </w:r>
    </w:p>
    <w:p w:rsidR="00201EBB" w:rsidRPr="00AF6833" w:rsidRDefault="00201EBB" w:rsidP="00042F5D">
      <w:pPr>
        <w:spacing w:after="0"/>
        <w:rPr>
          <w:rFonts w:ascii="Tahoma" w:hAnsi="Tahoma" w:cs="Tahoma"/>
          <w:b/>
          <w:sz w:val="18"/>
          <w:szCs w:val="18"/>
        </w:rPr>
      </w:pPr>
    </w:p>
    <w:p w:rsidR="00042F5D" w:rsidRPr="00AF6833" w:rsidRDefault="00201EBB" w:rsidP="00201EBB">
      <w:pPr>
        <w:spacing w:after="0"/>
        <w:jc w:val="center"/>
        <w:rPr>
          <w:rFonts w:ascii="Tahoma" w:hAnsi="Tahoma" w:cs="Tahoma"/>
          <w:sz w:val="18"/>
          <w:szCs w:val="18"/>
        </w:rPr>
      </w:pPr>
      <w:r w:rsidRPr="00AF6833">
        <w:rPr>
          <w:rFonts w:ascii="Tahoma" w:hAnsi="Tahoma" w:cs="Tahoma"/>
          <w:b/>
          <w:sz w:val="18"/>
          <w:szCs w:val="18"/>
          <w:highlight w:val="green"/>
        </w:rPr>
        <w:t>CORPORATE RETURNS</w:t>
      </w:r>
    </w:p>
    <w:p w:rsidR="00042F5D" w:rsidRPr="00AF6833" w:rsidRDefault="00042F5D" w:rsidP="00E95A69">
      <w:pPr>
        <w:numPr>
          <w:ilvl w:val="0"/>
          <w:numId w:val="435"/>
        </w:numPr>
        <w:spacing w:after="0" w:line="240" w:lineRule="auto"/>
        <w:rPr>
          <w:rFonts w:ascii="Tahoma" w:hAnsi="Tahoma" w:cs="Tahoma"/>
          <w:sz w:val="18"/>
          <w:szCs w:val="18"/>
        </w:rPr>
      </w:pPr>
      <w:r w:rsidRPr="00AF6833">
        <w:rPr>
          <w:rFonts w:ascii="Tahoma" w:hAnsi="Tahoma" w:cs="Tahoma"/>
          <w:sz w:val="18"/>
          <w:szCs w:val="18"/>
        </w:rPr>
        <w:t>Every corporation subject to income tax, except foreign corporations not engaged in trade or business in the Philippines, shall render, in duplicate, a true and accurate:</w:t>
      </w:r>
    </w:p>
    <w:p w:rsidR="00042F5D" w:rsidRPr="00AF6833" w:rsidRDefault="00042F5D" w:rsidP="00E95A69">
      <w:pPr>
        <w:numPr>
          <w:ilvl w:val="0"/>
          <w:numId w:val="436"/>
        </w:numPr>
        <w:tabs>
          <w:tab w:val="clear" w:pos="720"/>
        </w:tabs>
        <w:spacing w:after="0" w:line="240" w:lineRule="auto"/>
        <w:ind w:left="1260"/>
        <w:rPr>
          <w:rFonts w:ascii="Tahoma" w:hAnsi="Tahoma" w:cs="Tahoma"/>
          <w:sz w:val="18"/>
          <w:szCs w:val="18"/>
        </w:rPr>
      </w:pPr>
      <w:r w:rsidRPr="00AF6833">
        <w:rPr>
          <w:rFonts w:ascii="Tahoma" w:hAnsi="Tahoma" w:cs="Tahoma"/>
          <w:sz w:val="18"/>
          <w:szCs w:val="18"/>
        </w:rPr>
        <w:t>Quarterly income tax return; and</w:t>
      </w:r>
    </w:p>
    <w:p w:rsidR="00042F5D" w:rsidRPr="00AF6833" w:rsidRDefault="00042F5D" w:rsidP="00E95A69">
      <w:pPr>
        <w:numPr>
          <w:ilvl w:val="0"/>
          <w:numId w:val="436"/>
        </w:numPr>
        <w:tabs>
          <w:tab w:val="clear" w:pos="720"/>
        </w:tabs>
        <w:spacing w:after="0" w:line="240" w:lineRule="auto"/>
        <w:ind w:left="1260"/>
        <w:rPr>
          <w:rFonts w:ascii="Tahoma" w:hAnsi="Tahoma" w:cs="Tahoma"/>
          <w:sz w:val="18"/>
          <w:szCs w:val="18"/>
        </w:rPr>
      </w:pPr>
      <w:r w:rsidRPr="00AF6833">
        <w:rPr>
          <w:rFonts w:ascii="Tahoma" w:hAnsi="Tahoma" w:cs="Tahoma"/>
          <w:sz w:val="18"/>
          <w:szCs w:val="18"/>
        </w:rPr>
        <w:t>Final or adjustment return.</w:t>
      </w:r>
    </w:p>
    <w:p w:rsidR="00042F5D" w:rsidRPr="00AF6833" w:rsidRDefault="00042F5D" w:rsidP="00042F5D">
      <w:pPr>
        <w:spacing w:after="0"/>
        <w:rPr>
          <w:rFonts w:ascii="Tahoma" w:hAnsi="Tahoma" w:cs="Tahoma"/>
          <w:sz w:val="18"/>
          <w:szCs w:val="18"/>
        </w:rPr>
      </w:pPr>
    </w:p>
    <w:p w:rsidR="00042F5D" w:rsidRPr="00AF6833" w:rsidRDefault="00042F5D" w:rsidP="00E95A69">
      <w:pPr>
        <w:numPr>
          <w:ilvl w:val="0"/>
          <w:numId w:val="435"/>
        </w:numPr>
        <w:spacing w:after="0" w:line="240" w:lineRule="auto"/>
        <w:rPr>
          <w:rFonts w:ascii="Tahoma" w:hAnsi="Tahoma" w:cs="Tahoma"/>
          <w:sz w:val="18"/>
          <w:szCs w:val="18"/>
        </w:rPr>
      </w:pPr>
      <w:r w:rsidRPr="00AF6833">
        <w:rPr>
          <w:rFonts w:ascii="Tahoma" w:hAnsi="Tahoma" w:cs="Tahoma"/>
          <w:sz w:val="18"/>
          <w:szCs w:val="18"/>
        </w:rPr>
        <w:t>The return shall be filed by the president, vice president or other principal officer, and shall be sworn to by such officer and by the treasurer or assistant treasurer.</w:t>
      </w:r>
    </w:p>
    <w:p w:rsidR="00042F5D" w:rsidRPr="00AF6833" w:rsidRDefault="00042F5D" w:rsidP="00042F5D">
      <w:pPr>
        <w:spacing w:after="0"/>
        <w:rPr>
          <w:rFonts w:ascii="Tahoma" w:hAnsi="Tahoma" w:cs="Tahoma"/>
          <w:sz w:val="18"/>
          <w:szCs w:val="18"/>
        </w:rPr>
      </w:pPr>
    </w:p>
    <w:p w:rsidR="00042F5D" w:rsidRPr="00AF6833" w:rsidRDefault="00042F5D" w:rsidP="00E95A69">
      <w:pPr>
        <w:numPr>
          <w:ilvl w:val="0"/>
          <w:numId w:val="435"/>
        </w:numPr>
        <w:spacing w:after="0" w:line="240" w:lineRule="auto"/>
        <w:rPr>
          <w:rFonts w:ascii="Tahoma" w:hAnsi="Tahoma" w:cs="Tahoma"/>
          <w:sz w:val="18"/>
          <w:szCs w:val="18"/>
        </w:rPr>
      </w:pPr>
      <w:r w:rsidRPr="00AF6833">
        <w:rPr>
          <w:rFonts w:ascii="Tahoma" w:hAnsi="Tahoma" w:cs="Tahoma"/>
          <w:sz w:val="18"/>
          <w:szCs w:val="18"/>
        </w:rPr>
        <w:t>A corporation may employ either the calendar year or fiscal year as basis for filing its annual income tax return</w:t>
      </w:r>
    </w:p>
    <w:p w:rsidR="00042F5D" w:rsidRPr="00AF6833" w:rsidRDefault="00042F5D" w:rsidP="00042F5D">
      <w:pPr>
        <w:spacing w:after="0"/>
        <w:rPr>
          <w:rFonts w:ascii="Tahoma" w:hAnsi="Tahoma" w:cs="Tahoma"/>
          <w:sz w:val="18"/>
          <w:szCs w:val="18"/>
        </w:rPr>
      </w:pPr>
    </w:p>
    <w:p w:rsidR="00042F5D" w:rsidRPr="00AF6833" w:rsidRDefault="00042F5D" w:rsidP="00E95A69">
      <w:pPr>
        <w:numPr>
          <w:ilvl w:val="0"/>
          <w:numId w:val="435"/>
        </w:numPr>
        <w:spacing w:after="0" w:line="240" w:lineRule="auto"/>
        <w:rPr>
          <w:rFonts w:ascii="Tahoma" w:hAnsi="Tahoma" w:cs="Tahoma"/>
          <w:sz w:val="18"/>
          <w:szCs w:val="18"/>
        </w:rPr>
      </w:pPr>
      <w:r w:rsidRPr="00AF6833">
        <w:rPr>
          <w:rFonts w:ascii="Tahoma" w:hAnsi="Tahoma" w:cs="Tahoma"/>
          <w:sz w:val="18"/>
          <w:szCs w:val="18"/>
        </w:rPr>
        <w:t>Every corporation deriving capital gains from the sale or exchange of shares of stock not traded through a local stock exchange shall file a return within thirty (30) days after each transaction and a final consolidated return of all transactions during the taxable year on or before the fifteenth (15</w:t>
      </w:r>
      <w:r w:rsidRPr="00AF6833">
        <w:rPr>
          <w:rFonts w:ascii="Tahoma" w:hAnsi="Tahoma" w:cs="Tahoma"/>
          <w:sz w:val="18"/>
          <w:szCs w:val="18"/>
          <w:vertAlign w:val="superscript"/>
        </w:rPr>
        <w:t>th</w:t>
      </w:r>
      <w:r w:rsidRPr="00AF6833">
        <w:rPr>
          <w:rFonts w:ascii="Tahoma" w:hAnsi="Tahoma" w:cs="Tahoma"/>
          <w:sz w:val="18"/>
          <w:szCs w:val="18"/>
        </w:rPr>
        <w:t>) day of the fourth month following the close of the taxable year.</w:t>
      </w:r>
    </w:p>
    <w:p w:rsidR="00042F5D" w:rsidRPr="00AF6833" w:rsidRDefault="00042F5D" w:rsidP="00042F5D">
      <w:pPr>
        <w:spacing w:after="0"/>
        <w:rPr>
          <w:rFonts w:ascii="Tahoma" w:hAnsi="Tahoma" w:cs="Tahoma"/>
          <w:sz w:val="18"/>
          <w:szCs w:val="18"/>
        </w:rPr>
      </w:pPr>
    </w:p>
    <w:p w:rsidR="00042F5D" w:rsidRPr="00AF6833" w:rsidRDefault="00042F5D" w:rsidP="00042F5D">
      <w:pPr>
        <w:spacing w:after="0"/>
        <w:rPr>
          <w:rFonts w:ascii="Tahoma" w:hAnsi="Tahoma" w:cs="Tahoma"/>
          <w:sz w:val="18"/>
          <w:szCs w:val="18"/>
        </w:rPr>
      </w:pPr>
      <w:r w:rsidRPr="00AF6833">
        <w:rPr>
          <w:rFonts w:ascii="Tahoma" w:hAnsi="Tahoma" w:cs="Tahoma"/>
          <w:b/>
          <w:sz w:val="18"/>
          <w:szCs w:val="18"/>
        </w:rPr>
        <w:t>Declaration of quarterly corporate income tax</w:t>
      </w:r>
    </w:p>
    <w:p w:rsidR="00042F5D" w:rsidRPr="00AF6833" w:rsidRDefault="00042F5D" w:rsidP="00E95A69">
      <w:pPr>
        <w:numPr>
          <w:ilvl w:val="0"/>
          <w:numId w:val="437"/>
        </w:numPr>
        <w:spacing w:after="0" w:line="240" w:lineRule="auto"/>
        <w:rPr>
          <w:rFonts w:ascii="Tahoma" w:hAnsi="Tahoma" w:cs="Tahoma"/>
          <w:sz w:val="18"/>
          <w:szCs w:val="18"/>
        </w:rPr>
      </w:pPr>
      <w:r w:rsidRPr="00AF6833">
        <w:rPr>
          <w:rFonts w:ascii="Tahoma" w:hAnsi="Tahoma" w:cs="Tahoma"/>
          <w:sz w:val="18"/>
          <w:szCs w:val="18"/>
        </w:rPr>
        <w:t>Every corporation shall file in duplicate a quarterly summary declaration of its gross income and deductions on a cumulative basis for the preceding quarter or quarters upon which the income tax shall be levied, collected and paid.</w:t>
      </w:r>
    </w:p>
    <w:p w:rsidR="00042F5D" w:rsidRPr="00AF6833" w:rsidRDefault="00042F5D" w:rsidP="00042F5D">
      <w:pPr>
        <w:spacing w:after="0"/>
        <w:rPr>
          <w:rFonts w:ascii="Tahoma" w:hAnsi="Tahoma" w:cs="Tahoma"/>
          <w:sz w:val="18"/>
          <w:szCs w:val="18"/>
        </w:rPr>
      </w:pPr>
    </w:p>
    <w:p w:rsidR="00042F5D" w:rsidRPr="00AF6833" w:rsidRDefault="00042F5D" w:rsidP="00E95A69">
      <w:pPr>
        <w:numPr>
          <w:ilvl w:val="0"/>
          <w:numId w:val="437"/>
        </w:numPr>
        <w:spacing w:after="0" w:line="240" w:lineRule="auto"/>
        <w:rPr>
          <w:rFonts w:ascii="Tahoma" w:hAnsi="Tahoma" w:cs="Tahoma"/>
          <w:sz w:val="18"/>
          <w:szCs w:val="18"/>
        </w:rPr>
      </w:pPr>
      <w:r w:rsidRPr="00AF6833">
        <w:rPr>
          <w:rFonts w:ascii="Tahoma" w:hAnsi="Tahoma" w:cs="Tahoma"/>
          <w:sz w:val="18"/>
          <w:szCs w:val="18"/>
        </w:rPr>
        <w:t>The tax computed shall be decreased by the amount of tax previously paid or assessed during the preceding quarters and shall be paid not alter than sixty (60) days from the close of each of the first three (3) quarters of the taxable year, whether calendar or fiscal year.</w:t>
      </w:r>
    </w:p>
    <w:p w:rsidR="00042F5D" w:rsidRPr="00AF6833" w:rsidRDefault="00042F5D" w:rsidP="00042F5D">
      <w:pPr>
        <w:spacing w:after="0"/>
        <w:rPr>
          <w:rFonts w:ascii="Tahoma" w:hAnsi="Tahoma" w:cs="Tahoma"/>
          <w:sz w:val="18"/>
          <w:szCs w:val="18"/>
        </w:rPr>
      </w:pPr>
    </w:p>
    <w:p w:rsidR="00042F5D" w:rsidRPr="00AF6833" w:rsidRDefault="00042F5D" w:rsidP="00042F5D">
      <w:pPr>
        <w:spacing w:after="0"/>
        <w:rPr>
          <w:rFonts w:ascii="Tahoma" w:hAnsi="Tahoma" w:cs="Tahoma"/>
          <w:sz w:val="18"/>
          <w:szCs w:val="18"/>
        </w:rPr>
      </w:pPr>
      <w:r w:rsidRPr="00AF6833">
        <w:rPr>
          <w:rFonts w:ascii="Tahoma" w:hAnsi="Tahoma" w:cs="Tahoma"/>
          <w:b/>
          <w:sz w:val="18"/>
          <w:szCs w:val="18"/>
        </w:rPr>
        <w:t>Fiscal adjustment return</w:t>
      </w:r>
    </w:p>
    <w:p w:rsidR="00042F5D" w:rsidRPr="00AF6833" w:rsidRDefault="00042F5D" w:rsidP="00E95A69">
      <w:pPr>
        <w:numPr>
          <w:ilvl w:val="0"/>
          <w:numId w:val="438"/>
        </w:numPr>
        <w:spacing w:after="0" w:line="240" w:lineRule="auto"/>
        <w:rPr>
          <w:rFonts w:ascii="Tahoma" w:hAnsi="Tahoma" w:cs="Tahoma"/>
          <w:sz w:val="18"/>
          <w:szCs w:val="18"/>
        </w:rPr>
      </w:pPr>
      <w:r w:rsidRPr="00AF6833">
        <w:rPr>
          <w:rFonts w:ascii="Tahoma" w:hAnsi="Tahoma" w:cs="Tahoma"/>
          <w:sz w:val="18"/>
          <w:szCs w:val="18"/>
        </w:rPr>
        <w:t>Every corporation liable for tax shall file a final adjustment return covering the total taxable income for the preceding calendar or fiscal year.</w:t>
      </w:r>
    </w:p>
    <w:p w:rsidR="00042F5D" w:rsidRPr="00AF6833" w:rsidRDefault="00042F5D" w:rsidP="00042F5D">
      <w:pPr>
        <w:spacing w:after="0"/>
        <w:rPr>
          <w:rFonts w:ascii="Tahoma" w:hAnsi="Tahoma" w:cs="Tahoma"/>
          <w:sz w:val="18"/>
          <w:szCs w:val="18"/>
        </w:rPr>
      </w:pPr>
    </w:p>
    <w:p w:rsidR="00042F5D" w:rsidRPr="00AF6833" w:rsidRDefault="00042F5D" w:rsidP="00E95A69">
      <w:pPr>
        <w:numPr>
          <w:ilvl w:val="0"/>
          <w:numId w:val="438"/>
        </w:numPr>
        <w:spacing w:after="0" w:line="240" w:lineRule="auto"/>
        <w:rPr>
          <w:rFonts w:ascii="Tahoma" w:hAnsi="Tahoma" w:cs="Tahoma"/>
          <w:sz w:val="18"/>
          <w:szCs w:val="18"/>
        </w:rPr>
      </w:pPr>
      <w:r w:rsidRPr="00AF6833">
        <w:rPr>
          <w:rFonts w:ascii="Tahoma" w:hAnsi="Tahoma" w:cs="Tahoma"/>
          <w:sz w:val="18"/>
          <w:szCs w:val="18"/>
        </w:rPr>
        <w:t>If the sum of the quarterly tax payments made during the said taxable year is not equal to the total tax due on the entire taxable income of that year, the corporation shall either:</w:t>
      </w:r>
    </w:p>
    <w:p w:rsidR="00042F5D" w:rsidRPr="00AF6833" w:rsidRDefault="00042F5D" w:rsidP="00E95A69">
      <w:pPr>
        <w:numPr>
          <w:ilvl w:val="0"/>
          <w:numId w:val="439"/>
        </w:numPr>
        <w:tabs>
          <w:tab w:val="clear" w:pos="720"/>
        </w:tabs>
        <w:spacing w:after="0" w:line="240" w:lineRule="auto"/>
        <w:ind w:left="1350"/>
        <w:rPr>
          <w:rFonts w:ascii="Tahoma" w:hAnsi="Tahoma" w:cs="Tahoma"/>
          <w:sz w:val="18"/>
          <w:szCs w:val="18"/>
        </w:rPr>
      </w:pPr>
      <w:r w:rsidRPr="00AF6833">
        <w:rPr>
          <w:rFonts w:ascii="Tahoma" w:hAnsi="Tahoma" w:cs="Tahoma"/>
          <w:sz w:val="18"/>
          <w:szCs w:val="18"/>
        </w:rPr>
        <w:t>Pay the balance of tax still due; or</w:t>
      </w:r>
    </w:p>
    <w:p w:rsidR="00042F5D" w:rsidRPr="00AF6833" w:rsidRDefault="00042F5D" w:rsidP="00E95A69">
      <w:pPr>
        <w:numPr>
          <w:ilvl w:val="0"/>
          <w:numId w:val="439"/>
        </w:numPr>
        <w:tabs>
          <w:tab w:val="clear" w:pos="720"/>
        </w:tabs>
        <w:spacing w:after="0" w:line="240" w:lineRule="auto"/>
        <w:ind w:left="1350"/>
        <w:rPr>
          <w:rFonts w:ascii="Tahoma" w:hAnsi="Tahoma" w:cs="Tahoma"/>
          <w:sz w:val="18"/>
          <w:szCs w:val="18"/>
        </w:rPr>
      </w:pPr>
      <w:r w:rsidRPr="00AF6833">
        <w:rPr>
          <w:rFonts w:ascii="Tahoma" w:hAnsi="Tahoma" w:cs="Tahoma"/>
          <w:sz w:val="18"/>
          <w:szCs w:val="18"/>
        </w:rPr>
        <w:t>Carry over the excess credit; or</w:t>
      </w:r>
    </w:p>
    <w:p w:rsidR="00042F5D" w:rsidRPr="00AF6833" w:rsidRDefault="00042F5D" w:rsidP="00E95A69">
      <w:pPr>
        <w:numPr>
          <w:ilvl w:val="0"/>
          <w:numId w:val="439"/>
        </w:numPr>
        <w:tabs>
          <w:tab w:val="clear" w:pos="720"/>
        </w:tabs>
        <w:spacing w:after="0" w:line="240" w:lineRule="auto"/>
        <w:ind w:left="1350"/>
        <w:rPr>
          <w:rFonts w:ascii="Tahoma" w:hAnsi="Tahoma" w:cs="Tahoma"/>
          <w:sz w:val="18"/>
          <w:szCs w:val="18"/>
        </w:rPr>
      </w:pPr>
      <w:r w:rsidRPr="00AF6833">
        <w:rPr>
          <w:rFonts w:ascii="Tahoma" w:hAnsi="Tahoma" w:cs="Tahoma"/>
          <w:sz w:val="18"/>
          <w:szCs w:val="18"/>
        </w:rPr>
        <w:lastRenderedPageBreak/>
        <w:t>Be credited or refunded with the excess amount paid, as the case may be.</w:t>
      </w:r>
    </w:p>
    <w:p w:rsidR="00042F5D" w:rsidRPr="00AF6833" w:rsidRDefault="00042F5D" w:rsidP="00042F5D">
      <w:pPr>
        <w:spacing w:after="0"/>
        <w:rPr>
          <w:rFonts w:ascii="Tahoma" w:hAnsi="Tahoma" w:cs="Tahoma"/>
          <w:sz w:val="18"/>
          <w:szCs w:val="18"/>
        </w:rPr>
      </w:pPr>
    </w:p>
    <w:p w:rsidR="00042F5D" w:rsidRPr="00AF6833" w:rsidRDefault="00042F5D" w:rsidP="00042F5D">
      <w:pPr>
        <w:spacing w:after="0"/>
        <w:rPr>
          <w:rFonts w:ascii="Tahoma" w:hAnsi="Tahoma" w:cs="Tahoma"/>
          <w:sz w:val="18"/>
          <w:szCs w:val="18"/>
        </w:rPr>
      </w:pPr>
      <w:r w:rsidRPr="00AF6833">
        <w:rPr>
          <w:rFonts w:ascii="Tahoma" w:hAnsi="Tahoma" w:cs="Tahoma"/>
          <w:b/>
          <w:i/>
          <w:sz w:val="18"/>
          <w:szCs w:val="18"/>
        </w:rPr>
        <w:t>Carrying-over or crediting or excess to succeeding quarters</w:t>
      </w:r>
    </w:p>
    <w:p w:rsidR="00042F5D" w:rsidRPr="00AF6833" w:rsidRDefault="00042F5D" w:rsidP="00E95A69">
      <w:pPr>
        <w:numPr>
          <w:ilvl w:val="0"/>
          <w:numId w:val="440"/>
        </w:numPr>
        <w:spacing w:after="0" w:line="240" w:lineRule="auto"/>
        <w:rPr>
          <w:rFonts w:ascii="Tahoma" w:hAnsi="Tahoma" w:cs="Tahoma"/>
          <w:sz w:val="18"/>
          <w:szCs w:val="18"/>
        </w:rPr>
      </w:pPr>
      <w:r w:rsidRPr="00AF6833">
        <w:rPr>
          <w:rFonts w:ascii="Tahoma" w:hAnsi="Tahoma" w:cs="Tahoma"/>
          <w:sz w:val="18"/>
          <w:szCs w:val="18"/>
        </w:rPr>
        <w:t>In case the corporation is entitled to a tax credit or refund of the excess estimated quarterly income taxes paid, the excess amount shown on its final adjustment return may be carried over and credited against the estimated quarterly income tax liabilities for the taxable quarters for the succeeding taxable years.</w:t>
      </w:r>
    </w:p>
    <w:p w:rsidR="00042F5D" w:rsidRPr="00AF6833" w:rsidRDefault="00042F5D" w:rsidP="00042F5D">
      <w:pPr>
        <w:spacing w:after="0"/>
        <w:rPr>
          <w:rFonts w:ascii="Tahoma" w:hAnsi="Tahoma" w:cs="Tahoma"/>
          <w:sz w:val="18"/>
          <w:szCs w:val="18"/>
        </w:rPr>
      </w:pPr>
    </w:p>
    <w:p w:rsidR="00042F5D" w:rsidRPr="00AF6833" w:rsidRDefault="00042F5D" w:rsidP="00E95A69">
      <w:pPr>
        <w:numPr>
          <w:ilvl w:val="0"/>
          <w:numId w:val="440"/>
        </w:numPr>
        <w:spacing w:after="0" w:line="240" w:lineRule="auto"/>
        <w:rPr>
          <w:rFonts w:ascii="Tahoma" w:hAnsi="Tahoma" w:cs="Tahoma"/>
          <w:sz w:val="18"/>
          <w:szCs w:val="18"/>
        </w:rPr>
      </w:pPr>
      <w:r w:rsidRPr="00AF6833">
        <w:rPr>
          <w:rFonts w:ascii="Tahoma" w:hAnsi="Tahoma" w:cs="Tahoma"/>
          <w:sz w:val="18"/>
          <w:szCs w:val="18"/>
        </w:rPr>
        <w:t>But this is not automatic.  Need to apply for crediting of such excess or tax credit to succeeding quarters.</w:t>
      </w:r>
    </w:p>
    <w:p w:rsidR="00042F5D" w:rsidRPr="00AF6833" w:rsidRDefault="00042F5D" w:rsidP="00042F5D">
      <w:pPr>
        <w:spacing w:after="0"/>
        <w:rPr>
          <w:rFonts w:ascii="Tahoma" w:hAnsi="Tahoma" w:cs="Tahoma"/>
          <w:sz w:val="18"/>
          <w:szCs w:val="18"/>
        </w:rPr>
      </w:pPr>
    </w:p>
    <w:p w:rsidR="00042F5D" w:rsidRPr="00AF6833" w:rsidRDefault="00377D07" w:rsidP="00042F5D">
      <w:pPr>
        <w:spacing w:after="0"/>
        <w:rPr>
          <w:rFonts w:ascii="Tahoma" w:hAnsi="Tahoma" w:cs="Tahoma"/>
          <w:b/>
          <w:i/>
          <w:sz w:val="18"/>
          <w:szCs w:val="18"/>
        </w:rPr>
      </w:pPr>
      <w:r w:rsidRPr="00AF6833">
        <w:rPr>
          <w:rFonts w:ascii="Tahoma" w:hAnsi="Tahoma" w:cs="Tahoma"/>
          <w:b/>
          <w:i/>
          <w:sz w:val="18"/>
          <w:szCs w:val="18"/>
        </w:rPr>
        <w:t>Computation of income tax</w:t>
      </w:r>
    </w:p>
    <w:p w:rsidR="00042F5D" w:rsidRPr="00AF6833" w:rsidRDefault="00042F5D" w:rsidP="00042F5D">
      <w:pPr>
        <w:spacing w:after="0"/>
        <w:rPr>
          <w:rFonts w:ascii="Tahoma" w:hAnsi="Tahoma" w:cs="Tahoma"/>
          <w:b/>
          <w:i/>
          <w:sz w:val="18"/>
          <w:szCs w:val="18"/>
        </w:rPr>
      </w:pPr>
      <w:r w:rsidRPr="00AF6833">
        <w:rPr>
          <w:rFonts w:ascii="Tahoma" w:hAnsi="Tahoma" w:cs="Tahoma"/>
          <w:b/>
          <w:i/>
          <w:sz w:val="18"/>
          <w:szCs w:val="18"/>
        </w:rPr>
        <w:tab/>
        <w:t>Formula:</w:t>
      </w:r>
    </w:p>
    <w:p w:rsidR="00042F5D" w:rsidRPr="00AF6833" w:rsidRDefault="00042F5D" w:rsidP="00E95A69">
      <w:pPr>
        <w:numPr>
          <w:ilvl w:val="0"/>
          <w:numId w:val="441"/>
        </w:numPr>
        <w:spacing w:after="0" w:line="240" w:lineRule="auto"/>
        <w:rPr>
          <w:rFonts w:ascii="Tahoma" w:hAnsi="Tahoma" w:cs="Tahoma"/>
          <w:sz w:val="18"/>
          <w:szCs w:val="18"/>
        </w:rPr>
      </w:pPr>
      <w:r w:rsidRPr="00AF6833">
        <w:rPr>
          <w:rFonts w:ascii="Tahoma" w:hAnsi="Tahoma" w:cs="Tahoma"/>
          <w:sz w:val="18"/>
          <w:szCs w:val="18"/>
        </w:rPr>
        <w:t xml:space="preserve">All Income for taxable year less exclusions = </w:t>
      </w:r>
      <w:r w:rsidRPr="00AF6833">
        <w:rPr>
          <w:rFonts w:ascii="Tahoma" w:hAnsi="Tahoma" w:cs="Tahoma"/>
          <w:i/>
          <w:sz w:val="18"/>
          <w:szCs w:val="18"/>
        </w:rPr>
        <w:t>Gross Income</w:t>
      </w:r>
    </w:p>
    <w:p w:rsidR="00042F5D" w:rsidRPr="00AF6833" w:rsidRDefault="00042F5D" w:rsidP="00E95A69">
      <w:pPr>
        <w:numPr>
          <w:ilvl w:val="0"/>
          <w:numId w:val="441"/>
        </w:numPr>
        <w:spacing w:after="0" w:line="240" w:lineRule="auto"/>
        <w:rPr>
          <w:rFonts w:ascii="Tahoma" w:hAnsi="Tahoma" w:cs="Tahoma"/>
          <w:sz w:val="18"/>
          <w:szCs w:val="18"/>
        </w:rPr>
      </w:pPr>
      <w:r w:rsidRPr="00AF6833">
        <w:rPr>
          <w:rFonts w:ascii="Tahoma" w:hAnsi="Tahoma" w:cs="Tahoma"/>
          <w:sz w:val="18"/>
          <w:szCs w:val="18"/>
        </w:rPr>
        <w:t xml:space="preserve">Less Allowable deductions = </w:t>
      </w:r>
      <w:r w:rsidRPr="00AF6833">
        <w:rPr>
          <w:rFonts w:ascii="Tahoma" w:hAnsi="Tahoma" w:cs="Tahoma"/>
          <w:i/>
          <w:sz w:val="18"/>
          <w:szCs w:val="18"/>
        </w:rPr>
        <w:t>Net Income</w:t>
      </w:r>
    </w:p>
    <w:p w:rsidR="00042F5D" w:rsidRPr="00AF6833" w:rsidRDefault="00042F5D" w:rsidP="00E95A69">
      <w:pPr>
        <w:numPr>
          <w:ilvl w:val="0"/>
          <w:numId w:val="441"/>
        </w:numPr>
        <w:spacing w:after="0" w:line="240" w:lineRule="auto"/>
        <w:rPr>
          <w:rFonts w:ascii="Tahoma" w:hAnsi="Tahoma" w:cs="Tahoma"/>
          <w:sz w:val="18"/>
          <w:szCs w:val="18"/>
        </w:rPr>
      </w:pPr>
      <w:r w:rsidRPr="00AF6833">
        <w:rPr>
          <w:rFonts w:ascii="Tahoma" w:hAnsi="Tahoma" w:cs="Tahoma"/>
          <w:sz w:val="18"/>
          <w:szCs w:val="18"/>
        </w:rPr>
        <w:t xml:space="preserve">Less Personal and additional exemptions = </w:t>
      </w:r>
      <w:r w:rsidRPr="00AF6833">
        <w:rPr>
          <w:rFonts w:ascii="Tahoma" w:hAnsi="Tahoma" w:cs="Tahoma"/>
          <w:i/>
          <w:sz w:val="18"/>
          <w:szCs w:val="18"/>
        </w:rPr>
        <w:t>Taxable Net Income</w:t>
      </w:r>
    </w:p>
    <w:p w:rsidR="00042F5D" w:rsidRPr="00AF6833" w:rsidRDefault="00042F5D" w:rsidP="00E95A69">
      <w:pPr>
        <w:numPr>
          <w:ilvl w:val="0"/>
          <w:numId w:val="441"/>
        </w:numPr>
        <w:spacing w:after="0" w:line="240" w:lineRule="auto"/>
        <w:rPr>
          <w:rFonts w:ascii="Tahoma" w:hAnsi="Tahoma" w:cs="Tahoma"/>
          <w:sz w:val="18"/>
          <w:szCs w:val="18"/>
        </w:rPr>
      </w:pPr>
      <w:r w:rsidRPr="00AF6833">
        <w:rPr>
          <w:rFonts w:ascii="Tahoma" w:hAnsi="Tahoma" w:cs="Tahoma"/>
          <w:sz w:val="18"/>
          <w:szCs w:val="18"/>
        </w:rPr>
        <w:t xml:space="preserve">Multiply with appropriate tax rate = </w:t>
      </w:r>
      <w:r w:rsidRPr="00AF6833">
        <w:rPr>
          <w:rFonts w:ascii="Tahoma" w:hAnsi="Tahoma" w:cs="Tahoma"/>
          <w:i/>
          <w:sz w:val="18"/>
          <w:szCs w:val="18"/>
        </w:rPr>
        <w:t>Income Tax Due</w:t>
      </w:r>
    </w:p>
    <w:p w:rsidR="00042F5D" w:rsidRPr="00AF6833" w:rsidRDefault="00042F5D" w:rsidP="00E95A69">
      <w:pPr>
        <w:numPr>
          <w:ilvl w:val="0"/>
          <w:numId w:val="441"/>
        </w:numPr>
        <w:spacing w:after="0" w:line="240" w:lineRule="auto"/>
        <w:rPr>
          <w:rFonts w:ascii="Tahoma" w:hAnsi="Tahoma" w:cs="Tahoma"/>
          <w:sz w:val="18"/>
          <w:szCs w:val="18"/>
        </w:rPr>
      </w:pPr>
      <w:r w:rsidRPr="00AF6833">
        <w:rPr>
          <w:rFonts w:ascii="Tahoma" w:hAnsi="Tahoma" w:cs="Tahoma"/>
          <w:sz w:val="18"/>
          <w:szCs w:val="18"/>
        </w:rPr>
        <w:t xml:space="preserve">Less Creditable Withholding tax or Tax Credits = </w:t>
      </w:r>
      <w:r w:rsidRPr="00AF6833">
        <w:rPr>
          <w:rFonts w:ascii="Tahoma" w:hAnsi="Tahoma" w:cs="Tahoma"/>
          <w:b/>
          <w:i/>
          <w:sz w:val="18"/>
          <w:szCs w:val="18"/>
        </w:rPr>
        <w:t>Net Income Tax Payable</w:t>
      </w:r>
    </w:p>
    <w:p w:rsidR="00377D07" w:rsidRPr="00AF6833" w:rsidRDefault="00377D07" w:rsidP="00042F5D">
      <w:pPr>
        <w:pStyle w:val="ListParagraph"/>
        <w:spacing w:after="0"/>
        <w:ind w:left="360"/>
        <w:jc w:val="both"/>
        <w:rPr>
          <w:rFonts w:ascii="Tahoma" w:hAnsi="Tahoma" w:cs="Tahoma"/>
          <w:sz w:val="18"/>
          <w:szCs w:val="18"/>
        </w:rPr>
      </w:pPr>
    </w:p>
    <w:tbl>
      <w:tblPr>
        <w:tblStyle w:val="TableGrid"/>
        <w:tblW w:w="0" w:type="auto"/>
        <w:tblInd w:w="108" w:type="dxa"/>
        <w:tblLook w:val="04A0" w:firstRow="1" w:lastRow="0" w:firstColumn="1" w:lastColumn="0" w:noHBand="0" w:noVBand="1"/>
      </w:tblPr>
      <w:tblGrid>
        <w:gridCol w:w="9468"/>
      </w:tblGrid>
      <w:tr w:rsidR="00042F5D" w:rsidRPr="00AF6833" w:rsidTr="00377D07">
        <w:tc>
          <w:tcPr>
            <w:tcW w:w="9468" w:type="dxa"/>
          </w:tcPr>
          <w:p w:rsidR="00042F5D" w:rsidRPr="00AF6833" w:rsidRDefault="00042F5D" w:rsidP="00042F5D">
            <w:pPr>
              <w:pStyle w:val="ListParagraph"/>
              <w:ind w:left="0"/>
              <w:jc w:val="center"/>
              <w:rPr>
                <w:rFonts w:ascii="Tahoma" w:hAnsi="Tahoma" w:cs="Tahoma"/>
                <w:b/>
                <w:sz w:val="18"/>
                <w:szCs w:val="18"/>
              </w:rPr>
            </w:pPr>
            <w:r w:rsidRPr="00AF6833">
              <w:rPr>
                <w:rFonts w:ascii="Tahoma" w:hAnsi="Tahoma" w:cs="Tahoma"/>
                <w:b/>
                <w:sz w:val="18"/>
                <w:szCs w:val="18"/>
              </w:rPr>
              <w:t>PAYMENT OF TAX</w:t>
            </w:r>
          </w:p>
        </w:tc>
      </w:tr>
    </w:tbl>
    <w:p w:rsidR="00042F5D" w:rsidRPr="00AF6833" w:rsidRDefault="00042F5D" w:rsidP="00042F5D">
      <w:pPr>
        <w:pStyle w:val="ListParagraph"/>
        <w:spacing w:after="0"/>
        <w:ind w:left="360"/>
        <w:jc w:val="both"/>
        <w:rPr>
          <w:rFonts w:ascii="Tahoma" w:hAnsi="Tahoma" w:cs="Tahoma"/>
          <w:sz w:val="18"/>
          <w:szCs w:val="18"/>
        </w:rPr>
      </w:pPr>
    </w:p>
    <w:p w:rsidR="00042F5D" w:rsidRPr="00AF6833" w:rsidRDefault="00042F5D" w:rsidP="00042F5D">
      <w:pPr>
        <w:spacing w:after="0"/>
        <w:rPr>
          <w:rFonts w:ascii="Tahoma" w:hAnsi="Tahoma" w:cs="Tahoma"/>
          <w:sz w:val="18"/>
          <w:szCs w:val="18"/>
        </w:rPr>
      </w:pPr>
      <w:r w:rsidRPr="00AF6833">
        <w:rPr>
          <w:rFonts w:ascii="Tahoma" w:hAnsi="Tahoma" w:cs="Tahoma"/>
          <w:b/>
          <w:sz w:val="18"/>
          <w:szCs w:val="18"/>
        </w:rPr>
        <w:t>Payment of tax, in general</w:t>
      </w:r>
    </w:p>
    <w:p w:rsidR="00042F5D" w:rsidRPr="00AF6833" w:rsidRDefault="00042F5D" w:rsidP="00E95A69">
      <w:pPr>
        <w:numPr>
          <w:ilvl w:val="0"/>
          <w:numId w:val="442"/>
        </w:numPr>
        <w:spacing w:after="0" w:line="240" w:lineRule="auto"/>
        <w:rPr>
          <w:rFonts w:ascii="Tahoma" w:hAnsi="Tahoma" w:cs="Tahoma"/>
          <w:sz w:val="18"/>
          <w:szCs w:val="18"/>
        </w:rPr>
      </w:pPr>
      <w:r w:rsidRPr="00AF6833">
        <w:rPr>
          <w:rFonts w:ascii="Tahoma" w:hAnsi="Tahoma" w:cs="Tahoma"/>
          <w:sz w:val="18"/>
          <w:szCs w:val="18"/>
        </w:rPr>
        <w:t>The total amount of tax shall be paid by the person subject thereto at the time the return is filed.</w:t>
      </w:r>
    </w:p>
    <w:p w:rsidR="00042F5D" w:rsidRPr="00AF6833" w:rsidRDefault="00042F5D" w:rsidP="00042F5D">
      <w:pPr>
        <w:spacing w:after="0"/>
        <w:rPr>
          <w:rFonts w:ascii="Tahoma" w:hAnsi="Tahoma" w:cs="Tahoma"/>
          <w:sz w:val="18"/>
          <w:szCs w:val="18"/>
        </w:rPr>
      </w:pPr>
    </w:p>
    <w:p w:rsidR="00042F5D" w:rsidRPr="00AF6833" w:rsidRDefault="00377D07" w:rsidP="00042F5D">
      <w:pPr>
        <w:spacing w:after="0"/>
        <w:rPr>
          <w:rFonts w:ascii="Tahoma" w:hAnsi="Tahoma" w:cs="Tahoma"/>
          <w:sz w:val="18"/>
          <w:szCs w:val="18"/>
        </w:rPr>
      </w:pPr>
      <w:r w:rsidRPr="00AF6833">
        <w:rPr>
          <w:rFonts w:ascii="Tahoma" w:hAnsi="Tahoma" w:cs="Tahoma"/>
          <w:b/>
          <w:sz w:val="18"/>
          <w:szCs w:val="18"/>
        </w:rPr>
        <w:t>Instalment</w:t>
      </w:r>
      <w:r w:rsidR="00042F5D" w:rsidRPr="00AF6833">
        <w:rPr>
          <w:rFonts w:ascii="Tahoma" w:hAnsi="Tahoma" w:cs="Tahoma"/>
          <w:b/>
          <w:sz w:val="18"/>
          <w:szCs w:val="18"/>
        </w:rPr>
        <w:t xml:space="preserve"> payment</w:t>
      </w:r>
    </w:p>
    <w:p w:rsidR="00042F5D" w:rsidRPr="00AF6833" w:rsidRDefault="00042F5D" w:rsidP="00E95A69">
      <w:pPr>
        <w:numPr>
          <w:ilvl w:val="0"/>
          <w:numId w:val="442"/>
        </w:numPr>
        <w:spacing w:after="0" w:line="240" w:lineRule="auto"/>
        <w:rPr>
          <w:rFonts w:ascii="Tahoma" w:hAnsi="Tahoma" w:cs="Tahoma"/>
          <w:sz w:val="18"/>
          <w:szCs w:val="18"/>
        </w:rPr>
      </w:pPr>
      <w:r w:rsidRPr="00AF6833">
        <w:rPr>
          <w:rFonts w:ascii="Tahoma" w:hAnsi="Tahoma" w:cs="Tahoma"/>
          <w:sz w:val="18"/>
          <w:szCs w:val="18"/>
        </w:rPr>
        <w:t>A taxpayer, other than a corporation, may opt to pay the tax in two equal instalments when the tax due is in excess of two thousand pesos (P2</w:t>
      </w:r>
      <w:proofErr w:type="gramStart"/>
      <w:r w:rsidRPr="00AF6833">
        <w:rPr>
          <w:rFonts w:ascii="Tahoma" w:hAnsi="Tahoma" w:cs="Tahoma"/>
          <w:sz w:val="18"/>
          <w:szCs w:val="18"/>
        </w:rPr>
        <w:t>,000</w:t>
      </w:r>
      <w:proofErr w:type="gramEnd"/>
      <w:r w:rsidRPr="00AF6833">
        <w:rPr>
          <w:rFonts w:ascii="Tahoma" w:hAnsi="Tahoma" w:cs="Tahoma"/>
          <w:sz w:val="18"/>
          <w:szCs w:val="18"/>
        </w:rPr>
        <w:t>).</w:t>
      </w:r>
    </w:p>
    <w:p w:rsidR="00042F5D" w:rsidRPr="00AF6833" w:rsidRDefault="00042F5D" w:rsidP="00E95A69">
      <w:pPr>
        <w:numPr>
          <w:ilvl w:val="0"/>
          <w:numId w:val="442"/>
        </w:numPr>
        <w:spacing w:after="0" w:line="240" w:lineRule="auto"/>
        <w:rPr>
          <w:rFonts w:ascii="Tahoma" w:hAnsi="Tahoma" w:cs="Tahoma"/>
          <w:sz w:val="18"/>
          <w:szCs w:val="18"/>
        </w:rPr>
      </w:pPr>
      <w:r w:rsidRPr="00AF6833">
        <w:rPr>
          <w:rFonts w:ascii="Tahoma" w:hAnsi="Tahoma" w:cs="Tahoma"/>
          <w:sz w:val="18"/>
          <w:szCs w:val="18"/>
        </w:rPr>
        <w:t>In such cases, the first instalment shall be paid at the time the return is filed and the second instalment on or before July 15 following the close of the calendar year.</w:t>
      </w:r>
    </w:p>
    <w:p w:rsidR="00042F5D" w:rsidRPr="00AF6833" w:rsidRDefault="00042F5D" w:rsidP="00042F5D">
      <w:pPr>
        <w:spacing w:after="0"/>
        <w:rPr>
          <w:rFonts w:ascii="Tahoma" w:hAnsi="Tahoma" w:cs="Tahoma"/>
          <w:sz w:val="18"/>
          <w:szCs w:val="18"/>
        </w:rPr>
      </w:pPr>
    </w:p>
    <w:p w:rsidR="00042F5D" w:rsidRPr="00AF6833" w:rsidRDefault="00042F5D" w:rsidP="00042F5D">
      <w:pPr>
        <w:spacing w:after="0"/>
        <w:rPr>
          <w:rFonts w:ascii="Tahoma" w:hAnsi="Tahoma" w:cs="Tahoma"/>
          <w:b/>
          <w:sz w:val="18"/>
          <w:szCs w:val="18"/>
        </w:rPr>
      </w:pPr>
      <w:r w:rsidRPr="00AF6833">
        <w:rPr>
          <w:rFonts w:ascii="Tahoma" w:hAnsi="Tahoma" w:cs="Tahoma"/>
          <w:b/>
          <w:sz w:val="18"/>
          <w:szCs w:val="18"/>
        </w:rPr>
        <w:t>Payment of capital gains tax</w:t>
      </w:r>
    </w:p>
    <w:p w:rsidR="00042F5D" w:rsidRPr="00AF6833" w:rsidRDefault="00042F5D" w:rsidP="00E95A69">
      <w:pPr>
        <w:numPr>
          <w:ilvl w:val="0"/>
          <w:numId w:val="443"/>
        </w:numPr>
        <w:spacing w:after="0" w:line="240" w:lineRule="auto"/>
        <w:rPr>
          <w:rFonts w:ascii="Tahoma" w:hAnsi="Tahoma" w:cs="Tahoma"/>
          <w:b/>
          <w:sz w:val="18"/>
          <w:szCs w:val="18"/>
        </w:rPr>
      </w:pPr>
      <w:r w:rsidRPr="00AF6833">
        <w:rPr>
          <w:rFonts w:ascii="Tahoma" w:hAnsi="Tahoma" w:cs="Tahoma"/>
          <w:sz w:val="18"/>
          <w:szCs w:val="18"/>
        </w:rPr>
        <w:t>It shall be paid on the date the return prescribed therefore is filed by the person liable thereto.</w:t>
      </w:r>
    </w:p>
    <w:p w:rsidR="00042F5D" w:rsidRPr="00AF6833" w:rsidRDefault="00042F5D" w:rsidP="00042F5D">
      <w:pPr>
        <w:spacing w:after="0"/>
        <w:rPr>
          <w:rFonts w:ascii="Tahoma" w:hAnsi="Tahoma" w:cs="Tahoma"/>
          <w:sz w:val="18"/>
          <w:szCs w:val="18"/>
        </w:rPr>
      </w:pPr>
    </w:p>
    <w:p w:rsidR="00042F5D" w:rsidRPr="00AF6833" w:rsidRDefault="00042F5D" w:rsidP="00E95A69">
      <w:pPr>
        <w:numPr>
          <w:ilvl w:val="0"/>
          <w:numId w:val="443"/>
        </w:numPr>
        <w:spacing w:after="0" w:line="240" w:lineRule="auto"/>
        <w:rPr>
          <w:rFonts w:ascii="Tahoma" w:hAnsi="Tahoma" w:cs="Tahoma"/>
          <w:b/>
          <w:sz w:val="18"/>
          <w:szCs w:val="18"/>
        </w:rPr>
      </w:pPr>
      <w:r w:rsidRPr="00AF6833">
        <w:rPr>
          <w:rFonts w:ascii="Tahoma" w:hAnsi="Tahoma" w:cs="Tahoma"/>
          <w:sz w:val="18"/>
          <w:szCs w:val="18"/>
        </w:rPr>
        <w:t xml:space="preserve">In case the taxpayer elects and is qualified to report the gain by instalments, the tax due from each </w:t>
      </w:r>
      <w:proofErr w:type="spellStart"/>
      <w:r w:rsidRPr="00AF6833">
        <w:rPr>
          <w:rFonts w:ascii="Tahoma" w:hAnsi="Tahoma" w:cs="Tahoma"/>
          <w:sz w:val="18"/>
          <w:szCs w:val="18"/>
        </w:rPr>
        <w:t>installment</w:t>
      </w:r>
      <w:proofErr w:type="spellEnd"/>
      <w:r w:rsidRPr="00AF6833">
        <w:rPr>
          <w:rFonts w:ascii="Tahoma" w:hAnsi="Tahoma" w:cs="Tahoma"/>
          <w:sz w:val="18"/>
          <w:szCs w:val="18"/>
        </w:rPr>
        <w:t xml:space="preserve"> payment shall be paid within thirty (30) days from the receipt of such payments.</w:t>
      </w:r>
    </w:p>
    <w:p w:rsidR="00042F5D" w:rsidRPr="00AF6833" w:rsidRDefault="00042F5D" w:rsidP="00042F5D">
      <w:pPr>
        <w:spacing w:after="0"/>
        <w:rPr>
          <w:rFonts w:ascii="Tahoma" w:hAnsi="Tahoma" w:cs="Tahoma"/>
          <w:b/>
          <w:sz w:val="18"/>
          <w:szCs w:val="18"/>
        </w:rPr>
      </w:pPr>
    </w:p>
    <w:p w:rsidR="00042F5D" w:rsidRPr="00AF6833" w:rsidRDefault="00042F5D" w:rsidP="00042F5D">
      <w:pPr>
        <w:spacing w:after="0"/>
        <w:rPr>
          <w:rFonts w:ascii="Tahoma" w:hAnsi="Tahoma" w:cs="Tahoma"/>
          <w:sz w:val="18"/>
          <w:szCs w:val="18"/>
        </w:rPr>
      </w:pPr>
      <w:r w:rsidRPr="00AF6833">
        <w:rPr>
          <w:rFonts w:ascii="Tahoma" w:hAnsi="Tahoma" w:cs="Tahoma"/>
          <w:b/>
          <w:sz w:val="18"/>
          <w:szCs w:val="18"/>
        </w:rPr>
        <w:t>Assessment and payment of deficiency tax</w:t>
      </w:r>
    </w:p>
    <w:p w:rsidR="00042F5D" w:rsidRPr="00AF6833" w:rsidRDefault="00042F5D" w:rsidP="00E95A69">
      <w:pPr>
        <w:numPr>
          <w:ilvl w:val="0"/>
          <w:numId w:val="444"/>
        </w:numPr>
        <w:spacing w:after="0" w:line="240" w:lineRule="auto"/>
        <w:rPr>
          <w:rFonts w:ascii="Tahoma" w:hAnsi="Tahoma" w:cs="Tahoma"/>
          <w:i/>
          <w:iCs/>
          <w:sz w:val="18"/>
          <w:szCs w:val="18"/>
        </w:rPr>
      </w:pPr>
      <w:r w:rsidRPr="00AF6833">
        <w:rPr>
          <w:rFonts w:ascii="Tahoma" w:hAnsi="Tahoma" w:cs="Tahoma"/>
          <w:i/>
          <w:iCs/>
          <w:sz w:val="18"/>
          <w:szCs w:val="18"/>
        </w:rPr>
        <w:t xml:space="preserve">The term </w:t>
      </w:r>
      <w:r w:rsidRPr="00AF6833">
        <w:rPr>
          <w:rFonts w:ascii="Tahoma" w:hAnsi="Tahoma" w:cs="Tahoma"/>
          <w:i/>
          <w:iCs/>
          <w:sz w:val="18"/>
          <w:szCs w:val="18"/>
          <w:u w:val="single"/>
        </w:rPr>
        <w:t>deficiency</w:t>
      </w:r>
      <w:r w:rsidRPr="00AF6833">
        <w:rPr>
          <w:rFonts w:ascii="Tahoma" w:hAnsi="Tahoma" w:cs="Tahoma"/>
          <w:i/>
          <w:iCs/>
          <w:sz w:val="18"/>
          <w:szCs w:val="18"/>
        </w:rPr>
        <w:t xml:space="preserve"> means:</w:t>
      </w:r>
    </w:p>
    <w:p w:rsidR="00042F5D" w:rsidRPr="00AF6833" w:rsidRDefault="00042F5D" w:rsidP="00E95A69">
      <w:pPr>
        <w:numPr>
          <w:ilvl w:val="0"/>
          <w:numId w:val="445"/>
        </w:numPr>
        <w:tabs>
          <w:tab w:val="clear" w:pos="720"/>
        </w:tabs>
        <w:spacing w:after="0" w:line="240" w:lineRule="auto"/>
        <w:ind w:left="1170"/>
        <w:rPr>
          <w:rFonts w:ascii="Tahoma" w:hAnsi="Tahoma" w:cs="Tahoma"/>
          <w:sz w:val="18"/>
          <w:szCs w:val="18"/>
        </w:rPr>
      </w:pPr>
      <w:r w:rsidRPr="00AF6833">
        <w:rPr>
          <w:rFonts w:ascii="Tahoma" w:hAnsi="Tahoma" w:cs="Tahoma"/>
          <w:sz w:val="18"/>
          <w:szCs w:val="18"/>
        </w:rPr>
        <w:t>The amount by which the tax imposed by this Title exceeds the amount shown as the tax by the taxpayer upon his return.</w:t>
      </w:r>
    </w:p>
    <w:p w:rsidR="00042F5D" w:rsidRPr="00AF6833" w:rsidRDefault="00042F5D" w:rsidP="00042F5D">
      <w:pPr>
        <w:spacing w:after="0"/>
        <w:rPr>
          <w:rFonts w:ascii="Tahoma" w:hAnsi="Tahoma" w:cs="Tahoma"/>
          <w:sz w:val="18"/>
          <w:szCs w:val="18"/>
        </w:rPr>
      </w:pPr>
    </w:p>
    <w:p w:rsidR="00042F5D" w:rsidRPr="00AF6833" w:rsidRDefault="00042F5D" w:rsidP="00377D07">
      <w:pPr>
        <w:spacing w:after="0"/>
        <w:ind w:left="1170"/>
        <w:rPr>
          <w:rFonts w:ascii="Tahoma" w:hAnsi="Tahoma" w:cs="Tahoma"/>
          <w:sz w:val="18"/>
          <w:szCs w:val="18"/>
        </w:rPr>
      </w:pPr>
      <w:r w:rsidRPr="00AF6833">
        <w:rPr>
          <w:rFonts w:ascii="Tahoma" w:hAnsi="Tahoma" w:cs="Tahoma"/>
          <w:sz w:val="18"/>
          <w:szCs w:val="18"/>
        </w:rPr>
        <w:t>However, the amount so shown on the return shall be increased by the amount previously   assessed (or collected without assessment) as a deficiency,</w:t>
      </w:r>
      <w:r w:rsidR="00377D07" w:rsidRPr="00AF6833">
        <w:rPr>
          <w:rFonts w:ascii="Tahoma" w:hAnsi="Tahoma" w:cs="Tahoma"/>
          <w:sz w:val="18"/>
          <w:szCs w:val="18"/>
        </w:rPr>
        <w:t xml:space="preserve"> and decreased by the amount  </w:t>
      </w:r>
      <w:r w:rsidRPr="00AF6833">
        <w:rPr>
          <w:rFonts w:ascii="Tahoma" w:hAnsi="Tahoma" w:cs="Tahoma"/>
          <w:sz w:val="18"/>
          <w:szCs w:val="18"/>
        </w:rPr>
        <w:t>previously abated, credited, returned or otherwise repaid in respect of such tax; or</w:t>
      </w:r>
    </w:p>
    <w:p w:rsidR="00042F5D" w:rsidRPr="00AF6833" w:rsidRDefault="00042F5D" w:rsidP="00042F5D">
      <w:pPr>
        <w:spacing w:after="0"/>
        <w:rPr>
          <w:rFonts w:ascii="Tahoma" w:hAnsi="Tahoma" w:cs="Tahoma"/>
          <w:sz w:val="18"/>
          <w:szCs w:val="18"/>
        </w:rPr>
      </w:pPr>
    </w:p>
    <w:p w:rsidR="00042F5D" w:rsidRPr="00AF6833" w:rsidRDefault="00042F5D" w:rsidP="00E95A69">
      <w:pPr>
        <w:numPr>
          <w:ilvl w:val="0"/>
          <w:numId w:val="445"/>
        </w:numPr>
        <w:tabs>
          <w:tab w:val="clear" w:pos="720"/>
        </w:tabs>
        <w:spacing w:after="0" w:line="240" w:lineRule="auto"/>
        <w:ind w:left="1170"/>
        <w:rPr>
          <w:rFonts w:ascii="Tahoma" w:hAnsi="Tahoma" w:cs="Tahoma"/>
          <w:sz w:val="18"/>
          <w:szCs w:val="18"/>
        </w:rPr>
      </w:pPr>
      <w:r w:rsidRPr="00AF6833">
        <w:rPr>
          <w:rFonts w:ascii="Tahoma" w:hAnsi="Tahoma" w:cs="Tahoma"/>
          <w:sz w:val="18"/>
          <w:szCs w:val="18"/>
        </w:rPr>
        <w:t>If no amount is shown as the tax by the taxpayer upon his return, or if no return is made by the taxpayer, then the amount by which the tax exceeds the amounts previously assessed (or collected without assessment) as a deficiency.</w:t>
      </w:r>
    </w:p>
    <w:p w:rsidR="00042F5D" w:rsidRPr="00AF6833" w:rsidRDefault="00042F5D" w:rsidP="00042F5D">
      <w:pPr>
        <w:spacing w:after="0"/>
        <w:rPr>
          <w:rFonts w:ascii="Tahoma" w:hAnsi="Tahoma" w:cs="Tahoma"/>
          <w:sz w:val="18"/>
          <w:szCs w:val="18"/>
        </w:rPr>
      </w:pPr>
    </w:p>
    <w:p w:rsidR="00042F5D" w:rsidRPr="00AF6833" w:rsidRDefault="00042F5D" w:rsidP="00377D07">
      <w:pPr>
        <w:spacing w:after="0"/>
        <w:ind w:left="1170"/>
        <w:rPr>
          <w:rFonts w:ascii="Tahoma" w:hAnsi="Tahoma" w:cs="Tahoma"/>
          <w:sz w:val="18"/>
          <w:szCs w:val="18"/>
        </w:rPr>
      </w:pPr>
      <w:r w:rsidRPr="00AF6833">
        <w:rPr>
          <w:rFonts w:ascii="Tahoma" w:hAnsi="Tahoma" w:cs="Tahoma"/>
          <w:sz w:val="18"/>
          <w:szCs w:val="18"/>
        </w:rPr>
        <w:t>However, such amounts previously assessed or collected without assessment shall first be decreased by the amounts previously abated, credited, returned or otherwise repaid in respect of such tax.</w:t>
      </w:r>
    </w:p>
    <w:p w:rsidR="00042F5D" w:rsidRPr="00AF6833" w:rsidRDefault="00042F5D" w:rsidP="00042F5D">
      <w:pPr>
        <w:spacing w:after="0"/>
        <w:rPr>
          <w:rFonts w:ascii="Tahoma" w:hAnsi="Tahoma" w:cs="Tahoma"/>
          <w:sz w:val="18"/>
          <w:szCs w:val="18"/>
        </w:rPr>
      </w:pPr>
    </w:p>
    <w:p w:rsidR="00042F5D" w:rsidRPr="00AF6833" w:rsidRDefault="00377D07" w:rsidP="00042F5D">
      <w:pPr>
        <w:spacing w:after="0"/>
        <w:rPr>
          <w:rFonts w:ascii="Tahoma" w:hAnsi="Tahoma" w:cs="Tahoma"/>
          <w:b/>
          <w:sz w:val="18"/>
          <w:szCs w:val="18"/>
        </w:rPr>
      </w:pPr>
      <w:r w:rsidRPr="00AF6833">
        <w:rPr>
          <w:rFonts w:ascii="Tahoma" w:hAnsi="Tahoma" w:cs="Tahoma"/>
          <w:b/>
          <w:sz w:val="18"/>
          <w:szCs w:val="18"/>
        </w:rPr>
        <w:t>WITHOLDING OF TAX AT SOURCE</w:t>
      </w:r>
    </w:p>
    <w:p w:rsidR="00042F5D" w:rsidRPr="00AF6833" w:rsidRDefault="00042F5D" w:rsidP="00377D07">
      <w:pPr>
        <w:spacing w:after="0"/>
        <w:ind w:left="540"/>
        <w:rPr>
          <w:rFonts w:ascii="Tahoma" w:hAnsi="Tahoma" w:cs="Tahoma"/>
          <w:sz w:val="18"/>
          <w:szCs w:val="18"/>
        </w:rPr>
      </w:pPr>
      <w:r w:rsidRPr="00AF6833">
        <w:rPr>
          <w:rFonts w:ascii="Tahoma" w:hAnsi="Tahoma" w:cs="Tahoma"/>
          <w:b/>
          <w:sz w:val="18"/>
          <w:szCs w:val="18"/>
        </w:rPr>
        <w:t>Two kinds of withholding</w:t>
      </w:r>
    </w:p>
    <w:p w:rsidR="00042F5D" w:rsidRPr="00AF6833" w:rsidRDefault="00042F5D" w:rsidP="00E95A69">
      <w:pPr>
        <w:numPr>
          <w:ilvl w:val="0"/>
          <w:numId w:val="446"/>
        </w:numPr>
        <w:tabs>
          <w:tab w:val="clear" w:pos="720"/>
        </w:tabs>
        <w:spacing w:after="0" w:line="240" w:lineRule="auto"/>
        <w:ind w:left="1260"/>
        <w:rPr>
          <w:rFonts w:ascii="Tahoma" w:hAnsi="Tahoma" w:cs="Tahoma"/>
          <w:sz w:val="18"/>
          <w:szCs w:val="18"/>
        </w:rPr>
      </w:pPr>
      <w:r w:rsidRPr="00AF6833">
        <w:rPr>
          <w:rFonts w:ascii="Tahoma" w:hAnsi="Tahoma" w:cs="Tahoma"/>
          <w:sz w:val="18"/>
          <w:szCs w:val="18"/>
        </w:rPr>
        <w:t>Withholding of final tax on certain incomes</w:t>
      </w:r>
    </w:p>
    <w:p w:rsidR="00042F5D" w:rsidRPr="00AF6833" w:rsidRDefault="00042F5D" w:rsidP="00E95A69">
      <w:pPr>
        <w:numPr>
          <w:ilvl w:val="0"/>
          <w:numId w:val="446"/>
        </w:numPr>
        <w:tabs>
          <w:tab w:val="clear" w:pos="720"/>
        </w:tabs>
        <w:spacing w:after="0" w:line="240" w:lineRule="auto"/>
        <w:ind w:left="1260"/>
        <w:rPr>
          <w:rFonts w:ascii="Tahoma" w:hAnsi="Tahoma" w:cs="Tahoma"/>
          <w:sz w:val="18"/>
          <w:szCs w:val="18"/>
        </w:rPr>
      </w:pPr>
      <w:r w:rsidRPr="00AF6833">
        <w:rPr>
          <w:rFonts w:ascii="Tahoma" w:hAnsi="Tahoma" w:cs="Tahoma"/>
          <w:sz w:val="18"/>
          <w:szCs w:val="18"/>
        </w:rPr>
        <w:t>Withholding of creditable tax at source</w:t>
      </w:r>
    </w:p>
    <w:p w:rsidR="00042F5D" w:rsidRDefault="00042F5D" w:rsidP="00042F5D">
      <w:pPr>
        <w:spacing w:after="0"/>
        <w:rPr>
          <w:rFonts w:ascii="Tahoma" w:hAnsi="Tahoma" w:cs="Tahoma"/>
          <w:sz w:val="18"/>
          <w:szCs w:val="18"/>
        </w:rPr>
      </w:pPr>
    </w:p>
    <w:p w:rsidR="00E43BA7" w:rsidRPr="00AF6833" w:rsidRDefault="00E43BA7" w:rsidP="00042F5D">
      <w:pPr>
        <w:spacing w:after="0"/>
        <w:rPr>
          <w:rFonts w:ascii="Tahoma" w:hAnsi="Tahoma" w:cs="Tahoma"/>
          <w:sz w:val="18"/>
          <w:szCs w:val="18"/>
        </w:rPr>
      </w:pPr>
    </w:p>
    <w:p w:rsidR="00042F5D" w:rsidRPr="00AF6833" w:rsidRDefault="00042F5D" w:rsidP="00377D07">
      <w:pPr>
        <w:spacing w:after="0"/>
        <w:ind w:left="540"/>
        <w:rPr>
          <w:rFonts w:ascii="Tahoma" w:hAnsi="Tahoma" w:cs="Tahoma"/>
          <w:sz w:val="18"/>
          <w:szCs w:val="18"/>
        </w:rPr>
      </w:pPr>
      <w:r w:rsidRPr="00AF6833">
        <w:rPr>
          <w:rFonts w:ascii="Tahoma" w:hAnsi="Tahoma" w:cs="Tahoma"/>
          <w:b/>
          <w:sz w:val="18"/>
          <w:szCs w:val="18"/>
        </w:rPr>
        <w:lastRenderedPageBreak/>
        <w:t>Fund withheld held in trust by withholding agent</w:t>
      </w:r>
    </w:p>
    <w:p w:rsidR="00042F5D" w:rsidRPr="00AF6833" w:rsidRDefault="00042F5D" w:rsidP="00E95A69">
      <w:pPr>
        <w:numPr>
          <w:ilvl w:val="0"/>
          <w:numId w:val="444"/>
        </w:numPr>
        <w:tabs>
          <w:tab w:val="clear" w:pos="720"/>
        </w:tabs>
        <w:spacing w:after="0" w:line="240" w:lineRule="auto"/>
        <w:ind w:left="1260"/>
        <w:rPr>
          <w:rFonts w:ascii="Tahoma" w:hAnsi="Tahoma" w:cs="Tahoma"/>
          <w:sz w:val="18"/>
          <w:szCs w:val="18"/>
        </w:rPr>
      </w:pPr>
      <w:r w:rsidRPr="00AF6833">
        <w:rPr>
          <w:rFonts w:ascii="Tahoma" w:hAnsi="Tahoma" w:cs="Tahoma"/>
          <w:sz w:val="18"/>
          <w:szCs w:val="18"/>
        </w:rPr>
        <w:t>The taxes deducted and withheld by the withholding agent shall be held as a special fund in trust for the government until paid to the collecting officers.</w:t>
      </w:r>
    </w:p>
    <w:p w:rsidR="00042F5D" w:rsidRPr="00AF6833" w:rsidRDefault="00042F5D" w:rsidP="00042F5D">
      <w:pPr>
        <w:spacing w:after="0"/>
        <w:rPr>
          <w:rFonts w:ascii="Tahoma" w:hAnsi="Tahoma" w:cs="Tahoma"/>
          <w:sz w:val="18"/>
          <w:szCs w:val="18"/>
        </w:rPr>
      </w:pPr>
    </w:p>
    <w:p w:rsidR="00042F5D" w:rsidRPr="00AF6833" w:rsidRDefault="00042F5D" w:rsidP="00E95A69">
      <w:pPr>
        <w:numPr>
          <w:ilvl w:val="0"/>
          <w:numId w:val="444"/>
        </w:numPr>
        <w:tabs>
          <w:tab w:val="clear" w:pos="720"/>
        </w:tabs>
        <w:spacing w:after="0" w:line="240" w:lineRule="auto"/>
        <w:ind w:left="1260"/>
        <w:rPr>
          <w:rFonts w:ascii="Tahoma" w:hAnsi="Tahoma" w:cs="Tahoma"/>
          <w:sz w:val="18"/>
          <w:szCs w:val="18"/>
        </w:rPr>
      </w:pPr>
      <w:r w:rsidRPr="00AF6833">
        <w:rPr>
          <w:rFonts w:ascii="Tahoma" w:hAnsi="Tahoma" w:cs="Tahoma"/>
          <w:sz w:val="18"/>
          <w:szCs w:val="18"/>
        </w:rPr>
        <w:t>All taxes withheld pursuant to the NIRC and its implementing rules and regulations are hereby considered trust funds and shall be maintained in a separate account and not commingled with any other funds of the withholding agent.</w:t>
      </w:r>
    </w:p>
    <w:p w:rsidR="00042F5D" w:rsidRPr="00AF6833" w:rsidRDefault="00042F5D" w:rsidP="00042F5D">
      <w:pPr>
        <w:spacing w:after="0"/>
        <w:jc w:val="both"/>
        <w:rPr>
          <w:rFonts w:ascii="Tahoma" w:hAnsi="Tahoma" w:cs="Tahoma"/>
          <w:sz w:val="18"/>
          <w:szCs w:val="18"/>
        </w:rPr>
      </w:pPr>
    </w:p>
    <w:p w:rsidR="00377D07" w:rsidRPr="00AF6833" w:rsidRDefault="00377D07" w:rsidP="00042F5D">
      <w:pPr>
        <w:spacing w:after="0"/>
        <w:jc w:val="both"/>
        <w:rPr>
          <w:rFonts w:ascii="Tahoma" w:hAnsi="Tahoma" w:cs="Tahoma"/>
          <w:sz w:val="18"/>
          <w:szCs w:val="18"/>
        </w:rPr>
      </w:pPr>
    </w:p>
    <w:tbl>
      <w:tblPr>
        <w:tblStyle w:val="TableGrid"/>
        <w:tblW w:w="0" w:type="auto"/>
        <w:tblInd w:w="108" w:type="dxa"/>
        <w:tblLook w:val="04A0" w:firstRow="1" w:lastRow="0" w:firstColumn="1" w:lastColumn="0" w:noHBand="0" w:noVBand="1"/>
      </w:tblPr>
      <w:tblGrid>
        <w:gridCol w:w="9468"/>
      </w:tblGrid>
      <w:tr w:rsidR="00042F5D" w:rsidRPr="00AF6833" w:rsidTr="00042F5D">
        <w:tc>
          <w:tcPr>
            <w:tcW w:w="9468" w:type="dxa"/>
          </w:tcPr>
          <w:p w:rsidR="00042F5D" w:rsidRPr="00AF6833" w:rsidRDefault="00042F5D" w:rsidP="00042F5D">
            <w:pPr>
              <w:jc w:val="center"/>
              <w:rPr>
                <w:rFonts w:ascii="Tahoma" w:hAnsi="Tahoma" w:cs="Tahoma"/>
                <w:b/>
                <w:sz w:val="18"/>
                <w:szCs w:val="18"/>
              </w:rPr>
            </w:pPr>
            <w:r w:rsidRPr="00AF6833">
              <w:rPr>
                <w:rFonts w:ascii="Tahoma" w:hAnsi="Tahoma" w:cs="Tahoma"/>
                <w:b/>
                <w:sz w:val="18"/>
                <w:szCs w:val="18"/>
              </w:rPr>
              <w:t>ESTATE AND TRUST</w:t>
            </w:r>
          </w:p>
        </w:tc>
      </w:tr>
    </w:tbl>
    <w:p w:rsidR="00042F5D" w:rsidRPr="00AF6833" w:rsidRDefault="00042F5D" w:rsidP="00042F5D">
      <w:pPr>
        <w:spacing w:after="0"/>
        <w:rPr>
          <w:rFonts w:ascii="Tahoma" w:hAnsi="Tahoma" w:cs="Tahoma"/>
          <w:b/>
          <w:sz w:val="18"/>
          <w:szCs w:val="18"/>
        </w:rPr>
      </w:pPr>
    </w:p>
    <w:p w:rsidR="00042F5D" w:rsidRPr="00AF6833" w:rsidRDefault="00042F5D" w:rsidP="00042F5D">
      <w:pPr>
        <w:spacing w:after="0"/>
        <w:rPr>
          <w:rFonts w:ascii="Tahoma" w:hAnsi="Tahoma" w:cs="Tahoma"/>
          <w:sz w:val="18"/>
          <w:szCs w:val="18"/>
        </w:rPr>
      </w:pPr>
      <w:r w:rsidRPr="00AF6833">
        <w:rPr>
          <w:rFonts w:ascii="Tahoma" w:hAnsi="Tahoma" w:cs="Tahoma"/>
          <w:b/>
          <w:sz w:val="18"/>
          <w:szCs w:val="18"/>
        </w:rPr>
        <w:t>Taxation of estates and trusts</w:t>
      </w:r>
    </w:p>
    <w:p w:rsidR="00042F5D" w:rsidRPr="00AF6833" w:rsidRDefault="00042F5D" w:rsidP="00E95A69">
      <w:pPr>
        <w:numPr>
          <w:ilvl w:val="0"/>
          <w:numId w:val="448"/>
        </w:numPr>
        <w:spacing w:after="0" w:line="240" w:lineRule="auto"/>
        <w:rPr>
          <w:rFonts w:ascii="Tahoma" w:hAnsi="Tahoma" w:cs="Tahoma"/>
          <w:sz w:val="18"/>
          <w:szCs w:val="18"/>
        </w:rPr>
      </w:pPr>
      <w:r w:rsidRPr="00AF6833">
        <w:rPr>
          <w:rFonts w:ascii="Tahoma" w:hAnsi="Tahoma" w:cs="Tahoma"/>
          <w:sz w:val="18"/>
          <w:szCs w:val="18"/>
        </w:rPr>
        <w:t xml:space="preserve">Income tax imposed upon individuals shall also apply to the income of estates or of any kind of property held in trust.  </w:t>
      </w:r>
    </w:p>
    <w:p w:rsidR="00042F5D" w:rsidRPr="00AF6833" w:rsidRDefault="00042F5D" w:rsidP="00042F5D">
      <w:pPr>
        <w:spacing w:after="0"/>
        <w:rPr>
          <w:rFonts w:ascii="Tahoma" w:hAnsi="Tahoma" w:cs="Tahoma"/>
          <w:sz w:val="18"/>
          <w:szCs w:val="18"/>
        </w:rPr>
      </w:pPr>
    </w:p>
    <w:p w:rsidR="00042F5D" w:rsidRPr="00AF6833" w:rsidRDefault="00042F5D" w:rsidP="00E95A69">
      <w:pPr>
        <w:numPr>
          <w:ilvl w:val="0"/>
          <w:numId w:val="448"/>
        </w:numPr>
        <w:spacing w:after="0" w:line="240" w:lineRule="auto"/>
        <w:rPr>
          <w:rFonts w:ascii="Tahoma" w:hAnsi="Tahoma" w:cs="Tahoma"/>
          <w:sz w:val="18"/>
          <w:szCs w:val="18"/>
        </w:rPr>
      </w:pPr>
      <w:r w:rsidRPr="00AF6833">
        <w:rPr>
          <w:rFonts w:ascii="Tahoma" w:hAnsi="Tahoma" w:cs="Tahoma"/>
          <w:sz w:val="18"/>
          <w:szCs w:val="18"/>
        </w:rPr>
        <w:t>The tax shall be computed upon taxable income of the estate or trust and shall be paid by the fiduciary.</w:t>
      </w:r>
    </w:p>
    <w:p w:rsidR="00042F5D" w:rsidRPr="00AF6833" w:rsidRDefault="00042F5D" w:rsidP="00042F5D">
      <w:pPr>
        <w:spacing w:after="0"/>
        <w:rPr>
          <w:rFonts w:ascii="Tahoma" w:hAnsi="Tahoma" w:cs="Tahoma"/>
          <w:sz w:val="18"/>
          <w:szCs w:val="18"/>
        </w:rPr>
      </w:pPr>
    </w:p>
    <w:p w:rsidR="00042F5D" w:rsidRPr="00AF6833" w:rsidRDefault="00042F5D" w:rsidP="00E95A69">
      <w:pPr>
        <w:numPr>
          <w:ilvl w:val="0"/>
          <w:numId w:val="448"/>
        </w:numPr>
        <w:spacing w:after="0" w:line="240" w:lineRule="auto"/>
        <w:rPr>
          <w:rFonts w:ascii="Tahoma" w:hAnsi="Tahoma" w:cs="Tahoma"/>
          <w:sz w:val="18"/>
          <w:szCs w:val="18"/>
        </w:rPr>
      </w:pPr>
      <w:r w:rsidRPr="00AF6833">
        <w:rPr>
          <w:rFonts w:ascii="Tahoma" w:hAnsi="Tahoma" w:cs="Tahoma"/>
          <w:sz w:val="18"/>
          <w:szCs w:val="18"/>
        </w:rPr>
        <w:t>Its status is dependent on the status of the decedent immediately prior to his death.</w:t>
      </w:r>
    </w:p>
    <w:p w:rsidR="00042F5D" w:rsidRPr="00AF6833" w:rsidRDefault="00377D07" w:rsidP="00042F5D">
      <w:pPr>
        <w:spacing w:after="0"/>
        <w:jc w:val="both"/>
        <w:rPr>
          <w:rFonts w:ascii="Tahoma" w:hAnsi="Tahoma" w:cs="Tahoma"/>
          <w:b/>
          <w:sz w:val="18"/>
          <w:szCs w:val="18"/>
        </w:rPr>
      </w:pPr>
      <w:r w:rsidRPr="00AF6833">
        <w:rPr>
          <w:rFonts w:ascii="Tahoma" w:hAnsi="Tahoma" w:cs="Tahoma"/>
          <w:b/>
          <w:sz w:val="18"/>
          <w:szCs w:val="18"/>
        </w:rPr>
        <w:t>Parties to a Trust:</w:t>
      </w:r>
    </w:p>
    <w:p w:rsidR="00042F5D" w:rsidRPr="00AF6833" w:rsidRDefault="00042F5D" w:rsidP="00E95A69">
      <w:pPr>
        <w:numPr>
          <w:ilvl w:val="0"/>
          <w:numId w:val="454"/>
        </w:numPr>
        <w:spacing w:after="0" w:line="240" w:lineRule="auto"/>
        <w:jc w:val="both"/>
        <w:rPr>
          <w:rFonts w:ascii="Tahoma" w:hAnsi="Tahoma" w:cs="Tahoma"/>
          <w:sz w:val="18"/>
          <w:szCs w:val="18"/>
        </w:rPr>
      </w:pPr>
      <w:proofErr w:type="spellStart"/>
      <w:r w:rsidRPr="00AF6833">
        <w:rPr>
          <w:rFonts w:ascii="Tahoma" w:hAnsi="Tahoma" w:cs="Tahoma"/>
          <w:b/>
          <w:bCs/>
          <w:sz w:val="18"/>
          <w:szCs w:val="18"/>
        </w:rPr>
        <w:t>Trustor</w:t>
      </w:r>
      <w:proofErr w:type="spellEnd"/>
      <w:r w:rsidRPr="00AF6833">
        <w:rPr>
          <w:rFonts w:ascii="Tahoma" w:hAnsi="Tahoma" w:cs="Tahoma"/>
          <w:b/>
          <w:bCs/>
          <w:sz w:val="18"/>
          <w:szCs w:val="18"/>
        </w:rPr>
        <w:t xml:space="preserve"> or grantor</w:t>
      </w:r>
      <w:r w:rsidRPr="00AF6833">
        <w:rPr>
          <w:rFonts w:ascii="Tahoma" w:hAnsi="Tahoma" w:cs="Tahoma"/>
          <w:sz w:val="18"/>
          <w:szCs w:val="18"/>
        </w:rPr>
        <w:t xml:space="preserve"> - one who created the trust</w:t>
      </w:r>
    </w:p>
    <w:p w:rsidR="00042F5D" w:rsidRPr="00AF6833" w:rsidRDefault="00042F5D" w:rsidP="00042F5D">
      <w:pPr>
        <w:spacing w:after="0"/>
        <w:ind w:left="360"/>
        <w:jc w:val="both"/>
        <w:rPr>
          <w:rFonts w:ascii="Tahoma" w:hAnsi="Tahoma" w:cs="Tahoma"/>
          <w:sz w:val="18"/>
          <w:szCs w:val="18"/>
        </w:rPr>
      </w:pPr>
    </w:p>
    <w:p w:rsidR="00042F5D" w:rsidRPr="00AF6833" w:rsidRDefault="00042F5D" w:rsidP="00E95A69">
      <w:pPr>
        <w:numPr>
          <w:ilvl w:val="0"/>
          <w:numId w:val="454"/>
        </w:numPr>
        <w:spacing w:after="0" w:line="240" w:lineRule="auto"/>
        <w:jc w:val="both"/>
        <w:rPr>
          <w:rFonts w:ascii="Tahoma" w:hAnsi="Tahoma" w:cs="Tahoma"/>
          <w:sz w:val="18"/>
          <w:szCs w:val="18"/>
        </w:rPr>
      </w:pPr>
      <w:r w:rsidRPr="00AF6833">
        <w:rPr>
          <w:rFonts w:ascii="Tahoma" w:hAnsi="Tahoma" w:cs="Tahoma"/>
          <w:b/>
          <w:bCs/>
          <w:sz w:val="18"/>
          <w:szCs w:val="18"/>
        </w:rPr>
        <w:t>Trustee or fiduciary</w:t>
      </w:r>
      <w:r w:rsidRPr="00AF6833">
        <w:rPr>
          <w:rFonts w:ascii="Tahoma" w:hAnsi="Tahoma" w:cs="Tahoma"/>
          <w:sz w:val="18"/>
          <w:szCs w:val="18"/>
        </w:rPr>
        <w:t xml:space="preserve"> – one who may hold the property for the benefit of other person known as </w:t>
      </w:r>
      <w:r w:rsidRPr="00AF6833">
        <w:rPr>
          <w:rFonts w:ascii="Tahoma" w:hAnsi="Tahoma" w:cs="Tahoma"/>
          <w:b/>
          <w:bCs/>
          <w:sz w:val="18"/>
          <w:szCs w:val="18"/>
        </w:rPr>
        <w:t xml:space="preserve">beneficiary. </w:t>
      </w:r>
      <w:r w:rsidRPr="00AF6833">
        <w:rPr>
          <w:rFonts w:ascii="Tahoma" w:hAnsi="Tahoma" w:cs="Tahoma"/>
          <w:sz w:val="18"/>
          <w:szCs w:val="18"/>
        </w:rPr>
        <w:t>Sometimes, the fiduciary is also the beneficiary</w:t>
      </w:r>
      <w:r w:rsidRPr="00AF6833">
        <w:rPr>
          <w:rFonts w:ascii="Tahoma" w:hAnsi="Tahoma" w:cs="Tahoma"/>
          <w:b/>
          <w:bCs/>
          <w:sz w:val="18"/>
          <w:szCs w:val="18"/>
        </w:rPr>
        <w:t>.</w:t>
      </w:r>
    </w:p>
    <w:p w:rsidR="00042F5D" w:rsidRPr="00AF6833" w:rsidRDefault="00042F5D" w:rsidP="00042F5D">
      <w:pPr>
        <w:spacing w:after="0"/>
        <w:jc w:val="both"/>
        <w:rPr>
          <w:rFonts w:ascii="Tahoma" w:hAnsi="Tahoma" w:cs="Tahoma"/>
          <w:sz w:val="18"/>
          <w:szCs w:val="18"/>
        </w:rPr>
      </w:pPr>
    </w:p>
    <w:p w:rsidR="00042F5D" w:rsidRPr="00AF6833" w:rsidRDefault="00042F5D" w:rsidP="00E95A69">
      <w:pPr>
        <w:numPr>
          <w:ilvl w:val="0"/>
          <w:numId w:val="454"/>
        </w:numPr>
        <w:spacing w:after="0" w:line="240" w:lineRule="auto"/>
        <w:jc w:val="both"/>
        <w:rPr>
          <w:rFonts w:ascii="Tahoma" w:hAnsi="Tahoma" w:cs="Tahoma"/>
          <w:b/>
          <w:sz w:val="18"/>
          <w:szCs w:val="18"/>
        </w:rPr>
      </w:pPr>
      <w:r w:rsidRPr="00AF6833">
        <w:rPr>
          <w:rFonts w:ascii="Tahoma" w:hAnsi="Tahoma" w:cs="Tahoma"/>
          <w:b/>
          <w:sz w:val="18"/>
          <w:szCs w:val="18"/>
        </w:rPr>
        <w:t>Beneficiary</w:t>
      </w:r>
    </w:p>
    <w:p w:rsidR="00042F5D" w:rsidRPr="00AF6833" w:rsidRDefault="00042F5D" w:rsidP="00E95A69">
      <w:pPr>
        <w:numPr>
          <w:ilvl w:val="1"/>
          <w:numId w:val="447"/>
        </w:numPr>
        <w:spacing w:after="0" w:line="240" w:lineRule="auto"/>
        <w:jc w:val="both"/>
        <w:rPr>
          <w:rFonts w:ascii="Tahoma" w:hAnsi="Tahoma" w:cs="Tahoma"/>
          <w:sz w:val="18"/>
          <w:szCs w:val="18"/>
        </w:rPr>
      </w:pPr>
      <w:r w:rsidRPr="00AF6833">
        <w:rPr>
          <w:rFonts w:ascii="Tahoma" w:hAnsi="Tahoma" w:cs="Tahoma"/>
          <w:sz w:val="18"/>
          <w:szCs w:val="18"/>
        </w:rPr>
        <w:t>Estate may be the subject to tax, if it is under your administration. It may only be under administration or settlement if the properties of the decedent are settled under judicial settlement.</w:t>
      </w:r>
    </w:p>
    <w:p w:rsidR="00042F5D" w:rsidRPr="00AF6833" w:rsidRDefault="00042F5D" w:rsidP="00E95A69">
      <w:pPr>
        <w:numPr>
          <w:ilvl w:val="1"/>
          <w:numId w:val="447"/>
        </w:numPr>
        <w:spacing w:after="0" w:line="240" w:lineRule="auto"/>
        <w:jc w:val="both"/>
        <w:rPr>
          <w:rFonts w:ascii="Tahoma" w:hAnsi="Tahoma" w:cs="Tahoma"/>
          <w:sz w:val="18"/>
          <w:szCs w:val="18"/>
        </w:rPr>
      </w:pPr>
      <w:r w:rsidRPr="00AF6833">
        <w:rPr>
          <w:rFonts w:ascii="Tahoma" w:hAnsi="Tahoma" w:cs="Tahoma"/>
          <w:sz w:val="18"/>
          <w:szCs w:val="18"/>
        </w:rPr>
        <w:t>If the estate is under extra-judicial settlement, it is not subject to tax because that will not earn income considering that the heirs agreed to settle the estate extra-judicially.</w:t>
      </w:r>
    </w:p>
    <w:p w:rsidR="00042F5D" w:rsidRPr="00AF6833" w:rsidRDefault="00042F5D" w:rsidP="00E95A69">
      <w:pPr>
        <w:numPr>
          <w:ilvl w:val="1"/>
          <w:numId w:val="447"/>
        </w:numPr>
        <w:spacing w:after="0" w:line="240" w:lineRule="auto"/>
        <w:jc w:val="both"/>
        <w:rPr>
          <w:rFonts w:ascii="Tahoma" w:hAnsi="Tahoma" w:cs="Tahoma"/>
          <w:sz w:val="18"/>
          <w:szCs w:val="18"/>
        </w:rPr>
      </w:pPr>
      <w:r w:rsidRPr="00AF6833">
        <w:rPr>
          <w:rFonts w:ascii="Tahoma" w:hAnsi="Tahoma" w:cs="Tahoma"/>
          <w:sz w:val="18"/>
          <w:szCs w:val="18"/>
        </w:rPr>
        <w:t>When we speak of judicial settlement, this may include estate or intestate proceedings.</w:t>
      </w:r>
    </w:p>
    <w:p w:rsidR="00042F5D" w:rsidRPr="00AF6833" w:rsidRDefault="00042F5D" w:rsidP="00E95A69">
      <w:pPr>
        <w:numPr>
          <w:ilvl w:val="1"/>
          <w:numId w:val="447"/>
        </w:numPr>
        <w:spacing w:after="0" w:line="240" w:lineRule="auto"/>
        <w:jc w:val="both"/>
        <w:rPr>
          <w:rFonts w:ascii="Tahoma" w:hAnsi="Tahoma" w:cs="Tahoma"/>
          <w:sz w:val="18"/>
          <w:szCs w:val="18"/>
        </w:rPr>
      </w:pPr>
      <w:r w:rsidRPr="00AF6833">
        <w:rPr>
          <w:rFonts w:ascii="Tahoma" w:hAnsi="Tahoma" w:cs="Tahoma"/>
          <w:b/>
          <w:bCs/>
          <w:sz w:val="18"/>
          <w:szCs w:val="18"/>
        </w:rPr>
        <w:t>Trust may be subject to tax if the trust is irrevocable</w:t>
      </w:r>
      <w:r w:rsidRPr="00AF6833">
        <w:rPr>
          <w:rFonts w:ascii="Tahoma" w:hAnsi="Tahoma" w:cs="Tahoma"/>
          <w:sz w:val="18"/>
          <w:szCs w:val="18"/>
        </w:rPr>
        <w:t>.</w:t>
      </w:r>
    </w:p>
    <w:p w:rsidR="00042F5D" w:rsidRPr="00AF6833" w:rsidRDefault="00042F5D" w:rsidP="00042F5D">
      <w:pPr>
        <w:spacing w:after="0"/>
        <w:jc w:val="both"/>
        <w:rPr>
          <w:rFonts w:ascii="Tahoma" w:hAnsi="Tahoma" w:cs="Tahoma"/>
          <w:sz w:val="18"/>
          <w:szCs w:val="18"/>
        </w:rPr>
      </w:pPr>
    </w:p>
    <w:p w:rsidR="00042F5D" w:rsidRPr="00AF6833" w:rsidRDefault="00377D07" w:rsidP="00042F5D">
      <w:pPr>
        <w:spacing w:after="0"/>
        <w:jc w:val="both"/>
        <w:rPr>
          <w:rFonts w:ascii="Tahoma" w:hAnsi="Tahoma" w:cs="Tahoma"/>
          <w:b/>
          <w:bCs/>
          <w:sz w:val="18"/>
          <w:szCs w:val="18"/>
        </w:rPr>
      </w:pPr>
      <w:r w:rsidRPr="00AF6833">
        <w:rPr>
          <w:rFonts w:ascii="Tahoma" w:hAnsi="Tahoma" w:cs="Tahoma"/>
          <w:b/>
          <w:bCs/>
          <w:sz w:val="18"/>
          <w:szCs w:val="18"/>
        </w:rPr>
        <w:t xml:space="preserve">Non-taxable </w:t>
      </w:r>
      <w:proofErr w:type="gramStart"/>
      <w:r w:rsidRPr="00AF6833">
        <w:rPr>
          <w:rFonts w:ascii="Tahoma" w:hAnsi="Tahoma" w:cs="Tahoma"/>
          <w:b/>
          <w:bCs/>
          <w:sz w:val="18"/>
          <w:szCs w:val="18"/>
        </w:rPr>
        <w:t>trust are</w:t>
      </w:r>
      <w:proofErr w:type="gramEnd"/>
      <w:r w:rsidRPr="00AF6833">
        <w:rPr>
          <w:rFonts w:ascii="Tahoma" w:hAnsi="Tahoma" w:cs="Tahoma"/>
          <w:b/>
          <w:bCs/>
          <w:sz w:val="18"/>
          <w:szCs w:val="18"/>
        </w:rPr>
        <w:t>:</w:t>
      </w:r>
    </w:p>
    <w:p w:rsidR="00377D07" w:rsidRPr="00AF6833" w:rsidRDefault="00042F5D" w:rsidP="00E95A69">
      <w:pPr>
        <w:pStyle w:val="ListParagraph"/>
        <w:numPr>
          <w:ilvl w:val="1"/>
          <w:numId w:val="413"/>
        </w:numPr>
        <w:tabs>
          <w:tab w:val="clear" w:pos="1440"/>
        </w:tabs>
        <w:spacing w:after="0"/>
        <w:ind w:left="630"/>
        <w:jc w:val="both"/>
        <w:rPr>
          <w:rFonts w:ascii="Tahoma" w:hAnsi="Tahoma" w:cs="Tahoma"/>
          <w:sz w:val="18"/>
          <w:szCs w:val="18"/>
        </w:rPr>
      </w:pPr>
      <w:r w:rsidRPr="00AF6833">
        <w:rPr>
          <w:rFonts w:ascii="Tahoma" w:hAnsi="Tahoma" w:cs="Tahoma"/>
          <w:b/>
          <w:bCs/>
          <w:sz w:val="18"/>
          <w:szCs w:val="18"/>
        </w:rPr>
        <w:t xml:space="preserve">Revocable Trust. </w:t>
      </w:r>
      <w:r w:rsidRPr="00AF6833">
        <w:rPr>
          <w:rFonts w:ascii="Tahoma" w:hAnsi="Tahoma" w:cs="Tahoma"/>
          <w:sz w:val="18"/>
          <w:szCs w:val="18"/>
        </w:rPr>
        <w:t>The income here will be taxed in so far as</w:t>
      </w:r>
      <w:r w:rsidR="00377D07" w:rsidRPr="00AF6833">
        <w:rPr>
          <w:rFonts w:ascii="Tahoma" w:hAnsi="Tahoma" w:cs="Tahoma"/>
          <w:sz w:val="18"/>
          <w:szCs w:val="18"/>
        </w:rPr>
        <w:t xml:space="preserve"> the recipient of the same is </w:t>
      </w:r>
      <w:r w:rsidRPr="00AF6833">
        <w:rPr>
          <w:rFonts w:ascii="Tahoma" w:hAnsi="Tahoma" w:cs="Tahoma"/>
          <w:sz w:val="18"/>
          <w:szCs w:val="18"/>
        </w:rPr>
        <w:t>concerned.</w:t>
      </w:r>
    </w:p>
    <w:p w:rsidR="00042F5D" w:rsidRPr="00AF6833" w:rsidRDefault="00042F5D" w:rsidP="00E95A69">
      <w:pPr>
        <w:pStyle w:val="ListParagraph"/>
        <w:numPr>
          <w:ilvl w:val="1"/>
          <w:numId w:val="413"/>
        </w:numPr>
        <w:tabs>
          <w:tab w:val="clear" w:pos="1440"/>
        </w:tabs>
        <w:spacing w:after="0"/>
        <w:ind w:left="630"/>
        <w:jc w:val="both"/>
        <w:rPr>
          <w:rFonts w:ascii="Tahoma" w:hAnsi="Tahoma" w:cs="Tahoma"/>
          <w:sz w:val="18"/>
          <w:szCs w:val="18"/>
        </w:rPr>
      </w:pPr>
      <w:r w:rsidRPr="00AF6833">
        <w:rPr>
          <w:rFonts w:ascii="Tahoma" w:hAnsi="Tahoma" w:cs="Tahoma"/>
          <w:b/>
          <w:bCs/>
          <w:sz w:val="18"/>
          <w:szCs w:val="18"/>
        </w:rPr>
        <w:t xml:space="preserve">Employee’s Trust. </w:t>
      </w:r>
      <w:r w:rsidRPr="00AF6833">
        <w:rPr>
          <w:rFonts w:ascii="Tahoma" w:hAnsi="Tahoma" w:cs="Tahoma"/>
          <w:sz w:val="18"/>
          <w:szCs w:val="18"/>
        </w:rPr>
        <w:t xml:space="preserve">If an employer establishes a pension trust for the benefit of the </w:t>
      </w:r>
      <w:r w:rsidRPr="00AF6833">
        <w:rPr>
          <w:rFonts w:ascii="Tahoma" w:hAnsi="Tahoma" w:cs="Tahoma"/>
          <w:sz w:val="18"/>
          <w:szCs w:val="18"/>
        </w:rPr>
        <w:tab/>
        <w:t>employees, that pension trust is not taxable.</w:t>
      </w:r>
    </w:p>
    <w:p w:rsidR="00042F5D" w:rsidRPr="00AF6833" w:rsidRDefault="00042F5D" w:rsidP="00042F5D">
      <w:pPr>
        <w:spacing w:after="0"/>
        <w:jc w:val="both"/>
        <w:rPr>
          <w:rFonts w:ascii="Tahoma" w:hAnsi="Tahoma" w:cs="Tahoma"/>
          <w:sz w:val="18"/>
          <w:szCs w:val="18"/>
        </w:rPr>
      </w:pPr>
    </w:p>
    <w:p w:rsidR="00042F5D" w:rsidRPr="00AF6833" w:rsidRDefault="00042F5D" w:rsidP="00042F5D">
      <w:pPr>
        <w:spacing w:after="0"/>
        <w:jc w:val="both"/>
        <w:rPr>
          <w:rFonts w:ascii="Tahoma" w:hAnsi="Tahoma" w:cs="Tahoma"/>
          <w:b/>
          <w:bCs/>
          <w:sz w:val="18"/>
          <w:szCs w:val="18"/>
        </w:rPr>
      </w:pPr>
      <w:r w:rsidRPr="00AF6833">
        <w:rPr>
          <w:rFonts w:ascii="Tahoma" w:hAnsi="Tahoma" w:cs="Tahoma"/>
          <w:b/>
          <w:bCs/>
          <w:sz w:val="18"/>
          <w:szCs w:val="18"/>
        </w:rPr>
        <w:t xml:space="preserve">The trust is revocable if the power to </w:t>
      </w:r>
      <w:proofErr w:type="spellStart"/>
      <w:r w:rsidRPr="00AF6833">
        <w:rPr>
          <w:rFonts w:ascii="Tahoma" w:hAnsi="Tahoma" w:cs="Tahoma"/>
          <w:b/>
          <w:bCs/>
          <w:sz w:val="18"/>
          <w:szCs w:val="18"/>
        </w:rPr>
        <w:t>revest</w:t>
      </w:r>
      <w:proofErr w:type="spellEnd"/>
      <w:r w:rsidRPr="00AF6833">
        <w:rPr>
          <w:rFonts w:ascii="Tahoma" w:hAnsi="Tahoma" w:cs="Tahoma"/>
          <w:b/>
          <w:bCs/>
          <w:sz w:val="18"/>
          <w:szCs w:val="18"/>
        </w:rPr>
        <w:t xml:space="preserve"> the title to the property of the trust is vested:</w:t>
      </w:r>
    </w:p>
    <w:p w:rsidR="00377D07" w:rsidRPr="00AF6833" w:rsidRDefault="00377D07" w:rsidP="00E95A69">
      <w:pPr>
        <w:pStyle w:val="BodyText2"/>
        <w:numPr>
          <w:ilvl w:val="3"/>
          <w:numId w:val="447"/>
        </w:numPr>
        <w:spacing w:after="0" w:line="240" w:lineRule="auto"/>
        <w:ind w:left="900"/>
        <w:rPr>
          <w:rFonts w:ascii="Tahoma" w:hAnsi="Tahoma" w:cs="Tahoma"/>
          <w:sz w:val="18"/>
          <w:szCs w:val="18"/>
        </w:rPr>
      </w:pPr>
      <w:r w:rsidRPr="00AF6833">
        <w:rPr>
          <w:rFonts w:ascii="Tahoma" w:hAnsi="Tahoma" w:cs="Tahoma"/>
          <w:sz w:val="18"/>
          <w:szCs w:val="18"/>
        </w:rPr>
        <w:t>In</w:t>
      </w:r>
      <w:r w:rsidR="00042F5D" w:rsidRPr="00AF6833">
        <w:rPr>
          <w:rFonts w:ascii="Tahoma" w:hAnsi="Tahoma" w:cs="Tahoma"/>
          <w:sz w:val="18"/>
          <w:szCs w:val="18"/>
        </w:rPr>
        <w:t xml:space="preserve"> the grantor or in conjunction with other person who does not have the sub</w:t>
      </w:r>
      <w:r w:rsidRPr="00AF6833">
        <w:rPr>
          <w:rFonts w:ascii="Tahoma" w:hAnsi="Tahoma" w:cs="Tahoma"/>
          <w:sz w:val="18"/>
          <w:szCs w:val="18"/>
        </w:rPr>
        <w:t xml:space="preserve">stantial adverse </w:t>
      </w:r>
      <w:r w:rsidR="00042F5D" w:rsidRPr="00AF6833">
        <w:rPr>
          <w:rFonts w:ascii="Tahoma" w:hAnsi="Tahoma" w:cs="Tahoma"/>
          <w:sz w:val="18"/>
          <w:szCs w:val="18"/>
        </w:rPr>
        <w:t xml:space="preserve">interest in </w:t>
      </w:r>
      <w:r w:rsidRPr="00AF6833">
        <w:rPr>
          <w:rFonts w:ascii="Tahoma" w:hAnsi="Tahoma" w:cs="Tahoma"/>
          <w:sz w:val="18"/>
          <w:szCs w:val="18"/>
        </w:rPr>
        <w:t>the disposition of the property.</w:t>
      </w:r>
    </w:p>
    <w:p w:rsidR="00042F5D" w:rsidRPr="00AF6833" w:rsidRDefault="00377D07" w:rsidP="00E95A69">
      <w:pPr>
        <w:pStyle w:val="BodyText2"/>
        <w:numPr>
          <w:ilvl w:val="3"/>
          <w:numId w:val="447"/>
        </w:numPr>
        <w:spacing w:after="0" w:line="240" w:lineRule="auto"/>
        <w:ind w:left="900"/>
        <w:rPr>
          <w:rFonts w:ascii="Tahoma" w:hAnsi="Tahoma" w:cs="Tahoma"/>
          <w:sz w:val="18"/>
          <w:szCs w:val="18"/>
        </w:rPr>
      </w:pPr>
      <w:r w:rsidRPr="00AF6833">
        <w:rPr>
          <w:rFonts w:ascii="Tahoma" w:hAnsi="Tahoma" w:cs="Tahoma"/>
          <w:sz w:val="18"/>
          <w:szCs w:val="18"/>
        </w:rPr>
        <w:t>In</w:t>
      </w:r>
      <w:r w:rsidR="00042F5D" w:rsidRPr="00AF6833">
        <w:rPr>
          <w:rFonts w:ascii="Tahoma" w:hAnsi="Tahoma" w:cs="Tahoma"/>
          <w:sz w:val="18"/>
          <w:szCs w:val="18"/>
        </w:rPr>
        <w:t xml:space="preserve"> any person who does not have substantial adverse interest in the disposition of the </w:t>
      </w:r>
      <w:r w:rsidR="00042F5D" w:rsidRPr="00AF6833">
        <w:rPr>
          <w:rFonts w:ascii="Tahoma" w:hAnsi="Tahoma" w:cs="Tahoma"/>
          <w:sz w:val="18"/>
          <w:szCs w:val="18"/>
        </w:rPr>
        <w:tab/>
        <w:t>property.</w:t>
      </w:r>
    </w:p>
    <w:p w:rsidR="00042F5D" w:rsidRPr="00AF6833" w:rsidRDefault="00042F5D" w:rsidP="00E95A69">
      <w:pPr>
        <w:numPr>
          <w:ilvl w:val="1"/>
          <w:numId w:val="447"/>
        </w:numPr>
        <w:spacing w:after="0" w:line="240" w:lineRule="auto"/>
        <w:jc w:val="both"/>
        <w:rPr>
          <w:rFonts w:ascii="Tahoma" w:hAnsi="Tahoma" w:cs="Tahoma"/>
          <w:sz w:val="18"/>
          <w:szCs w:val="18"/>
        </w:rPr>
      </w:pPr>
      <w:r w:rsidRPr="00AF6833">
        <w:rPr>
          <w:rFonts w:ascii="Tahoma" w:hAnsi="Tahoma" w:cs="Tahoma"/>
          <w:sz w:val="18"/>
          <w:szCs w:val="18"/>
        </w:rPr>
        <w:t xml:space="preserve">In irrevocable trust, you cannot transfer or </w:t>
      </w:r>
      <w:proofErr w:type="spellStart"/>
      <w:r w:rsidRPr="00AF6833">
        <w:rPr>
          <w:rFonts w:ascii="Tahoma" w:hAnsi="Tahoma" w:cs="Tahoma"/>
          <w:sz w:val="18"/>
          <w:szCs w:val="18"/>
        </w:rPr>
        <w:t>revest</w:t>
      </w:r>
      <w:proofErr w:type="spellEnd"/>
      <w:r w:rsidRPr="00AF6833">
        <w:rPr>
          <w:rFonts w:ascii="Tahoma" w:hAnsi="Tahoma" w:cs="Tahoma"/>
          <w:sz w:val="18"/>
          <w:szCs w:val="18"/>
        </w:rPr>
        <w:t xml:space="preserve"> the title of the property.</w:t>
      </w:r>
    </w:p>
    <w:p w:rsidR="00042F5D" w:rsidRPr="00AF6833" w:rsidRDefault="00042F5D" w:rsidP="00E95A69">
      <w:pPr>
        <w:numPr>
          <w:ilvl w:val="1"/>
          <w:numId w:val="447"/>
        </w:numPr>
        <w:spacing w:after="0" w:line="240" w:lineRule="auto"/>
        <w:jc w:val="both"/>
        <w:rPr>
          <w:rFonts w:ascii="Tahoma" w:hAnsi="Tahoma" w:cs="Tahoma"/>
          <w:sz w:val="18"/>
          <w:szCs w:val="18"/>
        </w:rPr>
      </w:pPr>
      <w:r w:rsidRPr="00AF6833">
        <w:rPr>
          <w:rFonts w:ascii="Tahoma" w:hAnsi="Tahoma" w:cs="Tahoma"/>
          <w:sz w:val="18"/>
          <w:szCs w:val="18"/>
        </w:rPr>
        <w:t>“No substantial interest in the disposition of the property” – he must not be the beneficiary.</w:t>
      </w:r>
    </w:p>
    <w:p w:rsidR="00042F5D" w:rsidRPr="00AF6833" w:rsidRDefault="00042F5D" w:rsidP="00E95A69">
      <w:pPr>
        <w:numPr>
          <w:ilvl w:val="1"/>
          <w:numId w:val="447"/>
        </w:numPr>
        <w:spacing w:after="0" w:line="240" w:lineRule="auto"/>
        <w:jc w:val="both"/>
        <w:rPr>
          <w:rFonts w:ascii="Tahoma" w:hAnsi="Tahoma" w:cs="Tahoma"/>
          <w:sz w:val="18"/>
          <w:szCs w:val="18"/>
        </w:rPr>
      </w:pPr>
      <w:r w:rsidRPr="00AF6833">
        <w:rPr>
          <w:rFonts w:ascii="Tahoma" w:hAnsi="Tahoma" w:cs="Tahoma"/>
          <w:sz w:val="18"/>
          <w:szCs w:val="18"/>
        </w:rPr>
        <w:t xml:space="preserve">If the </w:t>
      </w:r>
      <w:r w:rsidR="00E43BA7" w:rsidRPr="00AF6833">
        <w:rPr>
          <w:rFonts w:ascii="Tahoma" w:hAnsi="Tahoma" w:cs="Tahoma"/>
          <w:sz w:val="18"/>
          <w:szCs w:val="18"/>
        </w:rPr>
        <w:t>properties of the estate are</w:t>
      </w:r>
      <w:r w:rsidRPr="00AF6833">
        <w:rPr>
          <w:rFonts w:ascii="Tahoma" w:hAnsi="Tahoma" w:cs="Tahoma"/>
          <w:sz w:val="18"/>
          <w:szCs w:val="18"/>
        </w:rPr>
        <w:t xml:space="preserve"> not invested in a business, so ten heirs are just co-owners of the </w:t>
      </w:r>
      <w:proofErr w:type="gramStart"/>
      <w:r w:rsidRPr="00AF6833">
        <w:rPr>
          <w:rFonts w:ascii="Tahoma" w:hAnsi="Tahoma" w:cs="Tahoma"/>
          <w:sz w:val="18"/>
          <w:szCs w:val="18"/>
        </w:rPr>
        <w:t>property, that</w:t>
      </w:r>
      <w:proofErr w:type="gramEnd"/>
      <w:r w:rsidRPr="00AF6833">
        <w:rPr>
          <w:rFonts w:ascii="Tahoma" w:hAnsi="Tahoma" w:cs="Tahoma"/>
          <w:sz w:val="18"/>
          <w:szCs w:val="18"/>
        </w:rPr>
        <w:t xml:space="preserve"> is not taxable because co-ownership as a rule is not taxable.</w:t>
      </w:r>
    </w:p>
    <w:p w:rsidR="00042F5D" w:rsidRPr="00AF6833" w:rsidRDefault="00042F5D" w:rsidP="00E95A69">
      <w:pPr>
        <w:numPr>
          <w:ilvl w:val="1"/>
          <w:numId w:val="447"/>
        </w:numPr>
        <w:spacing w:after="0" w:line="240" w:lineRule="auto"/>
        <w:jc w:val="both"/>
        <w:rPr>
          <w:rFonts w:ascii="Tahoma" w:hAnsi="Tahoma" w:cs="Tahoma"/>
          <w:sz w:val="18"/>
          <w:szCs w:val="18"/>
        </w:rPr>
      </w:pPr>
      <w:r w:rsidRPr="00AF6833">
        <w:rPr>
          <w:rFonts w:ascii="Tahoma" w:hAnsi="Tahoma" w:cs="Tahoma"/>
          <w:sz w:val="18"/>
          <w:szCs w:val="18"/>
        </w:rPr>
        <w:t>If the heirs decide to continue the business, such that the administrator may manage the same, that will become an unregistered taxable partnership.</w:t>
      </w:r>
    </w:p>
    <w:p w:rsidR="00042F5D" w:rsidRPr="00AF6833" w:rsidRDefault="00042F5D" w:rsidP="00E95A69">
      <w:pPr>
        <w:numPr>
          <w:ilvl w:val="1"/>
          <w:numId w:val="447"/>
        </w:numPr>
        <w:spacing w:after="0" w:line="240" w:lineRule="auto"/>
        <w:jc w:val="both"/>
        <w:rPr>
          <w:rFonts w:ascii="Tahoma" w:hAnsi="Tahoma" w:cs="Tahoma"/>
          <w:sz w:val="18"/>
          <w:szCs w:val="18"/>
        </w:rPr>
      </w:pPr>
      <w:r w:rsidRPr="00AF6833">
        <w:rPr>
          <w:rFonts w:ascii="Tahoma" w:hAnsi="Tahoma" w:cs="Tahoma"/>
          <w:sz w:val="18"/>
          <w:szCs w:val="18"/>
        </w:rPr>
        <w:t>Estate and trust may be taxed on the same manner and on the same basis as in the case of individual taxpayers. So, they may claim the deductions under Section 34 as long as these deductions were paid or incurred in connection with the business of that estate or trust.</w:t>
      </w:r>
    </w:p>
    <w:p w:rsidR="00042F5D" w:rsidRPr="00AF6833" w:rsidRDefault="00042F5D" w:rsidP="00E95A69">
      <w:pPr>
        <w:numPr>
          <w:ilvl w:val="1"/>
          <w:numId w:val="447"/>
        </w:numPr>
        <w:spacing w:after="0" w:line="240" w:lineRule="auto"/>
        <w:jc w:val="both"/>
        <w:rPr>
          <w:rFonts w:ascii="Tahoma" w:hAnsi="Tahoma" w:cs="Tahoma"/>
          <w:sz w:val="18"/>
          <w:szCs w:val="18"/>
        </w:rPr>
      </w:pPr>
      <w:r w:rsidRPr="00AF6833">
        <w:rPr>
          <w:rFonts w:ascii="Tahoma" w:hAnsi="Tahoma" w:cs="Tahoma"/>
          <w:sz w:val="18"/>
          <w:szCs w:val="18"/>
        </w:rPr>
        <w:t>Estate and trust are entitled to personal exemptions P20</w:t>
      </w:r>
      <w:proofErr w:type="gramStart"/>
      <w:r w:rsidRPr="00AF6833">
        <w:rPr>
          <w:rFonts w:ascii="Tahoma" w:hAnsi="Tahoma" w:cs="Tahoma"/>
          <w:sz w:val="18"/>
          <w:szCs w:val="18"/>
        </w:rPr>
        <w:t>,000</w:t>
      </w:r>
      <w:proofErr w:type="gramEnd"/>
      <w:r w:rsidRPr="00AF6833">
        <w:rPr>
          <w:rFonts w:ascii="Tahoma" w:hAnsi="Tahoma" w:cs="Tahoma"/>
          <w:sz w:val="18"/>
          <w:szCs w:val="18"/>
        </w:rPr>
        <w:t>.</w:t>
      </w:r>
    </w:p>
    <w:p w:rsidR="00042F5D" w:rsidRPr="00AF6833" w:rsidRDefault="00042F5D" w:rsidP="00042F5D">
      <w:pPr>
        <w:spacing w:after="0"/>
        <w:jc w:val="both"/>
        <w:rPr>
          <w:rFonts w:ascii="Tahoma" w:hAnsi="Tahoma" w:cs="Tahoma"/>
          <w:sz w:val="18"/>
          <w:szCs w:val="18"/>
        </w:rPr>
      </w:pPr>
    </w:p>
    <w:p w:rsidR="00377D07" w:rsidRPr="00AF6833" w:rsidRDefault="00042F5D" w:rsidP="00377D07">
      <w:pPr>
        <w:spacing w:after="0"/>
        <w:jc w:val="both"/>
        <w:rPr>
          <w:rFonts w:ascii="Tahoma" w:hAnsi="Tahoma" w:cs="Tahoma"/>
          <w:b/>
          <w:bCs/>
          <w:sz w:val="18"/>
          <w:szCs w:val="18"/>
        </w:rPr>
      </w:pPr>
      <w:r w:rsidRPr="00AF6833">
        <w:rPr>
          <w:rFonts w:ascii="Tahoma" w:hAnsi="Tahoma" w:cs="Tahoma"/>
          <w:b/>
          <w:bCs/>
          <w:sz w:val="18"/>
          <w:szCs w:val="18"/>
        </w:rPr>
        <w:t>SPECIAL DEDUCTIONS (this can be availe</w:t>
      </w:r>
      <w:r w:rsidR="00377D07" w:rsidRPr="00AF6833">
        <w:rPr>
          <w:rFonts w:ascii="Tahoma" w:hAnsi="Tahoma" w:cs="Tahoma"/>
          <w:b/>
          <w:bCs/>
          <w:sz w:val="18"/>
          <w:szCs w:val="18"/>
        </w:rPr>
        <w:t>d of only by estate and trust):</w:t>
      </w:r>
    </w:p>
    <w:p w:rsidR="00377D07" w:rsidRPr="00AF6833" w:rsidRDefault="00042F5D" w:rsidP="00E95A69">
      <w:pPr>
        <w:pStyle w:val="ListParagraph"/>
        <w:numPr>
          <w:ilvl w:val="0"/>
          <w:numId w:val="455"/>
        </w:numPr>
        <w:spacing w:after="0"/>
        <w:jc w:val="both"/>
        <w:rPr>
          <w:rFonts w:ascii="Tahoma" w:hAnsi="Tahoma" w:cs="Tahoma"/>
          <w:b/>
          <w:bCs/>
          <w:sz w:val="18"/>
          <w:szCs w:val="18"/>
        </w:rPr>
      </w:pPr>
      <w:r w:rsidRPr="00AF6833">
        <w:rPr>
          <w:rFonts w:ascii="Tahoma" w:hAnsi="Tahoma" w:cs="Tahoma"/>
          <w:sz w:val="18"/>
          <w:szCs w:val="18"/>
        </w:rPr>
        <w:t>In the case of intestate, the executor, or admin</w:t>
      </w:r>
      <w:r w:rsidR="00377D07" w:rsidRPr="00AF6833">
        <w:rPr>
          <w:rFonts w:ascii="Tahoma" w:hAnsi="Tahoma" w:cs="Tahoma"/>
          <w:sz w:val="18"/>
          <w:szCs w:val="18"/>
        </w:rPr>
        <w:t xml:space="preserve">istrator may deduct the income </w:t>
      </w:r>
      <w:r w:rsidRPr="00AF6833">
        <w:rPr>
          <w:rFonts w:ascii="Tahoma" w:hAnsi="Tahoma" w:cs="Tahoma"/>
          <w:sz w:val="18"/>
          <w:szCs w:val="18"/>
        </w:rPr>
        <w:t>distributed to the heirs during the particular year when such estate is still under settlement.</w:t>
      </w:r>
    </w:p>
    <w:p w:rsidR="00377D07" w:rsidRPr="00AF6833" w:rsidRDefault="00377D07" w:rsidP="00377D07">
      <w:pPr>
        <w:pStyle w:val="ListParagraph"/>
        <w:spacing w:after="0"/>
        <w:ind w:left="810"/>
        <w:jc w:val="both"/>
        <w:rPr>
          <w:rFonts w:ascii="Tahoma" w:hAnsi="Tahoma" w:cs="Tahoma"/>
          <w:b/>
          <w:bCs/>
          <w:sz w:val="18"/>
          <w:szCs w:val="18"/>
        </w:rPr>
      </w:pPr>
    </w:p>
    <w:p w:rsidR="00042F5D" w:rsidRPr="00AF6833" w:rsidRDefault="00042F5D" w:rsidP="00E95A69">
      <w:pPr>
        <w:pStyle w:val="ListParagraph"/>
        <w:numPr>
          <w:ilvl w:val="0"/>
          <w:numId w:val="455"/>
        </w:numPr>
        <w:spacing w:after="0"/>
        <w:jc w:val="both"/>
        <w:rPr>
          <w:rFonts w:ascii="Tahoma" w:hAnsi="Tahoma" w:cs="Tahoma"/>
          <w:b/>
          <w:bCs/>
          <w:sz w:val="18"/>
          <w:szCs w:val="18"/>
        </w:rPr>
      </w:pPr>
      <w:r w:rsidRPr="00AF6833">
        <w:rPr>
          <w:sz w:val="18"/>
          <w:szCs w:val="18"/>
        </w:rPr>
        <w:lastRenderedPageBreak/>
        <w:t>In the case of a trust, the income may be distributed to the beneficiaries during that year may also be deducted. The trustee or fiduciary may distribute the income or accumulate the income. The trustee has the discretion whether to distribute the income to the beneficiaries during the taxable year or to accu</w:t>
      </w:r>
      <w:r w:rsidR="00377D07" w:rsidRPr="00AF6833">
        <w:rPr>
          <w:sz w:val="18"/>
          <w:szCs w:val="18"/>
        </w:rPr>
        <w:t xml:space="preserve">mulate the same and distribute </w:t>
      </w:r>
      <w:r w:rsidRPr="00AF6833">
        <w:rPr>
          <w:sz w:val="18"/>
          <w:szCs w:val="18"/>
        </w:rPr>
        <w:t>such income after the lapse of certain period of time or year. In the event that income of the trust is distributed to the beneficiary, this particular amount may also be claimed as deductions.</w:t>
      </w:r>
    </w:p>
    <w:p w:rsidR="00042F5D" w:rsidRPr="00AF6833" w:rsidRDefault="00042F5D" w:rsidP="00042F5D">
      <w:pPr>
        <w:spacing w:after="0"/>
        <w:jc w:val="both"/>
        <w:rPr>
          <w:rFonts w:ascii="Tahoma" w:hAnsi="Tahoma" w:cs="Tahoma"/>
          <w:sz w:val="18"/>
          <w:szCs w:val="18"/>
        </w:rPr>
      </w:pPr>
    </w:p>
    <w:p w:rsidR="00042F5D" w:rsidRPr="00AF6833" w:rsidRDefault="00377D07" w:rsidP="00042F5D">
      <w:pPr>
        <w:spacing w:after="0"/>
        <w:jc w:val="both"/>
        <w:rPr>
          <w:rFonts w:ascii="Tahoma" w:hAnsi="Tahoma" w:cs="Tahoma"/>
          <w:sz w:val="18"/>
          <w:szCs w:val="18"/>
        </w:rPr>
      </w:pPr>
      <w:r w:rsidRPr="00AF6833">
        <w:rPr>
          <w:rFonts w:ascii="Tahoma" w:hAnsi="Tahoma" w:cs="Tahoma"/>
          <w:b/>
          <w:bCs/>
          <w:sz w:val="18"/>
          <w:szCs w:val="18"/>
        </w:rPr>
        <w:t xml:space="preserve">Questions: </w:t>
      </w:r>
      <w:r w:rsidR="00042F5D" w:rsidRPr="00AF6833">
        <w:rPr>
          <w:rFonts w:ascii="Tahoma" w:hAnsi="Tahoma" w:cs="Tahoma"/>
          <w:sz w:val="18"/>
          <w:szCs w:val="18"/>
        </w:rPr>
        <w:t xml:space="preserve">If there are two (2) trust created by one </w:t>
      </w:r>
      <w:proofErr w:type="spellStart"/>
      <w:r w:rsidR="00042F5D" w:rsidRPr="00AF6833">
        <w:rPr>
          <w:rFonts w:ascii="Tahoma" w:hAnsi="Tahoma" w:cs="Tahoma"/>
          <w:sz w:val="18"/>
          <w:szCs w:val="18"/>
        </w:rPr>
        <w:t>trustor</w:t>
      </w:r>
      <w:proofErr w:type="spellEnd"/>
      <w:r w:rsidR="00042F5D" w:rsidRPr="00AF6833">
        <w:rPr>
          <w:rFonts w:ascii="Tahoma" w:hAnsi="Tahoma" w:cs="Tahoma"/>
          <w:sz w:val="18"/>
          <w:szCs w:val="18"/>
        </w:rPr>
        <w:t xml:space="preserve"> or grantor, how do we tax the income of that trust?</w:t>
      </w:r>
    </w:p>
    <w:p w:rsidR="00042F5D" w:rsidRPr="00AF6833" w:rsidRDefault="00042F5D" w:rsidP="00042F5D">
      <w:pPr>
        <w:spacing w:after="0"/>
        <w:jc w:val="both"/>
        <w:rPr>
          <w:rFonts w:ascii="Tahoma" w:hAnsi="Tahoma" w:cs="Tahoma"/>
          <w:sz w:val="18"/>
          <w:szCs w:val="18"/>
        </w:rPr>
      </w:pPr>
    </w:p>
    <w:p w:rsidR="00042F5D" w:rsidRPr="00AF6833" w:rsidRDefault="00377D07" w:rsidP="00042F5D">
      <w:pPr>
        <w:spacing w:after="0"/>
        <w:jc w:val="both"/>
        <w:rPr>
          <w:rFonts w:ascii="Tahoma" w:hAnsi="Tahoma" w:cs="Tahoma"/>
          <w:sz w:val="18"/>
          <w:szCs w:val="18"/>
        </w:rPr>
      </w:pPr>
      <w:r w:rsidRPr="00AF6833">
        <w:rPr>
          <w:rFonts w:ascii="Tahoma" w:hAnsi="Tahoma" w:cs="Tahoma"/>
          <w:b/>
          <w:bCs/>
          <w:sz w:val="18"/>
          <w:szCs w:val="18"/>
        </w:rPr>
        <w:t xml:space="preserve">Answer: </w:t>
      </w:r>
      <w:r w:rsidR="00042F5D" w:rsidRPr="00AF6833">
        <w:rPr>
          <w:rFonts w:ascii="Tahoma" w:hAnsi="Tahoma" w:cs="Tahoma"/>
          <w:sz w:val="18"/>
          <w:szCs w:val="18"/>
        </w:rPr>
        <w:t xml:space="preserve">Under the law, the taxable income of these two (2) </w:t>
      </w:r>
      <w:proofErr w:type="gramStart"/>
      <w:r w:rsidR="00042F5D" w:rsidRPr="00AF6833">
        <w:rPr>
          <w:rFonts w:ascii="Tahoma" w:hAnsi="Tahoma" w:cs="Tahoma"/>
          <w:sz w:val="18"/>
          <w:szCs w:val="18"/>
        </w:rPr>
        <w:t>trust</w:t>
      </w:r>
      <w:proofErr w:type="gramEnd"/>
      <w:r w:rsidR="00042F5D" w:rsidRPr="00AF6833">
        <w:rPr>
          <w:rFonts w:ascii="Tahoma" w:hAnsi="Tahoma" w:cs="Tahoma"/>
          <w:sz w:val="18"/>
          <w:szCs w:val="18"/>
        </w:rPr>
        <w:t xml:space="preserve"> must be consolidated. That trust should be taxed as if they constitute one trust.</w:t>
      </w:r>
    </w:p>
    <w:p w:rsidR="00042F5D" w:rsidRPr="00AF6833" w:rsidRDefault="00042F5D" w:rsidP="00042F5D">
      <w:pPr>
        <w:spacing w:after="0"/>
        <w:jc w:val="both"/>
        <w:rPr>
          <w:rFonts w:ascii="Tahoma" w:hAnsi="Tahoma" w:cs="Tahoma"/>
          <w:sz w:val="18"/>
          <w:szCs w:val="18"/>
        </w:rPr>
      </w:pPr>
    </w:p>
    <w:p w:rsidR="00042F5D" w:rsidRPr="00AF6833" w:rsidRDefault="00042F5D" w:rsidP="00042F5D">
      <w:pPr>
        <w:spacing w:after="0"/>
        <w:jc w:val="both"/>
        <w:rPr>
          <w:rFonts w:ascii="Tahoma" w:hAnsi="Tahoma" w:cs="Tahoma"/>
          <w:b/>
          <w:bCs/>
          <w:sz w:val="18"/>
          <w:szCs w:val="18"/>
        </w:rPr>
      </w:pPr>
      <w:r w:rsidRPr="00AF6833">
        <w:rPr>
          <w:rFonts w:ascii="Tahoma" w:hAnsi="Tahoma" w:cs="Tahoma"/>
          <w:b/>
          <w:bCs/>
          <w:sz w:val="18"/>
          <w:szCs w:val="18"/>
        </w:rPr>
        <w:t>Situation:</w:t>
      </w:r>
    </w:p>
    <w:p w:rsidR="00042F5D" w:rsidRPr="00AF6833" w:rsidRDefault="00042F5D" w:rsidP="00377D07">
      <w:pPr>
        <w:pStyle w:val="BodyText2"/>
        <w:spacing w:after="0" w:line="240" w:lineRule="auto"/>
        <w:ind w:left="450"/>
        <w:rPr>
          <w:rFonts w:ascii="Tahoma" w:hAnsi="Tahoma" w:cs="Tahoma"/>
          <w:sz w:val="18"/>
          <w:szCs w:val="18"/>
        </w:rPr>
      </w:pPr>
      <w:r w:rsidRPr="00AF6833">
        <w:rPr>
          <w:rFonts w:ascii="Tahoma" w:hAnsi="Tahoma" w:cs="Tahoma"/>
          <w:sz w:val="18"/>
          <w:szCs w:val="18"/>
        </w:rPr>
        <w:t xml:space="preserve">Grantor X created 2 </w:t>
      </w:r>
      <w:proofErr w:type="gramStart"/>
      <w:r w:rsidRPr="00AF6833">
        <w:rPr>
          <w:rFonts w:ascii="Tahoma" w:hAnsi="Tahoma" w:cs="Tahoma"/>
          <w:sz w:val="18"/>
          <w:szCs w:val="18"/>
        </w:rPr>
        <w:t>trust</w:t>
      </w:r>
      <w:proofErr w:type="gramEnd"/>
      <w:r w:rsidRPr="00AF6833">
        <w:rPr>
          <w:rFonts w:ascii="Tahoma" w:hAnsi="Tahoma" w:cs="Tahoma"/>
          <w:sz w:val="18"/>
          <w:szCs w:val="18"/>
        </w:rPr>
        <w:t xml:space="preserve">. One is </w:t>
      </w:r>
      <w:proofErr w:type="gramStart"/>
      <w:r w:rsidRPr="00AF6833">
        <w:rPr>
          <w:rFonts w:ascii="Tahoma" w:hAnsi="Tahoma" w:cs="Tahoma"/>
          <w:sz w:val="18"/>
          <w:szCs w:val="18"/>
        </w:rPr>
        <w:t>A</w:t>
      </w:r>
      <w:proofErr w:type="gramEnd"/>
      <w:r w:rsidRPr="00AF6833">
        <w:rPr>
          <w:rFonts w:ascii="Tahoma" w:hAnsi="Tahoma" w:cs="Tahoma"/>
          <w:sz w:val="18"/>
          <w:szCs w:val="18"/>
        </w:rPr>
        <w:t xml:space="preserve"> trust created and the other is B trust. There is only one beneficiary named Y.</w:t>
      </w:r>
    </w:p>
    <w:p w:rsidR="00377D07" w:rsidRPr="00AF6833" w:rsidRDefault="00377D07" w:rsidP="00042F5D">
      <w:pPr>
        <w:spacing w:after="0"/>
        <w:jc w:val="both"/>
        <w:rPr>
          <w:rFonts w:ascii="Tahoma" w:hAnsi="Tahoma" w:cs="Tahoma"/>
          <w:sz w:val="18"/>
          <w:szCs w:val="18"/>
        </w:rPr>
      </w:pPr>
    </w:p>
    <w:p w:rsidR="00042F5D" w:rsidRPr="00AF6833" w:rsidRDefault="00042F5D" w:rsidP="00377D07">
      <w:pPr>
        <w:spacing w:after="0"/>
        <w:ind w:left="450"/>
        <w:jc w:val="both"/>
        <w:rPr>
          <w:rFonts w:ascii="Tahoma" w:hAnsi="Tahoma" w:cs="Tahoma"/>
          <w:sz w:val="18"/>
          <w:szCs w:val="18"/>
        </w:rPr>
      </w:pPr>
      <w:r w:rsidRPr="00AF6833">
        <w:rPr>
          <w:rFonts w:ascii="Tahoma" w:hAnsi="Tahoma" w:cs="Tahoma"/>
          <w:sz w:val="18"/>
          <w:szCs w:val="18"/>
        </w:rPr>
        <w:t>Let us assume that the taxable income of trust A is P10</w:t>
      </w:r>
      <w:proofErr w:type="gramStart"/>
      <w:r w:rsidRPr="00AF6833">
        <w:rPr>
          <w:rFonts w:ascii="Tahoma" w:hAnsi="Tahoma" w:cs="Tahoma"/>
          <w:sz w:val="18"/>
          <w:szCs w:val="18"/>
        </w:rPr>
        <w:t>,000</w:t>
      </w:r>
      <w:proofErr w:type="gramEnd"/>
      <w:r w:rsidRPr="00AF6833">
        <w:rPr>
          <w:rFonts w:ascii="Tahoma" w:hAnsi="Tahoma" w:cs="Tahoma"/>
          <w:sz w:val="18"/>
          <w:szCs w:val="18"/>
        </w:rPr>
        <w:t>. The taxable income of B trust is P20</w:t>
      </w:r>
      <w:proofErr w:type="gramStart"/>
      <w:r w:rsidRPr="00AF6833">
        <w:rPr>
          <w:rFonts w:ascii="Tahoma" w:hAnsi="Tahoma" w:cs="Tahoma"/>
          <w:sz w:val="18"/>
          <w:szCs w:val="18"/>
        </w:rPr>
        <w:t>,000</w:t>
      </w:r>
      <w:proofErr w:type="gramEnd"/>
      <w:r w:rsidRPr="00AF6833">
        <w:rPr>
          <w:rFonts w:ascii="Tahoma" w:hAnsi="Tahoma" w:cs="Tahoma"/>
          <w:sz w:val="18"/>
          <w:szCs w:val="18"/>
        </w:rPr>
        <w:t>. The total taxable income is P30</w:t>
      </w:r>
      <w:proofErr w:type="gramStart"/>
      <w:r w:rsidRPr="00AF6833">
        <w:rPr>
          <w:rFonts w:ascii="Tahoma" w:hAnsi="Tahoma" w:cs="Tahoma"/>
          <w:sz w:val="18"/>
          <w:szCs w:val="18"/>
        </w:rPr>
        <w:t>,000</w:t>
      </w:r>
      <w:proofErr w:type="gramEnd"/>
      <w:r w:rsidRPr="00AF6833">
        <w:rPr>
          <w:rFonts w:ascii="Tahoma" w:hAnsi="Tahoma" w:cs="Tahoma"/>
          <w:sz w:val="18"/>
          <w:szCs w:val="18"/>
        </w:rPr>
        <w:t xml:space="preserve">. We will tax these 2 </w:t>
      </w:r>
      <w:proofErr w:type="gramStart"/>
      <w:r w:rsidRPr="00AF6833">
        <w:rPr>
          <w:rFonts w:ascii="Tahoma" w:hAnsi="Tahoma" w:cs="Tahoma"/>
          <w:sz w:val="18"/>
          <w:szCs w:val="18"/>
        </w:rPr>
        <w:t>trust</w:t>
      </w:r>
      <w:proofErr w:type="gramEnd"/>
      <w:r w:rsidRPr="00AF6833">
        <w:rPr>
          <w:rFonts w:ascii="Tahoma" w:hAnsi="Tahoma" w:cs="Tahoma"/>
          <w:sz w:val="18"/>
          <w:szCs w:val="18"/>
        </w:rPr>
        <w:t xml:space="preserve"> separately but through consolidation.</w:t>
      </w:r>
    </w:p>
    <w:p w:rsidR="00377D07" w:rsidRPr="00AF6833" w:rsidRDefault="00377D07" w:rsidP="00042F5D">
      <w:pPr>
        <w:spacing w:after="0"/>
        <w:jc w:val="both"/>
        <w:rPr>
          <w:rFonts w:ascii="Tahoma" w:hAnsi="Tahoma" w:cs="Tahoma"/>
          <w:sz w:val="18"/>
          <w:szCs w:val="18"/>
        </w:rPr>
      </w:pPr>
    </w:p>
    <w:p w:rsidR="00042F5D" w:rsidRPr="00AF6833" w:rsidRDefault="00042F5D" w:rsidP="00377D07">
      <w:pPr>
        <w:spacing w:after="0"/>
        <w:ind w:left="450"/>
        <w:jc w:val="both"/>
        <w:rPr>
          <w:rFonts w:ascii="Tahoma" w:hAnsi="Tahoma" w:cs="Tahoma"/>
          <w:sz w:val="18"/>
          <w:szCs w:val="18"/>
        </w:rPr>
      </w:pPr>
      <w:r w:rsidRPr="00AF6833">
        <w:rPr>
          <w:rFonts w:ascii="Tahoma" w:hAnsi="Tahoma" w:cs="Tahoma"/>
          <w:sz w:val="18"/>
          <w:szCs w:val="18"/>
        </w:rPr>
        <w:t>In paying the tax after applying the applicable tax rate to the taxable income of P30</w:t>
      </w:r>
      <w:proofErr w:type="gramStart"/>
      <w:r w:rsidRPr="00AF6833">
        <w:rPr>
          <w:rFonts w:ascii="Tahoma" w:hAnsi="Tahoma" w:cs="Tahoma"/>
          <w:sz w:val="18"/>
          <w:szCs w:val="18"/>
        </w:rPr>
        <w:t>,000</w:t>
      </w:r>
      <w:proofErr w:type="gramEnd"/>
      <w:r w:rsidRPr="00AF6833">
        <w:rPr>
          <w:rFonts w:ascii="Tahoma" w:hAnsi="Tahoma" w:cs="Tahoma"/>
          <w:sz w:val="18"/>
          <w:szCs w:val="18"/>
        </w:rPr>
        <w:t>, the tax due should be apportioned to trust A and B.</w:t>
      </w:r>
    </w:p>
    <w:p w:rsidR="00377D07" w:rsidRPr="00AF6833" w:rsidRDefault="00377D07" w:rsidP="00042F5D">
      <w:pPr>
        <w:spacing w:after="0"/>
        <w:jc w:val="both"/>
        <w:rPr>
          <w:rFonts w:ascii="Tahoma" w:hAnsi="Tahoma" w:cs="Tahoma"/>
          <w:sz w:val="18"/>
          <w:szCs w:val="18"/>
        </w:rPr>
      </w:pPr>
    </w:p>
    <w:p w:rsidR="00042F5D" w:rsidRPr="00AF6833" w:rsidRDefault="00042F5D" w:rsidP="00377D07">
      <w:pPr>
        <w:spacing w:after="0"/>
        <w:ind w:left="450"/>
        <w:jc w:val="both"/>
        <w:rPr>
          <w:rFonts w:ascii="Tahoma" w:hAnsi="Tahoma" w:cs="Tahoma"/>
          <w:sz w:val="18"/>
          <w:szCs w:val="18"/>
        </w:rPr>
      </w:pPr>
      <w:r w:rsidRPr="00AF6833">
        <w:rPr>
          <w:rFonts w:ascii="Tahoma" w:hAnsi="Tahoma" w:cs="Tahoma"/>
          <w:sz w:val="18"/>
          <w:szCs w:val="18"/>
        </w:rPr>
        <w:t xml:space="preserve">So, for purposes of income tax, the taxable income of these 2 </w:t>
      </w:r>
      <w:proofErr w:type="gramStart"/>
      <w:r w:rsidRPr="00AF6833">
        <w:rPr>
          <w:rFonts w:ascii="Tahoma" w:hAnsi="Tahoma" w:cs="Tahoma"/>
          <w:sz w:val="18"/>
          <w:szCs w:val="18"/>
        </w:rPr>
        <w:t>trust</w:t>
      </w:r>
      <w:proofErr w:type="gramEnd"/>
      <w:r w:rsidRPr="00AF6833">
        <w:rPr>
          <w:rFonts w:ascii="Tahoma" w:hAnsi="Tahoma" w:cs="Tahoma"/>
          <w:sz w:val="18"/>
          <w:szCs w:val="18"/>
        </w:rPr>
        <w:t xml:space="preserve"> should be consolidated, but for purposes of paying the tax, the tax due should be apportioned.</w:t>
      </w:r>
    </w:p>
    <w:p w:rsidR="00042F5D" w:rsidRPr="00AF6833" w:rsidRDefault="00042F5D" w:rsidP="00042F5D">
      <w:pPr>
        <w:spacing w:after="0"/>
        <w:rPr>
          <w:rFonts w:ascii="Tahoma" w:hAnsi="Tahoma" w:cs="Tahoma"/>
          <w:sz w:val="18"/>
          <w:szCs w:val="18"/>
        </w:rPr>
      </w:pPr>
    </w:p>
    <w:p w:rsidR="00042F5D" w:rsidRPr="00AF6833" w:rsidRDefault="00042F5D" w:rsidP="00042F5D">
      <w:pPr>
        <w:spacing w:after="0"/>
        <w:rPr>
          <w:rFonts w:ascii="Tahoma" w:hAnsi="Tahoma" w:cs="Tahoma"/>
          <w:sz w:val="18"/>
          <w:szCs w:val="18"/>
        </w:rPr>
      </w:pPr>
      <w:r w:rsidRPr="00AF6833">
        <w:rPr>
          <w:rFonts w:ascii="Tahoma" w:hAnsi="Tahoma" w:cs="Tahoma"/>
          <w:b/>
          <w:sz w:val="18"/>
          <w:szCs w:val="18"/>
        </w:rPr>
        <w:t>What are the income of the estates or trusts which are included for taxation?</w:t>
      </w:r>
    </w:p>
    <w:p w:rsidR="00042F5D" w:rsidRPr="00AF6833" w:rsidRDefault="00042F5D" w:rsidP="00E95A69">
      <w:pPr>
        <w:numPr>
          <w:ilvl w:val="0"/>
          <w:numId w:val="449"/>
        </w:numPr>
        <w:spacing w:after="0" w:line="240" w:lineRule="auto"/>
        <w:rPr>
          <w:rFonts w:ascii="Tahoma" w:hAnsi="Tahoma" w:cs="Tahoma"/>
          <w:sz w:val="18"/>
          <w:szCs w:val="18"/>
        </w:rPr>
      </w:pPr>
      <w:r w:rsidRPr="00AF6833">
        <w:rPr>
          <w:rFonts w:ascii="Tahoma" w:hAnsi="Tahoma" w:cs="Tahoma"/>
          <w:sz w:val="18"/>
          <w:szCs w:val="18"/>
        </w:rPr>
        <w:t>Income accumulated in trust for the benefit of unborn or unascertained person or persons with contingent interests, and income accumulated or held for future distribution under the terms of the will or trust.</w:t>
      </w:r>
    </w:p>
    <w:p w:rsidR="00042F5D" w:rsidRPr="00AF6833" w:rsidRDefault="00042F5D" w:rsidP="00E95A69">
      <w:pPr>
        <w:numPr>
          <w:ilvl w:val="0"/>
          <w:numId w:val="449"/>
        </w:numPr>
        <w:spacing w:after="0" w:line="240" w:lineRule="auto"/>
        <w:rPr>
          <w:rFonts w:ascii="Tahoma" w:hAnsi="Tahoma" w:cs="Tahoma"/>
          <w:sz w:val="18"/>
          <w:szCs w:val="18"/>
        </w:rPr>
      </w:pPr>
      <w:r w:rsidRPr="00AF6833">
        <w:rPr>
          <w:rFonts w:ascii="Tahoma" w:hAnsi="Tahoma" w:cs="Tahoma"/>
          <w:sz w:val="18"/>
          <w:szCs w:val="18"/>
        </w:rPr>
        <w:t xml:space="preserve">Income which is to be distributed currently by the fiduciary to the beneficiaries, and income collected by a guardian of an infant </w:t>
      </w:r>
      <w:proofErr w:type="gramStart"/>
      <w:r w:rsidRPr="00AF6833">
        <w:rPr>
          <w:rFonts w:ascii="Tahoma" w:hAnsi="Tahoma" w:cs="Tahoma"/>
          <w:sz w:val="18"/>
          <w:szCs w:val="18"/>
        </w:rPr>
        <w:t>which</w:t>
      </w:r>
      <w:proofErr w:type="gramEnd"/>
      <w:r w:rsidRPr="00AF6833">
        <w:rPr>
          <w:rFonts w:ascii="Tahoma" w:hAnsi="Tahoma" w:cs="Tahoma"/>
          <w:sz w:val="18"/>
          <w:szCs w:val="18"/>
        </w:rPr>
        <w:t xml:space="preserve"> is to be held or distributed as the court may direct.</w:t>
      </w:r>
    </w:p>
    <w:p w:rsidR="00042F5D" w:rsidRPr="00AF6833" w:rsidRDefault="00042F5D" w:rsidP="00E95A69">
      <w:pPr>
        <w:numPr>
          <w:ilvl w:val="0"/>
          <w:numId w:val="449"/>
        </w:numPr>
        <w:spacing w:after="0" w:line="240" w:lineRule="auto"/>
        <w:rPr>
          <w:rFonts w:ascii="Tahoma" w:hAnsi="Tahoma" w:cs="Tahoma"/>
          <w:sz w:val="18"/>
          <w:szCs w:val="18"/>
        </w:rPr>
      </w:pPr>
      <w:r w:rsidRPr="00AF6833">
        <w:rPr>
          <w:rFonts w:ascii="Tahoma" w:hAnsi="Tahoma" w:cs="Tahoma"/>
          <w:sz w:val="18"/>
          <w:szCs w:val="18"/>
        </w:rPr>
        <w:t>Income received by estates of deceased persons during the period of administration or settlement of the estate.</w:t>
      </w:r>
    </w:p>
    <w:p w:rsidR="00042F5D" w:rsidRPr="00AF6833" w:rsidRDefault="00042F5D" w:rsidP="00E95A69">
      <w:pPr>
        <w:numPr>
          <w:ilvl w:val="0"/>
          <w:numId w:val="449"/>
        </w:numPr>
        <w:spacing w:after="0" w:line="240" w:lineRule="auto"/>
        <w:rPr>
          <w:rFonts w:ascii="Tahoma" w:hAnsi="Tahoma" w:cs="Tahoma"/>
          <w:sz w:val="18"/>
          <w:szCs w:val="18"/>
        </w:rPr>
      </w:pPr>
      <w:r w:rsidRPr="00AF6833">
        <w:rPr>
          <w:rFonts w:ascii="Tahoma" w:hAnsi="Tahoma" w:cs="Tahoma"/>
          <w:sz w:val="18"/>
          <w:szCs w:val="18"/>
        </w:rPr>
        <w:t>Income, which in the discretion of the fiduciary, may be either distributed to the beneficiaries or accumulated.</w:t>
      </w:r>
    </w:p>
    <w:p w:rsidR="00042F5D" w:rsidRPr="00AF6833" w:rsidRDefault="00042F5D" w:rsidP="00042F5D">
      <w:pPr>
        <w:spacing w:after="0"/>
        <w:rPr>
          <w:rFonts w:ascii="Tahoma" w:hAnsi="Tahoma" w:cs="Tahoma"/>
          <w:sz w:val="18"/>
          <w:szCs w:val="18"/>
        </w:rPr>
      </w:pPr>
    </w:p>
    <w:p w:rsidR="00042F5D" w:rsidRPr="00AF6833" w:rsidRDefault="00042F5D" w:rsidP="00042F5D">
      <w:pPr>
        <w:spacing w:after="0"/>
        <w:rPr>
          <w:rFonts w:ascii="Tahoma" w:hAnsi="Tahoma" w:cs="Tahoma"/>
          <w:sz w:val="18"/>
          <w:szCs w:val="18"/>
        </w:rPr>
      </w:pPr>
      <w:r w:rsidRPr="00AF6833">
        <w:rPr>
          <w:rFonts w:ascii="Tahoma" w:hAnsi="Tahoma" w:cs="Tahoma"/>
          <w:b/>
          <w:sz w:val="18"/>
          <w:szCs w:val="18"/>
        </w:rPr>
        <w:t>Exception from taxation of estates or trusts</w:t>
      </w:r>
    </w:p>
    <w:p w:rsidR="00042F5D" w:rsidRPr="00AF6833" w:rsidRDefault="00042F5D" w:rsidP="00E95A69">
      <w:pPr>
        <w:numPr>
          <w:ilvl w:val="0"/>
          <w:numId w:val="450"/>
        </w:numPr>
        <w:spacing w:after="0" w:line="240" w:lineRule="auto"/>
        <w:rPr>
          <w:rFonts w:ascii="Tahoma" w:hAnsi="Tahoma" w:cs="Tahoma"/>
          <w:sz w:val="18"/>
          <w:szCs w:val="18"/>
        </w:rPr>
      </w:pPr>
      <w:r w:rsidRPr="00AF6833">
        <w:rPr>
          <w:rFonts w:ascii="Tahoma" w:hAnsi="Tahoma" w:cs="Tahoma"/>
          <w:sz w:val="18"/>
          <w:szCs w:val="18"/>
        </w:rPr>
        <w:t>Employee’s trust which forms part of a pension, stock bonus or profit-sharing plan of an employer for the benefit of some or all of his employees shall be exempt from income tax:</w:t>
      </w:r>
    </w:p>
    <w:p w:rsidR="00042F5D" w:rsidRPr="00AF6833" w:rsidRDefault="00042F5D" w:rsidP="00E95A69">
      <w:pPr>
        <w:numPr>
          <w:ilvl w:val="0"/>
          <w:numId w:val="451"/>
        </w:numPr>
        <w:tabs>
          <w:tab w:val="clear" w:pos="720"/>
        </w:tabs>
        <w:spacing w:after="0" w:line="240" w:lineRule="auto"/>
        <w:ind w:left="1170"/>
        <w:rPr>
          <w:rFonts w:ascii="Tahoma" w:hAnsi="Tahoma" w:cs="Tahoma"/>
          <w:sz w:val="18"/>
          <w:szCs w:val="18"/>
        </w:rPr>
      </w:pPr>
      <w:r w:rsidRPr="00AF6833">
        <w:rPr>
          <w:rFonts w:ascii="Tahoma" w:hAnsi="Tahoma" w:cs="Tahoma"/>
          <w:sz w:val="18"/>
          <w:szCs w:val="18"/>
        </w:rPr>
        <w:t>If contributions are made to the trust by such employer, or employees, or both, for the purpose of distributing to such employees the earnings and the principal of the fund accumulated by the trust in accordance with such plan; and</w:t>
      </w:r>
    </w:p>
    <w:p w:rsidR="00042F5D" w:rsidRPr="00AF6833" w:rsidRDefault="00042F5D" w:rsidP="00042F5D">
      <w:pPr>
        <w:spacing w:after="0"/>
        <w:rPr>
          <w:rFonts w:ascii="Tahoma" w:hAnsi="Tahoma" w:cs="Tahoma"/>
          <w:sz w:val="18"/>
          <w:szCs w:val="18"/>
        </w:rPr>
      </w:pPr>
    </w:p>
    <w:p w:rsidR="00042F5D" w:rsidRPr="00AF6833" w:rsidRDefault="00042F5D" w:rsidP="00E95A69">
      <w:pPr>
        <w:numPr>
          <w:ilvl w:val="0"/>
          <w:numId w:val="451"/>
        </w:numPr>
        <w:tabs>
          <w:tab w:val="clear" w:pos="720"/>
        </w:tabs>
        <w:spacing w:after="0" w:line="240" w:lineRule="auto"/>
        <w:ind w:left="1170"/>
        <w:rPr>
          <w:rFonts w:ascii="Tahoma" w:hAnsi="Tahoma" w:cs="Tahoma"/>
          <w:sz w:val="18"/>
          <w:szCs w:val="18"/>
        </w:rPr>
      </w:pPr>
      <w:r w:rsidRPr="00AF6833">
        <w:rPr>
          <w:rFonts w:ascii="Tahoma" w:hAnsi="Tahoma" w:cs="Tahoma"/>
          <w:sz w:val="18"/>
          <w:szCs w:val="18"/>
        </w:rPr>
        <w:t>If under the trust instrument, it is impossible, at any time prior to the satisfaction of all liabilities with respect to employees under the trust, for any part of the corpus or income to be used for or diverted to purposes other than for the exclusive benefit of the employees.</w:t>
      </w:r>
    </w:p>
    <w:p w:rsidR="00042F5D" w:rsidRPr="00AF6833" w:rsidRDefault="00042F5D" w:rsidP="00042F5D">
      <w:pPr>
        <w:spacing w:after="0"/>
        <w:rPr>
          <w:rFonts w:ascii="Tahoma" w:hAnsi="Tahoma" w:cs="Tahoma"/>
          <w:sz w:val="18"/>
          <w:szCs w:val="18"/>
        </w:rPr>
      </w:pPr>
    </w:p>
    <w:p w:rsidR="00042F5D" w:rsidRPr="00AF6833" w:rsidRDefault="00042F5D" w:rsidP="00E95A69">
      <w:pPr>
        <w:numPr>
          <w:ilvl w:val="0"/>
          <w:numId w:val="450"/>
        </w:numPr>
        <w:spacing w:after="0" w:line="240" w:lineRule="auto"/>
        <w:rPr>
          <w:rFonts w:ascii="Tahoma" w:hAnsi="Tahoma" w:cs="Tahoma"/>
          <w:sz w:val="18"/>
          <w:szCs w:val="18"/>
        </w:rPr>
      </w:pPr>
      <w:r w:rsidRPr="00AF6833">
        <w:rPr>
          <w:rFonts w:ascii="Tahoma" w:hAnsi="Tahoma" w:cs="Tahoma"/>
          <w:sz w:val="18"/>
          <w:szCs w:val="18"/>
        </w:rPr>
        <w:t xml:space="preserve">However, any amount actually distributed to any employee or </w:t>
      </w:r>
      <w:proofErr w:type="spellStart"/>
      <w:r w:rsidRPr="00AF6833">
        <w:rPr>
          <w:rFonts w:ascii="Tahoma" w:hAnsi="Tahoma" w:cs="Tahoma"/>
          <w:sz w:val="18"/>
          <w:szCs w:val="18"/>
        </w:rPr>
        <w:t>distributee</w:t>
      </w:r>
      <w:proofErr w:type="spellEnd"/>
      <w:r w:rsidRPr="00AF6833">
        <w:rPr>
          <w:rFonts w:ascii="Tahoma" w:hAnsi="Tahoma" w:cs="Tahoma"/>
          <w:sz w:val="18"/>
          <w:szCs w:val="18"/>
        </w:rPr>
        <w:t xml:space="preserve"> shall be taxable to him in the year in which so distributed to the extent that it exceeds the amount contributed by such employee or </w:t>
      </w:r>
      <w:proofErr w:type="spellStart"/>
      <w:r w:rsidRPr="00AF6833">
        <w:rPr>
          <w:rFonts w:ascii="Tahoma" w:hAnsi="Tahoma" w:cs="Tahoma"/>
          <w:sz w:val="18"/>
          <w:szCs w:val="18"/>
        </w:rPr>
        <w:t>distributee</w:t>
      </w:r>
      <w:proofErr w:type="spellEnd"/>
      <w:r w:rsidRPr="00AF6833">
        <w:rPr>
          <w:rFonts w:ascii="Tahoma" w:hAnsi="Tahoma" w:cs="Tahoma"/>
          <w:sz w:val="18"/>
          <w:szCs w:val="18"/>
        </w:rPr>
        <w:t>.</w:t>
      </w:r>
    </w:p>
    <w:p w:rsidR="00042F5D" w:rsidRPr="00AF6833" w:rsidRDefault="00042F5D" w:rsidP="00042F5D">
      <w:pPr>
        <w:spacing w:after="0"/>
        <w:rPr>
          <w:rFonts w:ascii="Tahoma" w:hAnsi="Tahoma" w:cs="Tahoma"/>
          <w:sz w:val="18"/>
          <w:szCs w:val="18"/>
        </w:rPr>
      </w:pPr>
    </w:p>
    <w:p w:rsidR="00042F5D" w:rsidRPr="00AF6833" w:rsidRDefault="00042F5D" w:rsidP="00042F5D">
      <w:pPr>
        <w:spacing w:after="0"/>
        <w:rPr>
          <w:rFonts w:ascii="Tahoma" w:hAnsi="Tahoma" w:cs="Tahoma"/>
          <w:sz w:val="18"/>
          <w:szCs w:val="18"/>
        </w:rPr>
      </w:pPr>
      <w:r w:rsidRPr="00AF6833">
        <w:rPr>
          <w:rFonts w:ascii="Tahoma" w:hAnsi="Tahoma" w:cs="Tahoma"/>
          <w:b/>
          <w:sz w:val="18"/>
          <w:szCs w:val="18"/>
        </w:rPr>
        <w:t>Taxable income of estates or trusts</w:t>
      </w:r>
    </w:p>
    <w:p w:rsidR="00042F5D" w:rsidRPr="00AF6833" w:rsidRDefault="00042F5D" w:rsidP="00E95A69">
      <w:pPr>
        <w:numPr>
          <w:ilvl w:val="0"/>
          <w:numId w:val="450"/>
        </w:numPr>
        <w:spacing w:after="0" w:line="240" w:lineRule="auto"/>
        <w:rPr>
          <w:rFonts w:ascii="Tahoma" w:hAnsi="Tahoma" w:cs="Tahoma"/>
          <w:sz w:val="18"/>
          <w:szCs w:val="18"/>
        </w:rPr>
      </w:pPr>
      <w:r w:rsidRPr="00AF6833">
        <w:rPr>
          <w:rFonts w:ascii="Tahoma" w:hAnsi="Tahoma" w:cs="Tahoma"/>
          <w:sz w:val="18"/>
          <w:szCs w:val="18"/>
        </w:rPr>
        <w:t>The taxable income of the estate or trust shall be computed in the same manner and on the same basis as in the case of an individual.</w:t>
      </w:r>
    </w:p>
    <w:p w:rsidR="00042F5D" w:rsidRPr="00AF6833" w:rsidRDefault="00042F5D" w:rsidP="00042F5D">
      <w:pPr>
        <w:spacing w:after="0"/>
        <w:rPr>
          <w:rFonts w:ascii="Tahoma" w:hAnsi="Tahoma" w:cs="Tahoma"/>
          <w:sz w:val="18"/>
          <w:szCs w:val="18"/>
        </w:rPr>
      </w:pPr>
    </w:p>
    <w:p w:rsidR="00042F5D" w:rsidRPr="00AF6833" w:rsidRDefault="00042F5D" w:rsidP="00E95A69">
      <w:pPr>
        <w:numPr>
          <w:ilvl w:val="0"/>
          <w:numId w:val="450"/>
        </w:numPr>
        <w:spacing w:after="0" w:line="240" w:lineRule="auto"/>
        <w:rPr>
          <w:rFonts w:ascii="Tahoma" w:hAnsi="Tahoma" w:cs="Tahoma"/>
          <w:sz w:val="18"/>
          <w:szCs w:val="18"/>
        </w:rPr>
      </w:pPr>
      <w:r w:rsidRPr="00AF6833">
        <w:rPr>
          <w:rFonts w:ascii="Tahoma" w:hAnsi="Tahoma" w:cs="Tahoma"/>
          <w:sz w:val="18"/>
          <w:szCs w:val="18"/>
        </w:rPr>
        <w:t xml:space="preserve">However, there shall be allowed as a deduction in computing the taxable income of the estate or trust the amount of the income of the estate or trust for the taxable year which is to be distributed currently by the </w:t>
      </w:r>
      <w:r w:rsidRPr="00AF6833">
        <w:rPr>
          <w:rFonts w:ascii="Tahoma" w:hAnsi="Tahoma" w:cs="Tahoma"/>
          <w:sz w:val="18"/>
          <w:szCs w:val="18"/>
        </w:rPr>
        <w:lastRenderedPageBreak/>
        <w:t>fiduciary to the beneficiaries, and the amount of the income collected by a guardian of an infant which is to be held or distributed as the court may direct, but the amount so allowed as a deduction shall be included in computing the taxable income of the beneficiaries, whether distributed or not.</w:t>
      </w:r>
    </w:p>
    <w:p w:rsidR="00042F5D" w:rsidRPr="00AF6833" w:rsidRDefault="00042F5D" w:rsidP="00042F5D">
      <w:pPr>
        <w:spacing w:after="0"/>
        <w:rPr>
          <w:rFonts w:ascii="Tahoma" w:hAnsi="Tahoma" w:cs="Tahoma"/>
          <w:sz w:val="18"/>
          <w:szCs w:val="18"/>
        </w:rPr>
      </w:pPr>
    </w:p>
    <w:p w:rsidR="00042F5D" w:rsidRPr="00AF6833" w:rsidRDefault="00042F5D" w:rsidP="00E95A69">
      <w:pPr>
        <w:numPr>
          <w:ilvl w:val="0"/>
          <w:numId w:val="450"/>
        </w:numPr>
        <w:spacing w:after="0" w:line="240" w:lineRule="auto"/>
        <w:rPr>
          <w:rFonts w:ascii="Tahoma" w:hAnsi="Tahoma" w:cs="Tahoma"/>
          <w:sz w:val="18"/>
          <w:szCs w:val="18"/>
        </w:rPr>
      </w:pPr>
      <w:r w:rsidRPr="00AF6833">
        <w:rPr>
          <w:rFonts w:ascii="Tahoma" w:hAnsi="Tahoma" w:cs="Tahoma"/>
          <w:sz w:val="18"/>
          <w:szCs w:val="18"/>
        </w:rPr>
        <w:t>In the case of income received by estates or deceased persons during the period of administration or settlement of the estate, and in the case of income which, in the discretion of the fiduciary, may be either distributed to the beneficiary or accumulated, there shall be allowed as an additional deduction in computing the taxable income of the estate or trust the amount of the income of the estate or trust for its taxable year, which is properly paid or credited during such year to any legatee, heir or beneficiary, but the amount so allowed as a deduction shall be included in computing the taxable income of the legatee, heir or beneficiary.</w:t>
      </w:r>
    </w:p>
    <w:p w:rsidR="00042F5D" w:rsidRPr="00AF6833" w:rsidRDefault="00042F5D" w:rsidP="00042F5D">
      <w:pPr>
        <w:spacing w:after="0"/>
        <w:rPr>
          <w:rFonts w:ascii="Tahoma" w:hAnsi="Tahoma" w:cs="Tahoma"/>
          <w:sz w:val="18"/>
          <w:szCs w:val="18"/>
        </w:rPr>
      </w:pPr>
    </w:p>
    <w:p w:rsidR="00042F5D" w:rsidRPr="00AF6833" w:rsidRDefault="00042F5D" w:rsidP="00E95A69">
      <w:pPr>
        <w:numPr>
          <w:ilvl w:val="0"/>
          <w:numId w:val="450"/>
        </w:numPr>
        <w:spacing w:after="0" w:line="240" w:lineRule="auto"/>
        <w:rPr>
          <w:rFonts w:ascii="Tahoma" w:hAnsi="Tahoma" w:cs="Tahoma"/>
          <w:sz w:val="18"/>
          <w:szCs w:val="18"/>
        </w:rPr>
      </w:pPr>
      <w:r w:rsidRPr="00AF6833">
        <w:rPr>
          <w:rFonts w:ascii="Tahoma" w:hAnsi="Tahoma" w:cs="Tahoma"/>
          <w:sz w:val="18"/>
          <w:szCs w:val="18"/>
        </w:rPr>
        <w:t>The deductions allowed above shall not be allowed in case of a trust administered in a foreign country.</w:t>
      </w:r>
    </w:p>
    <w:p w:rsidR="00042F5D" w:rsidRPr="00AF6833" w:rsidRDefault="00042F5D" w:rsidP="00042F5D">
      <w:pPr>
        <w:spacing w:after="0"/>
        <w:rPr>
          <w:rFonts w:ascii="Tahoma" w:hAnsi="Tahoma" w:cs="Tahoma"/>
          <w:sz w:val="18"/>
          <w:szCs w:val="18"/>
        </w:rPr>
      </w:pPr>
    </w:p>
    <w:p w:rsidR="00042F5D" w:rsidRPr="00AF6833" w:rsidRDefault="00042F5D" w:rsidP="00042F5D">
      <w:pPr>
        <w:spacing w:after="0"/>
        <w:rPr>
          <w:rFonts w:ascii="Tahoma" w:hAnsi="Tahoma" w:cs="Tahoma"/>
          <w:sz w:val="18"/>
          <w:szCs w:val="18"/>
        </w:rPr>
      </w:pPr>
      <w:r w:rsidRPr="00AF6833">
        <w:rPr>
          <w:rFonts w:ascii="Tahoma" w:hAnsi="Tahoma" w:cs="Tahoma"/>
          <w:b/>
          <w:sz w:val="18"/>
          <w:szCs w:val="18"/>
        </w:rPr>
        <w:t>Exemption allowed to estates and trusts</w:t>
      </w:r>
    </w:p>
    <w:p w:rsidR="00042F5D" w:rsidRPr="00AF6833" w:rsidRDefault="00042F5D" w:rsidP="00E95A69">
      <w:pPr>
        <w:numPr>
          <w:ilvl w:val="0"/>
          <w:numId w:val="452"/>
        </w:numPr>
        <w:spacing w:after="0" w:line="240" w:lineRule="auto"/>
        <w:rPr>
          <w:rFonts w:ascii="Tahoma" w:hAnsi="Tahoma" w:cs="Tahoma"/>
          <w:sz w:val="18"/>
          <w:szCs w:val="18"/>
        </w:rPr>
      </w:pPr>
      <w:r w:rsidRPr="00AF6833">
        <w:rPr>
          <w:rFonts w:ascii="Tahoma" w:hAnsi="Tahoma" w:cs="Tahoma"/>
          <w:sz w:val="18"/>
          <w:szCs w:val="18"/>
        </w:rPr>
        <w:t>There shall be allowed an exemption of twenty thousand pesos (P20</w:t>
      </w:r>
      <w:proofErr w:type="gramStart"/>
      <w:r w:rsidRPr="00AF6833">
        <w:rPr>
          <w:rFonts w:ascii="Tahoma" w:hAnsi="Tahoma" w:cs="Tahoma"/>
          <w:sz w:val="18"/>
          <w:szCs w:val="18"/>
        </w:rPr>
        <w:t>,000</w:t>
      </w:r>
      <w:proofErr w:type="gramEnd"/>
      <w:r w:rsidRPr="00AF6833">
        <w:rPr>
          <w:rFonts w:ascii="Tahoma" w:hAnsi="Tahoma" w:cs="Tahoma"/>
          <w:sz w:val="18"/>
          <w:szCs w:val="18"/>
        </w:rPr>
        <w:t>) from the income of the estate or trust.</w:t>
      </w:r>
    </w:p>
    <w:p w:rsidR="00042F5D" w:rsidRPr="00AF6833" w:rsidRDefault="00042F5D" w:rsidP="00042F5D">
      <w:pPr>
        <w:spacing w:after="0"/>
        <w:rPr>
          <w:rFonts w:ascii="Tahoma" w:hAnsi="Tahoma" w:cs="Tahoma"/>
          <w:sz w:val="18"/>
          <w:szCs w:val="18"/>
        </w:rPr>
      </w:pPr>
    </w:p>
    <w:p w:rsidR="00042F5D" w:rsidRPr="00AF6833" w:rsidRDefault="00042F5D" w:rsidP="00042F5D">
      <w:pPr>
        <w:spacing w:after="0"/>
        <w:rPr>
          <w:rFonts w:ascii="Tahoma" w:hAnsi="Tahoma" w:cs="Tahoma"/>
          <w:sz w:val="18"/>
          <w:szCs w:val="18"/>
        </w:rPr>
      </w:pPr>
      <w:r w:rsidRPr="00AF6833">
        <w:rPr>
          <w:rFonts w:ascii="Tahoma" w:hAnsi="Tahoma" w:cs="Tahoma"/>
          <w:b/>
          <w:sz w:val="18"/>
          <w:szCs w:val="18"/>
        </w:rPr>
        <w:t>Fiduciary returns</w:t>
      </w:r>
    </w:p>
    <w:p w:rsidR="00042F5D" w:rsidRPr="00AF6833" w:rsidRDefault="00042F5D" w:rsidP="00E95A69">
      <w:pPr>
        <w:numPr>
          <w:ilvl w:val="0"/>
          <w:numId w:val="452"/>
        </w:numPr>
        <w:spacing w:after="0" w:line="240" w:lineRule="auto"/>
        <w:rPr>
          <w:rFonts w:ascii="Tahoma" w:hAnsi="Tahoma" w:cs="Tahoma"/>
          <w:sz w:val="18"/>
          <w:szCs w:val="18"/>
        </w:rPr>
      </w:pPr>
      <w:r w:rsidRPr="00AF6833">
        <w:rPr>
          <w:rFonts w:ascii="Tahoma" w:hAnsi="Tahoma" w:cs="Tahoma"/>
          <w:sz w:val="18"/>
          <w:szCs w:val="18"/>
        </w:rPr>
        <w:t>Guardians, trustees, executors, administrators, receivers, conservators and all persons or corporations acting in any fiduciary capacity shall render a return of the income of the persons, trust or estate for whom or which they act, and be subject to all the provisions of this Title, which apply to individuals in case such person, estate or trust has a gross income of twenty thousand pesos (P20</w:t>
      </w:r>
      <w:r w:rsidR="00377D07" w:rsidRPr="00AF6833">
        <w:rPr>
          <w:rFonts w:ascii="Tahoma" w:hAnsi="Tahoma" w:cs="Tahoma"/>
          <w:sz w:val="18"/>
          <w:szCs w:val="18"/>
        </w:rPr>
        <w:t>, 000</w:t>
      </w:r>
      <w:r w:rsidRPr="00AF6833">
        <w:rPr>
          <w:rFonts w:ascii="Tahoma" w:hAnsi="Tahoma" w:cs="Tahoma"/>
          <w:sz w:val="18"/>
          <w:szCs w:val="18"/>
        </w:rPr>
        <w:t>) or over during the taxable year.</w:t>
      </w:r>
    </w:p>
    <w:p w:rsidR="00042F5D" w:rsidRPr="00AF6833" w:rsidRDefault="00042F5D" w:rsidP="00042F5D">
      <w:pPr>
        <w:spacing w:after="0"/>
        <w:rPr>
          <w:rFonts w:ascii="Tahoma" w:hAnsi="Tahoma" w:cs="Tahoma"/>
          <w:sz w:val="18"/>
          <w:szCs w:val="18"/>
        </w:rPr>
      </w:pPr>
    </w:p>
    <w:p w:rsidR="00042F5D" w:rsidRPr="00AF6833" w:rsidRDefault="00042F5D" w:rsidP="00E95A69">
      <w:pPr>
        <w:numPr>
          <w:ilvl w:val="0"/>
          <w:numId w:val="452"/>
        </w:numPr>
        <w:spacing w:after="0" w:line="240" w:lineRule="auto"/>
        <w:rPr>
          <w:rFonts w:ascii="Tahoma" w:hAnsi="Tahoma" w:cs="Tahoma"/>
          <w:sz w:val="18"/>
          <w:szCs w:val="18"/>
        </w:rPr>
      </w:pPr>
      <w:r w:rsidRPr="00AF6833">
        <w:rPr>
          <w:rFonts w:ascii="Tahoma" w:hAnsi="Tahoma" w:cs="Tahoma"/>
          <w:sz w:val="18"/>
          <w:szCs w:val="18"/>
        </w:rPr>
        <w:t>Such fiduciary or person filing the return for him or it, shall take oath that he has sufficient knowledge of the affairs of such person, trust or estate to enable him to make such return and that the same is, to the best of his knowledge and belief, true and correct, and be subject to all provisions of this Title which apply to individuals.</w:t>
      </w:r>
    </w:p>
    <w:p w:rsidR="00042F5D" w:rsidRPr="00AF6833" w:rsidRDefault="00042F5D" w:rsidP="00042F5D">
      <w:pPr>
        <w:spacing w:after="0"/>
        <w:rPr>
          <w:rFonts w:ascii="Tahoma" w:hAnsi="Tahoma" w:cs="Tahoma"/>
          <w:sz w:val="18"/>
          <w:szCs w:val="18"/>
        </w:rPr>
      </w:pPr>
    </w:p>
    <w:p w:rsidR="00042F5D" w:rsidRPr="00AF6833" w:rsidRDefault="00042F5D" w:rsidP="00042F5D">
      <w:pPr>
        <w:spacing w:after="0"/>
        <w:rPr>
          <w:rFonts w:ascii="Tahoma" w:hAnsi="Tahoma" w:cs="Tahoma"/>
          <w:sz w:val="18"/>
          <w:szCs w:val="18"/>
        </w:rPr>
      </w:pPr>
      <w:r w:rsidRPr="00AF6833">
        <w:rPr>
          <w:rFonts w:ascii="Tahoma" w:hAnsi="Tahoma" w:cs="Tahoma"/>
          <w:b/>
          <w:sz w:val="18"/>
          <w:szCs w:val="18"/>
        </w:rPr>
        <w:t>Fiduciaries indemnified against claims for taxes paid</w:t>
      </w:r>
    </w:p>
    <w:p w:rsidR="00042F5D" w:rsidRPr="00AF6833" w:rsidRDefault="00042F5D" w:rsidP="00E95A69">
      <w:pPr>
        <w:numPr>
          <w:ilvl w:val="0"/>
          <w:numId w:val="453"/>
        </w:numPr>
        <w:spacing w:after="0" w:line="240" w:lineRule="auto"/>
        <w:rPr>
          <w:rFonts w:ascii="Tahoma" w:hAnsi="Tahoma" w:cs="Tahoma"/>
          <w:sz w:val="18"/>
          <w:szCs w:val="18"/>
        </w:rPr>
      </w:pPr>
      <w:r w:rsidRPr="00AF6833">
        <w:rPr>
          <w:rFonts w:ascii="Tahoma" w:hAnsi="Tahoma" w:cs="Tahoma"/>
          <w:sz w:val="18"/>
          <w:szCs w:val="18"/>
        </w:rPr>
        <w:t>Trustees, executors, administrators and other fiduciaries are indemnified against the claims or demands of every beneficiary for all payments of taxes which they shall be required to make under the provisions of this Title, and they shall have credit for the amount of such payments against the beneficiary or principal in any accounting which they make as such trustees or other fiduciaries.</w:t>
      </w:r>
    </w:p>
    <w:p w:rsidR="00042F5D" w:rsidRPr="00AF6833" w:rsidRDefault="00042F5D" w:rsidP="00042F5D">
      <w:pPr>
        <w:rPr>
          <w:rFonts w:ascii="Tahoma" w:hAnsi="Tahoma" w:cs="Tahoma"/>
          <w:sz w:val="18"/>
          <w:szCs w:val="18"/>
        </w:rPr>
      </w:pPr>
    </w:p>
    <w:p w:rsidR="00042F5D" w:rsidRPr="00AF6833" w:rsidRDefault="00042F5D" w:rsidP="00042F5D">
      <w:pPr>
        <w:rPr>
          <w:rFonts w:ascii="Tahoma" w:hAnsi="Tahoma" w:cs="Tahoma"/>
          <w:sz w:val="18"/>
          <w:szCs w:val="18"/>
        </w:rPr>
      </w:pPr>
    </w:p>
    <w:p w:rsidR="00042F5D" w:rsidRPr="00AF6833" w:rsidRDefault="00042F5D" w:rsidP="00042F5D">
      <w:pPr>
        <w:spacing w:after="0"/>
        <w:jc w:val="both"/>
        <w:rPr>
          <w:rFonts w:ascii="Tahoma" w:hAnsi="Tahoma" w:cs="Tahoma"/>
          <w:sz w:val="18"/>
          <w:szCs w:val="18"/>
        </w:rPr>
      </w:pPr>
    </w:p>
    <w:p w:rsidR="00042F5D" w:rsidRPr="00AF6833" w:rsidRDefault="00042F5D" w:rsidP="001603F5">
      <w:pPr>
        <w:pStyle w:val="ListParagraph"/>
        <w:spacing w:after="0"/>
        <w:ind w:left="360"/>
        <w:jc w:val="both"/>
        <w:rPr>
          <w:rFonts w:ascii="Tahoma" w:hAnsi="Tahoma" w:cs="Tahoma"/>
          <w:sz w:val="18"/>
          <w:szCs w:val="18"/>
        </w:rPr>
      </w:pPr>
    </w:p>
    <w:p w:rsidR="00042F5D" w:rsidRPr="00AF6833" w:rsidRDefault="00042F5D" w:rsidP="001603F5">
      <w:pPr>
        <w:pStyle w:val="ListParagraph"/>
        <w:spacing w:after="0"/>
        <w:ind w:left="360"/>
        <w:jc w:val="both"/>
        <w:rPr>
          <w:rFonts w:ascii="Tahoma" w:hAnsi="Tahoma" w:cs="Tahoma"/>
          <w:sz w:val="18"/>
          <w:szCs w:val="18"/>
        </w:rPr>
      </w:pPr>
    </w:p>
    <w:sectPr w:rsidR="00042F5D" w:rsidRPr="00AF6833" w:rsidSect="000255D5">
      <w:headerReference w:type="default" r:id="rId10"/>
      <w:footerReference w:type="default" r:id="rId11"/>
      <w:pgSz w:w="12240" w:h="15840"/>
      <w:pgMar w:top="1260" w:right="1152" w:bottom="1152"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EB7" w:rsidRDefault="00D15EB7" w:rsidP="009843B4">
      <w:pPr>
        <w:spacing w:after="0" w:line="240" w:lineRule="auto"/>
      </w:pPr>
      <w:r>
        <w:separator/>
      </w:r>
    </w:p>
  </w:endnote>
  <w:endnote w:type="continuationSeparator" w:id="0">
    <w:p w:rsidR="00D15EB7" w:rsidRDefault="00D15EB7" w:rsidP="00984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E67DBB" w:rsidTr="009843B4">
      <w:trPr>
        <w:trHeight w:val="10166"/>
      </w:trPr>
      <w:tc>
        <w:tcPr>
          <w:tcW w:w="514" w:type="dxa"/>
          <w:tcBorders>
            <w:bottom w:val="single" w:sz="4" w:space="0" w:color="auto"/>
          </w:tcBorders>
          <w:textDirection w:val="btLr"/>
        </w:tcPr>
        <w:p w:rsidR="00E67DBB" w:rsidRPr="001B52D2" w:rsidRDefault="00E67DBB" w:rsidP="009843B4">
          <w:pPr>
            <w:pStyle w:val="Header"/>
            <w:ind w:left="113" w:right="113"/>
            <w:rPr>
              <w:rFonts w:ascii="Georgia" w:hAnsi="Georgia"/>
              <w:b/>
              <w:sz w:val="10"/>
              <w:szCs w:val="10"/>
            </w:rPr>
          </w:pPr>
          <w:proofErr w:type="spellStart"/>
          <w:r>
            <w:rPr>
              <w:rFonts w:ascii="Georgia" w:hAnsi="Georgia"/>
              <w:b/>
              <w:sz w:val="10"/>
              <w:szCs w:val="10"/>
            </w:rPr>
            <w:t>e</w:t>
          </w:r>
          <w:r w:rsidRPr="0039653C">
            <w:rPr>
              <w:rFonts w:ascii="Tahoma" w:hAnsi="Tahoma" w:cs="Tahoma"/>
              <w:sz w:val="12"/>
              <w:szCs w:val="12"/>
            </w:rPr>
            <w:t>lmerlalong</w:t>
          </w:r>
          <w:proofErr w:type="spellEnd"/>
        </w:p>
      </w:tc>
    </w:tr>
    <w:tr w:rsidR="00E67DBB" w:rsidTr="009843B4">
      <w:tc>
        <w:tcPr>
          <w:tcW w:w="514" w:type="dxa"/>
          <w:tcBorders>
            <w:top w:val="single" w:sz="4" w:space="0" w:color="auto"/>
          </w:tcBorders>
        </w:tcPr>
        <w:p w:rsidR="00E67DBB" w:rsidRPr="00A51F82" w:rsidRDefault="00E67DBB" w:rsidP="009843B4">
          <w:pPr>
            <w:pStyle w:val="Footer"/>
            <w:rPr>
              <w:rFonts w:ascii="Garamond" w:hAnsi="Garamond"/>
              <w:b/>
              <w:sz w:val="20"/>
              <w:szCs w:val="20"/>
            </w:rPr>
          </w:pPr>
          <w:r w:rsidRPr="00A51F82">
            <w:rPr>
              <w:rFonts w:ascii="Garamond" w:hAnsi="Garamond"/>
              <w:b/>
              <w:sz w:val="20"/>
              <w:szCs w:val="20"/>
            </w:rPr>
            <w:fldChar w:fldCharType="begin"/>
          </w:r>
          <w:r w:rsidRPr="00A51F82">
            <w:rPr>
              <w:rFonts w:ascii="Garamond" w:hAnsi="Garamond"/>
              <w:b/>
              <w:sz w:val="20"/>
              <w:szCs w:val="20"/>
            </w:rPr>
            <w:instrText xml:space="preserve"> PAGE   \* MERGEFORMAT </w:instrText>
          </w:r>
          <w:r w:rsidRPr="00A51F82">
            <w:rPr>
              <w:rFonts w:ascii="Garamond" w:hAnsi="Garamond"/>
              <w:b/>
              <w:sz w:val="20"/>
              <w:szCs w:val="20"/>
            </w:rPr>
            <w:fldChar w:fldCharType="separate"/>
          </w:r>
          <w:r w:rsidR="00EF6286">
            <w:rPr>
              <w:rFonts w:ascii="Garamond" w:hAnsi="Garamond"/>
              <w:b/>
              <w:noProof/>
              <w:sz w:val="20"/>
              <w:szCs w:val="20"/>
            </w:rPr>
            <w:t>1</w:t>
          </w:r>
          <w:r w:rsidRPr="00A51F82">
            <w:rPr>
              <w:rFonts w:ascii="Garamond" w:hAnsi="Garamond"/>
              <w:b/>
              <w:sz w:val="20"/>
              <w:szCs w:val="20"/>
            </w:rPr>
            <w:fldChar w:fldCharType="end"/>
          </w:r>
        </w:p>
      </w:tc>
    </w:tr>
    <w:tr w:rsidR="00E67DBB" w:rsidTr="009843B4">
      <w:trPr>
        <w:trHeight w:val="768"/>
      </w:trPr>
      <w:tc>
        <w:tcPr>
          <w:tcW w:w="514" w:type="dxa"/>
        </w:tcPr>
        <w:p w:rsidR="00E67DBB" w:rsidRDefault="00E67DBB" w:rsidP="009843B4">
          <w:pPr>
            <w:pStyle w:val="Header"/>
          </w:pPr>
        </w:p>
      </w:tc>
    </w:tr>
  </w:tbl>
  <w:p w:rsidR="00E67DBB" w:rsidRDefault="00E67D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EB7" w:rsidRDefault="00D15EB7" w:rsidP="009843B4">
      <w:pPr>
        <w:spacing w:after="0" w:line="240" w:lineRule="auto"/>
      </w:pPr>
      <w:r>
        <w:separator/>
      </w:r>
    </w:p>
  </w:footnote>
  <w:footnote w:type="continuationSeparator" w:id="0">
    <w:p w:rsidR="00D15EB7" w:rsidRDefault="00D15EB7" w:rsidP="009843B4">
      <w:pPr>
        <w:spacing w:after="0" w:line="240" w:lineRule="auto"/>
      </w:pPr>
      <w:r>
        <w:continuationSeparator/>
      </w:r>
    </w:p>
  </w:footnote>
  <w:footnote w:id="1">
    <w:p w:rsidR="00E67DBB" w:rsidRPr="00E67DBB" w:rsidRDefault="00E67DBB">
      <w:pPr>
        <w:pStyle w:val="FootnoteText"/>
        <w:rPr>
          <w:rFonts w:ascii="Tahoma" w:hAnsi="Tahoma" w:cs="Tahoma"/>
          <w:sz w:val="16"/>
          <w:szCs w:val="16"/>
        </w:rPr>
      </w:pPr>
      <w:r w:rsidRPr="00E67DBB">
        <w:rPr>
          <w:rStyle w:val="FootnoteReference"/>
          <w:sz w:val="16"/>
          <w:szCs w:val="16"/>
        </w:rPr>
        <w:footnoteRef/>
      </w:r>
      <w:r w:rsidRPr="00E67DBB">
        <w:rPr>
          <w:sz w:val="16"/>
          <w:szCs w:val="16"/>
        </w:rPr>
        <w:t xml:space="preserve"> </w:t>
      </w:r>
      <w:r w:rsidRPr="00E67DBB">
        <w:rPr>
          <w:rFonts w:ascii="Tahoma" w:hAnsi="Tahoma" w:cs="Tahoma"/>
          <w:sz w:val="16"/>
          <w:szCs w:val="16"/>
        </w:rPr>
        <w:t xml:space="preserve">Culled from the Tax Code, </w:t>
      </w:r>
      <w:proofErr w:type="spellStart"/>
      <w:r w:rsidRPr="00E67DBB">
        <w:rPr>
          <w:rFonts w:ascii="Tahoma" w:hAnsi="Tahoma" w:cs="Tahoma"/>
          <w:sz w:val="16"/>
          <w:szCs w:val="16"/>
        </w:rPr>
        <w:t>Sababan’s</w:t>
      </w:r>
      <w:proofErr w:type="spellEnd"/>
      <w:r w:rsidRPr="00E67DBB">
        <w:rPr>
          <w:rFonts w:ascii="Tahoma" w:hAnsi="Tahoma" w:cs="Tahoma"/>
          <w:sz w:val="16"/>
          <w:szCs w:val="16"/>
        </w:rPr>
        <w:t xml:space="preserve"> Magic Notes and others…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erpetua" w:hAnsi="Perpetua"/>
        <w:b/>
      </w:rPr>
      <w:alias w:val="Title"/>
      <w:id w:val="77547040"/>
      <w:placeholder>
        <w:docPart w:val="DB531D3B28F34A54A87CC79B16870B22"/>
      </w:placeholder>
      <w:dataBinding w:prefixMappings="xmlns:ns0='http://schemas.openxmlformats.org/package/2006/metadata/core-properties' xmlns:ns1='http://purl.org/dc/elements/1.1/'" w:xpath="/ns0:coreProperties[1]/ns1:title[1]" w:storeItemID="{6C3C8BC8-F283-45AE-878A-BAB7291924A1}"/>
      <w:text/>
    </w:sdtPr>
    <w:sdtEndPr/>
    <w:sdtContent>
      <w:p w:rsidR="00E67DBB" w:rsidRPr="00C1376A" w:rsidRDefault="006C7389">
        <w:pPr>
          <w:pStyle w:val="Header"/>
          <w:pBdr>
            <w:between w:val="single" w:sz="4" w:space="1" w:color="4F81BD" w:themeColor="accent1"/>
          </w:pBdr>
          <w:spacing w:line="276" w:lineRule="auto"/>
          <w:jc w:val="center"/>
          <w:rPr>
            <w:rFonts w:ascii="Perpetua" w:hAnsi="Perpetua"/>
          </w:rPr>
        </w:pPr>
        <w:r>
          <w:rPr>
            <w:rFonts w:ascii="Perpetua" w:hAnsi="Perpetua"/>
            <w:b/>
          </w:rPr>
          <w:t>Notes on Income Taxation</w:t>
        </w:r>
        <w:r w:rsidR="00E67DBB" w:rsidRPr="00B13B87">
          <w:rPr>
            <w:rFonts w:ascii="Perpetua" w:hAnsi="Perpetua"/>
            <w:b/>
          </w:rPr>
          <w:t>- 2012</w:t>
        </w:r>
      </w:p>
    </w:sdtContent>
  </w:sdt>
  <w:sdt>
    <w:sdtPr>
      <w:rPr>
        <w:rFonts w:ascii="Matura MT Script Capitals" w:hAnsi="Matura MT Script Capitals"/>
        <w:sz w:val="16"/>
        <w:szCs w:val="16"/>
      </w:rPr>
      <w:alias w:val="Date"/>
      <w:id w:val="77547044"/>
      <w:placeholder>
        <w:docPart w:val="ADF61116DEB7449DBB2156496BD2386C"/>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E67DBB" w:rsidRDefault="00E67DBB">
        <w:pPr>
          <w:pStyle w:val="Header"/>
          <w:pBdr>
            <w:between w:val="single" w:sz="4" w:space="1" w:color="4F81BD" w:themeColor="accent1"/>
          </w:pBdr>
          <w:spacing w:line="276" w:lineRule="auto"/>
          <w:jc w:val="center"/>
        </w:pPr>
        <w:proofErr w:type="spellStart"/>
        <w:r w:rsidRPr="00B46F4E">
          <w:rPr>
            <w:rFonts w:ascii="Matura MT Script Capitals" w:hAnsi="Matura MT Script Capitals"/>
            <w:sz w:val="16"/>
            <w:szCs w:val="16"/>
          </w:rPr>
          <w:t>Abundantia</w:t>
        </w:r>
        <w:proofErr w:type="spellEnd"/>
        <w:r w:rsidRPr="00B46F4E">
          <w:rPr>
            <w:rFonts w:ascii="Matura MT Script Capitals" w:hAnsi="Matura MT Script Capitals"/>
            <w:sz w:val="16"/>
            <w:szCs w:val="16"/>
          </w:rPr>
          <w:t xml:space="preserve"> </w:t>
        </w:r>
        <w:proofErr w:type="spellStart"/>
        <w:r w:rsidRPr="00B46F4E">
          <w:rPr>
            <w:rFonts w:ascii="Matura MT Script Capitals" w:hAnsi="Matura MT Script Capitals"/>
            <w:sz w:val="16"/>
            <w:szCs w:val="16"/>
          </w:rPr>
          <w:t>cordis</w:t>
        </w:r>
        <w:proofErr w:type="spellEnd"/>
        <w:r w:rsidRPr="00B46F4E">
          <w:rPr>
            <w:rFonts w:ascii="Matura MT Script Capitals" w:hAnsi="Matura MT Script Capitals"/>
            <w:sz w:val="16"/>
            <w:szCs w:val="16"/>
          </w:rPr>
          <w:t xml:space="preserve"> </w:t>
        </w:r>
        <w:proofErr w:type="spellStart"/>
        <w:r w:rsidRPr="00B46F4E">
          <w:rPr>
            <w:rFonts w:ascii="Matura MT Script Capitals" w:hAnsi="Matura MT Script Capitals"/>
            <w:sz w:val="16"/>
            <w:szCs w:val="16"/>
          </w:rPr>
          <w:t>os</w:t>
        </w:r>
        <w:proofErr w:type="spellEnd"/>
        <w:r w:rsidRPr="00B46F4E">
          <w:rPr>
            <w:rFonts w:ascii="Matura MT Script Capitals" w:hAnsi="Matura MT Script Capitals"/>
            <w:sz w:val="16"/>
            <w:szCs w:val="16"/>
          </w:rPr>
          <w:t xml:space="preserve"> </w:t>
        </w:r>
        <w:proofErr w:type="spellStart"/>
        <w:r w:rsidRPr="00B46F4E">
          <w:rPr>
            <w:rFonts w:ascii="Matura MT Script Capitals" w:hAnsi="Matura MT Script Capitals"/>
            <w:sz w:val="16"/>
            <w:szCs w:val="16"/>
          </w:rPr>
          <w:t>loquitor</w:t>
        </w:r>
        <w:proofErr w:type="spellEnd"/>
      </w:p>
    </w:sdtContent>
  </w:sdt>
  <w:p w:rsidR="00E67DBB" w:rsidRDefault="00E67D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10.85pt;height:10.85pt" o:bullet="t">
        <v:imagedata r:id="rId1" o:title="mso3FF2"/>
      </v:shape>
    </w:pict>
  </w:numPicBullet>
  <w:numPicBullet w:numPicBulletId="1">
    <w:pict>
      <v:shape id="_x0000_i1119" type="#_x0000_t75" style="width:10.85pt;height:10.85pt" o:bullet="t">
        <v:imagedata r:id="rId2" o:title="BD14753_"/>
      </v:shape>
    </w:pict>
  </w:numPicBullet>
  <w:numPicBullet w:numPicBulletId="2">
    <w:pict>
      <v:shape id="_x0000_i1120" type="#_x0000_t75" style="width:8.85pt;height:8.85pt" o:bullet="t">
        <v:imagedata r:id="rId3" o:title="BD14755_"/>
      </v:shape>
    </w:pict>
  </w:numPicBullet>
  <w:numPicBullet w:numPicBulletId="3">
    <w:pict>
      <v:shape id="_x0000_i1121" type="#_x0000_t75" style="width:10.85pt;height:10.85pt" o:bullet="t">
        <v:imagedata r:id="rId4" o:title="mso1BFC"/>
      </v:shape>
    </w:pict>
  </w:numPicBullet>
  <w:abstractNum w:abstractNumId="0">
    <w:nsid w:val="00000007"/>
    <w:multiLevelType w:val="multilevel"/>
    <w:tmpl w:val="BE82231C"/>
    <w:name w:val="WW8Num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
      <w:lvlPicBulletId w:val="0"/>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A"/>
    <w:multiLevelType w:val="multilevel"/>
    <w:tmpl w:val="D6A6273C"/>
    <w:name w:val="WW8Num9"/>
    <w:lvl w:ilvl="0">
      <w:start w:val="1"/>
      <w:numFmt w:val="upperLetter"/>
      <w:lvlText w:val="%1."/>
      <w:lvlJc w:val="left"/>
      <w:pPr>
        <w:tabs>
          <w:tab w:val="num" w:pos="840"/>
        </w:tabs>
        <w:ind w:left="840" w:hanging="360"/>
      </w:pPr>
      <w:rPr>
        <w:i w:val="0"/>
      </w:rPr>
    </w:lvl>
    <w:lvl w:ilvl="1">
      <w:start w:val="1"/>
      <w:numFmt w:val="lowerLetter"/>
      <w:lvlText w:val="%2."/>
      <w:lvlJc w:val="left"/>
      <w:pPr>
        <w:tabs>
          <w:tab w:val="num" w:pos="1125"/>
        </w:tabs>
        <w:ind w:left="1125" w:hanging="405"/>
      </w:pPr>
    </w:lvl>
    <w:lvl w:ilvl="2">
      <w:start w:val="1"/>
      <w:numFmt w:val="lowerLetter"/>
      <w:lvlText w:val="%3."/>
      <w:lvlJc w:val="right"/>
      <w:pPr>
        <w:tabs>
          <w:tab w:val="num" w:pos="2160"/>
        </w:tabs>
        <w:ind w:left="2160" w:hanging="180"/>
      </w:pPr>
      <w:rPr>
        <w:rFonts w:ascii="Book Antiqua" w:eastAsiaTheme="minorHAnsi" w:hAnsi="Book Antiqua" w:cs="Tahoma"/>
        <w:b/>
      </w:r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2A"/>
    <w:multiLevelType w:val="singleLevel"/>
    <w:tmpl w:val="0000002A"/>
    <w:name w:val="WW8Num41"/>
    <w:lvl w:ilvl="0">
      <w:start w:val="2"/>
      <w:numFmt w:val="bullet"/>
      <w:lvlText w:val="-"/>
      <w:lvlJc w:val="left"/>
      <w:pPr>
        <w:tabs>
          <w:tab w:val="num" w:pos="0"/>
        </w:tabs>
        <w:ind w:left="720" w:hanging="360"/>
      </w:pPr>
      <w:rPr>
        <w:rFonts w:ascii="Tahoma" w:hAnsi="Tahoma" w:cs="Tahoma"/>
      </w:rPr>
    </w:lvl>
  </w:abstractNum>
  <w:abstractNum w:abstractNumId="3">
    <w:nsid w:val="0000004D"/>
    <w:multiLevelType w:val="singleLevel"/>
    <w:tmpl w:val="0A8E62EC"/>
    <w:name w:val="WW8Num76"/>
    <w:lvl w:ilvl="0">
      <w:start w:val="1"/>
      <w:numFmt w:val="decimal"/>
      <w:lvlText w:val="%1."/>
      <w:lvlJc w:val="left"/>
      <w:pPr>
        <w:tabs>
          <w:tab w:val="num" w:pos="720"/>
        </w:tabs>
        <w:ind w:left="720" w:hanging="360"/>
      </w:pPr>
      <w:rPr>
        <w:b/>
      </w:rPr>
    </w:lvl>
  </w:abstractNum>
  <w:abstractNum w:abstractNumId="4">
    <w:nsid w:val="0000004F"/>
    <w:multiLevelType w:val="multilevel"/>
    <w:tmpl w:val="9FAC0214"/>
    <w:name w:val="WW8Num78"/>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rPr>
    </w:lvl>
    <w:lvl w:ilvl="7">
      <w:start w:val="1"/>
      <w:numFmt w:val="lowerLetter"/>
      <w:lvlText w:val="%8."/>
      <w:lvlJc w:val="left"/>
      <w:pPr>
        <w:tabs>
          <w:tab w:val="num" w:pos="5760"/>
        </w:tabs>
        <w:ind w:left="5760" w:hanging="360"/>
      </w:pPr>
      <w:rPr>
        <w:b/>
      </w:rPr>
    </w:lvl>
    <w:lvl w:ilvl="8">
      <w:start w:val="1"/>
      <w:numFmt w:val="lowerRoman"/>
      <w:lvlText w:val="%9."/>
      <w:lvlJc w:val="right"/>
      <w:pPr>
        <w:tabs>
          <w:tab w:val="num" w:pos="6480"/>
        </w:tabs>
        <w:ind w:left="6480" w:hanging="180"/>
      </w:pPr>
      <w:rPr>
        <w:b/>
      </w:rPr>
    </w:lvl>
  </w:abstractNum>
  <w:abstractNum w:abstractNumId="5">
    <w:nsid w:val="00000054"/>
    <w:multiLevelType w:val="multilevel"/>
    <w:tmpl w:val="00000054"/>
    <w:name w:val="WW8Num83"/>
    <w:lvl w:ilvl="0">
      <w:start w:val="1"/>
      <w:numFmt w:val="decimal"/>
      <w:lvlText w:val="%1)"/>
      <w:lvlJc w:val="left"/>
      <w:pPr>
        <w:tabs>
          <w:tab w:val="num" w:pos="900"/>
        </w:tabs>
        <w:ind w:left="900" w:hanging="360"/>
      </w:pPr>
    </w:lvl>
    <w:lvl w:ilvl="1">
      <w:start w:val="1"/>
      <w:numFmt w:val="lowerLetter"/>
      <w:lvlText w:val="%2)"/>
      <w:lvlJc w:val="left"/>
      <w:pPr>
        <w:tabs>
          <w:tab w:val="num" w:pos="1080"/>
        </w:tabs>
        <w:ind w:left="1080" w:hanging="360"/>
      </w:pPr>
    </w:lvl>
    <w:lvl w:ilvl="2">
      <w:start w:val="1"/>
      <w:numFmt w:val="upperLetter"/>
      <w:lvlText w:val="%3)"/>
      <w:lvlJc w:val="left"/>
      <w:pPr>
        <w:tabs>
          <w:tab w:val="num" w:pos="2520"/>
        </w:tabs>
        <w:ind w:left="2520" w:hanging="360"/>
      </w:pPr>
    </w:lvl>
    <w:lvl w:ilvl="3">
      <w:start w:val="1"/>
      <w:numFmt w:val="decimal"/>
      <w:lvlText w:val="%4."/>
      <w:lvlJc w:val="left"/>
      <w:pPr>
        <w:tabs>
          <w:tab w:val="num" w:pos="3060"/>
        </w:tabs>
        <w:ind w:left="3060" w:hanging="360"/>
      </w:pPr>
    </w:lvl>
    <w:lvl w:ilvl="4">
      <w:start w:val="4"/>
      <w:numFmt w:val="decimal"/>
      <w:lvlText w:val="%5.)"/>
      <w:lvlJc w:val="left"/>
      <w:pPr>
        <w:tabs>
          <w:tab w:val="num" w:pos="3780"/>
        </w:tabs>
        <w:ind w:left="3780" w:hanging="360"/>
      </w:pPr>
    </w:lvl>
    <w:lvl w:ilvl="5">
      <w:start w:val="2"/>
      <w:numFmt w:val="lowerLetter"/>
      <w:lvlText w:val="%6.)"/>
      <w:lvlJc w:val="left"/>
      <w:pPr>
        <w:tabs>
          <w:tab w:val="num" w:pos="4680"/>
        </w:tabs>
        <w:ind w:left="4680" w:hanging="360"/>
      </w:pPr>
    </w:lvl>
    <w:lvl w:ilvl="6">
      <w:start w:val="1"/>
      <w:numFmt w:val="upperLetter"/>
      <w:lvlText w:val="%7.)"/>
      <w:lvlJc w:val="left"/>
      <w:pPr>
        <w:tabs>
          <w:tab w:val="num" w:pos="5310"/>
        </w:tabs>
        <w:ind w:left="5310" w:hanging="45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6">
    <w:nsid w:val="0000005D"/>
    <w:multiLevelType w:val="singleLevel"/>
    <w:tmpl w:val="0000005D"/>
    <w:name w:val="WW8Num92"/>
    <w:lvl w:ilvl="0">
      <w:start w:val="1"/>
      <w:numFmt w:val="lowerLetter"/>
      <w:lvlText w:val="%1)"/>
      <w:lvlJc w:val="left"/>
      <w:pPr>
        <w:tabs>
          <w:tab w:val="num" w:pos="1080"/>
        </w:tabs>
        <w:ind w:left="1080" w:hanging="360"/>
      </w:pPr>
    </w:lvl>
  </w:abstractNum>
  <w:abstractNum w:abstractNumId="7">
    <w:nsid w:val="00000060"/>
    <w:multiLevelType w:val="singleLevel"/>
    <w:tmpl w:val="00000060"/>
    <w:name w:val="WW8Num95"/>
    <w:lvl w:ilvl="0">
      <w:start w:val="2"/>
      <w:numFmt w:val="bullet"/>
      <w:lvlText w:val="-"/>
      <w:lvlJc w:val="left"/>
      <w:pPr>
        <w:tabs>
          <w:tab w:val="num" w:pos="720"/>
        </w:tabs>
        <w:ind w:left="720" w:hanging="360"/>
      </w:pPr>
      <w:rPr>
        <w:rFonts w:ascii="Times New Roman" w:hAnsi="Times New Roman" w:cs="Times New Roman"/>
      </w:rPr>
    </w:lvl>
  </w:abstractNum>
  <w:abstractNum w:abstractNumId="8">
    <w:nsid w:val="0000006C"/>
    <w:multiLevelType w:val="multilevel"/>
    <w:tmpl w:val="6D586BDC"/>
    <w:name w:val="WW8Num10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rPr>
    </w:lvl>
    <w:lvl w:ilvl="2">
      <w:start w:val="1"/>
      <w:numFmt w:val="decimal"/>
      <w:lvlText w:val="%3."/>
      <w:lvlJc w:val="left"/>
      <w:pPr>
        <w:tabs>
          <w:tab w:val="num" w:pos="2340"/>
        </w:tabs>
        <w:ind w:left="2340" w:hanging="360"/>
      </w:pPr>
      <w:rPr>
        <w:b/>
      </w:rPr>
    </w:lvl>
    <w:lvl w:ilvl="3">
      <w:start w:val="1"/>
      <w:numFmt w:val="upperLetter"/>
      <w:lvlText w:val="%4."/>
      <w:lvlJc w:val="left"/>
      <w:pPr>
        <w:tabs>
          <w:tab w:val="num" w:pos="2880"/>
        </w:tabs>
        <w:ind w:left="2880" w:hanging="360"/>
      </w:p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rPr>
    </w:lvl>
    <w:lvl w:ilvl="7">
      <w:start w:val="1"/>
      <w:numFmt w:val="lowerLetter"/>
      <w:lvlText w:val="%8."/>
      <w:lvlJc w:val="left"/>
      <w:pPr>
        <w:tabs>
          <w:tab w:val="num" w:pos="5760"/>
        </w:tabs>
        <w:ind w:left="5760" w:hanging="360"/>
      </w:pPr>
      <w:rPr>
        <w:b/>
      </w:rPr>
    </w:lvl>
    <w:lvl w:ilvl="8">
      <w:start w:val="1"/>
      <w:numFmt w:val="lowerRoman"/>
      <w:lvlText w:val="%9."/>
      <w:lvlJc w:val="right"/>
      <w:pPr>
        <w:tabs>
          <w:tab w:val="num" w:pos="6480"/>
        </w:tabs>
        <w:ind w:left="6480" w:hanging="180"/>
      </w:pPr>
    </w:lvl>
  </w:abstractNum>
  <w:abstractNum w:abstractNumId="9">
    <w:nsid w:val="00706E01"/>
    <w:multiLevelType w:val="hybridMultilevel"/>
    <w:tmpl w:val="27962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0D33E60"/>
    <w:multiLevelType w:val="hybridMultilevel"/>
    <w:tmpl w:val="0114A354"/>
    <w:lvl w:ilvl="0" w:tplc="2F0C474E">
      <w:start w:val="1"/>
      <w:numFmt w:val="decimal"/>
      <w:lvlText w:val="%1."/>
      <w:lvlJc w:val="left"/>
      <w:pPr>
        <w:tabs>
          <w:tab w:val="num" w:pos="720"/>
        </w:tabs>
        <w:ind w:left="720" w:hanging="360"/>
      </w:pPr>
      <w:rPr>
        <w:rFonts w:hint="default"/>
        <w:b/>
      </w:rPr>
    </w:lvl>
    <w:lvl w:ilvl="1" w:tplc="681C8D96">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0DE6C84"/>
    <w:multiLevelType w:val="hybridMultilevel"/>
    <w:tmpl w:val="2818AB0A"/>
    <w:lvl w:ilvl="0" w:tplc="34090007">
      <w:start w:val="1"/>
      <w:numFmt w:val="bullet"/>
      <w:lvlText w:val=""/>
      <w:lvlPicBulletId w:val="0"/>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nsid w:val="00EC15FE"/>
    <w:multiLevelType w:val="hybridMultilevel"/>
    <w:tmpl w:val="367C9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1042238"/>
    <w:multiLevelType w:val="hybridMultilevel"/>
    <w:tmpl w:val="7AD24056"/>
    <w:lvl w:ilvl="0" w:tplc="34090007">
      <w:start w:val="1"/>
      <w:numFmt w:val="bullet"/>
      <w:lvlText w:val=""/>
      <w:lvlPicBulletId w:val="0"/>
      <w:lvlJc w:val="left"/>
      <w:pPr>
        <w:tabs>
          <w:tab w:val="num" w:pos="720"/>
        </w:tabs>
        <w:ind w:left="720" w:hanging="360"/>
      </w:pPr>
      <w:rPr>
        <w:rFonts w:ascii="Symbol" w:hAnsi="Symbol" w:hint="default"/>
        <w:color w:val="auto"/>
      </w:rPr>
    </w:lvl>
    <w:lvl w:ilvl="1" w:tplc="34090003" w:tentative="1">
      <w:start w:val="1"/>
      <w:numFmt w:val="bullet"/>
      <w:lvlText w:val="o"/>
      <w:lvlJc w:val="left"/>
      <w:pPr>
        <w:tabs>
          <w:tab w:val="num" w:pos="1440"/>
        </w:tabs>
        <w:ind w:left="1440" w:hanging="360"/>
      </w:pPr>
      <w:rPr>
        <w:rFonts w:ascii="Courier New" w:hAnsi="Courier New" w:cs="Courier New" w:hint="default"/>
      </w:rPr>
    </w:lvl>
    <w:lvl w:ilvl="2" w:tplc="34090005" w:tentative="1">
      <w:start w:val="1"/>
      <w:numFmt w:val="bullet"/>
      <w:lvlText w:val=""/>
      <w:lvlJc w:val="left"/>
      <w:pPr>
        <w:tabs>
          <w:tab w:val="num" w:pos="2160"/>
        </w:tabs>
        <w:ind w:left="2160" w:hanging="360"/>
      </w:pPr>
      <w:rPr>
        <w:rFonts w:ascii="Wingdings" w:hAnsi="Wingdings" w:hint="default"/>
      </w:rPr>
    </w:lvl>
    <w:lvl w:ilvl="3" w:tplc="34090001" w:tentative="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14">
    <w:nsid w:val="01361F1B"/>
    <w:multiLevelType w:val="hybridMultilevel"/>
    <w:tmpl w:val="32681EB6"/>
    <w:lvl w:ilvl="0" w:tplc="813073B0">
      <w:start w:val="1"/>
      <w:numFmt w:val="decimal"/>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1A41050"/>
    <w:multiLevelType w:val="hybridMultilevel"/>
    <w:tmpl w:val="E69A4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1AA0AF4"/>
    <w:multiLevelType w:val="hybridMultilevel"/>
    <w:tmpl w:val="AF6C3840"/>
    <w:lvl w:ilvl="0" w:tplc="4B54299A">
      <w:start w:val="1"/>
      <w:numFmt w:val="decimal"/>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1FE0DE0"/>
    <w:multiLevelType w:val="hybridMultilevel"/>
    <w:tmpl w:val="05C005D2"/>
    <w:lvl w:ilvl="0" w:tplc="30360C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2534878"/>
    <w:multiLevelType w:val="hybridMultilevel"/>
    <w:tmpl w:val="922AE30A"/>
    <w:lvl w:ilvl="0" w:tplc="9C68B1D2">
      <w:start w:val="1"/>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nsid w:val="0278540A"/>
    <w:multiLevelType w:val="hybridMultilevel"/>
    <w:tmpl w:val="326484E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nsid w:val="027E49FD"/>
    <w:multiLevelType w:val="hybridMultilevel"/>
    <w:tmpl w:val="6A06DD06"/>
    <w:lvl w:ilvl="0" w:tplc="DF901B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0285659B"/>
    <w:multiLevelType w:val="hybridMultilevel"/>
    <w:tmpl w:val="5080D520"/>
    <w:lvl w:ilvl="0" w:tplc="3B98995A">
      <w:start w:val="1"/>
      <w:numFmt w:val="decimal"/>
      <w:lvlText w:val="%1."/>
      <w:lvlJc w:val="left"/>
      <w:pPr>
        <w:tabs>
          <w:tab w:val="num" w:pos="1440"/>
        </w:tabs>
        <w:ind w:left="1440" w:hanging="1080"/>
      </w:pPr>
      <w:rPr>
        <w:rFonts w:hint="default"/>
        <w:b/>
      </w:rPr>
    </w:lvl>
    <w:lvl w:ilvl="1" w:tplc="78968314">
      <w:start w:val="1"/>
      <w:numFmt w:val="decimal"/>
      <w:lvlText w:val="%2."/>
      <w:lvlJc w:val="left"/>
      <w:pPr>
        <w:tabs>
          <w:tab w:val="num" w:pos="2160"/>
        </w:tabs>
        <w:ind w:left="2160" w:hanging="1080"/>
      </w:pPr>
      <w:rPr>
        <w:rFonts w:hint="default"/>
        <w:b/>
      </w:rPr>
    </w:lvl>
    <w:lvl w:ilvl="2" w:tplc="3409001B">
      <w:start w:val="1"/>
      <w:numFmt w:val="lowerRoman"/>
      <w:lvlText w:val="%3."/>
      <w:lvlJc w:val="right"/>
      <w:pPr>
        <w:tabs>
          <w:tab w:val="num" w:pos="2160"/>
        </w:tabs>
        <w:ind w:left="2160" w:hanging="180"/>
      </w:pPr>
    </w:lvl>
    <w:lvl w:ilvl="3" w:tplc="3409000F">
      <w:start w:val="1"/>
      <w:numFmt w:val="decimal"/>
      <w:lvlText w:val="%4."/>
      <w:lvlJc w:val="left"/>
      <w:pPr>
        <w:tabs>
          <w:tab w:val="num" w:pos="2880"/>
        </w:tabs>
        <w:ind w:left="2880" w:hanging="360"/>
      </w:pPr>
    </w:lvl>
    <w:lvl w:ilvl="4" w:tplc="C16830AC">
      <w:start w:val="1"/>
      <w:numFmt w:val="lowerLetter"/>
      <w:lvlText w:val="%5."/>
      <w:lvlJc w:val="left"/>
      <w:pPr>
        <w:tabs>
          <w:tab w:val="num" w:pos="3600"/>
        </w:tabs>
        <w:ind w:left="3600" w:hanging="360"/>
      </w:pPr>
      <w:rPr>
        <w:b/>
      </w:rPr>
    </w:lvl>
    <w:lvl w:ilvl="5" w:tplc="3409001B">
      <w:start w:val="1"/>
      <w:numFmt w:val="lowerRoman"/>
      <w:lvlText w:val="%6."/>
      <w:lvlJc w:val="right"/>
      <w:pPr>
        <w:tabs>
          <w:tab w:val="num" w:pos="4320"/>
        </w:tabs>
        <w:ind w:left="4320" w:hanging="180"/>
      </w:pPr>
    </w:lvl>
    <w:lvl w:ilvl="6" w:tplc="3409000F" w:tentative="1">
      <w:start w:val="1"/>
      <w:numFmt w:val="decimal"/>
      <w:lvlText w:val="%7."/>
      <w:lvlJc w:val="left"/>
      <w:pPr>
        <w:tabs>
          <w:tab w:val="num" w:pos="5040"/>
        </w:tabs>
        <w:ind w:left="5040" w:hanging="360"/>
      </w:pPr>
    </w:lvl>
    <w:lvl w:ilvl="7" w:tplc="34090019" w:tentative="1">
      <w:start w:val="1"/>
      <w:numFmt w:val="lowerLetter"/>
      <w:lvlText w:val="%8."/>
      <w:lvlJc w:val="left"/>
      <w:pPr>
        <w:tabs>
          <w:tab w:val="num" w:pos="5760"/>
        </w:tabs>
        <w:ind w:left="5760" w:hanging="360"/>
      </w:pPr>
    </w:lvl>
    <w:lvl w:ilvl="8" w:tplc="3409001B" w:tentative="1">
      <w:start w:val="1"/>
      <w:numFmt w:val="lowerRoman"/>
      <w:lvlText w:val="%9."/>
      <w:lvlJc w:val="right"/>
      <w:pPr>
        <w:tabs>
          <w:tab w:val="num" w:pos="6480"/>
        </w:tabs>
        <w:ind w:left="6480" w:hanging="180"/>
      </w:pPr>
    </w:lvl>
  </w:abstractNum>
  <w:abstractNum w:abstractNumId="22">
    <w:nsid w:val="02C442CB"/>
    <w:multiLevelType w:val="hybridMultilevel"/>
    <w:tmpl w:val="BEF08FA8"/>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3">
    <w:nsid w:val="0321448D"/>
    <w:multiLevelType w:val="hybridMultilevel"/>
    <w:tmpl w:val="450E7888"/>
    <w:lvl w:ilvl="0" w:tplc="34090007">
      <w:start w:val="1"/>
      <w:numFmt w:val="bullet"/>
      <w:lvlText w:val=""/>
      <w:lvlPicBulletId w:val="0"/>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nsid w:val="03602502"/>
    <w:multiLevelType w:val="hybridMultilevel"/>
    <w:tmpl w:val="AB66EE34"/>
    <w:lvl w:ilvl="0" w:tplc="CB86596E">
      <w:start w:val="1"/>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nsid w:val="039776D2"/>
    <w:multiLevelType w:val="hybridMultilevel"/>
    <w:tmpl w:val="A4B8D79E"/>
    <w:lvl w:ilvl="0" w:tplc="30360C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03FD36A7"/>
    <w:multiLevelType w:val="hybridMultilevel"/>
    <w:tmpl w:val="AC386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04043073"/>
    <w:multiLevelType w:val="hybridMultilevel"/>
    <w:tmpl w:val="E634EB14"/>
    <w:lvl w:ilvl="0" w:tplc="FA5E6BDE">
      <w:start w:val="1"/>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nsid w:val="04752E72"/>
    <w:multiLevelType w:val="hybridMultilevel"/>
    <w:tmpl w:val="D9948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04C2354D"/>
    <w:multiLevelType w:val="hybridMultilevel"/>
    <w:tmpl w:val="F7E469A8"/>
    <w:lvl w:ilvl="0" w:tplc="1E2E5282">
      <w:start w:val="1"/>
      <w:numFmt w:val="decimal"/>
      <w:lvlText w:val="%1."/>
      <w:lvlJc w:val="left"/>
      <w:pPr>
        <w:tabs>
          <w:tab w:val="num" w:pos="1080"/>
        </w:tabs>
        <w:ind w:left="1080" w:hanging="72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nsid w:val="04F5667A"/>
    <w:multiLevelType w:val="hybridMultilevel"/>
    <w:tmpl w:val="05F2624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nsid w:val="05250627"/>
    <w:multiLevelType w:val="hybridMultilevel"/>
    <w:tmpl w:val="26B44920"/>
    <w:lvl w:ilvl="0" w:tplc="ADAC3F2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05C74116"/>
    <w:multiLevelType w:val="hybridMultilevel"/>
    <w:tmpl w:val="1932FF02"/>
    <w:lvl w:ilvl="0" w:tplc="762CD6F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05F003EB"/>
    <w:multiLevelType w:val="hybridMultilevel"/>
    <w:tmpl w:val="E68E6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06082098"/>
    <w:multiLevelType w:val="hybridMultilevel"/>
    <w:tmpl w:val="836671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062A372B"/>
    <w:multiLevelType w:val="hybridMultilevel"/>
    <w:tmpl w:val="6F6CDF8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nsid w:val="0653530D"/>
    <w:multiLevelType w:val="hybridMultilevel"/>
    <w:tmpl w:val="BCDA74A4"/>
    <w:lvl w:ilvl="0" w:tplc="34090003">
      <w:start w:val="1"/>
      <w:numFmt w:val="bullet"/>
      <w:lvlText w:val="o"/>
      <w:lvlJc w:val="left"/>
      <w:pPr>
        <w:ind w:left="1440" w:hanging="360"/>
      </w:pPr>
      <w:rPr>
        <w:rFonts w:ascii="Courier New" w:hAnsi="Courier New" w:cs="Courier New"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7">
    <w:nsid w:val="06604A9D"/>
    <w:multiLevelType w:val="hybridMultilevel"/>
    <w:tmpl w:val="EBFA5300"/>
    <w:lvl w:ilvl="0" w:tplc="7654FC5A">
      <w:start w:val="1"/>
      <w:numFmt w:val="lowerLetter"/>
      <w:lvlText w:val="%1."/>
      <w:lvlJc w:val="left"/>
      <w:pPr>
        <w:tabs>
          <w:tab w:val="num" w:pos="1080"/>
        </w:tabs>
        <w:ind w:left="1080" w:hanging="360"/>
      </w:pPr>
      <w:rPr>
        <w:rFonts w:hint="default"/>
        <w:b/>
      </w:rPr>
    </w:lvl>
    <w:lvl w:ilvl="1" w:tplc="34090019" w:tentative="1">
      <w:start w:val="1"/>
      <w:numFmt w:val="lowerLetter"/>
      <w:lvlText w:val="%2."/>
      <w:lvlJc w:val="left"/>
      <w:pPr>
        <w:tabs>
          <w:tab w:val="num" w:pos="1800"/>
        </w:tabs>
        <w:ind w:left="1800" w:hanging="360"/>
      </w:pPr>
    </w:lvl>
    <w:lvl w:ilvl="2" w:tplc="3409001B" w:tentative="1">
      <w:start w:val="1"/>
      <w:numFmt w:val="lowerRoman"/>
      <w:lvlText w:val="%3."/>
      <w:lvlJc w:val="right"/>
      <w:pPr>
        <w:tabs>
          <w:tab w:val="num" w:pos="2520"/>
        </w:tabs>
        <w:ind w:left="2520" w:hanging="180"/>
      </w:pPr>
    </w:lvl>
    <w:lvl w:ilvl="3" w:tplc="3409000F" w:tentative="1">
      <w:start w:val="1"/>
      <w:numFmt w:val="decimal"/>
      <w:lvlText w:val="%4."/>
      <w:lvlJc w:val="left"/>
      <w:pPr>
        <w:tabs>
          <w:tab w:val="num" w:pos="3240"/>
        </w:tabs>
        <w:ind w:left="3240" w:hanging="360"/>
      </w:pPr>
    </w:lvl>
    <w:lvl w:ilvl="4" w:tplc="34090019" w:tentative="1">
      <w:start w:val="1"/>
      <w:numFmt w:val="lowerLetter"/>
      <w:lvlText w:val="%5."/>
      <w:lvlJc w:val="left"/>
      <w:pPr>
        <w:tabs>
          <w:tab w:val="num" w:pos="3960"/>
        </w:tabs>
        <w:ind w:left="3960" w:hanging="360"/>
      </w:pPr>
    </w:lvl>
    <w:lvl w:ilvl="5" w:tplc="3409001B" w:tentative="1">
      <w:start w:val="1"/>
      <w:numFmt w:val="lowerRoman"/>
      <w:lvlText w:val="%6."/>
      <w:lvlJc w:val="right"/>
      <w:pPr>
        <w:tabs>
          <w:tab w:val="num" w:pos="4680"/>
        </w:tabs>
        <w:ind w:left="4680" w:hanging="180"/>
      </w:pPr>
    </w:lvl>
    <w:lvl w:ilvl="6" w:tplc="3409000F" w:tentative="1">
      <w:start w:val="1"/>
      <w:numFmt w:val="decimal"/>
      <w:lvlText w:val="%7."/>
      <w:lvlJc w:val="left"/>
      <w:pPr>
        <w:tabs>
          <w:tab w:val="num" w:pos="5400"/>
        </w:tabs>
        <w:ind w:left="5400" w:hanging="360"/>
      </w:pPr>
    </w:lvl>
    <w:lvl w:ilvl="7" w:tplc="34090019" w:tentative="1">
      <w:start w:val="1"/>
      <w:numFmt w:val="lowerLetter"/>
      <w:lvlText w:val="%8."/>
      <w:lvlJc w:val="left"/>
      <w:pPr>
        <w:tabs>
          <w:tab w:val="num" w:pos="6120"/>
        </w:tabs>
        <w:ind w:left="6120" w:hanging="360"/>
      </w:pPr>
    </w:lvl>
    <w:lvl w:ilvl="8" w:tplc="3409001B" w:tentative="1">
      <w:start w:val="1"/>
      <w:numFmt w:val="lowerRoman"/>
      <w:lvlText w:val="%9."/>
      <w:lvlJc w:val="right"/>
      <w:pPr>
        <w:tabs>
          <w:tab w:val="num" w:pos="6840"/>
        </w:tabs>
        <w:ind w:left="6840" w:hanging="180"/>
      </w:pPr>
    </w:lvl>
  </w:abstractNum>
  <w:abstractNum w:abstractNumId="38">
    <w:nsid w:val="070F6F3C"/>
    <w:multiLevelType w:val="hybridMultilevel"/>
    <w:tmpl w:val="1BBAF178"/>
    <w:lvl w:ilvl="0" w:tplc="30360C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073404B6"/>
    <w:multiLevelType w:val="hybridMultilevel"/>
    <w:tmpl w:val="39B42EA0"/>
    <w:lvl w:ilvl="0" w:tplc="34090001">
      <w:start w:val="1"/>
      <w:numFmt w:val="bullet"/>
      <w:lvlText w:val=""/>
      <w:lvlJc w:val="left"/>
      <w:pPr>
        <w:tabs>
          <w:tab w:val="num" w:pos="720"/>
        </w:tabs>
        <w:ind w:left="720" w:hanging="360"/>
      </w:pPr>
      <w:rPr>
        <w:rFonts w:ascii="Symbol" w:hAnsi="Symbol" w:hint="default"/>
        <w:color w:val="auto"/>
      </w:rPr>
    </w:lvl>
    <w:lvl w:ilvl="1" w:tplc="34090003" w:tentative="1">
      <w:start w:val="1"/>
      <w:numFmt w:val="bullet"/>
      <w:lvlText w:val="o"/>
      <w:lvlJc w:val="left"/>
      <w:pPr>
        <w:tabs>
          <w:tab w:val="num" w:pos="1440"/>
        </w:tabs>
        <w:ind w:left="1440" w:hanging="360"/>
      </w:pPr>
      <w:rPr>
        <w:rFonts w:ascii="Courier New" w:hAnsi="Courier New" w:cs="Courier New" w:hint="default"/>
      </w:rPr>
    </w:lvl>
    <w:lvl w:ilvl="2" w:tplc="34090005" w:tentative="1">
      <w:start w:val="1"/>
      <w:numFmt w:val="bullet"/>
      <w:lvlText w:val=""/>
      <w:lvlJc w:val="left"/>
      <w:pPr>
        <w:tabs>
          <w:tab w:val="num" w:pos="2160"/>
        </w:tabs>
        <w:ind w:left="2160" w:hanging="360"/>
      </w:pPr>
      <w:rPr>
        <w:rFonts w:ascii="Wingdings" w:hAnsi="Wingdings" w:hint="default"/>
      </w:rPr>
    </w:lvl>
    <w:lvl w:ilvl="3" w:tplc="34090001" w:tentative="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40">
    <w:nsid w:val="07451810"/>
    <w:multiLevelType w:val="hybridMultilevel"/>
    <w:tmpl w:val="7BCEEB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075B66DF"/>
    <w:multiLevelType w:val="hybridMultilevel"/>
    <w:tmpl w:val="47DADFDC"/>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2">
    <w:nsid w:val="076679E2"/>
    <w:multiLevelType w:val="hybridMultilevel"/>
    <w:tmpl w:val="2852551E"/>
    <w:lvl w:ilvl="0" w:tplc="04090001">
      <w:start w:val="1"/>
      <w:numFmt w:val="bullet"/>
      <w:lvlText w:val=""/>
      <w:lvlJc w:val="left"/>
      <w:pPr>
        <w:tabs>
          <w:tab w:val="num" w:pos="1800"/>
        </w:tabs>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43">
    <w:nsid w:val="07DD6CC6"/>
    <w:multiLevelType w:val="hybridMultilevel"/>
    <w:tmpl w:val="B9348F86"/>
    <w:lvl w:ilvl="0" w:tplc="9952801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07EA4249"/>
    <w:multiLevelType w:val="hybridMultilevel"/>
    <w:tmpl w:val="8F24D716"/>
    <w:lvl w:ilvl="0" w:tplc="73C0FDEA">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nsid w:val="08113323"/>
    <w:multiLevelType w:val="hybridMultilevel"/>
    <w:tmpl w:val="96CC98C6"/>
    <w:lvl w:ilvl="0" w:tplc="30360C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083334FE"/>
    <w:multiLevelType w:val="hybridMultilevel"/>
    <w:tmpl w:val="B39E6910"/>
    <w:lvl w:ilvl="0" w:tplc="0F2C78F4">
      <w:start w:val="1"/>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nsid w:val="08334D16"/>
    <w:multiLevelType w:val="hybridMultilevel"/>
    <w:tmpl w:val="C78CEF58"/>
    <w:lvl w:ilvl="0" w:tplc="8806D99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08485FBF"/>
    <w:multiLevelType w:val="hybridMultilevel"/>
    <w:tmpl w:val="D7A4669E"/>
    <w:lvl w:ilvl="0" w:tplc="5A12CB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087C3206"/>
    <w:multiLevelType w:val="hybridMultilevel"/>
    <w:tmpl w:val="31F053FA"/>
    <w:lvl w:ilvl="0" w:tplc="11543764">
      <w:start w:val="1"/>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0">
    <w:nsid w:val="08944B23"/>
    <w:multiLevelType w:val="hybridMultilevel"/>
    <w:tmpl w:val="37588780"/>
    <w:lvl w:ilvl="0" w:tplc="D4B4A9D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08AE2FF5"/>
    <w:multiLevelType w:val="hybridMultilevel"/>
    <w:tmpl w:val="6B7E55AE"/>
    <w:lvl w:ilvl="0" w:tplc="4E849E7C">
      <w:start w:val="1"/>
      <w:numFmt w:val="decimal"/>
      <w:lvlText w:val="%1."/>
      <w:lvlJc w:val="left"/>
      <w:pPr>
        <w:ind w:left="1440" w:hanging="360"/>
      </w:pPr>
      <w:rPr>
        <w:rFonts w:hint="default"/>
        <w:b/>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52">
    <w:nsid w:val="08B83702"/>
    <w:multiLevelType w:val="hybridMultilevel"/>
    <w:tmpl w:val="7F5A288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3">
    <w:nsid w:val="08F60776"/>
    <w:multiLevelType w:val="hybridMultilevel"/>
    <w:tmpl w:val="6430235E"/>
    <w:lvl w:ilvl="0" w:tplc="2FD20EA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09525284"/>
    <w:multiLevelType w:val="hybridMultilevel"/>
    <w:tmpl w:val="D67CD7A8"/>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55">
    <w:nsid w:val="096A5C2E"/>
    <w:multiLevelType w:val="hybridMultilevel"/>
    <w:tmpl w:val="BF42BA6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6">
    <w:nsid w:val="09C75ABE"/>
    <w:multiLevelType w:val="hybridMultilevel"/>
    <w:tmpl w:val="DEFAD00A"/>
    <w:lvl w:ilvl="0" w:tplc="34090001">
      <w:start w:val="1"/>
      <w:numFmt w:val="bullet"/>
      <w:lvlText w:val=""/>
      <w:lvlJc w:val="left"/>
      <w:pPr>
        <w:ind w:left="1530" w:hanging="360"/>
      </w:pPr>
      <w:rPr>
        <w:rFonts w:ascii="Symbol" w:hAnsi="Symbol" w:hint="default"/>
      </w:rPr>
    </w:lvl>
    <w:lvl w:ilvl="1" w:tplc="34090003" w:tentative="1">
      <w:start w:val="1"/>
      <w:numFmt w:val="bullet"/>
      <w:lvlText w:val="o"/>
      <w:lvlJc w:val="left"/>
      <w:pPr>
        <w:ind w:left="2250" w:hanging="360"/>
      </w:pPr>
      <w:rPr>
        <w:rFonts w:ascii="Courier New" w:hAnsi="Courier New" w:cs="Courier New" w:hint="default"/>
      </w:rPr>
    </w:lvl>
    <w:lvl w:ilvl="2" w:tplc="34090005" w:tentative="1">
      <w:start w:val="1"/>
      <w:numFmt w:val="bullet"/>
      <w:lvlText w:val=""/>
      <w:lvlJc w:val="left"/>
      <w:pPr>
        <w:ind w:left="2970" w:hanging="360"/>
      </w:pPr>
      <w:rPr>
        <w:rFonts w:ascii="Wingdings" w:hAnsi="Wingdings" w:hint="default"/>
      </w:rPr>
    </w:lvl>
    <w:lvl w:ilvl="3" w:tplc="34090001" w:tentative="1">
      <w:start w:val="1"/>
      <w:numFmt w:val="bullet"/>
      <w:lvlText w:val=""/>
      <w:lvlJc w:val="left"/>
      <w:pPr>
        <w:ind w:left="3690" w:hanging="360"/>
      </w:pPr>
      <w:rPr>
        <w:rFonts w:ascii="Symbol" w:hAnsi="Symbol" w:hint="default"/>
      </w:rPr>
    </w:lvl>
    <w:lvl w:ilvl="4" w:tplc="34090003" w:tentative="1">
      <w:start w:val="1"/>
      <w:numFmt w:val="bullet"/>
      <w:lvlText w:val="o"/>
      <w:lvlJc w:val="left"/>
      <w:pPr>
        <w:ind w:left="4410" w:hanging="360"/>
      </w:pPr>
      <w:rPr>
        <w:rFonts w:ascii="Courier New" w:hAnsi="Courier New" w:cs="Courier New" w:hint="default"/>
      </w:rPr>
    </w:lvl>
    <w:lvl w:ilvl="5" w:tplc="34090005" w:tentative="1">
      <w:start w:val="1"/>
      <w:numFmt w:val="bullet"/>
      <w:lvlText w:val=""/>
      <w:lvlJc w:val="left"/>
      <w:pPr>
        <w:ind w:left="5130" w:hanging="360"/>
      </w:pPr>
      <w:rPr>
        <w:rFonts w:ascii="Wingdings" w:hAnsi="Wingdings" w:hint="default"/>
      </w:rPr>
    </w:lvl>
    <w:lvl w:ilvl="6" w:tplc="34090001" w:tentative="1">
      <w:start w:val="1"/>
      <w:numFmt w:val="bullet"/>
      <w:lvlText w:val=""/>
      <w:lvlJc w:val="left"/>
      <w:pPr>
        <w:ind w:left="5850" w:hanging="360"/>
      </w:pPr>
      <w:rPr>
        <w:rFonts w:ascii="Symbol" w:hAnsi="Symbol" w:hint="default"/>
      </w:rPr>
    </w:lvl>
    <w:lvl w:ilvl="7" w:tplc="34090003" w:tentative="1">
      <w:start w:val="1"/>
      <w:numFmt w:val="bullet"/>
      <w:lvlText w:val="o"/>
      <w:lvlJc w:val="left"/>
      <w:pPr>
        <w:ind w:left="6570" w:hanging="360"/>
      </w:pPr>
      <w:rPr>
        <w:rFonts w:ascii="Courier New" w:hAnsi="Courier New" w:cs="Courier New" w:hint="default"/>
      </w:rPr>
    </w:lvl>
    <w:lvl w:ilvl="8" w:tplc="34090005" w:tentative="1">
      <w:start w:val="1"/>
      <w:numFmt w:val="bullet"/>
      <w:lvlText w:val=""/>
      <w:lvlJc w:val="left"/>
      <w:pPr>
        <w:ind w:left="7290" w:hanging="360"/>
      </w:pPr>
      <w:rPr>
        <w:rFonts w:ascii="Wingdings" w:hAnsi="Wingdings" w:hint="default"/>
      </w:rPr>
    </w:lvl>
  </w:abstractNum>
  <w:abstractNum w:abstractNumId="57">
    <w:nsid w:val="0A076E7E"/>
    <w:multiLevelType w:val="hybridMultilevel"/>
    <w:tmpl w:val="39281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0AB15C6F"/>
    <w:multiLevelType w:val="hybridMultilevel"/>
    <w:tmpl w:val="EC96F456"/>
    <w:lvl w:ilvl="0" w:tplc="30360C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0AB74097"/>
    <w:multiLevelType w:val="hybridMultilevel"/>
    <w:tmpl w:val="D6564A42"/>
    <w:lvl w:ilvl="0" w:tplc="34090001">
      <w:start w:val="1"/>
      <w:numFmt w:val="bullet"/>
      <w:lvlText w:val=""/>
      <w:lvlJc w:val="left"/>
      <w:pPr>
        <w:tabs>
          <w:tab w:val="num" w:pos="720"/>
        </w:tabs>
        <w:ind w:left="720" w:hanging="360"/>
      </w:pPr>
      <w:rPr>
        <w:rFonts w:ascii="Symbol" w:hAnsi="Symbol" w:hint="default"/>
      </w:rPr>
    </w:lvl>
    <w:lvl w:ilvl="1" w:tplc="34090003" w:tentative="1">
      <w:start w:val="1"/>
      <w:numFmt w:val="bullet"/>
      <w:lvlText w:val="o"/>
      <w:lvlJc w:val="left"/>
      <w:pPr>
        <w:tabs>
          <w:tab w:val="num" w:pos="1440"/>
        </w:tabs>
        <w:ind w:left="1440" w:hanging="360"/>
      </w:pPr>
      <w:rPr>
        <w:rFonts w:ascii="Courier New" w:hAnsi="Courier New" w:cs="Courier New" w:hint="default"/>
      </w:rPr>
    </w:lvl>
    <w:lvl w:ilvl="2" w:tplc="34090005" w:tentative="1">
      <w:start w:val="1"/>
      <w:numFmt w:val="bullet"/>
      <w:lvlText w:val=""/>
      <w:lvlJc w:val="left"/>
      <w:pPr>
        <w:tabs>
          <w:tab w:val="num" w:pos="2160"/>
        </w:tabs>
        <w:ind w:left="2160" w:hanging="360"/>
      </w:pPr>
      <w:rPr>
        <w:rFonts w:ascii="Wingdings" w:hAnsi="Wingdings" w:hint="default"/>
      </w:rPr>
    </w:lvl>
    <w:lvl w:ilvl="3" w:tplc="34090001" w:tentative="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60">
    <w:nsid w:val="0AD94C9A"/>
    <w:multiLevelType w:val="hybridMultilevel"/>
    <w:tmpl w:val="CD420990"/>
    <w:lvl w:ilvl="0" w:tplc="5562E114">
      <w:start w:val="1"/>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1">
    <w:nsid w:val="0B317E18"/>
    <w:multiLevelType w:val="hybridMultilevel"/>
    <w:tmpl w:val="910E5154"/>
    <w:lvl w:ilvl="0" w:tplc="568A4D98">
      <w:start w:val="1"/>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2">
    <w:nsid w:val="0B432A08"/>
    <w:multiLevelType w:val="hybridMultilevel"/>
    <w:tmpl w:val="CD500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0B475CAE"/>
    <w:multiLevelType w:val="hybridMultilevel"/>
    <w:tmpl w:val="3EDE20EE"/>
    <w:lvl w:ilvl="0" w:tplc="95242798">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0B641BB2"/>
    <w:multiLevelType w:val="hybridMultilevel"/>
    <w:tmpl w:val="7328279A"/>
    <w:lvl w:ilvl="0" w:tplc="34090001">
      <w:start w:val="1"/>
      <w:numFmt w:val="bullet"/>
      <w:lvlText w:val=""/>
      <w:lvlJc w:val="left"/>
      <w:pPr>
        <w:ind w:left="720" w:hanging="360"/>
      </w:pPr>
      <w:rPr>
        <w:rFonts w:ascii="Symbol" w:hAnsi="Symbol"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5">
    <w:nsid w:val="0B68354F"/>
    <w:multiLevelType w:val="hybridMultilevel"/>
    <w:tmpl w:val="AF502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0BB010FC"/>
    <w:multiLevelType w:val="hybridMultilevel"/>
    <w:tmpl w:val="91225D90"/>
    <w:lvl w:ilvl="0" w:tplc="C4044466">
      <w:start w:val="1"/>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7">
    <w:nsid w:val="0BDE6D75"/>
    <w:multiLevelType w:val="hybridMultilevel"/>
    <w:tmpl w:val="C774251A"/>
    <w:lvl w:ilvl="0" w:tplc="C9704530">
      <w:start w:val="1"/>
      <w:numFmt w:val="decimal"/>
      <w:lvlText w:val="%1."/>
      <w:lvlJc w:val="left"/>
      <w:pPr>
        <w:tabs>
          <w:tab w:val="num" w:pos="1080"/>
        </w:tabs>
        <w:ind w:left="1080" w:hanging="720"/>
      </w:pPr>
      <w:rPr>
        <w:rFonts w:hint="default"/>
        <w:b/>
      </w:rPr>
    </w:lvl>
    <w:lvl w:ilvl="1" w:tplc="55A63F58">
      <w:start w:val="1"/>
      <w:numFmt w:val="bullet"/>
      <w:lvlText w:val=""/>
      <w:lvlJc w:val="left"/>
      <w:pPr>
        <w:tabs>
          <w:tab w:val="num" w:pos="1800"/>
        </w:tabs>
        <w:ind w:left="180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0BFB5D9F"/>
    <w:multiLevelType w:val="hybridMultilevel"/>
    <w:tmpl w:val="F048BFC2"/>
    <w:lvl w:ilvl="0" w:tplc="34090007">
      <w:start w:val="1"/>
      <w:numFmt w:val="bullet"/>
      <w:lvlText w:val=""/>
      <w:lvlPicBulletId w:val="0"/>
      <w:lvlJc w:val="left"/>
      <w:pPr>
        <w:tabs>
          <w:tab w:val="num" w:pos="720"/>
        </w:tabs>
        <w:ind w:left="720" w:hanging="360"/>
      </w:pPr>
      <w:rPr>
        <w:rFonts w:ascii="Symbol" w:hAnsi="Symbol" w:hint="default"/>
        <w:color w:val="auto"/>
      </w:rPr>
    </w:lvl>
    <w:lvl w:ilvl="1" w:tplc="34090003" w:tentative="1">
      <w:start w:val="1"/>
      <w:numFmt w:val="bullet"/>
      <w:lvlText w:val="o"/>
      <w:lvlJc w:val="left"/>
      <w:pPr>
        <w:tabs>
          <w:tab w:val="num" w:pos="1440"/>
        </w:tabs>
        <w:ind w:left="1440" w:hanging="360"/>
      </w:pPr>
      <w:rPr>
        <w:rFonts w:ascii="Courier New" w:hAnsi="Courier New" w:cs="Courier New" w:hint="default"/>
      </w:rPr>
    </w:lvl>
    <w:lvl w:ilvl="2" w:tplc="34090005" w:tentative="1">
      <w:start w:val="1"/>
      <w:numFmt w:val="bullet"/>
      <w:lvlText w:val=""/>
      <w:lvlJc w:val="left"/>
      <w:pPr>
        <w:tabs>
          <w:tab w:val="num" w:pos="2160"/>
        </w:tabs>
        <w:ind w:left="2160" w:hanging="360"/>
      </w:pPr>
      <w:rPr>
        <w:rFonts w:ascii="Wingdings" w:hAnsi="Wingdings" w:hint="default"/>
      </w:rPr>
    </w:lvl>
    <w:lvl w:ilvl="3" w:tplc="34090001" w:tentative="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69">
    <w:nsid w:val="0C1E0A37"/>
    <w:multiLevelType w:val="hybridMultilevel"/>
    <w:tmpl w:val="276A53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0C8D2E20"/>
    <w:multiLevelType w:val="hybridMultilevel"/>
    <w:tmpl w:val="EF36B102"/>
    <w:lvl w:ilvl="0" w:tplc="0B7E2674">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0CD17053"/>
    <w:multiLevelType w:val="hybridMultilevel"/>
    <w:tmpl w:val="38EC4096"/>
    <w:lvl w:ilvl="0" w:tplc="1C204A0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2">
    <w:nsid w:val="0D3155D4"/>
    <w:multiLevelType w:val="hybridMultilevel"/>
    <w:tmpl w:val="29225C94"/>
    <w:lvl w:ilvl="0" w:tplc="BE7655A2">
      <w:start w:val="1"/>
      <w:numFmt w:val="lowerLetter"/>
      <w:lvlText w:val="%1."/>
      <w:lvlJc w:val="left"/>
      <w:pPr>
        <w:tabs>
          <w:tab w:val="num" w:pos="720"/>
        </w:tabs>
        <w:ind w:left="720" w:hanging="360"/>
      </w:pPr>
      <w:rPr>
        <w:rFonts w:hint="default"/>
        <w:b/>
      </w:rPr>
    </w:lvl>
    <w:lvl w:ilvl="1" w:tplc="FBEC5AEA">
      <w:start w:val="1"/>
      <w:numFmt w:val="decimal"/>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0D3731C5"/>
    <w:multiLevelType w:val="hybridMultilevel"/>
    <w:tmpl w:val="3A646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0DC02B71"/>
    <w:multiLevelType w:val="hybridMultilevel"/>
    <w:tmpl w:val="ED64B342"/>
    <w:lvl w:ilvl="0" w:tplc="5CFCC86E">
      <w:start w:val="1"/>
      <w:numFmt w:val="decimal"/>
      <w:lvlText w:val="%1."/>
      <w:lvlJc w:val="left"/>
      <w:pPr>
        <w:tabs>
          <w:tab w:val="num" w:pos="1440"/>
        </w:tabs>
        <w:ind w:left="1440" w:hanging="1080"/>
      </w:pPr>
      <w:rPr>
        <w:rFonts w:hint="default"/>
        <w:b/>
      </w:rPr>
    </w:lvl>
    <w:lvl w:ilvl="1" w:tplc="34090019" w:tentative="1">
      <w:start w:val="1"/>
      <w:numFmt w:val="lowerLetter"/>
      <w:lvlText w:val="%2."/>
      <w:lvlJc w:val="left"/>
      <w:pPr>
        <w:tabs>
          <w:tab w:val="num" w:pos="1440"/>
        </w:tabs>
        <w:ind w:left="1440" w:hanging="360"/>
      </w:pPr>
    </w:lvl>
    <w:lvl w:ilvl="2" w:tplc="3409001B" w:tentative="1">
      <w:start w:val="1"/>
      <w:numFmt w:val="lowerRoman"/>
      <w:lvlText w:val="%3."/>
      <w:lvlJc w:val="right"/>
      <w:pPr>
        <w:tabs>
          <w:tab w:val="num" w:pos="2160"/>
        </w:tabs>
        <w:ind w:left="2160" w:hanging="180"/>
      </w:pPr>
    </w:lvl>
    <w:lvl w:ilvl="3" w:tplc="3409000F" w:tentative="1">
      <w:start w:val="1"/>
      <w:numFmt w:val="decimal"/>
      <w:lvlText w:val="%4."/>
      <w:lvlJc w:val="left"/>
      <w:pPr>
        <w:tabs>
          <w:tab w:val="num" w:pos="2880"/>
        </w:tabs>
        <w:ind w:left="2880" w:hanging="360"/>
      </w:pPr>
    </w:lvl>
    <w:lvl w:ilvl="4" w:tplc="34090019" w:tentative="1">
      <w:start w:val="1"/>
      <w:numFmt w:val="lowerLetter"/>
      <w:lvlText w:val="%5."/>
      <w:lvlJc w:val="left"/>
      <w:pPr>
        <w:tabs>
          <w:tab w:val="num" w:pos="3600"/>
        </w:tabs>
        <w:ind w:left="3600" w:hanging="360"/>
      </w:pPr>
    </w:lvl>
    <w:lvl w:ilvl="5" w:tplc="3409001B" w:tentative="1">
      <w:start w:val="1"/>
      <w:numFmt w:val="lowerRoman"/>
      <w:lvlText w:val="%6."/>
      <w:lvlJc w:val="right"/>
      <w:pPr>
        <w:tabs>
          <w:tab w:val="num" w:pos="4320"/>
        </w:tabs>
        <w:ind w:left="4320" w:hanging="180"/>
      </w:pPr>
    </w:lvl>
    <w:lvl w:ilvl="6" w:tplc="3409000F" w:tentative="1">
      <w:start w:val="1"/>
      <w:numFmt w:val="decimal"/>
      <w:lvlText w:val="%7."/>
      <w:lvlJc w:val="left"/>
      <w:pPr>
        <w:tabs>
          <w:tab w:val="num" w:pos="5040"/>
        </w:tabs>
        <w:ind w:left="5040" w:hanging="360"/>
      </w:pPr>
    </w:lvl>
    <w:lvl w:ilvl="7" w:tplc="34090019" w:tentative="1">
      <w:start w:val="1"/>
      <w:numFmt w:val="lowerLetter"/>
      <w:lvlText w:val="%8."/>
      <w:lvlJc w:val="left"/>
      <w:pPr>
        <w:tabs>
          <w:tab w:val="num" w:pos="5760"/>
        </w:tabs>
        <w:ind w:left="5760" w:hanging="360"/>
      </w:pPr>
    </w:lvl>
    <w:lvl w:ilvl="8" w:tplc="3409001B" w:tentative="1">
      <w:start w:val="1"/>
      <w:numFmt w:val="lowerRoman"/>
      <w:lvlText w:val="%9."/>
      <w:lvlJc w:val="right"/>
      <w:pPr>
        <w:tabs>
          <w:tab w:val="num" w:pos="6480"/>
        </w:tabs>
        <w:ind w:left="6480" w:hanging="180"/>
      </w:pPr>
    </w:lvl>
  </w:abstractNum>
  <w:abstractNum w:abstractNumId="75">
    <w:nsid w:val="0DDB3731"/>
    <w:multiLevelType w:val="hybridMultilevel"/>
    <w:tmpl w:val="508C961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6">
    <w:nsid w:val="0E2E266B"/>
    <w:multiLevelType w:val="hybridMultilevel"/>
    <w:tmpl w:val="EDDA4C3A"/>
    <w:lvl w:ilvl="0" w:tplc="D9B48CF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0F043025"/>
    <w:multiLevelType w:val="hybridMultilevel"/>
    <w:tmpl w:val="A8569932"/>
    <w:lvl w:ilvl="0" w:tplc="8FDC5352">
      <w:start w:val="1"/>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8">
    <w:nsid w:val="0F0A3158"/>
    <w:multiLevelType w:val="hybridMultilevel"/>
    <w:tmpl w:val="57ACE0DA"/>
    <w:lvl w:ilvl="0" w:tplc="C166DD2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0FC2455D"/>
    <w:multiLevelType w:val="hybridMultilevel"/>
    <w:tmpl w:val="43847F32"/>
    <w:lvl w:ilvl="0" w:tplc="34090007">
      <w:start w:val="1"/>
      <w:numFmt w:val="bullet"/>
      <w:lvlText w:val=""/>
      <w:lvlPicBulletId w:val="0"/>
      <w:lvlJc w:val="left"/>
      <w:pPr>
        <w:ind w:left="720" w:hanging="360"/>
      </w:pPr>
      <w:rPr>
        <w:rFonts w:ascii="Symbol" w:hAnsi="Symbol"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0">
    <w:nsid w:val="0FD62FAB"/>
    <w:multiLevelType w:val="hybridMultilevel"/>
    <w:tmpl w:val="E5E2AFBA"/>
    <w:lvl w:ilvl="0" w:tplc="0D90C84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10345065"/>
    <w:multiLevelType w:val="hybridMultilevel"/>
    <w:tmpl w:val="A6220650"/>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82">
    <w:nsid w:val="109D0931"/>
    <w:multiLevelType w:val="hybridMultilevel"/>
    <w:tmpl w:val="4E30E1CA"/>
    <w:lvl w:ilvl="0" w:tplc="04090001">
      <w:start w:val="1"/>
      <w:numFmt w:val="bullet"/>
      <w:lvlText w:val=""/>
      <w:lvlJc w:val="left"/>
      <w:pPr>
        <w:tabs>
          <w:tab w:val="num" w:pos="720"/>
        </w:tabs>
        <w:ind w:left="720" w:hanging="360"/>
      </w:pPr>
      <w:rPr>
        <w:rFonts w:ascii="Symbol" w:hAnsi="Symbol" w:hint="default"/>
      </w:rPr>
    </w:lvl>
    <w:lvl w:ilvl="1" w:tplc="23C6D528">
      <w:start w:val="1"/>
      <w:numFmt w:val="decimal"/>
      <w:lvlText w:val="%2."/>
      <w:lvlJc w:val="left"/>
      <w:pPr>
        <w:tabs>
          <w:tab w:val="num" w:pos="1440"/>
        </w:tabs>
        <w:ind w:left="1440" w:hanging="360"/>
      </w:pPr>
      <w:rPr>
        <w:rFonts w:hint="default"/>
        <w:b/>
      </w:rPr>
    </w:lvl>
    <w:lvl w:ilvl="2" w:tplc="04090001">
      <w:start w:val="1"/>
      <w:numFmt w:val="bullet"/>
      <w:lvlText w:val=""/>
      <w:lvlJc w:val="left"/>
      <w:pPr>
        <w:tabs>
          <w:tab w:val="num" w:pos="720"/>
        </w:tabs>
        <w:ind w:left="720" w:hanging="360"/>
      </w:pPr>
      <w:rPr>
        <w:rFonts w:ascii="Symbol" w:hAnsi="Symbol" w:hint="default"/>
      </w:rPr>
    </w:lvl>
    <w:lvl w:ilvl="3" w:tplc="BF549FB4">
      <w:start w:val="1"/>
      <w:numFmt w:val="lowerLetter"/>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109F4DB0"/>
    <w:multiLevelType w:val="hybridMultilevel"/>
    <w:tmpl w:val="5D6086C8"/>
    <w:lvl w:ilvl="0" w:tplc="3D0EC766">
      <w:start w:val="1"/>
      <w:numFmt w:val="lowerLetter"/>
      <w:lvlText w:val="%1."/>
      <w:lvlJc w:val="left"/>
      <w:pPr>
        <w:tabs>
          <w:tab w:val="num" w:pos="720"/>
        </w:tabs>
        <w:ind w:left="720" w:hanging="360"/>
      </w:pPr>
      <w:rPr>
        <w:rFonts w:hint="default"/>
        <w:b/>
      </w:rPr>
    </w:lvl>
    <w:lvl w:ilvl="1" w:tplc="15EE93E8">
      <w:start w:val="1"/>
      <w:numFmt w:val="decimal"/>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10DD2D4A"/>
    <w:multiLevelType w:val="hybridMultilevel"/>
    <w:tmpl w:val="0FB037F0"/>
    <w:lvl w:ilvl="0" w:tplc="4FFE4900">
      <w:start w:val="1"/>
      <w:numFmt w:val="decimal"/>
      <w:lvlText w:val="%1."/>
      <w:lvlJc w:val="left"/>
      <w:pPr>
        <w:tabs>
          <w:tab w:val="num" w:pos="1440"/>
        </w:tabs>
        <w:ind w:left="1440" w:hanging="1080"/>
      </w:pPr>
      <w:rPr>
        <w:rFonts w:hint="default"/>
        <w:b/>
      </w:rPr>
    </w:lvl>
    <w:lvl w:ilvl="1" w:tplc="82624C46">
      <w:start w:val="1"/>
      <w:numFmt w:val="decimal"/>
      <w:lvlText w:val="%2."/>
      <w:lvlJc w:val="left"/>
      <w:pPr>
        <w:tabs>
          <w:tab w:val="num" w:pos="1800"/>
        </w:tabs>
        <w:ind w:left="1800" w:hanging="720"/>
      </w:pPr>
      <w:rPr>
        <w:rFonts w:hint="default"/>
        <w:b/>
      </w:rPr>
    </w:lvl>
    <w:lvl w:ilvl="2" w:tplc="34090001">
      <w:start w:val="1"/>
      <w:numFmt w:val="bullet"/>
      <w:lvlText w:val=""/>
      <w:lvlJc w:val="left"/>
      <w:pPr>
        <w:tabs>
          <w:tab w:val="num" w:pos="2340"/>
        </w:tabs>
        <w:ind w:left="2340" w:hanging="360"/>
      </w:pPr>
      <w:rPr>
        <w:rFonts w:ascii="Symbol" w:hAnsi="Symbol" w:hint="default"/>
      </w:rPr>
    </w:lvl>
    <w:lvl w:ilvl="3" w:tplc="E80A648A">
      <w:start w:val="1"/>
      <w:numFmt w:val="decimal"/>
      <w:lvlText w:val="%4)"/>
      <w:lvlJc w:val="left"/>
      <w:pPr>
        <w:ind w:left="2880" w:hanging="360"/>
      </w:pPr>
      <w:rPr>
        <w:rFonts w:hint="default"/>
        <w:b/>
        <w:i w:val="0"/>
      </w:rPr>
    </w:lvl>
    <w:lvl w:ilvl="4" w:tplc="52E0F1BE">
      <w:start w:val="1"/>
      <w:numFmt w:val="lowerLetter"/>
      <w:lvlText w:val="%5."/>
      <w:lvlJc w:val="left"/>
      <w:pPr>
        <w:ind w:left="3600" w:hanging="360"/>
      </w:pPr>
      <w:rPr>
        <w:rFonts w:hint="default"/>
        <w:b/>
      </w:rPr>
    </w:lvl>
    <w:lvl w:ilvl="5" w:tplc="3409001B" w:tentative="1">
      <w:start w:val="1"/>
      <w:numFmt w:val="lowerRoman"/>
      <w:lvlText w:val="%6."/>
      <w:lvlJc w:val="right"/>
      <w:pPr>
        <w:tabs>
          <w:tab w:val="num" w:pos="4320"/>
        </w:tabs>
        <w:ind w:left="4320" w:hanging="180"/>
      </w:pPr>
    </w:lvl>
    <w:lvl w:ilvl="6" w:tplc="3409000F" w:tentative="1">
      <w:start w:val="1"/>
      <w:numFmt w:val="decimal"/>
      <w:lvlText w:val="%7."/>
      <w:lvlJc w:val="left"/>
      <w:pPr>
        <w:tabs>
          <w:tab w:val="num" w:pos="5040"/>
        </w:tabs>
        <w:ind w:left="5040" w:hanging="360"/>
      </w:pPr>
    </w:lvl>
    <w:lvl w:ilvl="7" w:tplc="34090019" w:tentative="1">
      <w:start w:val="1"/>
      <w:numFmt w:val="lowerLetter"/>
      <w:lvlText w:val="%8."/>
      <w:lvlJc w:val="left"/>
      <w:pPr>
        <w:tabs>
          <w:tab w:val="num" w:pos="5760"/>
        </w:tabs>
        <w:ind w:left="5760" w:hanging="360"/>
      </w:pPr>
    </w:lvl>
    <w:lvl w:ilvl="8" w:tplc="3409001B" w:tentative="1">
      <w:start w:val="1"/>
      <w:numFmt w:val="lowerRoman"/>
      <w:lvlText w:val="%9."/>
      <w:lvlJc w:val="right"/>
      <w:pPr>
        <w:tabs>
          <w:tab w:val="num" w:pos="6480"/>
        </w:tabs>
        <w:ind w:left="6480" w:hanging="180"/>
      </w:pPr>
    </w:lvl>
  </w:abstractNum>
  <w:abstractNum w:abstractNumId="85">
    <w:nsid w:val="10F10F4C"/>
    <w:multiLevelType w:val="hybridMultilevel"/>
    <w:tmpl w:val="37369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10F35DE0"/>
    <w:multiLevelType w:val="hybridMultilevel"/>
    <w:tmpl w:val="D18A5546"/>
    <w:lvl w:ilvl="0" w:tplc="CA6C2F2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112B5425"/>
    <w:multiLevelType w:val="hybridMultilevel"/>
    <w:tmpl w:val="8F1E1052"/>
    <w:lvl w:ilvl="0" w:tplc="34090001">
      <w:start w:val="1"/>
      <w:numFmt w:val="bullet"/>
      <w:lvlText w:val=""/>
      <w:lvlJc w:val="left"/>
      <w:pPr>
        <w:tabs>
          <w:tab w:val="num" w:pos="720"/>
        </w:tabs>
        <w:ind w:left="720" w:hanging="360"/>
      </w:pPr>
      <w:rPr>
        <w:rFonts w:ascii="Symbol" w:hAnsi="Symbol" w:hint="default"/>
      </w:rPr>
    </w:lvl>
    <w:lvl w:ilvl="1" w:tplc="34090003" w:tentative="1">
      <w:start w:val="1"/>
      <w:numFmt w:val="bullet"/>
      <w:lvlText w:val="o"/>
      <w:lvlJc w:val="left"/>
      <w:pPr>
        <w:tabs>
          <w:tab w:val="num" w:pos="1440"/>
        </w:tabs>
        <w:ind w:left="1440" w:hanging="360"/>
      </w:pPr>
      <w:rPr>
        <w:rFonts w:ascii="Courier New" w:hAnsi="Courier New" w:cs="Courier New" w:hint="default"/>
      </w:rPr>
    </w:lvl>
    <w:lvl w:ilvl="2" w:tplc="34090005" w:tentative="1">
      <w:start w:val="1"/>
      <w:numFmt w:val="bullet"/>
      <w:lvlText w:val=""/>
      <w:lvlJc w:val="left"/>
      <w:pPr>
        <w:tabs>
          <w:tab w:val="num" w:pos="2160"/>
        </w:tabs>
        <w:ind w:left="2160" w:hanging="360"/>
      </w:pPr>
      <w:rPr>
        <w:rFonts w:ascii="Wingdings" w:hAnsi="Wingdings" w:hint="default"/>
      </w:rPr>
    </w:lvl>
    <w:lvl w:ilvl="3" w:tplc="34090001" w:tentative="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88">
    <w:nsid w:val="113F5898"/>
    <w:multiLevelType w:val="hybridMultilevel"/>
    <w:tmpl w:val="E5602BE0"/>
    <w:lvl w:ilvl="0" w:tplc="F60E37B6">
      <w:start w:val="1"/>
      <w:numFmt w:val="decimal"/>
      <w:lvlText w:val="%1."/>
      <w:lvlJc w:val="left"/>
      <w:pPr>
        <w:tabs>
          <w:tab w:val="num" w:pos="1080"/>
        </w:tabs>
        <w:ind w:left="1080" w:hanging="720"/>
      </w:pPr>
      <w:rPr>
        <w:rFonts w:hint="default"/>
        <w:b/>
      </w:rPr>
    </w:lvl>
    <w:lvl w:ilvl="1" w:tplc="4ECE93D4">
      <w:start w:val="1"/>
      <w:numFmt w:val="decimal"/>
      <w:lvlText w:val="%2."/>
      <w:lvlJc w:val="left"/>
      <w:pPr>
        <w:tabs>
          <w:tab w:val="num" w:pos="1440"/>
        </w:tabs>
        <w:ind w:left="1440" w:hanging="360"/>
      </w:pPr>
      <w:rPr>
        <w:rFonts w:hint="default"/>
        <w:b/>
      </w:rPr>
    </w:lvl>
    <w:lvl w:ilvl="2" w:tplc="34090001">
      <w:start w:val="1"/>
      <w:numFmt w:val="bullet"/>
      <w:lvlText w:val=""/>
      <w:lvlJc w:val="left"/>
      <w:pPr>
        <w:tabs>
          <w:tab w:val="num" w:pos="2340"/>
        </w:tabs>
        <w:ind w:left="2340" w:hanging="360"/>
      </w:pPr>
      <w:rPr>
        <w:rFonts w:ascii="Symbol" w:hAnsi="Symbol" w:hint="default"/>
      </w:rPr>
    </w:lvl>
    <w:lvl w:ilvl="3" w:tplc="C3842C62">
      <w:start w:val="1"/>
      <w:numFmt w:val="decimal"/>
      <w:lvlText w:val="%4)"/>
      <w:lvlJc w:val="left"/>
      <w:pPr>
        <w:ind w:left="2880" w:hanging="360"/>
      </w:pPr>
      <w:rPr>
        <w:rFonts w:hint="default"/>
      </w:rPr>
    </w:lvl>
    <w:lvl w:ilvl="4" w:tplc="B21EC5B6">
      <w:start w:val="1"/>
      <w:numFmt w:val="lowerLetter"/>
      <w:lvlText w:val="%5."/>
      <w:lvlJc w:val="left"/>
      <w:pPr>
        <w:ind w:left="3600" w:hanging="360"/>
      </w:pPr>
      <w:rPr>
        <w:rFonts w:hint="default"/>
        <w:b/>
      </w:rPr>
    </w:lvl>
    <w:lvl w:ilvl="5" w:tplc="3409001B" w:tentative="1">
      <w:start w:val="1"/>
      <w:numFmt w:val="lowerRoman"/>
      <w:lvlText w:val="%6."/>
      <w:lvlJc w:val="right"/>
      <w:pPr>
        <w:tabs>
          <w:tab w:val="num" w:pos="4320"/>
        </w:tabs>
        <w:ind w:left="4320" w:hanging="180"/>
      </w:pPr>
    </w:lvl>
    <w:lvl w:ilvl="6" w:tplc="3409000F" w:tentative="1">
      <w:start w:val="1"/>
      <w:numFmt w:val="decimal"/>
      <w:lvlText w:val="%7."/>
      <w:lvlJc w:val="left"/>
      <w:pPr>
        <w:tabs>
          <w:tab w:val="num" w:pos="5040"/>
        </w:tabs>
        <w:ind w:left="5040" w:hanging="360"/>
      </w:pPr>
    </w:lvl>
    <w:lvl w:ilvl="7" w:tplc="34090019" w:tentative="1">
      <w:start w:val="1"/>
      <w:numFmt w:val="lowerLetter"/>
      <w:lvlText w:val="%8."/>
      <w:lvlJc w:val="left"/>
      <w:pPr>
        <w:tabs>
          <w:tab w:val="num" w:pos="5760"/>
        </w:tabs>
        <w:ind w:left="5760" w:hanging="360"/>
      </w:pPr>
    </w:lvl>
    <w:lvl w:ilvl="8" w:tplc="3409001B" w:tentative="1">
      <w:start w:val="1"/>
      <w:numFmt w:val="lowerRoman"/>
      <w:lvlText w:val="%9."/>
      <w:lvlJc w:val="right"/>
      <w:pPr>
        <w:tabs>
          <w:tab w:val="num" w:pos="6480"/>
        </w:tabs>
        <w:ind w:left="6480" w:hanging="180"/>
      </w:pPr>
    </w:lvl>
  </w:abstractNum>
  <w:abstractNum w:abstractNumId="89">
    <w:nsid w:val="11726EA9"/>
    <w:multiLevelType w:val="hybridMultilevel"/>
    <w:tmpl w:val="3378FA5A"/>
    <w:lvl w:ilvl="0" w:tplc="1E2E5282">
      <w:start w:val="1"/>
      <w:numFmt w:val="decimal"/>
      <w:lvlText w:val="%1."/>
      <w:lvlJc w:val="left"/>
      <w:pPr>
        <w:tabs>
          <w:tab w:val="num" w:pos="1080"/>
        </w:tabs>
        <w:ind w:left="1080" w:hanging="720"/>
      </w:pPr>
      <w:rPr>
        <w:rFonts w:hint="default"/>
        <w:b/>
      </w:rPr>
    </w:lvl>
    <w:lvl w:ilvl="1" w:tplc="FD487AB0">
      <w:start w:val="1"/>
      <w:numFmt w:val="decimal"/>
      <w:lvlText w:val="%2."/>
      <w:lvlJc w:val="left"/>
      <w:pPr>
        <w:tabs>
          <w:tab w:val="num" w:pos="1800"/>
        </w:tabs>
        <w:ind w:left="1800" w:hanging="720"/>
      </w:pPr>
      <w:rPr>
        <w:rFonts w:hint="default"/>
        <w:b/>
      </w:rPr>
    </w:lvl>
    <w:lvl w:ilvl="2" w:tplc="926CBC56">
      <w:start w:val="1"/>
      <w:numFmt w:val="decimal"/>
      <w:lvlText w:val="%3)"/>
      <w:lvlJc w:val="left"/>
      <w:pPr>
        <w:ind w:left="2340" w:hanging="360"/>
      </w:pPr>
      <w:rPr>
        <w:rFonts w:hint="default"/>
        <w:b/>
      </w:rPr>
    </w:lvl>
    <w:lvl w:ilvl="3" w:tplc="D2E8C3C0">
      <w:start w:val="1"/>
      <w:numFmt w:val="lowerLetter"/>
      <w:lvlText w:val="%4."/>
      <w:lvlJc w:val="left"/>
      <w:pPr>
        <w:ind w:left="2880" w:hanging="360"/>
      </w:pPr>
      <w:rPr>
        <w:rFonts w:hint="default"/>
        <w:b/>
      </w:rPr>
    </w:lvl>
    <w:lvl w:ilvl="4" w:tplc="D36A38CA">
      <w:start w:val="1"/>
      <w:numFmt w:val="upperRoman"/>
      <w:lvlText w:val="%5."/>
      <w:lvlJc w:val="left"/>
      <w:pPr>
        <w:ind w:left="3960" w:hanging="720"/>
      </w:pPr>
      <w:rPr>
        <w:rFonts w:hint="default"/>
        <w:b/>
      </w:rPr>
    </w:lvl>
    <w:lvl w:ilvl="5" w:tplc="3409001B" w:tentative="1">
      <w:start w:val="1"/>
      <w:numFmt w:val="lowerRoman"/>
      <w:lvlText w:val="%6."/>
      <w:lvlJc w:val="right"/>
      <w:pPr>
        <w:tabs>
          <w:tab w:val="num" w:pos="4320"/>
        </w:tabs>
        <w:ind w:left="4320" w:hanging="180"/>
      </w:pPr>
    </w:lvl>
    <w:lvl w:ilvl="6" w:tplc="3409000F" w:tentative="1">
      <w:start w:val="1"/>
      <w:numFmt w:val="decimal"/>
      <w:lvlText w:val="%7."/>
      <w:lvlJc w:val="left"/>
      <w:pPr>
        <w:tabs>
          <w:tab w:val="num" w:pos="5040"/>
        </w:tabs>
        <w:ind w:left="5040" w:hanging="360"/>
      </w:pPr>
    </w:lvl>
    <w:lvl w:ilvl="7" w:tplc="34090019" w:tentative="1">
      <w:start w:val="1"/>
      <w:numFmt w:val="lowerLetter"/>
      <w:lvlText w:val="%8."/>
      <w:lvlJc w:val="left"/>
      <w:pPr>
        <w:tabs>
          <w:tab w:val="num" w:pos="5760"/>
        </w:tabs>
        <w:ind w:left="5760" w:hanging="360"/>
      </w:pPr>
    </w:lvl>
    <w:lvl w:ilvl="8" w:tplc="3409001B" w:tentative="1">
      <w:start w:val="1"/>
      <w:numFmt w:val="lowerRoman"/>
      <w:lvlText w:val="%9."/>
      <w:lvlJc w:val="right"/>
      <w:pPr>
        <w:tabs>
          <w:tab w:val="num" w:pos="6480"/>
        </w:tabs>
        <w:ind w:left="6480" w:hanging="180"/>
      </w:pPr>
    </w:lvl>
  </w:abstractNum>
  <w:abstractNum w:abstractNumId="90">
    <w:nsid w:val="11A77464"/>
    <w:multiLevelType w:val="hybridMultilevel"/>
    <w:tmpl w:val="492C8D10"/>
    <w:lvl w:ilvl="0" w:tplc="34090001">
      <w:start w:val="1"/>
      <w:numFmt w:val="bullet"/>
      <w:lvlText w:val=""/>
      <w:lvlJc w:val="left"/>
      <w:pPr>
        <w:ind w:left="1853" w:hanging="360"/>
      </w:pPr>
      <w:rPr>
        <w:rFonts w:ascii="Symbol" w:hAnsi="Symbol" w:hint="default"/>
      </w:rPr>
    </w:lvl>
    <w:lvl w:ilvl="1" w:tplc="34090003" w:tentative="1">
      <w:start w:val="1"/>
      <w:numFmt w:val="bullet"/>
      <w:lvlText w:val="o"/>
      <w:lvlJc w:val="left"/>
      <w:pPr>
        <w:ind w:left="2573" w:hanging="360"/>
      </w:pPr>
      <w:rPr>
        <w:rFonts w:ascii="Courier New" w:hAnsi="Courier New" w:cs="Courier New" w:hint="default"/>
      </w:rPr>
    </w:lvl>
    <w:lvl w:ilvl="2" w:tplc="34090005" w:tentative="1">
      <w:start w:val="1"/>
      <w:numFmt w:val="bullet"/>
      <w:lvlText w:val=""/>
      <w:lvlJc w:val="left"/>
      <w:pPr>
        <w:ind w:left="3293" w:hanging="360"/>
      </w:pPr>
      <w:rPr>
        <w:rFonts w:ascii="Wingdings" w:hAnsi="Wingdings" w:hint="default"/>
      </w:rPr>
    </w:lvl>
    <w:lvl w:ilvl="3" w:tplc="34090001" w:tentative="1">
      <w:start w:val="1"/>
      <w:numFmt w:val="bullet"/>
      <w:lvlText w:val=""/>
      <w:lvlJc w:val="left"/>
      <w:pPr>
        <w:ind w:left="4013" w:hanging="360"/>
      </w:pPr>
      <w:rPr>
        <w:rFonts w:ascii="Symbol" w:hAnsi="Symbol" w:hint="default"/>
      </w:rPr>
    </w:lvl>
    <w:lvl w:ilvl="4" w:tplc="34090003" w:tentative="1">
      <w:start w:val="1"/>
      <w:numFmt w:val="bullet"/>
      <w:lvlText w:val="o"/>
      <w:lvlJc w:val="left"/>
      <w:pPr>
        <w:ind w:left="4733" w:hanging="360"/>
      </w:pPr>
      <w:rPr>
        <w:rFonts w:ascii="Courier New" w:hAnsi="Courier New" w:cs="Courier New" w:hint="default"/>
      </w:rPr>
    </w:lvl>
    <w:lvl w:ilvl="5" w:tplc="34090005" w:tentative="1">
      <w:start w:val="1"/>
      <w:numFmt w:val="bullet"/>
      <w:lvlText w:val=""/>
      <w:lvlJc w:val="left"/>
      <w:pPr>
        <w:ind w:left="5453" w:hanging="360"/>
      </w:pPr>
      <w:rPr>
        <w:rFonts w:ascii="Wingdings" w:hAnsi="Wingdings" w:hint="default"/>
      </w:rPr>
    </w:lvl>
    <w:lvl w:ilvl="6" w:tplc="34090001" w:tentative="1">
      <w:start w:val="1"/>
      <w:numFmt w:val="bullet"/>
      <w:lvlText w:val=""/>
      <w:lvlJc w:val="left"/>
      <w:pPr>
        <w:ind w:left="6173" w:hanging="360"/>
      </w:pPr>
      <w:rPr>
        <w:rFonts w:ascii="Symbol" w:hAnsi="Symbol" w:hint="default"/>
      </w:rPr>
    </w:lvl>
    <w:lvl w:ilvl="7" w:tplc="34090003" w:tentative="1">
      <w:start w:val="1"/>
      <w:numFmt w:val="bullet"/>
      <w:lvlText w:val="o"/>
      <w:lvlJc w:val="left"/>
      <w:pPr>
        <w:ind w:left="6893" w:hanging="360"/>
      </w:pPr>
      <w:rPr>
        <w:rFonts w:ascii="Courier New" w:hAnsi="Courier New" w:cs="Courier New" w:hint="default"/>
      </w:rPr>
    </w:lvl>
    <w:lvl w:ilvl="8" w:tplc="34090005" w:tentative="1">
      <w:start w:val="1"/>
      <w:numFmt w:val="bullet"/>
      <w:lvlText w:val=""/>
      <w:lvlJc w:val="left"/>
      <w:pPr>
        <w:ind w:left="7613" w:hanging="360"/>
      </w:pPr>
      <w:rPr>
        <w:rFonts w:ascii="Wingdings" w:hAnsi="Wingdings" w:hint="default"/>
      </w:rPr>
    </w:lvl>
  </w:abstractNum>
  <w:abstractNum w:abstractNumId="91">
    <w:nsid w:val="12173D2E"/>
    <w:multiLevelType w:val="hybridMultilevel"/>
    <w:tmpl w:val="3EAEF350"/>
    <w:lvl w:ilvl="0" w:tplc="0409000F">
      <w:start w:val="1"/>
      <w:numFmt w:val="decimal"/>
      <w:lvlText w:val="%1."/>
      <w:lvlJc w:val="left"/>
      <w:pPr>
        <w:tabs>
          <w:tab w:val="num" w:pos="720"/>
        </w:tabs>
        <w:ind w:left="720" w:hanging="360"/>
      </w:pPr>
      <w:rPr>
        <w:rFonts w:hint="default"/>
      </w:rPr>
    </w:lvl>
    <w:lvl w:ilvl="1" w:tplc="E8C8E8E8">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122D785E"/>
    <w:multiLevelType w:val="hybridMultilevel"/>
    <w:tmpl w:val="21784718"/>
    <w:lvl w:ilvl="0" w:tplc="34090003">
      <w:start w:val="1"/>
      <w:numFmt w:val="bullet"/>
      <w:lvlText w:val="o"/>
      <w:lvlJc w:val="left"/>
      <w:pPr>
        <w:tabs>
          <w:tab w:val="num" w:pos="720"/>
        </w:tabs>
        <w:ind w:left="720" w:hanging="360"/>
      </w:pPr>
      <w:rPr>
        <w:rFonts w:ascii="Courier New" w:hAnsi="Courier New" w:cs="Courier New" w:hint="default"/>
        <w:color w:val="auto"/>
      </w:rPr>
    </w:lvl>
    <w:lvl w:ilvl="1" w:tplc="34090003" w:tentative="1">
      <w:start w:val="1"/>
      <w:numFmt w:val="bullet"/>
      <w:lvlText w:val="o"/>
      <w:lvlJc w:val="left"/>
      <w:pPr>
        <w:tabs>
          <w:tab w:val="num" w:pos="1440"/>
        </w:tabs>
        <w:ind w:left="1440" w:hanging="360"/>
      </w:pPr>
      <w:rPr>
        <w:rFonts w:ascii="Courier New" w:hAnsi="Courier New" w:cs="Courier New" w:hint="default"/>
      </w:rPr>
    </w:lvl>
    <w:lvl w:ilvl="2" w:tplc="34090005" w:tentative="1">
      <w:start w:val="1"/>
      <w:numFmt w:val="bullet"/>
      <w:lvlText w:val=""/>
      <w:lvlJc w:val="left"/>
      <w:pPr>
        <w:tabs>
          <w:tab w:val="num" w:pos="2160"/>
        </w:tabs>
        <w:ind w:left="2160" w:hanging="360"/>
      </w:pPr>
      <w:rPr>
        <w:rFonts w:ascii="Wingdings" w:hAnsi="Wingdings" w:hint="default"/>
      </w:rPr>
    </w:lvl>
    <w:lvl w:ilvl="3" w:tplc="34090001" w:tentative="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93">
    <w:nsid w:val="123A6A5D"/>
    <w:multiLevelType w:val="hybridMultilevel"/>
    <w:tmpl w:val="5B7AE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124E5D7D"/>
    <w:multiLevelType w:val="hybridMultilevel"/>
    <w:tmpl w:val="B6D82A3C"/>
    <w:lvl w:ilvl="0" w:tplc="85FE05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12515267"/>
    <w:multiLevelType w:val="hybridMultilevel"/>
    <w:tmpl w:val="5EE87F64"/>
    <w:lvl w:ilvl="0" w:tplc="A4EA3AAC">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12614B8A"/>
    <w:multiLevelType w:val="hybridMultilevel"/>
    <w:tmpl w:val="557E19DA"/>
    <w:lvl w:ilvl="0" w:tplc="5830A05A">
      <w:start w:val="1"/>
      <w:numFmt w:val="decimal"/>
      <w:lvlText w:val="%1."/>
      <w:lvlJc w:val="left"/>
      <w:pPr>
        <w:tabs>
          <w:tab w:val="num" w:pos="1080"/>
        </w:tabs>
        <w:ind w:left="1080" w:hanging="720"/>
      </w:pPr>
      <w:rPr>
        <w:rFonts w:hint="default"/>
      </w:rPr>
    </w:lvl>
    <w:lvl w:ilvl="1" w:tplc="34090019" w:tentative="1">
      <w:start w:val="1"/>
      <w:numFmt w:val="lowerLetter"/>
      <w:lvlText w:val="%2."/>
      <w:lvlJc w:val="left"/>
      <w:pPr>
        <w:tabs>
          <w:tab w:val="num" w:pos="1440"/>
        </w:tabs>
        <w:ind w:left="1440" w:hanging="360"/>
      </w:pPr>
    </w:lvl>
    <w:lvl w:ilvl="2" w:tplc="3409001B" w:tentative="1">
      <w:start w:val="1"/>
      <w:numFmt w:val="lowerRoman"/>
      <w:lvlText w:val="%3."/>
      <w:lvlJc w:val="right"/>
      <w:pPr>
        <w:tabs>
          <w:tab w:val="num" w:pos="2160"/>
        </w:tabs>
        <w:ind w:left="2160" w:hanging="180"/>
      </w:pPr>
    </w:lvl>
    <w:lvl w:ilvl="3" w:tplc="3409000F" w:tentative="1">
      <w:start w:val="1"/>
      <w:numFmt w:val="decimal"/>
      <w:lvlText w:val="%4."/>
      <w:lvlJc w:val="left"/>
      <w:pPr>
        <w:tabs>
          <w:tab w:val="num" w:pos="2880"/>
        </w:tabs>
        <w:ind w:left="2880" w:hanging="360"/>
      </w:pPr>
    </w:lvl>
    <w:lvl w:ilvl="4" w:tplc="34090019" w:tentative="1">
      <w:start w:val="1"/>
      <w:numFmt w:val="lowerLetter"/>
      <w:lvlText w:val="%5."/>
      <w:lvlJc w:val="left"/>
      <w:pPr>
        <w:tabs>
          <w:tab w:val="num" w:pos="3600"/>
        </w:tabs>
        <w:ind w:left="3600" w:hanging="360"/>
      </w:pPr>
    </w:lvl>
    <w:lvl w:ilvl="5" w:tplc="3409001B" w:tentative="1">
      <w:start w:val="1"/>
      <w:numFmt w:val="lowerRoman"/>
      <w:lvlText w:val="%6."/>
      <w:lvlJc w:val="right"/>
      <w:pPr>
        <w:tabs>
          <w:tab w:val="num" w:pos="4320"/>
        </w:tabs>
        <w:ind w:left="4320" w:hanging="180"/>
      </w:pPr>
    </w:lvl>
    <w:lvl w:ilvl="6" w:tplc="3409000F" w:tentative="1">
      <w:start w:val="1"/>
      <w:numFmt w:val="decimal"/>
      <w:lvlText w:val="%7."/>
      <w:lvlJc w:val="left"/>
      <w:pPr>
        <w:tabs>
          <w:tab w:val="num" w:pos="5040"/>
        </w:tabs>
        <w:ind w:left="5040" w:hanging="360"/>
      </w:pPr>
    </w:lvl>
    <w:lvl w:ilvl="7" w:tplc="34090019" w:tentative="1">
      <w:start w:val="1"/>
      <w:numFmt w:val="lowerLetter"/>
      <w:lvlText w:val="%8."/>
      <w:lvlJc w:val="left"/>
      <w:pPr>
        <w:tabs>
          <w:tab w:val="num" w:pos="5760"/>
        </w:tabs>
        <w:ind w:left="5760" w:hanging="360"/>
      </w:pPr>
    </w:lvl>
    <w:lvl w:ilvl="8" w:tplc="3409001B" w:tentative="1">
      <w:start w:val="1"/>
      <w:numFmt w:val="lowerRoman"/>
      <w:lvlText w:val="%9."/>
      <w:lvlJc w:val="right"/>
      <w:pPr>
        <w:tabs>
          <w:tab w:val="num" w:pos="6480"/>
        </w:tabs>
        <w:ind w:left="6480" w:hanging="180"/>
      </w:pPr>
    </w:lvl>
  </w:abstractNum>
  <w:abstractNum w:abstractNumId="97">
    <w:nsid w:val="12B31A20"/>
    <w:multiLevelType w:val="hybridMultilevel"/>
    <w:tmpl w:val="667C3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12D82675"/>
    <w:multiLevelType w:val="hybridMultilevel"/>
    <w:tmpl w:val="79AE7DB4"/>
    <w:lvl w:ilvl="0" w:tplc="BFB4E928">
      <w:start w:val="1"/>
      <w:numFmt w:val="decimal"/>
      <w:lvlText w:val="%1."/>
      <w:lvlJc w:val="left"/>
      <w:pPr>
        <w:ind w:left="1080" w:hanging="360"/>
      </w:pPr>
      <w:rPr>
        <w:rFonts w:hint="default"/>
        <w:b/>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9">
    <w:nsid w:val="131005A5"/>
    <w:multiLevelType w:val="hybridMultilevel"/>
    <w:tmpl w:val="150E347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13170A36"/>
    <w:multiLevelType w:val="hybridMultilevel"/>
    <w:tmpl w:val="C3E24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132760F8"/>
    <w:multiLevelType w:val="hybridMultilevel"/>
    <w:tmpl w:val="F23442C4"/>
    <w:lvl w:ilvl="0" w:tplc="30360C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13AB3711"/>
    <w:multiLevelType w:val="hybridMultilevel"/>
    <w:tmpl w:val="FA7CF7A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3">
    <w:nsid w:val="145D637B"/>
    <w:multiLevelType w:val="hybridMultilevel"/>
    <w:tmpl w:val="B246D418"/>
    <w:lvl w:ilvl="0" w:tplc="34090001">
      <w:start w:val="1"/>
      <w:numFmt w:val="bullet"/>
      <w:lvlText w:val=""/>
      <w:lvlJc w:val="left"/>
      <w:pPr>
        <w:tabs>
          <w:tab w:val="num" w:pos="720"/>
        </w:tabs>
        <w:ind w:left="720" w:hanging="360"/>
      </w:pPr>
      <w:rPr>
        <w:rFonts w:ascii="Symbol" w:hAnsi="Symbol" w:hint="default"/>
        <w:color w:val="auto"/>
      </w:rPr>
    </w:lvl>
    <w:lvl w:ilvl="1" w:tplc="34090003" w:tentative="1">
      <w:start w:val="1"/>
      <w:numFmt w:val="bullet"/>
      <w:lvlText w:val="o"/>
      <w:lvlJc w:val="left"/>
      <w:pPr>
        <w:tabs>
          <w:tab w:val="num" w:pos="1440"/>
        </w:tabs>
        <w:ind w:left="1440" w:hanging="360"/>
      </w:pPr>
      <w:rPr>
        <w:rFonts w:ascii="Courier New" w:hAnsi="Courier New" w:cs="Courier New" w:hint="default"/>
      </w:rPr>
    </w:lvl>
    <w:lvl w:ilvl="2" w:tplc="34090005" w:tentative="1">
      <w:start w:val="1"/>
      <w:numFmt w:val="bullet"/>
      <w:lvlText w:val=""/>
      <w:lvlJc w:val="left"/>
      <w:pPr>
        <w:tabs>
          <w:tab w:val="num" w:pos="2160"/>
        </w:tabs>
        <w:ind w:left="2160" w:hanging="360"/>
      </w:pPr>
      <w:rPr>
        <w:rFonts w:ascii="Wingdings" w:hAnsi="Wingdings" w:hint="default"/>
      </w:rPr>
    </w:lvl>
    <w:lvl w:ilvl="3" w:tplc="34090001" w:tentative="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104">
    <w:nsid w:val="14692919"/>
    <w:multiLevelType w:val="hybridMultilevel"/>
    <w:tmpl w:val="AFC6D9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5">
    <w:nsid w:val="152D0633"/>
    <w:multiLevelType w:val="hybridMultilevel"/>
    <w:tmpl w:val="45B0F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152E2909"/>
    <w:multiLevelType w:val="hybridMultilevel"/>
    <w:tmpl w:val="B9B008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7">
    <w:nsid w:val="15855205"/>
    <w:multiLevelType w:val="hybridMultilevel"/>
    <w:tmpl w:val="598CE840"/>
    <w:lvl w:ilvl="0" w:tplc="5FA6DF28">
      <w:start w:val="1"/>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8">
    <w:nsid w:val="15A2123B"/>
    <w:multiLevelType w:val="hybridMultilevel"/>
    <w:tmpl w:val="E27AE6F8"/>
    <w:lvl w:ilvl="0" w:tplc="5A8AD138">
      <w:start w:val="1"/>
      <w:numFmt w:val="upperRoman"/>
      <w:lvlText w:val="%1."/>
      <w:lvlJc w:val="left"/>
      <w:pPr>
        <w:ind w:left="1080" w:hanging="720"/>
      </w:pPr>
      <w:rPr>
        <w:rFonts w:eastAsiaTheme="minorEastAsia" w:hint="default"/>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9">
    <w:nsid w:val="15E942B2"/>
    <w:multiLevelType w:val="hybridMultilevel"/>
    <w:tmpl w:val="A6BE4FEC"/>
    <w:lvl w:ilvl="0" w:tplc="BA0277F6">
      <w:start w:val="1"/>
      <w:numFmt w:val="decimal"/>
      <w:lvlText w:val="%1)"/>
      <w:lvlJc w:val="left"/>
      <w:pPr>
        <w:ind w:left="3240" w:hanging="360"/>
      </w:pPr>
      <w:rPr>
        <w:b/>
      </w:rPr>
    </w:lvl>
    <w:lvl w:ilvl="1" w:tplc="F8FA5000">
      <w:start w:val="1"/>
      <w:numFmt w:val="lowerLetter"/>
      <w:lvlText w:val="%2."/>
      <w:lvlJc w:val="left"/>
      <w:pPr>
        <w:ind w:left="2520" w:hanging="360"/>
      </w:pPr>
      <w:rPr>
        <w:b/>
      </w:rPr>
    </w:lvl>
    <w:lvl w:ilvl="2" w:tplc="8474E2CC">
      <w:start w:val="1"/>
      <w:numFmt w:val="decimal"/>
      <w:lvlText w:val="%3."/>
      <w:lvlJc w:val="left"/>
      <w:pPr>
        <w:ind w:left="3420" w:hanging="360"/>
      </w:pPr>
      <w:rPr>
        <w:rFonts w:hint="default"/>
        <w:b/>
      </w:r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110">
    <w:nsid w:val="1643475F"/>
    <w:multiLevelType w:val="hybridMultilevel"/>
    <w:tmpl w:val="8BF6C246"/>
    <w:lvl w:ilvl="0" w:tplc="34090003">
      <w:start w:val="1"/>
      <w:numFmt w:val="bullet"/>
      <w:lvlText w:val="o"/>
      <w:lvlJc w:val="left"/>
      <w:pPr>
        <w:tabs>
          <w:tab w:val="num" w:pos="720"/>
        </w:tabs>
        <w:ind w:left="720" w:hanging="360"/>
      </w:pPr>
      <w:rPr>
        <w:rFonts w:ascii="Courier New" w:hAnsi="Courier New" w:cs="Courier New" w:hint="default"/>
        <w:color w:val="auto"/>
      </w:rPr>
    </w:lvl>
    <w:lvl w:ilvl="1" w:tplc="34090003" w:tentative="1">
      <w:start w:val="1"/>
      <w:numFmt w:val="bullet"/>
      <w:lvlText w:val="o"/>
      <w:lvlJc w:val="left"/>
      <w:pPr>
        <w:tabs>
          <w:tab w:val="num" w:pos="1440"/>
        </w:tabs>
        <w:ind w:left="1440" w:hanging="360"/>
      </w:pPr>
      <w:rPr>
        <w:rFonts w:ascii="Courier New" w:hAnsi="Courier New" w:cs="Courier New" w:hint="default"/>
      </w:rPr>
    </w:lvl>
    <w:lvl w:ilvl="2" w:tplc="34090005" w:tentative="1">
      <w:start w:val="1"/>
      <w:numFmt w:val="bullet"/>
      <w:lvlText w:val=""/>
      <w:lvlJc w:val="left"/>
      <w:pPr>
        <w:tabs>
          <w:tab w:val="num" w:pos="2160"/>
        </w:tabs>
        <w:ind w:left="2160" w:hanging="360"/>
      </w:pPr>
      <w:rPr>
        <w:rFonts w:ascii="Wingdings" w:hAnsi="Wingdings" w:hint="default"/>
      </w:rPr>
    </w:lvl>
    <w:lvl w:ilvl="3" w:tplc="34090001" w:tentative="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111">
    <w:nsid w:val="16B67915"/>
    <w:multiLevelType w:val="hybridMultilevel"/>
    <w:tmpl w:val="7BA85EEC"/>
    <w:lvl w:ilvl="0" w:tplc="30360C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16BC6539"/>
    <w:multiLevelType w:val="hybridMultilevel"/>
    <w:tmpl w:val="C80A9D08"/>
    <w:lvl w:ilvl="0" w:tplc="34090007">
      <w:start w:val="1"/>
      <w:numFmt w:val="bullet"/>
      <w:lvlText w:val=""/>
      <w:lvlPicBulletId w:val="0"/>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3">
    <w:nsid w:val="17252963"/>
    <w:multiLevelType w:val="hybridMultilevel"/>
    <w:tmpl w:val="6A501CE2"/>
    <w:lvl w:ilvl="0" w:tplc="49F48B6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173913F6"/>
    <w:multiLevelType w:val="hybridMultilevel"/>
    <w:tmpl w:val="5C2A3C00"/>
    <w:lvl w:ilvl="0" w:tplc="34090007">
      <w:start w:val="1"/>
      <w:numFmt w:val="bullet"/>
      <w:lvlText w:val=""/>
      <w:lvlPicBulletId w:val="0"/>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5">
    <w:nsid w:val="176B07D0"/>
    <w:multiLevelType w:val="hybridMultilevel"/>
    <w:tmpl w:val="3C4E0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179318E3"/>
    <w:multiLevelType w:val="hybridMultilevel"/>
    <w:tmpl w:val="593A8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17A30610"/>
    <w:multiLevelType w:val="hybridMultilevel"/>
    <w:tmpl w:val="CAAE0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17FF424D"/>
    <w:multiLevelType w:val="hybridMultilevel"/>
    <w:tmpl w:val="D0586D70"/>
    <w:lvl w:ilvl="0" w:tplc="34090007">
      <w:start w:val="1"/>
      <w:numFmt w:val="bullet"/>
      <w:lvlText w:val=""/>
      <w:lvlPicBulletId w:val="0"/>
      <w:lvlJc w:val="left"/>
      <w:pPr>
        <w:tabs>
          <w:tab w:val="num" w:pos="720"/>
        </w:tabs>
        <w:ind w:left="720" w:hanging="360"/>
      </w:pPr>
      <w:rPr>
        <w:rFonts w:ascii="Symbol" w:hAnsi="Symbol" w:hint="default"/>
        <w:color w:val="auto"/>
      </w:rPr>
    </w:lvl>
    <w:lvl w:ilvl="1" w:tplc="34090003" w:tentative="1">
      <w:start w:val="1"/>
      <w:numFmt w:val="bullet"/>
      <w:lvlText w:val="o"/>
      <w:lvlJc w:val="left"/>
      <w:pPr>
        <w:tabs>
          <w:tab w:val="num" w:pos="1440"/>
        </w:tabs>
        <w:ind w:left="1440" w:hanging="360"/>
      </w:pPr>
      <w:rPr>
        <w:rFonts w:ascii="Courier New" w:hAnsi="Courier New" w:cs="Courier New" w:hint="default"/>
      </w:rPr>
    </w:lvl>
    <w:lvl w:ilvl="2" w:tplc="34090005" w:tentative="1">
      <w:start w:val="1"/>
      <w:numFmt w:val="bullet"/>
      <w:lvlText w:val=""/>
      <w:lvlJc w:val="left"/>
      <w:pPr>
        <w:tabs>
          <w:tab w:val="num" w:pos="2160"/>
        </w:tabs>
        <w:ind w:left="2160" w:hanging="360"/>
      </w:pPr>
      <w:rPr>
        <w:rFonts w:ascii="Wingdings" w:hAnsi="Wingdings" w:hint="default"/>
      </w:rPr>
    </w:lvl>
    <w:lvl w:ilvl="3" w:tplc="34090001" w:tentative="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119">
    <w:nsid w:val="18123021"/>
    <w:multiLevelType w:val="hybridMultilevel"/>
    <w:tmpl w:val="BF025ECE"/>
    <w:lvl w:ilvl="0" w:tplc="34090007">
      <w:start w:val="1"/>
      <w:numFmt w:val="bullet"/>
      <w:lvlText w:val=""/>
      <w:lvlPicBulletId w:val="0"/>
      <w:lvlJc w:val="left"/>
      <w:pPr>
        <w:tabs>
          <w:tab w:val="num" w:pos="720"/>
        </w:tabs>
        <w:ind w:left="720" w:hanging="360"/>
      </w:pPr>
      <w:rPr>
        <w:rFonts w:ascii="Symbol" w:hAnsi="Symbol" w:hint="default"/>
        <w:color w:val="auto"/>
      </w:rPr>
    </w:lvl>
    <w:lvl w:ilvl="1" w:tplc="34090003" w:tentative="1">
      <w:start w:val="1"/>
      <w:numFmt w:val="bullet"/>
      <w:lvlText w:val="o"/>
      <w:lvlJc w:val="left"/>
      <w:pPr>
        <w:tabs>
          <w:tab w:val="num" w:pos="1440"/>
        </w:tabs>
        <w:ind w:left="1440" w:hanging="360"/>
      </w:pPr>
      <w:rPr>
        <w:rFonts w:ascii="Courier New" w:hAnsi="Courier New" w:cs="Courier New" w:hint="default"/>
      </w:rPr>
    </w:lvl>
    <w:lvl w:ilvl="2" w:tplc="34090005" w:tentative="1">
      <w:start w:val="1"/>
      <w:numFmt w:val="bullet"/>
      <w:lvlText w:val=""/>
      <w:lvlJc w:val="left"/>
      <w:pPr>
        <w:tabs>
          <w:tab w:val="num" w:pos="2160"/>
        </w:tabs>
        <w:ind w:left="2160" w:hanging="360"/>
      </w:pPr>
      <w:rPr>
        <w:rFonts w:ascii="Wingdings" w:hAnsi="Wingdings" w:hint="default"/>
      </w:rPr>
    </w:lvl>
    <w:lvl w:ilvl="3" w:tplc="34090001" w:tentative="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120">
    <w:nsid w:val="18256D5A"/>
    <w:multiLevelType w:val="hybridMultilevel"/>
    <w:tmpl w:val="D034E786"/>
    <w:lvl w:ilvl="0" w:tplc="34090007">
      <w:start w:val="1"/>
      <w:numFmt w:val="bullet"/>
      <w:lvlText w:val=""/>
      <w:lvlPicBulletId w:val="0"/>
      <w:lvlJc w:val="left"/>
      <w:pPr>
        <w:tabs>
          <w:tab w:val="num" w:pos="720"/>
        </w:tabs>
        <w:ind w:left="720" w:hanging="360"/>
      </w:pPr>
      <w:rPr>
        <w:rFonts w:ascii="Symbol" w:hAnsi="Symbol" w:hint="default"/>
        <w:color w:val="auto"/>
      </w:rPr>
    </w:lvl>
    <w:lvl w:ilvl="1" w:tplc="34090003" w:tentative="1">
      <w:start w:val="1"/>
      <w:numFmt w:val="bullet"/>
      <w:lvlText w:val="o"/>
      <w:lvlJc w:val="left"/>
      <w:pPr>
        <w:tabs>
          <w:tab w:val="num" w:pos="1440"/>
        </w:tabs>
        <w:ind w:left="1440" w:hanging="360"/>
      </w:pPr>
      <w:rPr>
        <w:rFonts w:ascii="Courier New" w:hAnsi="Courier New" w:cs="Courier New" w:hint="default"/>
      </w:rPr>
    </w:lvl>
    <w:lvl w:ilvl="2" w:tplc="34090005" w:tentative="1">
      <w:start w:val="1"/>
      <w:numFmt w:val="bullet"/>
      <w:lvlText w:val=""/>
      <w:lvlJc w:val="left"/>
      <w:pPr>
        <w:tabs>
          <w:tab w:val="num" w:pos="2160"/>
        </w:tabs>
        <w:ind w:left="2160" w:hanging="360"/>
      </w:pPr>
      <w:rPr>
        <w:rFonts w:ascii="Wingdings" w:hAnsi="Wingdings" w:hint="default"/>
      </w:rPr>
    </w:lvl>
    <w:lvl w:ilvl="3" w:tplc="34090001" w:tentative="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121">
    <w:nsid w:val="1825752E"/>
    <w:multiLevelType w:val="hybridMultilevel"/>
    <w:tmpl w:val="864A4FF6"/>
    <w:lvl w:ilvl="0" w:tplc="23B8C23A">
      <w:start w:val="1"/>
      <w:numFmt w:val="decimal"/>
      <w:lvlText w:val="%1."/>
      <w:lvlJc w:val="left"/>
      <w:pPr>
        <w:tabs>
          <w:tab w:val="num" w:pos="1080"/>
        </w:tabs>
        <w:ind w:left="1080" w:hanging="720"/>
      </w:pPr>
      <w:rPr>
        <w:rFonts w:hint="default"/>
        <w:b/>
      </w:rPr>
    </w:lvl>
    <w:lvl w:ilvl="1" w:tplc="34090019" w:tentative="1">
      <w:start w:val="1"/>
      <w:numFmt w:val="lowerLetter"/>
      <w:lvlText w:val="%2."/>
      <w:lvlJc w:val="left"/>
      <w:pPr>
        <w:tabs>
          <w:tab w:val="num" w:pos="1440"/>
        </w:tabs>
        <w:ind w:left="1440" w:hanging="360"/>
      </w:pPr>
    </w:lvl>
    <w:lvl w:ilvl="2" w:tplc="3409001B" w:tentative="1">
      <w:start w:val="1"/>
      <w:numFmt w:val="lowerRoman"/>
      <w:lvlText w:val="%3."/>
      <w:lvlJc w:val="right"/>
      <w:pPr>
        <w:tabs>
          <w:tab w:val="num" w:pos="2160"/>
        </w:tabs>
        <w:ind w:left="2160" w:hanging="180"/>
      </w:pPr>
    </w:lvl>
    <w:lvl w:ilvl="3" w:tplc="3409000F" w:tentative="1">
      <w:start w:val="1"/>
      <w:numFmt w:val="decimal"/>
      <w:lvlText w:val="%4."/>
      <w:lvlJc w:val="left"/>
      <w:pPr>
        <w:tabs>
          <w:tab w:val="num" w:pos="2880"/>
        </w:tabs>
        <w:ind w:left="2880" w:hanging="360"/>
      </w:pPr>
    </w:lvl>
    <w:lvl w:ilvl="4" w:tplc="34090019" w:tentative="1">
      <w:start w:val="1"/>
      <w:numFmt w:val="lowerLetter"/>
      <w:lvlText w:val="%5."/>
      <w:lvlJc w:val="left"/>
      <w:pPr>
        <w:tabs>
          <w:tab w:val="num" w:pos="3600"/>
        </w:tabs>
        <w:ind w:left="3600" w:hanging="360"/>
      </w:pPr>
    </w:lvl>
    <w:lvl w:ilvl="5" w:tplc="3409001B" w:tentative="1">
      <w:start w:val="1"/>
      <w:numFmt w:val="lowerRoman"/>
      <w:lvlText w:val="%6."/>
      <w:lvlJc w:val="right"/>
      <w:pPr>
        <w:tabs>
          <w:tab w:val="num" w:pos="4320"/>
        </w:tabs>
        <w:ind w:left="4320" w:hanging="180"/>
      </w:pPr>
    </w:lvl>
    <w:lvl w:ilvl="6" w:tplc="3409000F" w:tentative="1">
      <w:start w:val="1"/>
      <w:numFmt w:val="decimal"/>
      <w:lvlText w:val="%7."/>
      <w:lvlJc w:val="left"/>
      <w:pPr>
        <w:tabs>
          <w:tab w:val="num" w:pos="5040"/>
        </w:tabs>
        <w:ind w:left="5040" w:hanging="360"/>
      </w:pPr>
    </w:lvl>
    <w:lvl w:ilvl="7" w:tplc="34090019" w:tentative="1">
      <w:start w:val="1"/>
      <w:numFmt w:val="lowerLetter"/>
      <w:lvlText w:val="%8."/>
      <w:lvlJc w:val="left"/>
      <w:pPr>
        <w:tabs>
          <w:tab w:val="num" w:pos="5760"/>
        </w:tabs>
        <w:ind w:left="5760" w:hanging="360"/>
      </w:pPr>
    </w:lvl>
    <w:lvl w:ilvl="8" w:tplc="3409001B" w:tentative="1">
      <w:start w:val="1"/>
      <w:numFmt w:val="lowerRoman"/>
      <w:lvlText w:val="%9."/>
      <w:lvlJc w:val="right"/>
      <w:pPr>
        <w:tabs>
          <w:tab w:val="num" w:pos="6480"/>
        </w:tabs>
        <w:ind w:left="6480" w:hanging="180"/>
      </w:pPr>
    </w:lvl>
  </w:abstractNum>
  <w:abstractNum w:abstractNumId="122">
    <w:nsid w:val="188009BF"/>
    <w:multiLevelType w:val="hybridMultilevel"/>
    <w:tmpl w:val="F612C822"/>
    <w:lvl w:ilvl="0" w:tplc="30360C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nsid w:val="18A70778"/>
    <w:multiLevelType w:val="hybridMultilevel"/>
    <w:tmpl w:val="00E803C0"/>
    <w:lvl w:ilvl="0" w:tplc="EAD8099C">
      <w:start w:val="1"/>
      <w:numFmt w:val="decimal"/>
      <w:lvlText w:val="%1."/>
      <w:lvlJc w:val="left"/>
      <w:pPr>
        <w:tabs>
          <w:tab w:val="num" w:pos="1080"/>
        </w:tabs>
        <w:ind w:left="1080" w:hanging="720"/>
      </w:pPr>
      <w:rPr>
        <w:rFonts w:hint="default"/>
        <w:b/>
      </w:rPr>
    </w:lvl>
    <w:lvl w:ilvl="1" w:tplc="25C0AD9E">
      <w:start w:val="1"/>
      <w:numFmt w:val="lowerLetter"/>
      <w:lvlText w:val="%2)"/>
      <w:lvlJc w:val="left"/>
      <w:pPr>
        <w:tabs>
          <w:tab w:val="num" w:pos="1440"/>
        </w:tabs>
        <w:ind w:left="1440" w:hanging="360"/>
      </w:pPr>
      <w:rPr>
        <w:rFonts w:hint="default"/>
        <w:b/>
      </w:rPr>
    </w:lvl>
    <w:lvl w:ilvl="2" w:tplc="3409001B" w:tentative="1">
      <w:start w:val="1"/>
      <w:numFmt w:val="lowerRoman"/>
      <w:lvlText w:val="%3."/>
      <w:lvlJc w:val="right"/>
      <w:pPr>
        <w:tabs>
          <w:tab w:val="num" w:pos="2160"/>
        </w:tabs>
        <w:ind w:left="2160" w:hanging="180"/>
      </w:pPr>
    </w:lvl>
    <w:lvl w:ilvl="3" w:tplc="3409000F" w:tentative="1">
      <w:start w:val="1"/>
      <w:numFmt w:val="decimal"/>
      <w:lvlText w:val="%4."/>
      <w:lvlJc w:val="left"/>
      <w:pPr>
        <w:tabs>
          <w:tab w:val="num" w:pos="2880"/>
        </w:tabs>
        <w:ind w:left="2880" w:hanging="360"/>
      </w:pPr>
    </w:lvl>
    <w:lvl w:ilvl="4" w:tplc="34090019" w:tentative="1">
      <w:start w:val="1"/>
      <w:numFmt w:val="lowerLetter"/>
      <w:lvlText w:val="%5."/>
      <w:lvlJc w:val="left"/>
      <w:pPr>
        <w:tabs>
          <w:tab w:val="num" w:pos="3600"/>
        </w:tabs>
        <w:ind w:left="3600" w:hanging="360"/>
      </w:pPr>
    </w:lvl>
    <w:lvl w:ilvl="5" w:tplc="3409001B" w:tentative="1">
      <w:start w:val="1"/>
      <w:numFmt w:val="lowerRoman"/>
      <w:lvlText w:val="%6."/>
      <w:lvlJc w:val="right"/>
      <w:pPr>
        <w:tabs>
          <w:tab w:val="num" w:pos="4320"/>
        </w:tabs>
        <w:ind w:left="4320" w:hanging="180"/>
      </w:pPr>
    </w:lvl>
    <w:lvl w:ilvl="6" w:tplc="3409000F" w:tentative="1">
      <w:start w:val="1"/>
      <w:numFmt w:val="decimal"/>
      <w:lvlText w:val="%7."/>
      <w:lvlJc w:val="left"/>
      <w:pPr>
        <w:tabs>
          <w:tab w:val="num" w:pos="5040"/>
        </w:tabs>
        <w:ind w:left="5040" w:hanging="360"/>
      </w:pPr>
    </w:lvl>
    <w:lvl w:ilvl="7" w:tplc="34090019" w:tentative="1">
      <w:start w:val="1"/>
      <w:numFmt w:val="lowerLetter"/>
      <w:lvlText w:val="%8."/>
      <w:lvlJc w:val="left"/>
      <w:pPr>
        <w:tabs>
          <w:tab w:val="num" w:pos="5760"/>
        </w:tabs>
        <w:ind w:left="5760" w:hanging="360"/>
      </w:pPr>
    </w:lvl>
    <w:lvl w:ilvl="8" w:tplc="3409001B" w:tentative="1">
      <w:start w:val="1"/>
      <w:numFmt w:val="lowerRoman"/>
      <w:lvlText w:val="%9."/>
      <w:lvlJc w:val="right"/>
      <w:pPr>
        <w:tabs>
          <w:tab w:val="num" w:pos="6480"/>
        </w:tabs>
        <w:ind w:left="6480" w:hanging="180"/>
      </w:pPr>
    </w:lvl>
  </w:abstractNum>
  <w:abstractNum w:abstractNumId="124">
    <w:nsid w:val="18B50B45"/>
    <w:multiLevelType w:val="hybridMultilevel"/>
    <w:tmpl w:val="A218F4C4"/>
    <w:lvl w:ilvl="0" w:tplc="84867048">
      <w:start w:val="1"/>
      <w:numFmt w:val="bullet"/>
      <w:lvlText w:val=""/>
      <w:lvlPicBulletId w:val="0"/>
      <w:lvlJc w:val="left"/>
      <w:pPr>
        <w:ind w:left="720" w:hanging="360"/>
      </w:pPr>
      <w:rPr>
        <w:rFonts w:ascii="Symbol" w:hAnsi="Symbol" w:hint="default"/>
        <w:sz w:val="18"/>
        <w:szCs w:val="18"/>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5">
    <w:nsid w:val="18C43FE2"/>
    <w:multiLevelType w:val="hybridMultilevel"/>
    <w:tmpl w:val="E084C482"/>
    <w:lvl w:ilvl="0" w:tplc="3B6AA586">
      <w:start w:val="1"/>
      <w:numFmt w:val="decimal"/>
      <w:lvlText w:val="%1."/>
      <w:lvlJc w:val="left"/>
      <w:pPr>
        <w:tabs>
          <w:tab w:val="num" w:pos="1080"/>
        </w:tabs>
        <w:ind w:left="1080" w:hanging="720"/>
      </w:pPr>
      <w:rPr>
        <w:rFonts w:hint="default"/>
        <w:b/>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6">
    <w:nsid w:val="18D9768D"/>
    <w:multiLevelType w:val="hybridMultilevel"/>
    <w:tmpl w:val="960E2130"/>
    <w:lvl w:ilvl="0" w:tplc="34090007">
      <w:start w:val="1"/>
      <w:numFmt w:val="bullet"/>
      <w:lvlText w:val=""/>
      <w:lvlPicBulletId w:val="0"/>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7">
    <w:nsid w:val="18F51580"/>
    <w:multiLevelType w:val="hybridMultilevel"/>
    <w:tmpl w:val="26E6B170"/>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28">
    <w:nsid w:val="19114B53"/>
    <w:multiLevelType w:val="hybridMultilevel"/>
    <w:tmpl w:val="C608CBF6"/>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129">
    <w:nsid w:val="19C125FE"/>
    <w:multiLevelType w:val="hybridMultilevel"/>
    <w:tmpl w:val="BF465C1A"/>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0">
    <w:nsid w:val="1A415D39"/>
    <w:multiLevelType w:val="hybridMultilevel"/>
    <w:tmpl w:val="F7620AC8"/>
    <w:lvl w:ilvl="0" w:tplc="F57E6D0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1A7D5D9B"/>
    <w:multiLevelType w:val="hybridMultilevel"/>
    <w:tmpl w:val="A1D023CA"/>
    <w:lvl w:ilvl="0" w:tplc="34090007">
      <w:start w:val="1"/>
      <w:numFmt w:val="bullet"/>
      <w:lvlText w:val=""/>
      <w:lvlPicBulletId w:val="0"/>
      <w:lvlJc w:val="left"/>
      <w:pPr>
        <w:ind w:left="2133" w:hanging="360"/>
      </w:pPr>
      <w:rPr>
        <w:rFonts w:ascii="Symbol" w:hAnsi="Symbol" w:hint="default"/>
      </w:rPr>
    </w:lvl>
    <w:lvl w:ilvl="1" w:tplc="34090003" w:tentative="1">
      <w:start w:val="1"/>
      <w:numFmt w:val="bullet"/>
      <w:lvlText w:val="o"/>
      <w:lvlJc w:val="left"/>
      <w:pPr>
        <w:ind w:left="2853" w:hanging="360"/>
      </w:pPr>
      <w:rPr>
        <w:rFonts w:ascii="Courier New" w:hAnsi="Courier New" w:cs="Courier New" w:hint="default"/>
      </w:rPr>
    </w:lvl>
    <w:lvl w:ilvl="2" w:tplc="34090005" w:tentative="1">
      <w:start w:val="1"/>
      <w:numFmt w:val="bullet"/>
      <w:lvlText w:val=""/>
      <w:lvlJc w:val="left"/>
      <w:pPr>
        <w:ind w:left="3573" w:hanging="360"/>
      </w:pPr>
      <w:rPr>
        <w:rFonts w:ascii="Wingdings" w:hAnsi="Wingdings" w:hint="default"/>
      </w:rPr>
    </w:lvl>
    <w:lvl w:ilvl="3" w:tplc="34090001" w:tentative="1">
      <w:start w:val="1"/>
      <w:numFmt w:val="bullet"/>
      <w:lvlText w:val=""/>
      <w:lvlJc w:val="left"/>
      <w:pPr>
        <w:ind w:left="4293" w:hanging="360"/>
      </w:pPr>
      <w:rPr>
        <w:rFonts w:ascii="Symbol" w:hAnsi="Symbol" w:hint="default"/>
      </w:rPr>
    </w:lvl>
    <w:lvl w:ilvl="4" w:tplc="34090003" w:tentative="1">
      <w:start w:val="1"/>
      <w:numFmt w:val="bullet"/>
      <w:lvlText w:val="o"/>
      <w:lvlJc w:val="left"/>
      <w:pPr>
        <w:ind w:left="5013" w:hanging="360"/>
      </w:pPr>
      <w:rPr>
        <w:rFonts w:ascii="Courier New" w:hAnsi="Courier New" w:cs="Courier New" w:hint="default"/>
      </w:rPr>
    </w:lvl>
    <w:lvl w:ilvl="5" w:tplc="34090005" w:tentative="1">
      <w:start w:val="1"/>
      <w:numFmt w:val="bullet"/>
      <w:lvlText w:val=""/>
      <w:lvlJc w:val="left"/>
      <w:pPr>
        <w:ind w:left="5733" w:hanging="360"/>
      </w:pPr>
      <w:rPr>
        <w:rFonts w:ascii="Wingdings" w:hAnsi="Wingdings" w:hint="default"/>
      </w:rPr>
    </w:lvl>
    <w:lvl w:ilvl="6" w:tplc="34090001" w:tentative="1">
      <w:start w:val="1"/>
      <w:numFmt w:val="bullet"/>
      <w:lvlText w:val=""/>
      <w:lvlJc w:val="left"/>
      <w:pPr>
        <w:ind w:left="6453" w:hanging="360"/>
      </w:pPr>
      <w:rPr>
        <w:rFonts w:ascii="Symbol" w:hAnsi="Symbol" w:hint="default"/>
      </w:rPr>
    </w:lvl>
    <w:lvl w:ilvl="7" w:tplc="34090003" w:tentative="1">
      <w:start w:val="1"/>
      <w:numFmt w:val="bullet"/>
      <w:lvlText w:val="o"/>
      <w:lvlJc w:val="left"/>
      <w:pPr>
        <w:ind w:left="7173" w:hanging="360"/>
      </w:pPr>
      <w:rPr>
        <w:rFonts w:ascii="Courier New" w:hAnsi="Courier New" w:cs="Courier New" w:hint="default"/>
      </w:rPr>
    </w:lvl>
    <w:lvl w:ilvl="8" w:tplc="34090005" w:tentative="1">
      <w:start w:val="1"/>
      <w:numFmt w:val="bullet"/>
      <w:lvlText w:val=""/>
      <w:lvlJc w:val="left"/>
      <w:pPr>
        <w:ind w:left="7893" w:hanging="360"/>
      </w:pPr>
      <w:rPr>
        <w:rFonts w:ascii="Wingdings" w:hAnsi="Wingdings" w:hint="default"/>
      </w:rPr>
    </w:lvl>
  </w:abstractNum>
  <w:abstractNum w:abstractNumId="132">
    <w:nsid w:val="1AD21D78"/>
    <w:multiLevelType w:val="hybridMultilevel"/>
    <w:tmpl w:val="46DE43CA"/>
    <w:lvl w:ilvl="0" w:tplc="328C856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1ADF0B6A"/>
    <w:multiLevelType w:val="hybridMultilevel"/>
    <w:tmpl w:val="2A682F98"/>
    <w:lvl w:ilvl="0" w:tplc="30360C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1B0B3367"/>
    <w:multiLevelType w:val="hybridMultilevel"/>
    <w:tmpl w:val="11BEF0BC"/>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1B5F4BF3"/>
    <w:multiLevelType w:val="hybridMultilevel"/>
    <w:tmpl w:val="C0E4A406"/>
    <w:lvl w:ilvl="0" w:tplc="E4DC7D0A">
      <w:start w:val="1"/>
      <w:numFmt w:val="decimal"/>
      <w:lvlText w:val="%1."/>
      <w:lvlJc w:val="left"/>
      <w:pPr>
        <w:tabs>
          <w:tab w:val="num" w:pos="720"/>
        </w:tabs>
        <w:ind w:left="720" w:hanging="360"/>
      </w:pPr>
      <w:rPr>
        <w:rFonts w:hint="default"/>
        <w:b/>
      </w:rPr>
    </w:lvl>
    <w:lvl w:ilvl="1" w:tplc="30360C0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1B7E5916"/>
    <w:multiLevelType w:val="hybridMultilevel"/>
    <w:tmpl w:val="F41A2C9A"/>
    <w:lvl w:ilvl="0" w:tplc="34090007">
      <w:start w:val="1"/>
      <w:numFmt w:val="bullet"/>
      <w:lvlText w:val=""/>
      <w:lvlPicBulletId w:val="0"/>
      <w:lvlJc w:val="left"/>
      <w:pPr>
        <w:ind w:left="1530" w:hanging="360"/>
      </w:pPr>
      <w:rPr>
        <w:rFonts w:ascii="Symbol" w:hAnsi="Symbol" w:hint="default"/>
        <w:color w:val="auto"/>
      </w:rPr>
    </w:lvl>
    <w:lvl w:ilvl="1" w:tplc="34090003" w:tentative="1">
      <w:start w:val="1"/>
      <w:numFmt w:val="bullet"/>
      <w:lvlText w:val="o"/>
      <w:lvlJc w:val="left"/>
      <w:pPr>
        <w:ind w:left="2250" w:hanging="360"/>
      </w:pPr>
      <w:rPr>
        <w:rFonts w:ascii="Courier New" w:hAnsi="Courier New" w:cs="Courier New" w:hint="default"/>
      </w:rPr>
    </w:lvl>
    <w:lvl w:ilvl="2" w:tplc="34090005" w:tentative="1">
      <w:start w:val="1"/>
      <w:numFmt w:val="bullet"/>
      <w:lvlText w:val=""/>
      <w:lvlJc w:val="left"/>
      <w:pPr>
        <w:ind w:left="2970" w:hanging="360"/>
      </w:pPr>
      <w:rPr>
        <w:rFonts w:ascii="Wingdings" w:hAnsi="Wingdings" w:hint="default"/>
      </w:rPr>
    </w:lvl>
    <w:lvl w:ilvl="3" w:tplc="34090001" w:tentative="1">
      <w:start w:val="1"/>
      <w:numFmt w:val="bullet"/>
      <w:lvlText w:val=""/>
      <w:lvlJc w:val="left"/>
      <w:pPr>
        <w:ind w:left="3690" w:hanging="360"/>
      </w:pPr>
      <w:rPr>
        <w:rFonts w:ascii="Symbol" w:hAnsi="Symbol" w:hint="default"/>
      </w:rPr>
    </w:lvl>
    <w:lvl w:ilvl="4" w:tplc="34090003" w:tentative="1">
      <w:start w:val="1"/>
      <w:numFmt w:val="bullet"/>
      <w:lvlText w:val="o"/>
      <w:lvlJc w:val="left"/>
      <w:pPr>
        <w:ind w:left="4410" w:hanging="360"/>
      </w:pPr>
      <w:rPr>
        <w:rFonts w:ascii="Courier New" w:hAnsi="Courier New" w:cs="Courier New" w:hint="default"/>
      </w:rPr>
    </w:lvl>
    <w:lvl w:ilvl="5" w:tplc="34090005" w:tentative="1">
      <w:start w:val="1"/>
      <w:numFmt w:val="bullet"/>
      <w:lvlText w:val=""/>
      <w:lvlJc w:val="left"/>
      <w:pPr>
        <w:ind w:left="5130" w:hanging="360"/>
      </w:pPr>
      <w:rPr>
        <w:rFonts w:ascii="Wingdings" w:hAnsi="Wingdings" w:hint="default"/>
      </w:rPr>
    </w:lvl>
    <w:lvl w:ilvl="6" w:tplc="34090001" w:tentative="1">
      <w:start w:val="1"/>
      <w:numFmt w:val="bullet"/>
      <w:lvlText w:val=""/>
      <w:lvlJc w:val="left"/>
      <w:pPr>
        <w:ind w:left="5850" w:hanging="360"/>
      </w:pPr>
      <w:rPr>
        <w:rFonts w:ascii="Symbol" w:hAnsi="Symbol" w:hint="default"/>
      </w:rPr>
    </w:lvl>
    <w:lvl w:ilvl="7" w:tplc="34090003" w:tentative="1">
      <w:start w:val="1"/>
      <w:numFmt w:val="bullet"/>
      <w:lvlText w:val="o"/>
      <w:lvlJc w:val="left"/>
      <w:pPr>
        <w:ind w:left="6570" w:hanging="360"/>
      </w:pPr>
      <w:rPr>
        <w:rFonts w:ascii="Courier New" w:hAnsi="Courier New" w:cs="Courier New" w:hint="default"/>
      </w:rPr>
    </w:lvl>
    <w:lvl w:ilvl="8" w:tplc="34090005" w:tentative="1">
      <w:start w:val="1"/>
      <w:numFmt w:val="bullet"/>
      <w:lvlText w:val=""/>
      <w:lvlJc w:val="left"/>
      <w:pPr>
        <w:ind w:left="7290" w:hanging="360"/>
      </w:pPr>
      <w:rPr>
        <w:rFonts w:ascii="Wingdings" w:hAnsi="Wingdings" w:hint="default"/>
      </w:rPr>
    </w:lvl>
  </w:abstractNum>
  <w:abstractNum w:abstractNumId="137">
    <w:nsid w:val="1B8B527D"/>
    <w:multiLevelType w:val="hybridMultilevel"/>
    <w:tmpl w:val="80A0DE2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8">
    <w:nsid w:val="1BEA0FC1"/>
    <w:multiLevelType w:val="hybridMultilevel"/>
    <w:tmpl w:val="0A3AC4C0"/>
    <w:lvl w:ilvl="0" w:tplc="710672A8">
      <w:start w:val="1"/>
      <w:numFmt w:val="lowerLetter"/>
      <w:lvlText w:val="%1."/>
      <w:lvlJc w:val="left"/>
      <w:pPr>
        <w:tabs>
          <w:tab w:val="num" w:pos="720"/>
        </w:tabs>
        <w:ind w:left="720" w:hanging="360"/>
      </w:pPr>
      <w:rPr>
        <w:rFonts w:hint="default"/>
        <w:b/>
      </w:rPr>
    </w:lvl>
    <w:lvl w:ilvl="1" w:tplc="73D896C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1C2606B2"/>
    <w:multiLevelType w:val="hybridMultilevel"/>
    <w:tmpl w:val="DA628538"/>
    <w:lvl w:ilvl="0" w:tplc="2D2C5796">
      <w:start w:val="1"/>
      <w:numFmt w:val="lowerLetter"/>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0">
    <w:nsid w:val="1C482BFC"/>
    <w:multiLevelType w:val="hybridMultilevel"/>
    <w:tmpl w:val="13446FC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1">
    <w:nsid w:val="1C924686"/>
    <w:multiLevelType w:val="hybridMultilevel"/>
    <w:tmpl w:val="B5228254"/>
    <w:lvl w:ilvl="0" w:tplc="3B6AA586">
      <w:start w:val="1"/>
      <w:numFmt w:val="decimal"/>
      <w:lvlText w:val="%1."/>
      <w:lvlJc w:val="left"/>
      <w:pPr>
        <w:tabs>
          <w:tab w:val="num" w:pos="1080"/>
        </w:tabs>
        <w:ind w:left="1080" w:hanging="720"/>
      </w:pPr>
      <w:rPr>
        <w:rFonts w:hint="default"/>
        <w:b/>
      </w:rPr>
    </w:lvl>
    <w:lvl w:ilvl="1" w:tplc="296A2E70">
      <w:start w:val="1"/>
      <w:numFmt w:val="lowerLetter"/>
      <w:lvlText w:val="%2)"/>
      <w:lvlJc w:val="left"/>
      <w:pPr>
        <w:tabs>
          <w:tab w:val="num" w:pos="1800"/>
        </w:tabs>
        <w:ind w:left="1800" w:hanging="720"/>
      </w:pPr>
      <w:rPr>
        <w:rFonts w:hint="default"/>
      </w:rPr>
    </w:lvl>
    <w:lvl w:ilvl="2" w:tplc="1C8A497E">
      <w:start w:val="1"/>
      <w:numFmt w:val="decimal"/>
      <w:lvlText w:val="%3."/>
      <w:lvlJc w:val="left"/>
      <w:pPr>
        <w:tabs>
          <w:tab w:val="num" w:pos="2700"/>
        </w:tabs>
        <w:ind w:left="2700" w:hanging="720"/>
      </w:pPr>
      <w:rPr>
        <w:rFonts w:hint="default"/>
        <w:b/>
        <w:i w:val="0"/>
      </w:rPr>
    </w:lvl>
    <w:lvl w:ilvl="3" w:tplc="E290422A">
      <w:start w:val="10"/>
      <w:numFmt w:val="decimal"/>
      <w:lvlText w:val="%4"/>
      <w:lvlJc w:val="left"/>
      <w:pPr>
        <w:ind w:left="2880" w:hanging="360"/>
      </w:pPr>
      <w:rPr>
        <w:rFonts w:hint="default"/>
        <w:b w:val="0"/>
      </w:rPr>
    </w:lvl>
    <w:lvl w:ilvl="4" w:tplc="0834FD52">
      <w:start w:val="1"/>
      <w:numFmt w:val="decimal"/>
      <w:lvlText w:val="%5)"/>
      <w:lvlJc w:val="left"/>
      <w:pPr>
        <w:ind w:left="3600" w:hanging="36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1CAE6CCF"/>
    <w:multiLevelType w:val="hybridMultilevel"/>
    <w:tmpl w:val="C46CDD38"/>
    <w:lvl w:ilvl="0" w:tplc="34090007">
      <w:start w:val="1"/>
      <w:numFmt w:val="bullet"/>
      <w:lvlText w:val=""/>
      <w:lvlPicBulletId w:val="0"/>
      <w:lvlJc w:val="left"/>
      <w:pPr>
        <w:ind w:left="720" w:hanging="360"/>
      </w:pPr>
      <w:rPr>
        <w:rFonts w:ascii="Symbol" w:hAnsi="Symbol"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3">
    <w:nsid w:val="1CD84D92"/>
    <w:multiLevelType w:val="hybridMultilevel"/>
    <w:tmpl w:val="85C45872"/>
    <w:lvl w:ilvl="0" w:tplc="980C9DC6">
      <w:start w:val="1"/>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4">
    <w:nsid w:val="1D6844B8"/>
    <w:multiLevelType w:val="hybridMultilevel"/>
    <w:tmpl w:val="57802494"/>
    <w:lvl w:ilvl="0" w:tplc="9ADA2500">
      <w:start w:val="1"/>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5">
    <w:nsid w:val="1DDA78E6"/>
    <w:multiLevelType w:val="hybridMultilevel"/>
    <w:tmpl w:val="D70A1C88"/>
    <w:lvl w:ilvl="0" w:tplc="F93C3C70">
      <w:start w:val="1"/>
      <w:numFmt w:val="decimal"/>
      <w:lvlText w:val="%1."/>
      <w:lvlJc w:val="left"/>
      <w:pPr>
        <w:tabs>
          <w:tab w:val="num" w:pos="1080"/>
        </w:tabs>
        <w:ind w:left="1080" w:hanging="720"/>
      </w:pPr>
      <w:rPr>
        <w:rFonts w:hint="default"/>
        <w:b/>
      </w:rPr>
    </w:lvl>
    <w:lvl w:ilvl="1" w:tplc="34090019" w:tentative="1">
      <w:start w:val="1"/>
      <w:numFmt w:val="lowerLetter"/>
      <w:lvlText w:val="%2."/>
      <w:lvlJc w:val="left"/>
      <w:pPr>
        <w:tabs>
          <w:tab w:val="num" w:pos="1440"/>
        </w:tabs>
        <w:ind w:left="1440" w:hanging="360"/>
      </w:pPr>
    </w:lvl>
    <w:lvl w:ilvl="2" w:tplc="3409001B" w:tentative="1">
      <w:start w:val="1"/>
      <w:numFmt w:val="lowerRoman"/>
      <w:lvlText w:val="%3."/>
      <w:lvlJc w:val="right"/>
      <w:pPr>
        <w:tabs>
          <w:tab w:val="num" w:pos="2160"/>
        </w:tabs>
        <w:ind w:left="2160" w:hanging="180"/>
      </w:pPr>
    </w:lvl>
    <w:lvl w:ilvl="3" w:tplc="3409000F" w:tentative="1">
      <w:start w:val="1"/>
      <w:numFmt w:val="decimal"/>
      <w:lvlText w:val="%4."/>
      <w:lvlJc w:val="left"/>
      <w:pPr>
        <w:tabs>
          <w:tab w:val="num" w:pos="2880"/>
        </w:tabs>
        <w:ind w:left="2880" w:hanging="360"/>
      </w:pPr>
    </w:lvl>
    <w:lvl w:ilvl="4" w:tplc="34090019" w:tentative="1">
      <w:start w:val="1"/>
      <w:numFmt w:val="lowerLetter"/>
      <w:lvlText w:val="%5."/>
      <w:lvlJc w:val="left"/>
      <w:pPr>
        <w:tabs>
          <w:tab w:val="num" w:pos="3600"/>
        </w:tabs>
        <w:ind w:left="3600" w:hanging="360"/>
      </w:pPr>
    </w:lvl>
    <w:lvl w:ilvl="5" w:tplc="3409001B" w:tentative="1">
      <w:start w:val="1"/>
      <w:numFmt w:val="lowerRoman"/>
      <w:lvlText w:val="%6."/>
      <w:lvlJc w:val="right"/>
      <w:pPr>
        <w:tabs>
          <w:tab w:val="num" w:pos="4320"/>
        </w:tabs>
        <w:ind w:left="4320" w:hanging="180"/>
      </w:pPr>
    </w:lvl>
    <w:lvl w:ilvl="6" w:tplc="3409000F" w:tentative="1">
      <w:start w:val="1"/>
      <w:numFmt w:val="decimal"/>
      <w:lvlText w:val="%7."/>
      <w:lvlJc w:val="left"/>
      <w:pPr>
        <w:tabs>
          <w:tab w:val="num" w:pos="5040"/>
        </w:tabs>
        <w:ind w:left="5040" w:hanging="360"/>
      </w:pPr>
    </w:lvl>
    <w:lvl w:ilvl="7" w:tplc="34090019" w:tentative="1">
      <w:start w:val="1"/>
      <w:numFmt w:val="lowerLetter"/>
      <w:lvlText w:val="%8."/>
      <w:lvlJc w:val="left"/>
      <w:pPr>
        <w:tabs>
          <w:tab w:val="num" w:pos="5760"/>
        </w:tabs>
        <w:ind w:left="5760" w:hanging="360"/>
      </w:pPr>
    </w:lvl>
    <w:lvl w:ilvl="8" w:tplc="3409001B" w:tentative="1">
      <w:start w:val="1"/>
      <w:numFmt w:val="lowerRoman"/>
      <w:lvlText w:val="%9."/>
      <w:lvlJc w:val="right"/>
      <w:pPr>
        <w:tabs>
          <w:tab w:val="num" w:pos="6480"/>
        </w:tabs>
        <w:ind w:left="6480" w:hanging="180"/>
      </w:pPr>
    </w:lvl>
  </w:abstractNum>
  <w:abstractNum w:abstractNumId="146">
    <w:nsid w:val="1E462CC0"/>
    <w:multiLevelType w:val="hybridMultilevel"/>
    <w:tmpl w:val="16984140"/>
    <w:lvl w:ilvl="0" w:tplc="34090007">
      <w:start w:val="1"/>
      <w:numFmt w:val="bullet"/>
      <w:lvlText w:val=""/>
      <w:lvlPicBulletId w:val="0"/>
      <w:lvlJc w:val="left"/>
      <w:pPr>
        <w:tabs>
          <w:tab w:val="num" w:pos="720"/>
        </w:tabs>
        <w:ind w:left="720" w:hanging="360"/>
      </w:pPr>
      <w:rPr>
        <w:rFonts w:ascii="Symbol" w:hAnsi="Symbol" w:hint="default"/>
        <w:color w:val="auto"/>
      </w:rPr>
    </w:lvl>
    <w:lvl w:ilvl="1" w:tplc="34090003">
      <w:start w:val="1"/>
      <w:numFmt w:val="bullet"/>
      <w:lvlText w:val="o"/>
      <w:lvlJc w:val="left"/>
      <w:pPr>
        <w:tabs>
          <w:tab w:val="num" w:pos="1440"/>
        </w:tabs>
        <w:ind w:left="1440" w:hanging="360"/>
      </w:pPr>
      <w:rPr>
        <w:rFonts w:ascii="Courier New" w:hAnsi="Courier New" w:cs="Courier New" w:hint="default"/>
      </w:rPr>
    </w:lvl>
    <w:lvl w:ilvl="2" w:tplc="34090005" w:tentative="1">
      <w:start w:val="1"/>
      <w:numFmt w:val="bullet"/>
      <w:lvlText w:val=""/>
      <w:lvlJc w:val="left"/>
      <w:pPr>
        <w:tabs>
          <w:tab w:val="num" w:pos="2160"/>
        </w:tabs>
        <w:ind w:left="2160" w:hanging="360"/>
      </w:pPr>
      <w:rPr>
        <w:rFonts w:ascii="Wingdings" w:hAnsi="Wingdings" w:hint="default"/>
      </w:rPr>
    </w:lvl>
    <w:lvl w:ilvl="3" w:tplc="34090001" w:tentative="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147">
    <w:nsid w:val="1E95709B"/>
    <w:multiLevelType w:val="hybridMultilevel"/>
    <w:tmpl w:val="EDE87DCE"/>
    <w:lvl w:ilvl="0" w:tplc="C59A572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1EA43E97"/>
    <w:multiLevelType w:val="hybridMultilevel"/>
    <w:tmpl w:val="EA021124"/>
    <w:lvl w:ilvl="0" w:tplc="629A033A">
      <w:start w:val="1"/>
      <w:numFmt w:val="decimal"/>
      <w:lvlText w:val="%1."/>
      <w:lvlJc w:val="left"/>
      <w:pPr>
        <w:tabs>
          <w:tab w:val="num" w:pos="1080"/>
        </w:tabs>
        <w:ind w:left="1080" w:hanging="720"/>
      </w:pPr>
      <w:rPr>
        <w:rFonts w:hint="default"/>
        <w:b/>
      </w:rPr>
    </w:lvl>
    <w:lvl w:ilvl="1" w:tplc="00C62BFE">
      <w:start w:val="1"/>
      <w:numFmt w:val="decimal"/>
      <w:lvlText w:val="%2."/>
      <w:lvlJc w:val="left"/>
      <w:pPr>
        <w:tabs>
          <w:tab w:val="num" w:pos="1440"/>
        </w:tabs>
        <w:ind w:left="1440" w:hanging="360"/>
      </w:pPr>
      <w:rPr>
        <w:rFonts w:hint="default"/>
        <w:b/>
      </w:rPr>
    </w:lvl>
    <w:lvl w:ilvl="2" w:tplc="3409001B" w:tentative="1">
      <w:start w:val="1"/>
      <w:numFmt w:val="lowerRoman"/>
      <w:lvlText w:val="%3."/>
      <w:lvlJc w:val="right"/>
      <w:pPr>
        <w:tabs>
          <w:tab w:val="num" w:pos="2160"/>
        </w:tabs>
        <w:ind w:left="2160" w:hanging="180"/>
      </w:pPr>
    </w:lvl>
    <w:lvl w:ilvl="3" w:tplc="3409000F" w:tentative="1">
      <w:start w:val="1"/>
      <w:numFmt w:val="decimal"/>
      <w:lvlText w:val="%4."/>
      <w:lvlJc w:val="left"/>
      <w:pPr>
        <w:tabs>
          <w:tab w:val="num" w:pos="2880"/>
        </w:tabs>
        <w:ind w:left="2880" w:hanging="360"/>
      </w:pPr>
    </w:lvl>
    <w:lvl w:ilvl="4" w:tplc="34090019" w:tentative="1">
      <w:start w:val="1"/>
      <w:numFmt w:val="lowerLetter"/>
      <w:lvlText w:val="%5."/>
      <w:lvlJc w:val="left"/>
      <w:pPr>
        <w:tabs>
          <w:tab w:val="num" w:pos="3600"/>
        </w:tabs>
        <w:ind w:left="3600" w:hanging="360"/>
      </w:pPr>
    </w:lvl>
    <w:lvl w:ilvl="5" w:tplc="3409001B" w:tentative="1">
      <w:start w:val="1"/>
      <w:numFmt w:val="lowerRoman"/>
      <w:lvlText w:val="%6."/>
      <w:lvlJc w:val="right"/>
      <w:pPr>
        <w:tabs>
          <w:tab w:val="num" w:pos="4320"/>
        </w:tabs>
        <w:ind w:left="4320" w:hanging="180"/>
      </w:pPr>
    </w:lvl>
    <w:lvl w:ilvl="6" w:tplc="3409000F" w:tentative="1">
      <w:start w:val="1"/>
      <w:numFmt w:val="decimal"/>
      <w:lvlText w:val="%7."/>
      <w:lvlJc w:val="left"/>
      <w:pPr>
        <w:tabs>
          <w:tab w:val="num" w:pos="5040"/>
        </w:tabs>
        <w:ind w:left="5040" w:hanging="360"/>
      </w:pPr>
    </w:lvl>
    <w:lvl w:ilvl="7" w:tplc="34090019" w:tentative="1">
      <w:start w:val="1"/>
      <w:numFmt w:val="lowerLetter"/>
      <w:lvlText w:val="%8."/>
      <w:lvlJc w:val="left"/>
      <w:pPr>
        <w:tabs>
          <w:tab w:val="num" w:pos="5760"/>
        </w:tabs>
        <w:ind w:left="5760" w:hanging="360"/>
      </w:pPr>
    </w:lvl>
    <w:lvl w:ilvl="8" w:tplc="3409001B" w:tentative="1">
      <w:start w:val="1"/>
      <w:numFmt w:val="lowerRoman"/>
      <w:lvlText w:val="%9."/>
      <w:lvlJc w:val="right"/>
      <w:pPr>
        <w:tabs>
          <w:tab w:val="num" w:pos="6480"/>
        </w:tabs>
        <w:ind w:left="6480" w:hanging="180"/>
      </w:pPr>
    </w:lvl>
  </w:abstractNum>
  <w:abstractNum w:abstractNumId="149">
    <w:nsid w:val="1EE43D85"/>
    <w:multiLevelType w:val="hybridMultilevel"/>
    <w:tmpl w:val="B72A4774"/>
    <w:lvl w:ilvl="0" w:tplc="30360C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1F011209"/>
    <w:multiLevelType w:val="hybridMultilevel"/>
    <w:tmpl w:val="61CC6198"/>
    <w:lvl w:ilvl="0" w:tplc="30360C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nsid w:val="1F536AD3"/>
    <w:multiLevelType w:val="hybridMultilevel"/>
    <w:tmpl w:val="BFC0CB38"/>
    <w:lvl w:ilvl="0" w:tplc="34090007">
      <w:start w:val="1"/>
      <w:numFmt w:val="bullet"/>
      <w:lvlText w:val=""/>
      <w:lvlPicBulletId w:val="0"/>
      <w:lvlJc w:val="left"/>
      <w:pPr>
        <w:ind w:left="1260" w:hanging="360"/>
      </w:pPr>
      <w:rPr>
        <w:rFonts w:ascii="Symbol" w:hAnsi="Symbol" w:hint="default"/>
      </w:rPr>
    </w:lvl>
    <w:lvl w:ilvl="1" w:tplc="34090003" w:tentative="1">
      <w:start w:val="1"/>
      <w:numFmt w:val="bullet"/>
      <w:lvlText w:val="o"/>
      <w:lvlJc w:val="left"/>
      <w:pPr>
        <w:ind w:left="1980" w:hanging="360"/>
      </w:pPr>
      <w:rPr>
        <w:rFonts w:ascii="Courier New" w:hAnsi="Courier New" w:cs="Courier New" w:hint="default"/>
      </w:rPr>
    </w:lvl>
    <w:lvl w:ilvl="2" w:tplc="34090005" w:tentative="1">
      <w:start w:val="1"/>
      <w:numFmt w:val="bullet"/>
      <w:lvlText w:val=""/>
      <w:lvlJc w:val="left"/>
      <w:pPr>
        <w:ind w:left="2700" w:hanging="360"/>
      </w:pPr>
      <w:rPr>
        <w:rFonts w:ascii="Wingdings" w:hAnsi="Wingdings" w:hint="default"/>
      </w:rPr>
    </w:lvl>
    <w:lvl w:ilvl="3" w:tplc="34090001" w:tentative="1">
      <w:start w:val="1"/>
      <w:numFmt w:val="bullet"/>
      <w:lvlText w:val=""/>
      <w:lvlJc w:val="left"/>
      <w:pPr>
        <w:ind w:left="3420" w:hanging="360"/>
      </w:pPr>
      <w:rPr>
        <w:rFonts w:ascii="Symbol" w:hAnsi="Symbol" w:hint="default"/>
      </w:rPr>
    </w:lvl>
    <w:lvl w:ilvl="4" w:tplc="34090003" w:tentative="1">
      <w:start w:val="1"/>
      <w:numFmt w:val="bullet"/>
      <w:lvlText w:val="o"/>
      <w:lvlJc w:val="left"/>
      <w:pPr>
        <w:ind w:left="4140" w:hanging="360"/>
      </w:pPr>
      <w:rPr>
        <w:rFonts w:ascii="Courier New" w:hAnsi="Courier New" w:cs="Courier New" w:hint="default"/>
      </w:rPr>
    </w:lvl>
    <w:lvl w:ilvl="5" w:tplc="34090005" w:tentative="1">
      <w:start w:val="1"/>
      <w:numFmt w:val="bullet"/>
      <w:lvlText w:val=""/>
      <w:lvlJc w:val="left"/>
      <w:pPr>
        <w:ind w:left="4860" w:hanging="360"/>
      </w:pPr>
      <w:rPr>
        <w:rFonts w:ascii="Wingdings" w:hAnsi="Wingdings" w:hint="default"/>
      </w:rPr>
    </w:lvl>
    <w:lvl w:ilvl="6" w:tplc="34090001" w:tentative="1">
      <w:start w:val="1"/>
      <w:numFmt w:val="bullet"/>
      <w:lvlText w:val=""/>
      <w:lvlJc w:val="left"/>
      <w:pPr>
        <w:ind w:left="5580" w:hanging="360"/>
      </w:pPr>
      <w:rPr>
        <w:rFonts w:ascii="Symbol" w:hAnsi="Symbol" w:hint="default"/>
      </w:rPr>
    </w:lvl>
    <w:lvl w:ilvl="7" w:tplc="34090003" w:tentative="1">
      <w:start w:val="1"/>
      <w:numFmt w:val="bullet"/>
      <w:lvlText w:val="o"/>
      <w:lvlJc w:val="left"/>
      <w:pPr>
        <w:ind w:left="6300" w:hanging="360"/>
      </w:pPr>
      <w:rPr>
        <w:rFonts w:ascii="Courier New" w:hAnsi="Courier New" w:cs="Courier New" w:hint="default"/>
      </w:rPr>
    </w:lvl>
    <w:lvl w:ilvl="8" w:tplc="34090005" w:tentative="1">
      <w:start w:val="1"/>
      <w:numFmt w:val="bullet"/>
      <w:lvlText w:val=""/>
      <w:lvlJc w:val="left"/>
      <w:pPr>
        <w:ind w:left="7020" w:hanging="360"/>
      </w:pPr>
      <w:rPr>
        <w:rFonts w:ascii="Wingdings" w:hAnsi="Wingdings" w:hint="default"/>
      </w:rPr>
    </w:lvl>
  </w:abstractNum>
  <w:abstractNum w:abstractNumId="152">
    <w:nsid w:val="1F66385B"/>
    <w:multiLevelType w:val="hybridMultilevel"/>
    <w:tmpl w:val="90DA85F8"/>
    <w:lvl w:ilvl="0" w:tplc="34090007">
      <w:start w:val="1"/>
      <w:numFmt w:val="bullet"/>
      <w:lvlText w:val=""/>
      <w:lvlPicBulletId w:val="0"/>
      <w:lvlJc w:val="left"/>
      <w:pPr>
        <w:ind w:left="1260" w:hanging="360"/>
      </w:pPr>
      <w:rPr>
        <w:rFonts w:ascii="Symbol" w:hAnsi="Symbol" w:hint="default"/>
      </w:rPr>
    </w:lvl>
    <w:lvl w:ilvl="1" w:tplc="34090003" w:tentative="1">
      <w:start w:val="1"/>
      <w:numFmt w:val="bullet"/>
      <w:lvlText w:val="o"/>
      <w:lvlJc w:val="left"/>
      <w:pPr>
        <w:ind w:left="1980" w:hanging="360"/>
      </w:pPr>
      <w:rPr>
        <w:rFonts w:ascii="Courier New" w:hAnsi="Courier New" w:cs="Courier New" w:hint="default"/>
      </w:rPr>
    </w:lvl>
    <w:lvl w:ilvl="2" w:tplc="34090005" w:tentative="1">
      <w:start w:val="1"/>
      <w:numFmt w:val="bullet"/>
      <w:lvlText w:val=""/>
      <w:lvlJc w:val="left"/>
      <w:pPr>
        <w:ind w:left="2700" w:hanging="360"/>
      </w:pPr>
      <w:rPr>
        <w:rFonts w:ascii="Wingdings" w:hAnsi="Wingdings" w:hint="default"/>
      </w:rPr>
    </w:lvl>
    <w:lvl w:ilvl="3" w:tplc="34090001" w:tentative="1">
      <w:start w:val="1"/>
      <w:numFmt w:val="bullet"/>
      <w:lvlText w:val=""/>
      <w:lvlJc w:val="left"/>
      <w:pPr>
        <w:ind w:left="3420" w:hanging="360"/>
      </w:pPr>
      <w:rPr>
        <w:rFonts w:ascii="Symbol" w:hAnsi="Symbol" w:hint="default"/>
      </w:rPr>
    </w:lvl>
    <w:lvl w:ilvl="4" w:tplc="34090003" w:tentative="1">
      <w:start w:val="1"/>
      <w:numFmt w:val="bullet"/>
      <w:lvlText w:val="o"/>
      <w:lvlJc w:val="left"/>
      <w:pPr>
        <w:ind w:left="4140" w:hanging="360"/>
      </w:pPr>
      <w:rPr>
        <w:rFonts w:ascii="Courier New" w:hAnsi="Courier New" w:cs="Courier New" w:hint="default"/>
      </w:rPr>
    </w:lvl>
    <w:lvl w:ilvl="5" w:tplc="34090005" w:tentative="1">
      <w:start w:val="1"/>
      <w:numFmt w:val="bullet"/>
      <w:lvlText w:val=""/>
      <w:lvlJc w:val="left"/>
      <w:pPr>
        <w:ind w:left="4860" w:hanging="360"/>
      </w:pPr>
      <w:rPr>
        <w:rFonts w:ascii="Wingdings" w:hAnsi="Wingdings" w:hint="default"/>
      </w:rPr>
    </w:lvl>
    <w:lvl w:ilvl="6" w:tplc="34090001" w:tentative="1">
      <w:start w:val="1"/>
      <w:numFmt w:val="bullet"/>
      <w:lvlText w:val=""/>
      <w:lvlJc w:val="left"/>
      <w:pPr>
        <w:ind w:left="5580" w:hanging="360"/>
      </w:pPr>
      <w:rPr>
        <w:rFonts w:ascii="Symbol" w:hAnsi="Symbol" w:hint="default"/>
      </w:rPr>
    </w:lvl>
    <w:lvl w:ilvl="7" w:tplc="34090003" w:tentative="1">
      <w:start w:val="1"/>
      <w:numFmt w:val="bullet"/>
      <w:lvlText w:val="o"/>
      <w:lvlJc w:val="left"/>
      <w:pPr>
        <w:ind w:left="6300" w:hanging="360"/>
      </w:pPr>
      <w:rPr>
        <w:rFonts w:ascii="Courier New" w:hAnsi="Courier New" w:cs="Courier New" w:hint="default"/>
      </w:rPr>
    </w:lvl>
    <w:lvl w:ilvl="8" w:tplc="34090005" w:tentative="1">
      <w:start w:val="1"/>
      <w:numFmt w:val="bullet"/>
      <w:lvlText w:val=""/>
      <w:lvlJc w:val="left"/>
      <w:pPr>
        <w:ind w:left="7020" w:hanging="360"/>
      </w:pPr>
      <w:rPr>
        <w:rFonts w:ascii="Wingdings" w:hAnsi="Wingdings" w:hint="default"/>
      </w:rPr>
    </w:lvl>
  </w:abstractNum>
  <w:abstractNum w:abstractNumId="153">
    <w:nsid w:val="1F7A48B2"/>
    <w:multiLevelType w:val="hybridMultilevel"/>
    <w:tmpl w:val="B78C1BD0"/>
    <w:lvl w:ilvl="0" w:tplc="527CE018">
      <w:start w:val="1"/>
      <w:numFmt w:val="decimal"/>
      <w:lvlText w:val="%1."/>
      <w:lvlJc w:val="left"/>
      <w:pPr>
        <w:tabs>
          <w:tab w:val="num" w:pos="1080"/>
        </w:tabs>
        <w:ind w:left="1080" w:hanging="720"/>
      </w:pPr>
      <w:rPr>
        <w:rFonts w:hint="default"/>
        <w:b/>
      </w:rPr>
    </w:lvl>
    <w:lvl w:ilvl="1" w:tplc="73363E36">
      <w:start w:val="1"/>
      <w:numFmt w:val="decimal"/>
      <w:lvlText w:val="%2."/>
      <w:lvlJc w:val="left"/>
      <w:pPr>
        <w:tabs>
          <w:tab w:val="num" w:pos="1440"/>
        </w:tabs>
        <w:ind w:left="1440" w:hanging="360"/>
      </w:pPr>
      <w:rPr>
        <w:rFonts w:hint="default"/>
        <w:b/>
      </w:rPr>
    </w:lvl>
    <w:lvl w:ilvl="2" w:tplc="34090001">
      <w:start w:val="1"/>
      <w:numFmt w:val="bullet"/>
      <w:lvlText w:val=""/>
      <w:lvlJc w:val="left"/>
      <w:pPr>
        <w:tabs>
          <w:tab w:val="num" w:pos="2340"/>
        </w:tabs>
        <w:ind w:left="2340" w:hanging="360"/>
      </w:pPr>
      <w:rPr>
        <w:rFonts w:ascii="Symbol" w:hAnsi="Symbol" w:hint="default"/>
      </w:rPr>
    </w:lvl>
    <w:lvl w:ilvl="3" w:tplc="3409000F" w:tentative="1">
      <w:start w:val="1"/>
      <w:numFmt w:val="decimal"/>
      <w:lvlText w:val="%4."/>
      <w:lvlJc w:val="left"/>
      <w:pPr>
        <w:tabs>
          <w:tab w:val="num" w:pos="2880"/>
        </w:tabs>
        <w:ind w:left="2880" w:hanging="360"/>
      </w:pPr>
    </w:lvl>
    <w:lvl w:ilvl="4" w:tplc="34090019" w:tentative="1">
      <w:start w:val="1"/>
      <w:numFmt w:val="lowerLetter"/>
      <w:lvlText w:val="%5."/>
      <w:lvlJc w:val="left"/>
      <w:pPr>
        <w:tabs>
          <w:tab w:val="num" w:pos="3600"/>
        </w:tabs>
        <w:ind w:left="3600" w:hanging="360"/>
      </w:pPr>
    </w:lvl>
    <w:lvl w:ilvl="5" w:tplc="3409001B" w:tentative="1">
      <w:start w:val="1"/>
      <w:numFmt w:val="lowerRoman"/>
      <w:lvlText w:val="%6."/>
      <w:lvlJc w:val="right"/>
      <w:pPr>
        <w:tabs>
          <w:tab w:val="num" w:pos="4320"/>
        </w:tabs>
        <w:ind w:left="4320" w:hanging="180"/>
      </w:pPr>
    </w:lvl>
    <w:lvl w:ilvl="6" w:tplc="3409000F" w:tentative="1">
      <w:start w:val="1"/>
      <w:numFmt w:val="decimal"/>
      <w:lvlText w:val="%7."/>
      <w:lvlJc w:val="left"/>
      <w:pPr>
        <w:tabs>
          <w:tab w:val="num" w:pos="5040"/>
        </w:tabs>
        <w:ind w:left="5040" w:hanging="360"/>
      </w:pPr>
    </w:lvl>
    <w:lvl w:ilvl="7" w:tplc="34090019" w:tentative="1">
      <w:start w:val="1"/>
      <w:numFmt w:val="lowerLetter"/>
      <w:lvlText w:val="%8."/>
      <w:lvlJc w:val="left"/>
      <w:pPr>
        <w:tabs>
          <w:tab w:val="num" w:pos="5760"/>
        </w:tabs>
        <w:ind w:left="5760" w:hanging="360"/>
      </w:pPr>
    </w:lvl>
    <w:lvl w:ilvl="8" w:tplc="3409001B" w:tentative="1">
      <w:start w:val="1"/>
      <w:numFmt w:val="lowerRoman"/>
      <w:lvlText w:val="%9."/>
      <w:lvlJc w:val="right"/>
      <w:pPr>
        <w:tabs>
          <w:tab w:val="num" w:pos="6480"/>
        </w:tabs>
        <w:ind w:left="6480" w:hanging="180"/>
      </w:pPr>
    </w:lvl>
  </w:abstractNum>
  <w:abstractNum w:abstractNumId="154">
    <w:nsid w:val="1FEF499C"/>
    <w:multiLevelType w:val="hybridMultilevel"/>
    <w:tmpl w:val="1D0EF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nsid w:val="20CB506A"/>
    <w:multiLevelType w:val="hybridMultilevel"/>
    <w:tmpl w:val="06CE7C60"/>
    <w:lvl w:ilvl="0" w:tplc="04022384">
      <w:start w:val="1"/>
      <w:numFmt w:val="lowerLetter"/>
      <w:lvlText w:val="%1."/>
      <w:lvlJc w:val="left"/>
      <w:pPr>
        <w:ind w:left="1080" w:hanging="360"/>
      </w:pPr>
      <w:rPr>
        <w:rFonts w:hint="default"/>
        <w:b/>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6">
    <w:nsid w:val="20F8729D"/>
    <w:multiLevelType w:val="hybridMultilevel"/>
    <w:tmpl w:val="8666724E"/>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7">
    <w:nsid w:val="215E5190"/>
    <w:multiLevelType w:val="hybridMultilevel"/>
    <w:tmpl w:val="815C3626"/>
    <w:lvl w:ilvl="0" w:tplc="34090001">
      <w:start w:val="1"/>
      <w:numFmt w:val="bullet"/>
      <w:lvlText w:val=""/>
      <w:lvlJc w:val="left"/>
      <w:pPr>
        <w:tabs>
          <w:tab w:val="num" w:pos="720"/>
        </w:tabs>
        <w:ind w:left="720" w:hanging="360"/>
      </w:pPr>
      <w:rPr>
        <w:rFonts w:ascii="Symbol" w:hAnsi="Symbol" w:hint="default"/>
      </w:rPr>
    </w:lvl>
    <w:lvl w:ilvl="1" w:tplc="34090003" w:tentative="1">
      <w:start w:val="1"/>
      <w:numFmt w:val="bullet"/>
      <w:lvlText w:val="o"/>
      <w:lvlJc w:val="left"/>
      <w:pPr>
        <w:tabs>
          <w:tab w:val="num" w:pos="1440"/>
        </w:tabs>
        <w:ind w:left="1440" w:hanging="360"/>
      </w:pPr>
      <w:rPr>
        <w:rFonts w:ascii="Courier New" w:hAnsi="Courier New" w:cs="Courier New" w:hint="default"/>
      </w:rPr>
    </w:lvl>
    <w:lvl w:ilvl="2" w:tplc="34090005" w:tentative="1">
      <w:start w:val="1"/>
      <w:numFmt w:val="bullet"/>
      <w:lvlText w:val=""/>
      <w:lvlJc w:val="left"/>
      <w:pPr>
        <w:tabs>
          <w:tab w:val="num" w:pos="2160"/>
        </w:tabs>
        <w:ind w:left="2160" w:hanging="360"/>
      </w:pPr>
      <w:rPr>
        <w:rFonts w:ascii="Wingdings" w:hAnsi="Wingdings" w:hint="default"/>
      </w:rPr>
    </w:lvl>
    <w:lvl w:ilvl="3" w:tplc="34090001" w:tentative="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158">
    <w:nsid w:val="216C6FE9"/>
    <w:multiLevelType w:val="hybridMultilevel"/>
    <w:tmpl w:val="5CCA40D2"/>
    <w:lvl w:ilvl="0" w:tplc="46521E1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nsid w:val="2171262E"/>
    <w:multiLevelType w:val="hybridMultilevel"/>
    <w:tmpl w:val="A49EAFFC"/>
    <w:lvl w:ilvl="0" w:tplc="DC347366">
      <w:start w:val="1"/>
      <w:numFmt w:val="decimal"/>
      <w:lvlText w:val="%1."/>
      <w:lvlJc w:val="left"/>
      <w:pPr>
        <w:ind w:left="990" w:hanging="360"/>
      </w:pPr>
      <w:rPr>
        <w:rFonts w:hint="default"/>
        <w:b/>
      </w:rPr>
    </w:lvl>
    <w:lvl w:ilvl="1" w:tplc="34090019" w:tentative="1">
      <w:start w:val="1"/>
      <w:numFmt w:val="lowerLetter"/>
      <w:lvlText w:val="%2."/>
      <w:lvlJc w:val="left"/>
      <w:pPr>
        <w:ind w:left="1710" w:hanging="360"/>
      </w:pPr>
    </w:lvl>
    <w:lvl w:ilvl="2" w:tplc="3409001B" w:tentative="1">
      <w:start w:val="1"/>
      <w:numFmt w:val="lowerRoman"/>
      <w:lvlText w:val="%3."/>
      <w:lvlJc w:val="right"/>
      <w:pPr>
        <w:ind w:left="2430" w:hanging="180"/>
      </w:pPr>
    </w:lvl>
    <w:lvl w:ilvl="3" w:tplc="3409000F" w:tentative="1">
      <w:start w:val="1"/>
      <w:numFmt w:val="decimal"/>
      <w:lvlText w:val="%4."/>
      <w:lvlJc w:val="left"/>
      <w:pPr>
        <w:ind w:left="3150" w:hanging="360"/>
      </w:pPr>
    </w:lvl>
    <w:lvl w:ilvl="4" w:tplc="34090019" w:tentative="1">
      <w:start w:val="1"/>
      <w:numFmt w:val="lowerLetter"/>
      <w:lvlText w:val="%5."/>
      <w:lvlJc w:val="left"/>
      <w:pPr>
        <w:ind w:left="3870" w:hanging="360"/>
      </w:pPr>
    </w:lvl>
    <w:lvl w:ilvl="5" w:tplc="3409001B" w:tentative="1">
      <w:start w:val="1"/>
      <w:numFmt w:val="lowerRoman"/>
      <w:lvlText w:val="%6."/>
      <w:lvlJc w:val="right"/>
      <w:pPr>
        <w:ind w:left="4590" w:hanging="180"/>
      </w:pPr>
    </w:lvl>
    <w:lvl w:ilvl="6" w:tplc="3409000F" w:tentative="1">
      <w:start w:val="1"/>
      <w:numFmt w:val="decimal"/>
      <w:lvlText w:val="%7."/>
      <w:lvlJc w:val="left"/>
      <w:pPr>
        <w:ind w:left="5310" w:hanging="360"/>
      </w:pPr>
    </w:lvl>
    <w:lvl w:ilvl="7" w:tplc="34090019" w:tentative="1">
      <w:start w:val="1"/>
      <w:numFmt w:val="lowerLetter"/>
      <w:lvlText w:val="%8."/>
      <w:lvlJc w:val="left"/>
      <w:pPr>
        <w:ind w:left="6030" w:hanging="360"/>
      </w:pPr>
    </w:lvl>
    <w:lvl w:ilvl="8" w:tplc="3409001B" w:tentative="1">
      <w:start w:val="1"/>
      <w:numFmt w:val="lowerRoman"/>
      <w:lvlText w:val="%9."/>
      <w:lvlJc w:val="right"/>
      <w:pPr>
        <w:ind w:left="6750" w:hanging="180"/>
      </w:pPr>
    </w:lvl>
  </w:abstractNum>
  <w:abstractNum w:abstractNumId="160">
    <w:nsid w:val="219F0514"/>
    <w:multiLevelType w:val="hybridMultilevel"/>
    <w:tmpl w:val="3FC4A4EE"/>
    <w:lvl w:ilvl="0" w:tplc="E638824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21C1112C"/>
    <w:multiLevelType w:val="hybridMultilevel"/>
    <w:tmpl w:val="4ABC71F0"/>
    <w:lvl w:ilvl="0" w:tplc="9F40FAF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nsid w:val="21E224CD"/>
    <w:multiLevelType w:val="hybridMultilevel"/>
    <w:tmpl w:val="E3DC0026"/>
    <w:lvl w:ilvl="0" w:tplc="29B4578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nsid w:val="22153798"/>
    <w:multiLevelType w:val="hybridMultilevel"/>
    <w:tmpl w:val="54387596"/>
    <w:lvl w:ilvl="0" w:tplc="30360C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nsid w:val="227509AA"/>
    <w:multiLevelType w:val="hybridMultilevel"/>
    <w:tmpl w:val="6BE25BA4"/>
    <w:lvl w:ilvl="0" w:tplc="02F831AE">
      <w:start w:val="1"/>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5">
    <w:nsid w:val="227E7138"/>
    <w:multiLevelType w:val="hybridMultilevel"/>
    <w:tmpl w:val="A20EA182"/>
    <w:lvl w:ilvl="0" w:tplc="34090003">
      <w:start w:val="1"/>
      <w:numFmt w:val="bullet"/>
      <w:lvlText w:val="o"/>
      <w:lvlJc w:val="left"/>
      <w:pPr>
        <w:tabs>
          <w:tab w:val="num" w:pos="720"/>
        </w:tabs>
        <w:ind w:left="720" w:hanging="360"/>
      </w:pPr>
      <w:rPr>
        <w:rFonts w:ascii="Courier New" w:hAnsi="Courier New" w:cs="Courier New" w:hint="default"/>
      </w:rPr>
    </w:lvl>
    <w:lvl w:ilvl="1" w:tplc="74160532">
      <w:start w:val="1"/>
      <w:numFmt w:val="decimal"/>
      <w:lvlText w:val="%2."/>
      <w:lvlJc w:val="left"/>
      <w:pPr>
        <w:tabs>
          <w:tab w:val="num" w:pos="1980"/>
        </w:tabs>
        <w:ind w:left="1980" w:hanging="720"/>
      </w:pPr>
      <w:rPr>
        <w:rFonts w:hint="default"/>
        <w:b/>
      </w:rPr>
    </w:lvl>
    <w:lvl w:ilvl="2" w:tplc="34090005" w:tentative="1">
      <w:start w:val="1"/>
      <w:numFmt w:val="bullet"/>
      <w:lvlText w:val=""/>
      <w:lvlJc w:val="left"/>
      <w:pPr>
        <w:tabs>
          <w:tab w:val="num" w:pos="2160"/>
        </w:tabs>
        <w:ind w:left="2160" w:hanging="360"/>
      </w:pPr>
      <w:rPr>
        <w:rFonts w:ascii="Wingdings" w:hAnsi="Wingdings" w:hint="default"/>
      </w:rPr>
    </w:lvl>
    <w:lvl w:ilvl="3" w:tplc="34090001" w:tentative="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166">
    <w:nsid w:val="229D1B30"/>
    <w:multiLevelType w:val="hybridMultilevel"/>
    <w:tmpl w:val="DD6E77C6"/>
    <w:lvl w:ilvl="0" w:tplc="04090019">
      <w:start w:val="1"/>
      <w:numFmt w:val="lowerLetter"/>
      <w:lvlText w:val="%1."/>
      <w:lvlJc w:val="left"/>
      <w:pPr>
        <w:tabs>
          <w:tab w:val="num" w:pos="720"/>
        </w:tabs>
        <w:ind w:left="720" w:hanging="360"/>
      </w:pPr>
      <w:rPr>
        <w:rFonts w:hint="default"/>
      </w:rPr>
    </w:lvl>
    <w:lvl w:ilvl="1" w:tplc="66BCBE6E">
      <w:start w:val="1"/>
      <w:numFmt w:val="decimal"/>
      <w:lvlText w:val="%2."/>
      <w:lvlJc w:val="left"/>
      <w:pPr>
        <w:tabs>
          <w:tab w:val="num" w:pos="1440"/>
        </w:tabs>
        <w:ind w:left="1440" w:hanging="360"/>
      </w:pPr>
      <w:rPr>
        <w:rFonts w:hint="default"/>
        <w:b/>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22AF55CF"/>
    <w:multiLevelType w:val="hybridMultilevel"/>
    <w:tmpl w:val="5CA45752"/>
    <w:lvl w:ilvl="0" w:tplc="04090001">
      <w:start w:val="1"/>
      <w:numFmt w:val="bullet"/>
      <w:lvlText w:val=""/>
      <w:lvlJc w:val="left"/>
      <w:pPr>
        <w:tabs>
          <w:tab w:val="num" w:pos="2052"/>
        </w:tabs>
        <w:ind w:left="2052" w:hanging="360"/>
      </w:pPr>
      <w:rPr>
        <w:rFonts w:ascii="Symbol" w:hAnsi="Symbol" w:hint="default"/>
      </w:rPr>
    </w:lvl>
    <w:lvl w:ilvl="1" w:tplc="34090003" w:tentative="1">
      <w:start w:val="1"/>
      <w:numFmt w:val="bullet"/>
      <w:lvlText w:val="o"/>
      <w:lvlJc w:val="left"/>
      <w:pPr>
        <w:ind w:left="2772" w:hanging="360"/>
      </w:pPr>
      <w:rPr>
        <w:rFonts w:ascii="Courier New" w:hAnsi="Courier New" w:cs="Courier New" w:hint="default"/>
      </w:rPr>
    </w:lvl>
    <w:lvl w:ilvl="2" w:tplc="34090005" w:tentative="1">
      <w:start w:val="1"/>
      <w:numFmt w:val="bullet"/>
      <w:lvlText w:val=""/>
      <w:lvlJc w:val="left"/>
      <w:pPr>
        <w:ind w:left="3492" w:hanging="360"/>
      </w:pPr>
      <w:rPr>
        <w:rFonts w:ascii="Wingdings" w:hAnsi="Wingdings" w:hint="default"/>
      </w:rPr>
    </w:lvl>
    <w:lvl w:ilvl="3" w:tplc="34090001" w:tentative="1">
      <w:start w:val="1"/>
      <w:numFmt w:val="bullet"/>
      <w:lvlText w:val=""/>
      <w:lvlJc w:val="left"/>
      <w:pPr>
        <w:ind w:left="4212" w:hanging="360"/>
      </w:pPr>
      <w:rPr>
        <w:rFonts w:ascii="Symbol" w:hAnsi="Symbol" w:hint="default"/>
      </w:rPr>
    </w:lvl>
    <w:lvl w:ilvl="4" w:tplc="34090003" w:tentative="1">
      <w:start w:val="1"/>
      <w:numFmt w:val="bullet"/>
      <w:lvlText w:val="o"/>
      <w:lvlJc w:val="left"/>
      <w:pPr>
        <w:ind w:left="4932" w:hanging="360"/>
      </w:pPr>
      <w:rPr>
        <w:rFonts w:ascii="Courier New" w:hAnsi="Courier New" w:cs="Courier New" w:hint="default"/>
      </w:rPr>
    </w:lvl>
    <w:lvl w:ilvl="5" w:tplc="34090005" w:tentative="1">
      <w:start w:val="1"/>
      <w:numFmt w:val="bullet"/>
      <w:lvlText w:val=""/>
      <w:lvlJc w:val="left"/>
      <w:pPr>
        <w:ind w:left="5652" w:hanging="360"/>
      </w:pPr>
      <w:rPr>
        <w:rFonts w:ascii="Wingdings" w:hAnsi="Wingdings" w:hint="default"/>
      </w:rPr>
    </w:lvl>
    <w:lvl w:ilvl="6" w:tplc="34090001" w:tentative="1">
      <w:start w:val="1"/>
      <w:numFmt w:val="bullet"/>
      <w:lvlText w:val=""/>
      <w:lvlJc w:val="left"/>
      <w:pPr>
        <w:ind w:left="6372" w:hanging="360"/>
      </w:pPr>
      <w:rPr>
        <w:rFonts w:ascii="Symbol" w:hAnsi="Symbol" w:hint="default"/>
      </w:rPr>
    </w:lvl>
    <w:lvl w:ilvl="7" w:tplc="34090003" w:tentative="1">
      <w:start w:val="1"/>
      <w:numFmt w:val="bullet"/>
      <w:lvlText w:val="o"/>
      <w:lvlJc w:val="left"/>
      <w:pPr>
        <w:ind w:left="7092" w:hanging="360"/>
      </w:pPr>
      <w:rPr>
        <w:rFonts w:ascii="Courier New" w:hAnsi="Courier New" w:cs="Courier New" w:hint="default"/>
      </w:rPr>
    </w:lvl>
    <w:lvl w:ilvl="8" w:tplc="34090005" w:tentative="1">
      <w:start w:val="1"/>
      <w:numFmt w:val="bullet"/>
      <w:lvlText w:val=""/>
      <w:lvlJc w:val="left"/>
      <w:pPr>
        <w:ind w:left="7812" w:hanging="360"/>
      </w:pPr>
      <w:rPr>
        <w:rFonts w:ascii="Wingdings" w:hAnsi="Wingdings" w:hint="default"/>
      </w:rPr>
    </w:lvl>
  </w:abstractNum>
  <w:abstractNum w:abstractNumId="168">
    <w:nsid w:val="22D61507"/>
    <w:multiLevelType w:val="hybridMultilevel"/>
    <w:tmpl w:val="C952F2F6"/>
    <w:lvl w:ilvl="0" w:tplc="5D804CA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nsid w:val="22E85649"/>
    <w:multiLevelType w:val="hybridMultilevel"/>
    <w:tmpl w:val="C910E728"/>
    <w:lvl w:ilvl="0" w:tplc="AC18869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nsid w:val="22F553BB"/>
    <w:multiLevelType w:val="hybridMultilevel"/>
    <w:tmpl w:val="2F5E8284"/>
    <w:lvl w:ilvl="0" w:tplc="A5508E94">
      <w:start w:val="1"/>
      <w:numFmt w:val="decimal"/>
      <w:lvlText w:val="%1."/>
      <w:lvlJc w:val="left"/>
      <w:pPr>
        <w:tabs>
          <w:tab w:val="num" w:pos="1080"/>
        </w:tabs>
        <w:ind w:left="1080" w:hanging="720"/>
      </w:pPr>
      <w:rPr>
        <w:rFonts w:hint="default"/>
        <w:b/>
      </w:rPr>
    </w:lvl>
    <w:lvl w:ilvl="1" w:tplc="34090019" w:tentative="1">
      <w:start w:val="1"/>
      <w:numFmt w:val="lowerLetter"/>
      <w:lvlText w:val="%2."/>
      <w:lvlJc w:val="left"/>
      <w:pPr>
        <w:tabs>
          <w:tab w:val="num" w:pos="1440"/>
        </w:tabs>
        <w:ind w:left="1440" w:hanging="360"/>
      </w:pPr>
    </w:lvl>
    <w:lvl w:ilvl="2" w:tplc="3409001B" w:tentative="1">
      <w:start w:val="1"/>
      <w:numFmt w:val="lowerRoman"/>
      <w:lvlText w:val="%3."/>
      <w:lvlJc w:val="right"/>
      <w:pPr>
        <w:tabs>
          <w:tab w:val="num" w:pos="2160"/>
        </w:tabs>
        <w:ind w:left="2160" w:hanging="180"/>
      </w:pPr>
    </w:lvl>
    <w:lvl w:ilvl="3" w:tplc="3409000F" w:tentative="1">
      <w:start w:val="1"/>
      <w:numFmt w:val="decimal"/>
      <w:lvlText w:val="%4."/>
      <w:lvlJc w:val="left"/>
      <w:pPr>
        <w:tabs>
          <w:tab w:val="num" w:pos="2880"/>
        </w:tabs>
        <w:ind w:left="2880" w:hanging="360"/>
      </w:pPr>
    </w:lvl>
    <w:lvl w:ilvl="4" w:tplc="34090019" w:tentative="1">
      <w:start w:val="1"/>
      <w:numFmt w:val="lowerLetter"/>
      <w:lvlText w:val="%5."/>
      <w:lvlJc w:val="left"/>
      <w:pPr>
        <w:tabs>
          <w:tab w:val="num" w:pos="3600"/>
        </w:tabs>
        <w:ind w:left="3600" w:hanging="360"/>
      </w:pPr>
    </w:lvl>
    <w:lvl w:ilvl="5" w:tplc="3409001B" w:tentative="1">
      <w:start w:val="1"/>
      <w:numFmt w:val="lowerRoman"/>
      <w:lvlText w:val="%6."/>
      <w:lvlJc w:val="right"/>
      <w:pPr>
        <w:tabs>
          <w:tab w:val="num" w:pos="4320"/>
        </w:tabs>
        <w:ind w:left="4320" w:hanging="180"/>
      </w:pPr>
    </w:lvl>
    <w:lvl w:ilvl="6" w:tplc="3409000F" w:tentative="1">
      <w:start w:val="1"/>
      <w:numFmt w:val="decimal"/>
      <w:lvlText w:val="%7."/>
      <w:lvlJc w:val="left"/>
      <w:pPr>
        <w:tabs>
          <w:tab w:val="num" w:pos="5040"/>
        </w:tabs>
        <w:ind w:left="5040" w:hanging="360"/>
      </w:pPr>
    </w:lvl>
    <w:lvl w:ilvl="7" w:tplc="34090019" w:tentative="1">
      <w:start w:val="1"/>
      <w:numFmt w:val="lowerLetter"/>
      <w:lvlText w:val="%8."/>
      <w:lvlJc w:val="left"/>
      <w:pPr>
        <w:tabs>
          <w:tab w:val="num" w:pos="5760"/>
        </w:tabs>
        <w:ind w:left="5760" w:hanging="360"/>
      </w:pPr>
    </w:lvl>
    <w:lvl w:ilvl="8" w:tplc="3409001B" w:tentative="1">
      <w:start w:val="1"/>
      <w:numFmt w:val="lowerRoman"/>
      <w:lvlText w:val="%9."/>
      <w:lvlJc w:val="right"/>
      <w:pPr>
        <w:tabs>
          <w:tab w:val="num" w:pos="6480"/>
        </w:tabs>
        <w:ind w:left="6480" w:hanging="180"/>
      </w:pPr>
    </w:lvl>
  </w:abstractNum>
  <w:abstractNum w:abstractNumId="171">
    <w:nsid w:val="23651ADD"/>
    <w:multiLevelType w:val="hybridMultilevel"/>
    <w:tmpl w:val="4D784756"/>
    <w:lvl w:ilvl="0" w:tplc="34090003">
      <w:start w:val="1"/>
      <w:numFmt w:val="bullet"/>
      <w:lvlText w:val="o"/>
      <w:lvlJc w:val="left"/>
      <w:pPr>
        <w:tabs>
          <w:tab w:val="num" w:pos="720"/>
        </w:tabs>
        <w:ind w:left="720" w:hanging="360"/>
      </w:pPr>
      <w:rPr>
        <w:rFonts w:ascii="Courier New" w:hAnsi="Courier New" w:cs="Courier New" w:hint="default"/>
        <w:color w:val="auto"/>
      </w:rPr>
    </w:lvl>
    <w:lvl w:ilvl="1" w:tplc="34090003" w:tentative="1">
      <w:start w:val="1"/>
      <w:numFmt w:val="bullet"/>
      <w:lvlText w:val="o"/>
      <w:lvlJc w:val="left"/>
      <w:pPr>
        <w:tabs>
          <w:tab w:val="num" w:pos="1440"/>
        </w:tabs>
        <w:ind w:left="1440" w:hanging="360"/>
      </w:pPr>
      <w:rPr>
        <w:rFonts w:ascii="Courier New" w:hAnsi="Courier New" w:cs="Courier New" w:hint="default"/>
      </w:rPr>
    </w:lvl>
    <w:lvl w:ilvl="2" w:tplc="34090005" w:tentative="1">
      <w:start w:val="1"/>
      <w:numFmt w:val="bullet"/>
      <w:lvlText w:val=""/>
      <w:lvlJc w:val="left"/>
      <w:pPr>
        <w:tabs>
          <w:tab w:val="num" w:pos="2160"/>
        </w:tabs>
        <w:ind w:left="2160" w:hanging="360"/>
      </w:pPr>
      <w:rPr>
        <w:rFonts w:ascii="Wingdings" w:hAnsi="Wingdings" w:hint="default"/>
      </w:rPr>
    </w:lvl>
    <w:lvl w:ilvl="3" w:tplc="34090001" w:tentative="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172">
    <w:nsid w:val="23786BB8"/>
    <w:multiLevelType w:val="hybridMultilevel"/>
    <w:tmpl w:val="6C56BCC4"/>
    <w:lvl w:ilvl="0" w:tplc="E76CBB9E">
      <w:start w:val="1"/>
      <w:numFmt w:val="decimal"/>
      <w:lvlText w:val="%1."/>
      <w:lvlJc w:val="left"/>
      <w:pPr>
        <w:tabs>
          <w:tab w:val="num" w:pos="1080"/>
        </w:tabs>
        <w:ind w:left="1080" w:hanging="720"/>
      </w:pPr>
      <w:rPr>
        <w:rFonts w:hint="default"/>
        <w:b/>
      </w:rPr>
    </w:lvl>
    <w:lvl w:ilvl="1" w:tplc="39A61A00">
      <w:start w:val="1"/>
      <w:numFmt w:val="decimal"/>
      <w:lvlText w:val="%2."/>
      <w:lvlJc w:val="left"/>
      <w:pPr>
        <w:tabs>
          <w:tab w:val="num" w:pos="1800"/>
        </w:tabs>
        <w:ind w:left="1800" w:hanging="720"/>
      </w:pPr>
      <w:rPr>
        <w:rFonts w:hint="default"/>
        <w:b/>
      </w:rPr>
    </w:lvl>
    <w:lvl w:ilvl="2" w:tplc="3409001B" w:tentative="1">
      <w:start w:val="1"/>
      <w:numFmt w:val="lowerRoman"/>
      <w:lvlText w:val="%3."/>
      <w:lvlJc w:val="right"/>
      <w:pPr>
        <w:tabs>
          <w:tab w:val="num" w:pos="2160"/>
        </w:tabs>
        <w:ind w:left="2160" w:hanging="180"/>
      </w:pPr>
    </w:lvl>
    <w:lvl w:ilvl="3" w:tplc="3409000F" w:tentative="1">
      <w:start w:val="1"/>
      <w:numFmt w:val="decimal"/>
      <w:lvlText w:val="%4."/>
      <w:lvlJc w:val="left"/>
      <w:pPr>
        <w:tabs>
          <w:tab w:val="num" w:pos="2880"/>
        </w:tabs>
        <w:ind w:left="2880" w:hanging="360"/>
      </w:pPr>
    </w:lvl>
    <w:lvl w:ilvl="4" w:tplc="34090019" w:tentative="1">
      <w:start w:val="1"/>
      <w:numFmt w:val="lowerLetter"/>
      <w:lvlText w:val="%5."/>
      <w:lvlJc w:val="left"/>
      <w:pPr>
        <w:tabs>
          <w:tab w:val="num" w:pos="3600"/>
        </w:tabs>
        <w:ind w:left="3600" w:hanging="360"/>
      </w:pPr>
    </w:lvl>
    <w:lvl w:ilvl="5" w:tplc="3409001B" w:tentative="1">
      <w:start w:val="1"/>
      <w:numFmt w:val="lowerRoman"/>
      <w:lvlText w:val="%6."/>
      <w:lvlJc w:val="right"/>
      <w:pPr>
        <w:tabs>
          <w:tab w:val="num" w:pos="4320"/>
        </w:tabs>
        <w:ind w:left="4320" w:hanging="180"/>
      </w:pPr>
    </w:lvl>
    <w:lvl w:ilvl="6" w:tplc="3409000F" w:tentative="1">
      <w:start w:val="1"/>
      <w:numFmt w:val="decimal"/>
      <w:lvlText w:val="%7."/>
      <w:lvlJc w:val="left"/>
      <w:pPr>
        <w:tabs>
          <w:tab w:val="num" w:pos="5040"/>
        </w:tabs>
        <w:ind w:left="5040" w:hanging="360"/>
      </w:pPr>
    </w:lvl>
    <w:lvl w:ilvl="7" w:tplc="34090019" w:tentative="1">
      <w:start w:val="1"/>
      <w:numFmt w:val="lowerLetter"/>
      <w:lvlText w:val="%8."/>
      <w:lvlJc w:val="left"/>
      <w:pPr>
        <w:tabs>
          <w:tab w:val="num" w:pos="5760"/>
        </w:tabs>
        <w:ind w:left="5760" w:hanging="360"/>
      </w:pPr>
    </w:lvl>
    <w:lvl w:ilvl="8" w:tplc="3409001B" w:tentative="1">
      <w:start w:val="1"/>
      <w:numFmt w:val="lowerRoman"/>
      <w:lvlText w:val="%9."/>
      <w:lvlJc w:val="right"/>
      <w:pPr>
        <w:tabs>
          <w:tab w:val="num" w:pos="6480"/>
        </w:tabs>
        <w:ind w:left="6480" w:hanging="180"/>
      </w:pPr>
    </w:lvl>
  </w:abstractNum>
  <w:abstractNum w:abstractNumId="173">
    <w:nsid w:val="23A11FC7"/>
    <w:multiLevelType w:val="hybridMultilevel"/>
    <w:tmpl w:val="10DC3818"/>
    <w:lvl w:ilvl="0" w:tplc="61E8644C">
      <w:start w:val="1"/>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4">
    <w:nsid w:val="23AE1407"/>
    <w:multiLevelType w:val="hybridMultilevel"/>
    <w:tmpl w:val="E7A6583E"/>
    <w:lvl w:ilvl="0" w:tplc="B300926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nsid w:val="24271B80"/>
    <w:multiLevelType w:val="hybridMultilevel"/>
    <w:tmpl w:val="78781548"/>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6">
    <w:nsid w:val="243412D4"/>
    <w:multiLevelType w:val="hybridMultilevel"/>
    <w:tmpl w:val="74BCB57A"/>
    <w:lvl w:ilvl="0" w:tplc="34090007">
      <w:start w:val="1"/>
      <w:numFmt w:val="bullet"/>
      <w:lvlText w:val=""/>
      <w:lvlPicBulletId w:val="0"/>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7">
    <w:nsid w:val="2444779B"/>
    <w:multiLevelType w:val="hybridMultilevel"/>
    <w:tmpl w:val="F6CEF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nsid w:val="24533B8F"/>
    <w:multiLevelType w:val="hybridMultilevel"/>
    <w:tmpl w:val="4A007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nsid w:val="246B4B1E"/>
    <w:multiLevelType w:val="hybridMultilevel"/>
    <w:tmpl w:val="C45C9C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nsid w:val="24BA341C"/>
    <w:multiLevelType w:val="hybridMultilevel"/>
    <w:tmpl w:val="99FA8D9A"/>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nsid w:val="24DC3ED7"/>
    <w:multiLevelType w:val="hybridMultilevel"/>
    <w:tmpl w:val="317497DC"/>
    <w:lvl w:ilvl="0" w:tplc="655CF866">
      <w:start w:val="1"/>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2">
    <w:nsid w:val="24F76330"/>
    <w:multiLevelType w:val="hybridMultilevel"/>
    <w:tmpl w:val="AA4811C8"/>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3">
    <w:nsid w:val="25200885"/>
    <w:multiLevelType w:val="hybridMultilevel"/>
    <w:tmpl w:val="498AB188"/>
    <w:lvl w:ilvl="0" w:tplc="34090007">
      <w:start w:val="1"/>
      <w:numFmt w:val="bullet"/>
      <w:lvlText w:val=""/>
      <w:lvlPicBulletId w:val="0"/>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84">
    <w:nsid w:val="259E50F3"/>
    <w:multiLevelType w:val="hybridMultilevel"/>
    <w:tmpl w:val="F2E612F8"/>
    <w:lvl w:ilvl="0" w:tplc="30360C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nsid w:val="26A95A9C"/>
    <w:multiLevelType w:val="hybridMultilevel"/>
    <w:tmpl w:val="CCD6DAD6"/>
    <w:lvl w:ilvl="0" w:tplc="34090007">
      <w:start w:val="1"/>
      <w:numFmt w:val="bullet"/>
      <w:lvlText w:val=""/>
      <w:lvlPicBulletId w:val="0"/>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86">
    <w:nsid w:val="26E84806"/>
    <w:multiLevelType w:val="hybridMultilevel"/>
    <w:tmpl w:val="8D823D9C"/>
    <w:lvl w:ilvl="0" w:tplc="09AC820E">
      <w:start w:val="1"/>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7">
    <w:nsid w:val="26EF46BF"/>
    <w:multiLevelType w:val="hybridMultilevel"/>
    <w:tmpl w:val="1D082D56"/>
    <w:lvl w:ilvl="0" w:tplc="BA0277F6">
      <w:start w:val="1"/>
      <w:numFmt w:val="decimal"/>
      <w:lvlText w:val="%1)"/>
      <w:lvlJc w:val="left"/>
      <w:pPr>
        <w:ind w:left="2160" w:hanging="360"/>
      </w:pPr>
      <w:rPr>
        <w:b/>
      </w:r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188">
    <w:nsid w:val="26FB3608"/>
    <w:multiLevelType w:val="hybridMultilevel"/>
    <w:tmpl w:val="21C4C5EA"/>
    <w:lvl w:ilvl="0" w:tplc="34090001">
      <w:start w:val="1"/>
      <w:numFmt w:val="bullet"/>
      <w:lvlText w:val=""/>
      <w:lvlJc w:val="left"/>
      <w:pPr>
        <w:ind w:left="1448" w:hanging="360"/>
      </w:pPr>
      <w:rPr>
        <w:rFonts w:ascii="Symbol" w:hAnsi="Symbol" w:hint="default"/>
      </w:rPr>
    </w:lvl>
    <w:lvl w:ilvl="1" w:tplc="34090003" w:tentative="1">
      <w:start w:val="1"/>
      <w:numFmt w:val="bullet"/>
      <w:lvlText w:val="o"/>
      <w:lvlJc w:val="left"/>
      <w:pPr>
        <w:ind w:left="2168" w:hanging="360"/>
      </w:pPr>
      <w:rPr>
        <w:rFonts w:ascii="Courier New" w:hAnsi="Courier New" w:cs="Courier New" w:hint="default"/>
      </w:rPr>
    </w:lvl>
    <w:lvl w:ilvl="2" w:tplc="34090005" w:tentative="1">
      <w:start w:val="1"/>
      <w:numFmt w:val="bullet"/>
      <w:lvlText w:val=""/>
      <w:lvlJc w:val="left"/>
      <w:pPr>
        <w:ind w:left="2888" w:hanging="360"/>
      </w:pPr>
      <w:rPr>
        <w:rFonts w:ascii="Wingdings" w:hAnsi="Wingdings" w:hint="default"/>
      </w:rPr>
    </w:lvl>
    <w:lvl w:ilvl="3" w:tplc="34090001" w:tentative="1">
      <w:start w:val="1"/>
      <w:numFmt w:val="bullet"/>
      <w:lvlText w:val=""/>
      <w:lvlJc w:val="left"/>
      <w:pPr>
        <w:ind w:left="3608" w:hanging="360"/>
      </w:pPr>
      <w:rPr>
        <w:rFonts w:ascii="Symbol" w:hAnsi="Symbol" w:hint="default"/>
      </w:rPr>
    </w:lvl>
    <w:lvl w:ilvl="4" w:tplc="34090003" w:tentative="1">
      <w:start w:val="1"/>
      <w:numFmt w:val="bullet"/>
      <w:lvlText w:val="o"/>
      <w:lvlJc w:val="left"/>
      <w:pPr>
        <w:ind w:left="4328" w:hanging="360"/>
      </w:pPr>
      <w:rPr>
        <w:rFonts w:ascii="Courier New" w:hAnsi="Courier New" w:cs="Courier New" w:hint="default"/>
      </w:rPr>
    </w:lvl>
    <w:lvl w:ilvl="5" w:tplc="34090005" w:tentative="1">
      <w:start w:val="1"/>
      <w:numFmt w:val="bullet"/>
      <w:lvlText w:val=""/>
      <w:lvlJc w:val="left"/>
      <w:pPr>
        <w:ind w:left="5048" w:hanging="360"/>
      </w:pPr>
      <w:rPr>
        <w:rFonts w:ascii="Wingdings" w:hAnsi="Wingdings" w:hint="default"/>
      </w:rPr>
    </w:lvl>
    <w:lvl w:ilvl="6" w:tplc="34090001" w:tentative="1">
      <w:start w:val="1"/>
      <w:numFmt w:val="bullet"/>
      <w:lvlText w:val=""/>
      <w:lvlJc w:val="left"/>
      <w:pPr>
        <w:ind w:left="5768" w:hanging="360"/>
      </w:pPr>
      <w:rPr>
        <w:rFonts w:ascii="Symbol" w:hAnsi="Symbol" w:hint="default"/>
      </w:rPr>
    </w:lvl>
    <w:lvl w:ilvl="7" w:tplc="34090003" w:tentative="1">
      <w:start w:val="1"/>
      <w:numFmt w:val="bullet"/>
      <w:lvlText w:val="o"/>
      <w:lvlJc w:val="left"/>
      <w:pPr>
        <w:ind w:left="6488" w:hanging="360"/>
      </w:pPr>
      <w:rPr>
        <w:rFonts w:ascii="Courier New" w:hAnsi="Courier New" w:cs="Courier New" w:hint="default"/>
      </w:rPr>
    </w:lvl>
    <w:lvl w:ilvl="8" w:tplc="34090005" w:tentative="1">
      <w:start w:val="1"/>
      <w:numFmt w:val="bullet"/>
      <w:lvlText w:val=""/>
      <w:lvlJc w:val="left"/>
      <w:pPr>
        <w:ind w:left="7208" w:hanging="360"/>
      </w:pPr>
      <w:rPr>
        <w:rFonts w:ascii="Wingdings" w:hAnsi="Wingdings" w:hint="default"/>
      </w:rPr>
    </w:lvl>
  </w:abstractNum>
  <w:abstractNum w:abstractNumId="189">
    <w:nsid w:val="26FD7A4B"/>
    <w:multiLevelType w:val="hybridMultilevel"/>
    <w:tmpl w:val="24BA79E4"/>
    <w:lvl w:ilvl="0" w:tplc="34090007">
      <w:start w:val="1"/>
      <w:numFmt w:val="bullet"/>
      <w:lvlText w:val=""/>
      <w:lvlPicBulletId w:val="0"/>
      <w:lvlJc w:val="left"/>
      <w:pPr>
        <w:tabs>
          <w:tab w:val="num" w:pos="720"/>
        </w:tabs>
        <w:ind w:left="720" w:hanging="360"/>
      </w:pPr>
      <w:rPr>
        <w:rFonts w:ascii="Symbol" w:hAnsi="Symbol" w:hint="default"/>
        <w:color w:val="auto"/>
      </w:rPr>
    </w:lvl>
    <w:lvl w:ilvl="1" w:tplc="34090003" w:tentative="1">
      <w:start w:val="1"/>
      <w:numFmt w:val="bullet"/>
      <w:lvlText w:val="o"/>
      <w:lvlJc w:val="left"/>
      <w:pPr>
        <w:tabs>
          <w:tab w:val="num" w:pos="1440"/>
        </w:tabs>
        <w:ind w:left="1440" w:hanging="360"/>
      </w:pPr>
      <w:rPr>
        <w:rFonts w:ascii="Courier New" w:hAnsi="Courier New" w:cs="Courier New" w:hint="default"/>
      </w:rPr>
    </w:lvl>
    <w:lvl w:ilvl="2" w:tplc="34090005" w:tentative="1">
      <w:start w:val="1"/>
      <w:numFmt w:val="bullet"/>
      <w:lvlText w:val=""/>
      <w:lvlJc w:val="left"/>
      <w:pPr>
        <w:tabs>
          <w:tab w:val="num" w:pos="2160"/>
        </w:tabs>
        <w:ind w:left="2160" w:hanging="360"/>
      </w:pPr>
      <w:rPr>
        <w:rFonts w:ascii="Wingdings" w:hAnsi="Wingdings" w:hint="default"/>
      </w:rPr>
    </w:lvl>
    <w:lvl w:ilvl="3" w:tplc="34090001" w:tentative="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190">
    <w:nsid w:val="27663995"/>
    <w:multiLevelType w:val="hybridMultilevel"/>
    <w:tmpl w:val="086C95D0"/>
    <w:lvl w:ilvl="0" w:tplc="EFE491B0">
      <w:start w:val="1"/>
      <w:numFmt w:val="decimal"/>
      <w:lvlText w:val="%1."/>
      <w:lvlJc w:val="left"/>
      <w:pPr>
        <w:ind w:left="1260" w:hanging="360"/>
      </w:pPr>
      <w:rPr>
        <w:rFonts w:hint="default"/>
        <w:b/>
      </w:rPr>
    </w:lvl>
    <w:lvl w:ilvl="1" w:tplc="34090019" w:tentative="1">
      <w:start w:val="1"/>
      <w:numFmt w:val="lowerLetter"/>
      <w:lvlText w:val="%2."/>
      <w:lvlJc w:val="left"/>
      <w:pPr>
        <w:ind w:left="1980" w:hanging="360"/>
      </w:pPr>
    </w:lvl>
    <w:lvl w:ilvl="2" w:tplc="3409001B" w:tentative="1">
      <w:start w:val="1"/>
      <w:numFmt w:val="lowerRoman"/>
      <w:lvlText w:val="%3."/>
      <w:lvlJc w:val="right"/>
      <w:pPr>
        <w:ind w:left="2700" w:hanging="180"/>
      </w:pPr>
    </w:lvl>
    <w:lvl w:ilvl="3" w:tplc="3409000F" w:tentative="1">
      <w:start w:val="1"/>
      <w:numFmt w:val="decimal"/>
      <w:lvlText w:val="%4."/>
      <w:lvlJc w:val="left"/>
      <w:pPr>
        <w:ind w:left="3420" w:hanging="360"/>
      </w:pPr>
    </w:lvl>
    <w:lvl w:ilvl="4" w:tplc="34090019" w:tentative="1">
      <w:start w:val="1"/>
      <w:numFmt w:val="lowerLetter"/>
      <w:lvlText w:val="%5."/>
      <w:lvlJc w:val="left"/>
      <w:pPr>
        <w:ind w:left="4140" w:hanging="360"/>
      </w:pPr>
    </w:lvl>
    <w:lvl w:ilvl="5" w:tplc="3409001B" w:tentative="1">
      <w:start w:val="1"/>
      <w:numFmt w:val="lowerRoman"/>
      <w:lvlText w:val="%6."/>
      <w:lvlJc w:val="right"/>
      <w:pPr>
        <w:ind w:left="4860" w:hanging="180"/>
      </w:pPr>
    </w:lvl>
    <w:lvl w:ilvl="6" w:tplc="3409000F" w:tentative="1">
      <w:start w:val="1"/>
      <w:numFmt w:val="decimal"/>
      <w:lvlText w:val="%7."/>
      <w:lvlJc w:val="left"/>
      <w:pPr>
        <w:ind w:left="5580" w:hanging="360"/>
      </w:pPr>
    </w:lvl>
    <w:lvl w:ilvl="7" w:tplc="34090019" w:tentative="1">
      <w:start w:val="1"/>
      <w:numFmt w:val="lowerLetter"/>
      <w:lvlText w:val="%8."/>
      <w:lvlJc w:val="left"/>
      <w:pPr>
        <w:ind w:left="6300" w:hanging="360"/>
      </w:pPr>
    </w:lvl>
    <w:lvl w:ilvl="8" w:tplc="3409001B" w:tentative="1">
      <w:start w:val="1"/>
      <w:numFmt w:val="lowerRoman"/>
      <w:lvlText w:val="%9."/>
      <w:lvlJc w:val="right"/>
      <w:pPr>
        <w:ind w:left="7020" w:hanging="180"/>
      </w:pPr>
    </w:lvl>
  </w:abstractNum>
  <w:abstractNum w:abstractNumId="191">
    <w:nsid w:val="277C6E98"/>
    <w:multiLevelType w:val="hybridMultilevel"/>
    <w:tmpl w:val="8EC21CAC"/>
    <w:lvl w:ilvl="0" w:tplc="30360C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2">
    <w:nsid w:val="27DF4173"/>
    <w:multiLevelType w:val="hybridMultilevel"/>
    <w:tmpl w:val="5DE22B20"/>
    <w:lvl w:ilvl="0" w:tplc="34090001">
      <w:start w:val="1"/>
      <w:numFmt w:val="bullet"/>
      <w:lvlText w:val=""/>
      <w:lvlJc w:val="left"/>
      <w:pPr>
        <w:ind w:left="2160" w:hanging="360"/>
      </w:pPr>
      <w:rPr>
        <w:rFonts w:ascii="Symbol" w:hAnsi="Symbol" w:hint="default"/>
        <w:color w:val="auto"/>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193">
    <w:nsid w:val="28243521"/>
    <w:multiLevelType w:val="hybridMultilevel"/>
    <w:tmpl w:val="2188AC5E"/>
    <w:lvl w:ilvl="0" w:tplc="3C722C8C">
      <w:start w:val="1"/>
      <w:numFmt w:val="decimal"/>
      <w:lvlText w:val="%1."/>
      <w:lvlJc w:val="left"/>
      <w:pPr>
        <w:tabs>
          <w:tab w:val="num" w:pos="1080"/>
        </w:tabs>
        <w:ind w:left="1080" w:hanging="720"/>
      </w:pPr>
      <w:rPr>
        <w:rFonts w:hint="default"/>
        <w:b/>
      </w:rPr>
    </w:lvl>
    <w:lvl w:ilvl="1" w:tplc="34090019" w:tentative="1">
      <w:start w:val="1"/>
      <w:numFmt w:val="lowerLetter"/>
      <w:lvlText w:val="%2."/>
      <w:lvlJc w:val="left"/>
      <w:pPr>
        <w:tabs>
          <w:tab w:val="num" w:pos="1440"/>
        </w:tabs>
        <w:ind w:left="1440" w:hanging="360"/>
      </w:pPr>
    </w:lvl>
    <w:lvl w:ilvl="2" w:tplc="3409001B" w:tentative="1">
      <w:start w:val="1"/>
      <w:numFmt w:val="lowerRoman"/>
      <w:lvlText w:val="%3."/>
      <w:lvlJc w:val="right"/>
      <w:pPr>
        <w:tabs>
          <w:tab w:val="num" w:pos="2160"/>
        </w:tabs>
        <w:ind w:left="2160" w:hanging="180"/>
      </w:pPr>
    </w:lvl>
    <w:lvl w:ilvl="3" w:tplc="3409000F" w:tentative="1">
      <w:start w:val="1"/>
      <w:numFmt w:val="decimal"/>
      <w:lvlText w:val="%4."/>
      <w:lvlJc w:val="left"/>
      <w:pPr>
        <w:tabs>
          <w:tab w:val="num" w:pos="2880"/>
        </w:tabs>
        <w:ind w:left="2880" w:hanging="360"/>
      </w:pPr>
    </w:lvl>
    <w:lvl w:ilvl="4" w:tplc="34090019" w:tentative="1">
      <w:start w:val="1"/>
      <w:numFmt w:val="lowerLetter"/>
      <w:lvlText w:val="%5."/>
      <w:lvlJc w:val="left"/>
      <w:pPr>
        <w:tabs>
          <w:tab w:val="num" w:pos="3600"/>
        </w:tabs>
        <w:ind w:left="3600" w:hanging="360"/>
      </w:pPr>
    </w:lvl>
    <w:lvl w:ilvl="5" w:tplc="3409001B" w:tentative="1">
      <w:start w:val="1"/>
      <w:numFmt w:val="lowerRoman"/>
      <w:lvlText w:val="%6."/>
      <w:lvlJc w:val="right"/>
      <w:pPr>
        <w:tabs>
          <w:tab w:val="num" w:pos="4320"/>
        </w:tabs>
        <w:ind w:left="4320" w:hanging="180"/>
      </w:pPr>
    </w:lvl>
    <w:lvl w:ilvl="6" w:tplc="3409000F" w:tentative="1">
      <w:start w:val="1"/>
      <w:numFmt w:val="decimal"/>
      <w:lvlText w:val="%7."/>
      <w:lvlJc w:val="left"/>
      <w:pPr>
        <w:tabs>
          <w:tab w:val="num" w:pos="5040"/>
        </w:tabs>
        <w:ind w:left="5040" w:hanging="360"/>
      </w:pPr>
    </w:lvl>
    <w:lvl w:ilvl="7" w:tplc="34090019" w:tentative="1">
      <w:start w:val="1"/>
      <w:numFmt w:val="lowerLetter"/>
      <w:lvlText w:val="%8."/>
      <w:lvlJc w:val="left"/>
      <w:pPr>
        <w:tabs>
          <w:tab w:val="num" w:pos="5760"/>
        </w:tabs>
        <w:ind w:left="5760" w:hanging="360"/>
      </w:pPr>
    </w:lvl>
    <w:lvl w:ilvl="8" w:tplc="3409001B" w:tentative="1">
      <w:start w:val="1"/>
      <w:numFmt w:val="lowerRoman"/>
      <w:lvlText w:val="%9."/>
      <w:lvlJc w:val="right"/>
      <w:pPr>
        <w:tabs>
          <w:tab w:val="num" w:pos="6480"/>
        </w:tabs>
        <w:ind w:left="6480" w:hanging="180"/>
      </w:pPr>
    </w:lvl>
  </w:abstractNum>
  <w:abstractNum w:abstractNumId="194">
    <w:nsid w:val="286E4651"/>
    <w:multiLevelType w:val="hybridMultilevel"/>
    <w:tmpl w:val="4D10C152"/>
    <w:lvl w:ilvl="0" w:tplc="34090007">
      <w:start w:val="1"/>
      <w:numFmt w:val="bullet"/>
      <w:lvlText w:val=""/>
      <w:lvlPicBulletId w:val="0"/>
      <w:lvlJc w:val="left"/>
      <w:pPr>
        <w:tabs>
          <w:tab w:val="num" w:pos="720"/>
        </w:tabs>
        <w:ind w:left="720" w:hanging="360"/>
      </w:pPr>
      <w:rPr>
        <w:rFonts w:ascii="Symbol" w:hAnsi="Symbol" w:hint="default"/>
        <w:color w:val="auto"/>
      </w:rPr>
    </w:lvl>
    <w:lvl w:ilvl="1" w:tplc="34090003" w:tentative="1">
      <w:start w:val="1"/>
      <w:numFmt w:val="bullet"/>
      <w:lvlText w:val="o"/>
      <w:lvlJc w:val="left"/>
      <w:pPr>
        <w:tabs>
          <w:tab w:val="num" w:pos="1440"/>
        </w:tabs>
        <w:ind w:left="1440" w:hanging="360"/>
      </w:pPr>
      <w:rPr>
        <w:rFonts w:ascii="Courier New" w:hAnsi="Courier New" w:cs="Courier New" w:hint="default"/>
      </w:rPr>
    </w:lvl>
    <w:lvl w:ilvl="2" w:tplc="34090005" w:tentative="1">
      <w:start w:val="1"/>
      <w:numFmt w:val="bullet"/>
      <w:lvlText w:val=""/>
      <w:lvlJc w:val="left"/>
      <w:pPr>
        <w:tabs>
          <w:tab w:val="num" w:pos="2160"/>
        </w:tabs>
        <w:ind w:left="2160" w:hanging="360"/>
      </w:pPr>
      <w:rPr>
        <w:rFonts w:ascii="Wingdings" w:hAnsi="Wingdings" w:hint="default"/>
      </w:rPr>
    </w:lvl>
    <w:lvl w:ilvl="3" w:tplc="34090001" w:tentative="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195">
    <w:nsid w:val="2881070D"/>
    <w:multiLevelType w:val="hybridMultilevel"/>
    <w:tmpl w:val="91F0205A"/>
    <w:lvl w:ilvl="0" w:tplc="6846D408">
      <w:start w:val="1"/>
      <w:numFmt w:val="decimal"/>
      <w:lvlText w:val="%1."/>
      <w:lvlJc w:val="left"/>
      <w:pPr>
        <w:ind w:left="1800" w:hanging="360"/>
      </w:pPr>
      <w:rPr>
        <w:rFonts w:hint="default"/>
        <w:b/>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196">
    <w:nsid w:val="28EC24D6"/>
    <w:multiLevelType w:val="hybridMultilevel"/>
    <w:tmpl w:val="21F402BA"/>
    <w:lvl w:ilvl="0" w:tplc="34090003">
      <w:start w:val="1"/>
      <w:numFmt w:val="bullet"/>
      <w:lvlText w:val="o"/>
      <w:lvlJc w:val="left"/>
      <w:pPr>
        <w:tabs>
          <w:tab w:val="num" w:pos="720"/>
        </w:tabs>
        <w:ind w:left="720" w:hanging="360"/>
      </w:pPr>
      <w:rPr>
        <w:rFonts w:ascii="Courier New" w:hAnsi="Courier New" w:cs="Courier New" w:hint="default"/>
      </w:rPr>
    </w:lvl>
    <w:lvl w:ilvl="1" w:tplc="34090003" w:tentative="1">
      <w:start w:val="1"/>
      <w:numFmt w:val="bullet"/>
      <w:lvlText w:val="o"/>
      <w:lvlJc w:val="left"/>
      <w:pPr>
        <w:tabs>
          <w:tab w:val="num" w:pos="1440"/>
        </w:tabs>
        <w:ind w:left="1440" w:hanging="360"/>
      </w:pPr>
      <w:rPr>
        <w:rFonts w:ascii="Courier New" w:hAnsi="Courier New" w:cs="Courier New" w:hint="default"/>
      </w:rPr>
    </w:lvl>
    <w:lvl w:ilvl="2" w:tplc="34090005" w:tentative="1">
      <w:start w:val="1"/>
      <w:numFmt w:val="bullet"/>
      <w:lvlText w:val=""/>
      <w:lvlJc w:val="left"/>
      <w:pPr>
        <w:tabs>
          <w:tab w:val="num" w:pos="2160"/>
        </w:tabs>
        <w:ind w:left="2160" w:hanging="360"/>
      </w:pPr>
      <w:rPr>
        <w:rFonts w:ascii="Wingdings" w:hAnsi="Wingdings" w:hint="default"/>
      </w:rPr>
    </w:lvl>
    <w:lvl w:ilvl="3" w:tplc="34090001" w:tentative="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197">
    <w:nsid w:val="28EE721B"/>
    <w:multiLevelType w:val="hybridMultilevel"/>
    <w:tmpl w:val="624EC022"/>
    <w:lvl w:ilvl="0" w:tplc="34090007">
      <w:start w:val="1"/>
      <w:numFmt w:val="bullet"/>
      <w:lvlText w:val=""/>
      <w:lvlPicBulletId w:val="0"/>
      <w:lvlJc w:val="left"/>
      <w:pPr>
        <w:ind w:left="1077" w:hanging="360"/>
      </w:pPr>
      <w:rPr>
        <w:rFonts w:ascii="Symbol" w:hAnsi="Symbol" w:hint="default"/>
        <w:color w:val="auto"/>
      </w:rPr>
    </w:lvl>
    <w:lvl w:ilvl="1" w:tplc="34090003" w:tentative="1">
      <w:start w:val="1"/>
      <w:numFmt w:val="bullet"/>
      <w:lvlText w:val="o"/>
      <w:lvlJc w:val="left"/>
      <w:pPr>
        <w:ind w:left="1797" w:hanging="360"/>
      </w:pPr>
      <w:rPr>
        <w:rFonts w:ascii="Courier New" w:hAnsi="Courier New" w:cs="Courier New" w:hint="default"/>
      </w:rPr>
    </w:lvl>
    <w:lvl w:ilvl="2" w:tplc="34090005" w:tentative="1">
      <w:start w:val="1"/>
      <w:numFmt w:val="bullet"/>
      <w:lvlText w:val=""/>
      <w:lvlJc w:val="left"/>
      <w:pPr>
        <w:ind w:left="2517" w:hanging="360"/>
      </w:pPr>
      <w:rPr>
        <w:rFonts w:ascii="Wingdings" w:hAnsi="Wingdings" w:hint="default"/>
      </w:rPr>
    </w:lvl>
    <w:lvl w:ilvl="3" w:tplc="34090001" w:tentative="1">
      <w:start w:val="1"/>
      <w:numFmt w:val="bullet"/>
      <w:lvlText w:val=""/>
      <w:lvlJc w:val="left"/>
      <w:pPr>
        <w:ind w:left="3237" w:hanging="360"/>
      </w:pPr>
      <w:rPr>
        <w:rFonts w:ascii="Symbol" w:hAnsi="Symbol" w:hint="default"/>
      </w:rPr>
    </w:lvl>
    <w:lvl w:ilvl="4" w:tplc="34090003" w:tentative="1">
      <w:start w:val="1"/>
      <w:numFmt w:val="bullet"/>
      <w:lvlText w:val="o"/>
      <w:lvlJc w:val="left"/>
      <w:pPr>
        <w:ind w:left="3957" w:hanging="360"/>
      </w:pPr>
      <w:rPr>
        <w:rFonts w:ascii="Courier New" w:hAnsi="Courier New" w:cs="Courier New" w:hint="default"/>
      </w:rPr>
    </w:lvl>
    <w:lvl w:ilvl="5" w:tplc="34090005" w:tentative="1">
      <w:start w:val="1"/>
      <w:numFmt w:val="bullet"/>
      <w:lvlText w:val=""/>
      <w:lvlJc w:val="left"/>
      <w:pPr>
        <w:ind w:left="4677" w:hanging="360"/>
      </w:pPr>
      <w:rPr>
        <w:rFonts w:ascii="Wingdings" w:hAnsi="Wingdings" w:hint="default"/>
      </w:rPr>
    </w:lvl>
    <w:lvl w:ilvl="6" w:tplc="34090001" w:tentative="1">
      <w:start w:val="1"/>
      <w:numFmt w:val="bullet"/>
      <w:lvlText w:val=""/>
      <w:lvlJc w:val="left"/>
      <w:pPr>
        <w:ind w:left="5397" w:hanging="360"/>
      </w:pPr>
      <w:rPr>
        <w:rFonts w:ascii="Symbol" w:hAnsi="Symbol" w:hint="default"/>
      </w:rPr>
    </w:lvl>
    <w:lvl w:ilvl="7" w:tplc="34090003" w:tentative="1">
      <w:start w:val="1"/>
      <w:numFmt w:val="bullet"/>
      <w:lvlText w:val="o"/>
      <w:lvlJc w:val="left"/>
      <w:pPr>
        <w:ind w:left="6117" w:hanging="360"/>
      </w:pPr>
      <w:rPr>
        <w:rFonts w:ascii="Courier New" w:hAnsi="Courier New" w:cs="Courier New" w:hint="default"/>
      </w:rPr>
    </w:lvl>
    <w:lvl w:ilvl="8" w:tplc="34090005" w:tentative="1">
      <w:start w:val="1"/>
      <w:numFmt w:val="bullet"/>
      <w:lvlText w:val=""/>
      <w:lvlJc w:val="left"/>
      <w:pPr>
        <w:ind w:left="6837" w:hanging="360"/>
      </w:pPr>
      <w:rPr>
        <w:rFonts w:ascii="Wingdings" w:hAnsi="Wingdings" w:hint="default"/>
      </w:rPr>
    </w:lvl>
  </w:abstractNum>
  <w:abstractNum w:abstractNumId="198">
    <w:nsid w:val="29072785"/>
    <w:multiLevelType w:val="hybridMultilevel"/>
    <w:tmpl w:val="CFA81834"/>
    <w:lvl w:ilvl="0" w:tplc="04090001">
      <w:start w:val="1"/>
      <w:numFmt w:val="bullet"/>
      <w:lvlText w:val=""/>
      <w:lvlJc w:val="left"/>
      <w:pPr>
        <w:tabs>
          <w:tab w:val="num" w:pos="720"/>
        </w:tabs>
        <w:ind w:left="720" w:hanging="360"/>
      </w:pPr>
      <w:rPr>
        <w:rFonts w:ascii="Symbol" w:hAnsi="Symbol" w:hint="default"/>
      </w:rPr>
    </w:lvl>
    <w:lvl w:ilvl="1" w:tplc="E3664430">
      <w:start w:val="1"/>
      <w:numFmt w:val="decimal"/>
      <w:lvlText w:val="%2."/>
      <w:lvlJc w:val="left"/>
      <w:pPr>
        <w:tabs>
          <w:tab w:val="num" w:pos="1440"/>
        </w:tabs>
        <w:ind w:left="1440" w:hanging="360"/>
      </w:pPr>
      <w:rPr>
        <w:rFonts w:hint="default"/>
        <w:b/>
        <w:i w:val="0"/>
      </w:rPr>
    </w:lvl>
    <w:lvl w:ilvl="2" w:tplc="04090005">
      <w:start w:val="1"/>
      <w:numFmt w:val="bullet"/>
      <w:lvlText w:val=""/>
      <w:lvlJc w:val="left"/>
      <w:pPr>
        <w:tabs>
          <w:tab w:val="num" w:pos="2160"/>
        </w:tabs>
        <w:ind w:left="2160" w:hanging="360"/>
      </w:pPr>
      <w:rPr>
        <w:rFonts w:ascii="Wingdings" w:hAnsi="Wingdings" w:hint="default"/>
      </w:rPr>
    </w:lvl>
    <w:lvl w:ilvl="3" w:tplc="EDA8CF24">
      <w:start w:val="1"/>
      <w:numFmt w:val="lowerLetter"/>
      <w:lvlText w:val="%4."/>
      <w:lvlJc w:val="left"/>
      <w:pPr>
        <w:ind w:left="2880" w:hanging="360"/>
      </w:pPr>
      <w:rPr>
        <w:rFonts w:hint="default"/>
        <w:b/>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9">
    <w:nsid w:val="29137C0F"/>
    <w:multiLevelType w:val="hybridMultilevel"/>
    <w:tmpl w:val="7E38ACB4"/>
    <w:lvl w:ilvl="0" w:tplc="34090001">
      <w:start w:val="1"/>
      <w:numFmt w:val="bullet"/>
      <w:lvlText w:val=""/>
      <w:lvlJc w:val="left"/>
      <w:pPr>
        <w:ind w:left="1262" w:hanging="360"/>
      </w:pPr>
      <w:rPr>
        <w:rFonts w:ascii="Symbol" w:hAnsi="Symbol" w:hint="default"/>
        <w:color w:val="auto"/>
      </w:rPr>
    </w:lvl>
    <w:lvl w:ilvl="1" w:tplc="34090003" w:tentative="1">
      <w:start w:val="1"/>
      <w:numFmt w:val="bullet"/>
      <w:lvlText w:val="o"/>
      <w:lvlJc w:val="left"/>
      <w:pPr>
        <w:ind w:left="1982" w:hanging="360"/>
      </w:pPr>
      <w:rPr>
        <w:rFonts w:ascii="Courier New" w:hAnsi="Courier New" w:cs="Courier New" w:hint="default"/>
      </w:rPr>
    </w:lvl>
    <w:lvl w:ilvl="2" w:tplc="34090005" w:tentative="1">
      <w:start w:val="1"/>
      <w:numFmt w:val="bullet"/>
      <w:lvlText w:val=""/>
      <w:lvlJc w:val="left"/>
      <w:pPr>
        <w:ind w:left="2702" w:hanging="360"/>
      </w:pPr>
      <w:rPr>
        <w:rFonts w:ascii="Wingdings" w:hAnsi="Wingdings" w:hint="default"/>
      </w:rPr>
    </w:lvl>
    <w:lvl w:ilvl="3" w:tplc="34090001" w:tentative="1">
      <w:start w:val="1"/>
      <w:numFmt w:val="bullet"/>
      <w:lvlText w:val=""/>
      <w:lvlJc w:val="left"/>
      <w:pPr>
        <w:ind w:left="3422" w:hanging="360"/>
      </w:pPr>
      <w:rPr>
        <w:rFonts w:ascii="Symbol" w:hAnsi="Symbol" w:hint="default"/>
      </w:rPr>
    </w:lvl>
    <w:lvl w:ilvl="4" w:tplc="34090003" w:tentative="1">
      <w:start w:val="1"/>
      <w:numFmt w:val="bullet"/>
      <w:lvlText w:val="o"/>
      <w:lvlJc w:val="left"/>
      <w:pPr>
        <w:ind w:left="4142" w:hanging="360"/>
      </w:pPr>
      <w:rPr>
        <w:rFonts w:ascii="Courier New" w:hAnsi="Courier New" w:cs="Courier New" w:hint="default"/>
      </w:rPr>
    </w:lvl>
    <w:lvl w:ilvl="5" w:tplc="34090005" w:tentative="1">
      <w:start w:val="1"/>
      <w:numFmt w:val="bullet"/>
      <w:lvlText w:val=""/>
      <w:lvlJc w:val="left"/>
      <w:pPr>
        <w:ind w:left="4862" w:hanging="360"/>
      </w:pPr>
      <w:rPr>
        <w:rFonts w:ascii="Wingdings" w:hAnsi="Wingdings" w:hint="default"/>
      </w:rPr>
    </w:lvl>
    <w:lvl w:ilvl="6" w:tplc="34090001" w:tentative="1">
      <w:start w:val="1"/>
      <w:numFmt w:val="bullet"/>
      <w:lvlText w:val=""/>
      <w:lvlJc w:val="left"/>
      <w:pPr>
        <w:ind w:left="5582" w:hanging="360"/>
      </w:pPr>
      <w:rPr>
        <w:rFonts w:ascii="Symbol" w:hAnsi="Symbol" w:hint="default"/>
      </w:rPr>
    </w:lvl>
    <w:lvl w:ilvl="7" w:tplc="34090003" w:tentative="1">
      <w:start w:val="1"/>
      <w:numFmt w:val="bullet"/>
      <w:lvlText w:val="o"/>
      <w:lvlJc w:val="left"/>
      <w:pPr>
        <w:ind w:left="6302" w:hanging="360"/>
      </w:pPr>
      <w:rPr>
        <w:rFonts w:ascii="Courier New" w:hAnsi="Courier New" w:cs="Courier New" w:hint="default"/>
      </w:rPr>
    </w:lvl>
    <w:lvl w:ilvl="8" w:tplc="34090005" w:tentative="1">
      <w:start w:val="1"/>
      <w:numFmt w:val="bullet"/>
      <w:lvlText w:val=""/>
      <w:lvlJc w:val="left"/>
      <w:pPr>
        <w:ind w:left="7022" w:hanging="360"/>
      </w:pPr>
      <w:rPr>
        <w:rFonts w:ascii="Wingdings" w:hAnsi="Wingdings" w:hint="default"/>
      </w:rPr>
    </w:lvl>
  </w:abstractNum>
  <w:abstractNum w:abstractNumId="200">
    <w:nsid w:val="291C559F"/>
    <w:multiLevelType w:val="hybridMultilevel"/>
    <w:tmpl w:val="15585368"/>
    <w:lvl w:ilvl="0" w:tplc="8FE01900">
      <w:start w:val="1"/>
      <w:numFmt w:val="bullet"/>
      <w:lvlText w:val=""/>
      <w:lvlPicBulletId w:val="1"/>
      <w:lvlJc w:val="left"/>
      <w:pPr>
        <w:ind w:left="1080" w:hanging="360"/>
      </w:pPr>
      <w:rPr>
        <w:rFonts w:ascii="Symbol" w:hAnsi="Symbol" w:hint="default"/>
        <w:color w:val="auto"/>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01">
    <w:nsid w:val="29531EB5"/>
    <w:multiLevelType w:val="hybridMultilevel"/>
    <w:tmpl w:val="CB96F3D2"/>
    <w:lvl w:ilvl="0" w:tplc="34090007">
      <w:start w:val="1"/>
      <w:numFmt w:val="bullet"/>
      <w:lvlText w:val=""/>
      <w:lvlPicBulletId w:val="0"/>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2">
    <w:nsid w:val="295A2B96"/>
    <w:multiLevelType w:val="hybridMultilevel"/>
    <w:tmpl w:val="DDF240DC"/>
    <w:lvl w:ilvl="0" w:tplc="70CCAA7C">
      <w:start w:val="1"/>
      <w:numFmt w:val="decimal"/>
      <w:lvlText w:val="%1."/>
      <w:lvlJc w:val="left"/>
      <w:pPr>
        <w:tabs>
          <w:tab w:val="num" w:pos="1080"/>
        </w:tabs>
        <w:ind w:left="1080" w:hanging="720"/>
      </w:pPr>
      <w:rPr>
        <w:rFonts w:hint="default"/>
      </w:rPr>
    </w:lvl>
    <w:lvl w:ilvl="1" w:tplc="34090019" w:tentative="1">
      <w:start w:val="1"/>
      <w:numFmt w:val="lowerLetter"/>
      <w:lvlText w:val="%2."/>
      <w:lvlJc w:val="left"/>
      <w:pPr>
        <w:tabs>
          <w:tab w:val="num" w:pos="1440"/>
        </w:tabs>
        <w:ind w:left="1440" w:hanging="360"/>
      </w:pPr>
    </w:lvl>
    <w:lvl w:ilvl="2" w:tplc="3409001B" w:tentative="1">
      <w:start w:val="1"/>
      <w:numFmt w:val="lowerRoman"/>
      <w:lvlText w:val="%3."/>
      <w:lvlJc w:val="right"/>
      <w:pPr>
        <w:tabs>
          <w:tab w:val="num" w:pos="2160"/>
        </w:tabs>
        <w:ind w:left="2160" w:hanging="180"/>
      </w:pPr>
    </w:lvl>
    <w:lvl w:ilvl="3" w:tplc="3409000F" w:tentative="1">
      <w:start w:val="1"/>
      <w:numFmt w:val="decimal"/>
      <w:lvlText w:val="%4."/>
      <w:lvlJc w:val="left"/>
      <w:pPr>
        <w:tabs>
          <w:tab w:val="num" w:pos="2880"/>
        </w:tabs>
        <w:ind w:left="2880" w:hanging="360"/>
      </w:pPr>
    </w:lvl>
    <w:lvl w:ilvl="4" w:tplc="34090019" w:tentative="1">
      <w:start w:val="1"/>
      <w:numFmt w:val="lowerLetter"/>
      <w:lvlText w:val="%5."/>
      <w:lvlJc w:val="left"/>
      <w:pPr>
        <w:tabs>
          <w:tab w:val="num" w:pos="3600"/>
        </w:tabs>
        <w:ind w:left="3600" w:hanging="360"/>
      </w:pPr>
    </w:lvl>
    <w:lvl w:ilvl="5" w:tplc="3409001B" w:tentative="1">
      <w:start w:val="1"/>
      <w:numFmt w:val="lowerRoman"/>
      <w:lvlText w:val="%6."/>
      <w:lvlJc w:val="right"/>
      <w:pPr>
        <w:tabs>
          <w:tab w:val="num" w:pos="4320"/>
        </w:tabs>
        <w:ind w:left="4320" w:hanging="180"/>
      </w:pPr>
    </w:lvl>
    <w:lvl w:ilvl="6" w:tplc="3409000F" w:tentative="1">
      <w:start w:val="1"/>
      <w:numFmt w:val="decimal"/>
      <w:lvlText w:val="%7."/>
      <w:lvlJc w:val="left"/>
      <w:pPr>
        <w:tabs>
          <w:tab w:val="num" w:pos="5040"/>
        </w:tabs>
        <w:ind w:left="5040" w:hanging="360"/>
      </w:pPr>
    </w:lvl>
    <w:lvl w:ilvl="7" w:tplc="34090019" w:tentative="1">
      <w:start w:val="1"/>
      <w:numFmt w:val="lowerLetter"/>
      <w:lvlText w:val="%8."/>
      <w:lvlJc w:val="left"/>
      <w:pPr>
        <w:tabs>
          <w:tab w:val="num" w:pos="5760"/>
        </w:tabs>
        <w:ind w:left="5760" w:hanging="360"/>
      </w:pPr>
    </w:lvl>
    <w:lvl w:ilvl="8" w:tplc="3409001B" w:tentative="1">
      <w:start w:val="1"/>
      <w:numFmt w:val="lowerRoman"/>
      <w:lvlText w:val="%9."/>
      <w:lvlJc w:val="right"/>
      <w:pPr>
        <w:tabs>
          <w:tab w:val="num" w:pos="6480"/>
        </w:tabs>
        <w:ind w:left="6480" w:hanging="180"/>
      </w:pPr>
    </w:lvl>
  </w:abstractNum>
  <w:abstractNum w:abstractNumId="203">
    <w:nsid w:val="2970675A"/>
    <w:multiLevelType w:val="hybridMultilevel"/>
    <w:tmpl w:val="BEEAC956"/>
    <w:lvl w:ilvl="0" w:tplc="34090007">
      <w:start w:val="1"/>
      <w:numFmt w:val="bullet"/>
      <w:lvlText w:val=""/>
      <w:lvlPicBulletId w:val="0"/>
      <w:lvlJc w:val="left"/>
      <w:pPr>
        <w:tabs>
          <w:tab w:val="num" w:pos="720"/>
        </w:tabs>
        <w:ind w:left="720" w:hanging="360"/>
      </w:pPr>
      <w:rPr>
        <w:rFonts w:ascii="Symbol" w:hAnsi="Symbol" w:hint="default"/>
        <w:color w:val="auto"/>
        <w:sz w:val="20"/>
        <w:szCs w:val="20"/>
      </w:rPr>
    </w:lvl>
    <w:lvl w:ilvl="1" w:tplc="34090003">
      <w:start w:val="1"/>
      <w:numFmt w:val="bullet"/>
      <w:lvlText w:val="o"/>
      <w:lvlJc w:val="left"/>
      <w:pPr>
        <w:tabs>
          <w:tab w:val="num" w:pos="1440"/>
        </w:tabs>
        <w:ind w:left="1440" w:hanging="360"/>
      </w:pPr>
      <w:rPr>
        <w:rFonts w:ascii="Courier New" w:hAnsi="Courier New" w:cs="Courier New" w:hint="default"/>
      </w:rPr>
    </w:lvl>
    <w:lvl w:ilvl="2" w:tplc="34090005">
      <w:start w:val="1"/>
      <w:numFmt w:val="bullet"/>
      <w:lvlText w:val=""/>
      <w:lvlJc w:val="left"/>
      <w:pPr>
        <w:tabs>
          <w:tab w:val="num" w:pos="2160"/>
        </w:tabs>
        <w:ind w:left="2160" w:hanging="360"/>
      </w:pPr>
      <w:rPr>
        <w:rFonts w:ascii="Wingdings" w:hAnsi="Wingdings" w:hint="default"/>
      </w:rPr>
    </w:lvl>
    <w:lvl w:ilvl="3" w:tplc="34090001" w:tentative="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204">
    <w:nsid w:val="29F6773F"/>
    <w:multiLevelType w:val="hybridMultilevel"/>
    <w:tmpl w:val="D7D2255A"/>
    <w:lvl w:ilvl="0" w:tplc="79EE2BE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5">
    <w:nsid w:val="2A1815F0"/>
    <w:multiLevelType w:val="hybridMultilevel"/>
    <w:tmpl w:val="186E7F6A"/>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06">
    <w:nsid w:val="2A331918"/>
    <w:multiLevelType w:val="hybridMultilevel"/>
    <w:tmpl w:val="5EAC72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7">
    <w:nsid w:val="2A621A59"/>
    <w:multiLevelType w:val="hybridMultilevel"/>
    <w:tmpl w:val="3026669E"/>
    <w:lvl w:ilvl="0" w:tplc="34090007">
      <w:start w:val="1"/>
      <w:numFmt w:val="bullet"/>
      <w:lvlText w:val=""/>
      <w:lvlPicBulletId w:val="0"/>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08">
    <w:nsid w:val="2A802547"/>
    <w:multiLevelType w:val="hybridMultilevel"/>
    <w:tmpl w:val="7A80FEB6"/>
    <w:lvl w:ilvl="0" w:tplc="439E91F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9">
    <w:nsid w:val="2AA53C50"/>
    <w:multiLevelType w:val="hybridMultilevel"/>
    <w:tmpl w:val="6212B5F0"/>
    <w:lvl w:ilvl="0" w:tplc="2FDA37A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0">
    <w:nsid w:val="2ABD5030"/>
    <w:multiLevelType w:val="hybridMultilevel"/>
    <w:tmpl w:val="D6EA535C"/>
    <w:lvl w:ilvl="0" w:tplc="7E7E2F9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1">
    <w:nsid w:val="2ABF25D1"/>
    <w:multiLevelType w:val="hybridMultilevel"/>
    <w:tmpl w:val="688C57E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2">
    <w:nsid w:val="2AF40799"/>
    <w:multiLevelType w:val="hybridMultilevel"/>
    <w:tmpl w:val="6AAE31CE"/>
    <w:lvl w:ilvl="0" w:tplc="34090003">
      <w:start w:val="1"/>
      <w:numFmt w:val="bullet"/>
      <w:lvlText w:val="o"/>
      <w:lvlJc w:val="left"/>
      <w:pPr>
        <w:ind w:left="720" w:hanging="360"/>
      </w:pPr>
      <w:rPr>
        <w:rFonts w:ascii="Courier New" w:hAnsi="Courier New" w:cs="Courier New"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3">
    <w:nsid w:val="2B1F0218"/>
    <w:multiLevelType w:val="hybridMultilevel"/>
    <w:tmpl w:val="9BB29E66"/>
    <w:lvl w:ilvl="0" w:tplc="34090003">
      <w:start w:val="1"/>
      <w:numFmt w:val="bullet"/>
      <w:lvlText w:val="o"/>
      <w:lvlJc w:val="left"/>
      <w:pPr>
        <w:ind w:left="1440" w:hanging="360"/>
      </w:pPr>
      <w:rPr>
        <w:rFonts w:ascii="Courier New" w:hAnsi="Courier New" w:cs="Courier New"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14">
    <w:nsid w:val="2B563B00"/>
    <w:multiLevelType w:val="hybridMultilevel"/>
    <w:tmpl w:val="381007CC"/>
    <w:lvl w:ilvl="0" w:tplc="72DC00F4">
      <w:start w:val="1"/>
      <w:numFmt w:val="decimal"/>
      <w:lvlText w:val="%1."/>
      <w:lvlJc w:val="left"/>
      <w:pPr>
        <w:tabs>
          <w:tab w:val="num" w:pos="1080"/>
        </w:tabs>
        <w:ind w:left="1080" w:hanging="720"/>
      </w:pPr>
      <w:rPr>
        <w:rFonts w:hint="default"/>
        <w:b/>
      </w:rPr>
    </w:lvl>
    <w:lvl w:ilvl="1" w:tplc="34090019" w:tentative="1">
      <w:start w:val="1"/>
      <w:numFmt w:val="lowerLetter"/>
      <w:lvlText w:val="%2."/>
      <w:lvlJc w:val="left"/>
      <w:pPr>
        <w:tabs>
          <w:tab w:val="num" w:pos="1440"/>
        </w:tabs>
        <w:ind w:left="1440" w:hanging="360"/>
      </w:pPr>
    </w:lvl>
    <w:lvl w:ilvl="2" w:tplc="3409001B" w:tentative="1">
      <w:start w:val="1"/>
      <w:numFmt w:val="lowerRoman"/>
      <w:lvlText w:val="%3."/>
      <w:lvlJc w:val="right"/>
      <w:pPr>
        <w:tabs>
          <w:tab w:val="num" w:pos="2160"/>
        </w:tabs>
        <w:ind w:left="2160" w:hanging="180"/>
      </w:pPr>
    </w:lvl>
    <w:lvl w:ilvl="3" w:tplc="3409000F" w:tentative="1">
      <w:start w:val="1"/>
      <w:numFmt w:val="decimal"/>
      <w:lvlText w:val="%4."/>
      <w:lvlJc w:val="left"/>
      <w:pPr>
        <w:tabs>
          <w:tab w:val="num" w:pos="2880"/>
        </w:tabs>
        <w:ind w:left="2880" w:hanging="360"/>
      </w:pPr>
    </w:lvl>
    <w:lvl w:ilvl="4" w:tplc="34090019" w:tentative="1">
      <w:start w:val="1"/>
      <w:numFmt w:val="lowerLetter"/>
      <w:lvlText w:val="%5."/>
      <w:lvlJc w:val="left"/>
      <w:pPr>
        <w:tabs>
          <w:tab w:val="num" w:pos="3600"/>
        </w:tabs>
        <w:ind w:left="3600" w:hanging="360"/>
      </w:pPr>
    </w:lvl>
    <w:lvl w:ilvl="5" w:tplc="3409001B" w:tentative="1">
      <w:start w:val="1"/>
      <w:numFmt w:val="lowerRoman"/>
      <w:lvlText w:val="%6."/>
      <w:lvlJc w:val="right"/>
      <w:pPr>
        <w:tabs>
          <w:tab w:val="num" w:pos="4320"/>
        </w:tabs>
        <w:ind w:left="4320" w:hanging="180"/>
      </w:pPr>
    </w:lvl>
    <w:lvl w:ilvl="6" w:tplc="3409000F" w:tentative="1">
      <w:start w:val="1"/>
      <w:numFmt w:val="decimal"/>
      <w:lvlText w:val="%7."/>
      <w:lvlJc w:val="left"/>
      <w:pPr>
        <w:tabs>
          <w:tab w:val="num" w:pos="5040"/>
        </w:tabs>
        <w:ind w:left="5040" w:hanging="360"/>
      </w:pPr>
    </w:lvl>
    <w:lvl w:ilvl="7" w:tplc="34090019" w:tentative="1">
      <w:start w:val="1"/>
      <w:numFmt w:val="lowerLetter"/>
      <w:lvlText w:val="%8."/>
      <w:lvlJc w:val="left"/>
      <w:pPr>
        <w:tabs>
          <w:tab w:val="num" w:pos="5760"/>
        </w:tabs>
        <w:ind w:left="5760" w:hanging="360"/>
      </w:pPr>
    </w:lvl>
    <w:lvl w:ilvl="8" w:tplc="3409001B" w:tentative="1">
      <w:start w:val="1"/>
      <w:numFmt w:val="lowerRoman"/>
      <w:lvlText w:val="%9."/>
      <w:lvlJc w:val="right"/>
      <w:pPr>
        <w:tabs>
          <w:tab w:val="num" w:pos="6480"/>
        </w:tabs>
        <w:ind w:left="6480" w:hanging="180"/>
      </w:pPr>
    </w:lvl>
  </w:abstractNum>
  <w:abstractNum w:abstractNumId="215">
    <w:nsid w:val="2B6B73BC"/>
    <w:multiLevelType w:val="hybridMultilevel"/>
    <w:tmpl w:val="A79C8612"/>
    <w:lvl w:ilvl="0" w:tplc="DA0EF0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6">
    <w:nsid w:val="2BC271C8"/>
    <w:multiLevelType w:val="hybridMultilevel"/>
    <w:tmpl w:val="C63CA21C"/>
    <w:lvl w:ilvl="0" w:tplc="30360C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7">
    <w:nsid w:val="2C434D02"/>
    <w:multiLevelType w:val="hybridMultilevel"/>
    <w:tmpl w:val="227A1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8">
    <w:nsid w:val="2CA43BD2"/>
    <w:multiLevelType w:val="hybridMultilevel"/>
    <w:tmpl w:val="3A0C2C02"/>
    <w:lvl w:ilvl="0" w:tplc="34090001">
      <w:start w:val="1"/>
      <w:numFmt w:val="bullet"/>
      <w:lvlText w:val=""/>
      <w:lvlJc w:val="left"/>
      <w:pPr>
        <w:ind w:left="1804" w:hanging="360"/>
      </w:pPr>
      <w:rPr>
        <w:rFonts w:ascii="Symbol" w:hAnsi="Symbol" w:hint="default"/>
      </w:rPr>
    </w:lvl>
    <w:lvl w:ilvl="1" w:tplc="34090003" w:tentative="1">
      <w:start w:val="1"/>
      <w:numFmt w:val="bullet"/>
      <w:lvlText w:val="o"/>
      <w:lvlJc w:val="left"/>
      <w:pPr>
        <w:ind w:left="2524" w:hanging="360"/>
      </w:pPr>
      <w:rPr>
        <w:rFonts w:ascii="Courier New" w:hAnsi="Courier New" w:cs="Courier New" w:hint="default"/>
      </w:rPr>
    </w:lvl>
    <w:lvl w:ilvl="2" w:tplc="34090005" w:tentative="1">
      <w:start w:val="1"/>
      <w:numFmt w:val="bullet"/>
      <w:lvlText w:val=""/>
      <w:lvlJc w:val="left"/>
      <w:pPr>
        <w:ind w:left="3244" w:hanging="360"/>
      </w:pPr>
      <w:rPr>
        <w:rFonts w:ascii="Wingdings" w:hAnsi="Wingdings" w:hint="default"/>
      </w:rPr>
    </w:lvl>
    <w:lvl w:ilvl="3" w:tplc="34090001" w:tentative="1">
      <w:start w:val="1"/>
      <w:numFmt w:val="bullet"/>
      <w:lvlText w:val=""/>
      <w:lvlJc w:val="left"/>
      <w:pPr>
        <w:ind w:left="3964" w:hanging="360"/>
      </w:pPr>
      <w:rPr>
        <w:rFonts w:ascii="Symbol" w:hAnsi="Symbol" w:hint="default"/>
      </w:rPr>
    </w:lvl>
    <w:lvl w:ilvl="4" w:tplc="34090003" w:tentative="1">
      <w:start w:val="1"/>
      <w:numFmt w:val="bullet"/>
      <w:lvlText w:val="o"/>
      <w:lvlJc w:val="left"/>
      <w:pPr>
        <w:ind w:left="4684" w:hanging="360"/>
      </w:pPr>
      <w:rPr>
        <w:rFonts w:ascii="Courier New" w:hAnsi="Courier New" w:cs="Courier New" w:hint="default"/>
      </w:rPr>
    </w:lvl>
    <w:lvl w:ilvl="5" w:tplc="34090005" w:tentative="1">
      <w:start w:val="1"/>
      <w:numFmt w:val="bullet"/>
      <w:lvlText w:val=""/>
      <w:lvlJc w:val="left"/>
      <w:pPr>
        <w:ind w:left="5404" w:hanging="360"/>
      </w:pPr>
      <w:rPr>
        <w:rFonts w:ascii="Wingdings" w:hAnsi="Wingdings" w:hint="default"/>
      </w:rPr>
    </w:lvl>
    <w:lvl w:ilvl="6" w:tplc="34090001" w:tentative="1">
      <w:start w:val="1"/>
      <w:numFmt w:val="bullet"/>
      <w:lvlText w:val=""/>
      <w:lvlJc w:val="left"/>
      <w:pPr>
        <w:ind w:left="6124" w:hanging="360"/>
      </w:pPr>
      <w:rPr>
        <w:rFonts w:ascii="Symbol" w:hAnsi="Symbol" w:hint="default"/>
      </w:rPr>
    </w:lvl>
    <w:lvl w:ilvl="7" w:tplc="34090003" w:tentative="1">
      <w:start w:val="1"/>
      <w:numFmt w:val="bullet"/>
      <w:lvlText w:val="o"/>
      <w:lvlJc w:val="left"/>
      <w:pPr>
        <w:ind w:left="6844" w:hanging="360"/>
      </w:pPr>
      <w:rPr>
        <w:rFonts w:ascii="Courier New" w:hAnsi="Courier New" w:cs="Courier New" w:hint="default"/>
      </w:rPr>
    </w:lvl>
    <w:lvl w:ilvl="8" w:tplc="34090005" w:tentative="1">
      <w:start w:val="1"/>
      <w:numFmt w:val="bullet"/>
      <w:lvlText w:val=""/>
      <w:lvlJc w:val="left"/>
      <w:pPr>
        <w:ind w:left="7564" w:hanging="360"/>
      </w:pPr>
      <w:rPr>
        <w:rFonts w:ascii="Wingdings" w:hAnsi="Wingdings" w:hint="default"/>
      </w:rPr>
    </w:lvl>
  </w:abstractNum>
  <w:abstractNum w:abstractNumId="219">
    <w:nsid w:val="2D221A95"/>
    <w:multiLevelType w:val="hybridMultilevel"/>
    <w:tmpl w:val="CFF0E1EC"/>
    <w:lvl w:ilvl="0" w:tplc="A808BABA">
      <w:start w:val="1"/>
      <w:numFmt w:val="lowerLetter"/>
      <w:lvlText w:val="%1."/>
      <w:lvlJc w:val="left"/>
      <w:pPr>
        <w:ind w:left="1080" w:hanging="360"/>
      </w:pPr>
      <w:rPr>
        <w:rFonts w:hint="default"/>
        <w:b/>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20">
    <w:nsid w:val="2D4433F3"/>
    <w:multiLevelType w:val="hybridMultilevel"/>
    <w:tmpl w:val="B6EABA5C"/>
    <w:lvl w:ilvl="0" w:tplc="34090007">
      <w:start w:val="1"/>
      <w:numFmt w:val="bullet"/>
      <w:lvlText w:val=""/>
      <w:lvlPicBulletId w:val="0"/>
      <w:lvlJc w:val="left"/>
      <w:pPr>
        <w:tabs>
          <w:tab w:val="num" w:pos="720"/>
        </w:tabs>
        <w:ind w:left="720" w:hanging="360"/>
      </w:pPr>
      <w:rPr>
        <w:rFonts w:ascii="Symbol" w:hAnsi="Symbol" w:hint="default"/>
        <w:color w:val="auto"/>
      </w:rPr>
    </w:lvl>
    <w:lvl w:ilvl="1" w:tplc="34090003" w:tentative="1">
      <w:start w:val="1"/>
      <w:numFmt w:val="bullet"/>
      <w:lvlText w:val="o"/>
      <w:lvlJc w:val="left"/>
      <w:pPr>
        <w:tabs>
          <w:tab w:val="num" w:pos="1440"/>
        </w:tabs>
        <w:ind w:left="1440" w:hanging="360"/>
      </w:pPr>
      <w:rPr>
        <w:rFonts w:ascii="Courier New" w:hAnsi="Courier New" w:cs="Courier New" w:hint="default"/>
      </w:rPr>
    </w:lvl>
    <w:lvl w:ilvl="2" w:tplc="34090005" w:tentative="1">
      <w:start w:val="1"/>
      <w:numFmt w:val="bullet"/>
      <w:lvlText w:val=""/>
      <w:lvlJc w:val="left"/>
      <w:pPr>
        <w:tabs>
          <w:tab w:val="num" w:pos="2160"/>
        </w:tabs>
        <w:ind w:left="2160" w:hanging="360"/>
      </w:pPr>
      <w:rPr>
        <w:rFonts w:ascii="Wingdings" w:hAnsi="Wingdings" w:hint="default"/>
      </w:rPr>
    </w:lvl>
    <w:lvl w:ilvl="3" w:tplc="34090001" w:tentative="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221">
    <w:nsid w:val="2D4F7B0F"/>
    <w:multiLevelType w:val="hybridMultilevel"/>
    <w:tmpl w:val="55EE1E66"/>
    <w:lvl w:ilvl="0" w:tplc="778E1E12">
      <w:start w:val="1"/>
      <w:numFmt w:val="decimal"/>
      <w:lvlText w:val="%1."/>
      <w:lvlJc w:val="left"/>
      <w:pPr>
        <w:ind w:left="1080" w:hanging="360"/>
      </w:pPr>
      <w:rPr>
        <w:rFonts w:hint="default"/>
        <w:b/>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22">
    <w:nsid w:val="2D5A0998"/>
    <w:multiLevelType w:val="hybridMultilevel"/>
    <w:tmpl w:val="0FF235AE"/>
    <w:lvl w:ilvl="0" w:tplc="34090007">
      <w:start w:val="1"/>
      <w:numFmt w:val="bullet"/>
      <w:lvlText w:val=""/>
      <w:lvlPicBulletId w:val="0"/>
      <w:lvlJc w:val="left"/>
      <w:pPr>
        <w:tabs>
          <w:tab w:val="num" w:pos="720"/>
        </w:tabs>
        <w:ind w:left="720" w:hanging="360"/>
      </w:pPr>
      <w:rPr>
        <w:rFonts w:ascii="Symbol" w:hAnsi="Symbol" w:hint="default"/>
        <w:color w:val="auto"/>
      </w:rPr>
    </w:lvl>
    <w:lvl w:ilvl="1" w:tplc="34090003" w:tentative="1">
      <w:start w:val="1"/>
      <w:numFmt w:val="bullet"/>
      <w:lvlText w:val="o"/>
      <w:lvlJc w:val="left"/>
      <w:pPr>
        <w:tabs>
          <w:tab w:val="num" w:pos="1440"/>
        </w:tabs>
        <w:ind w:left="1440" w:hanging="360"/>
      </w:pPr>
      <w:rPr>
        <w:rFonts w:ascii="Courier New" w:hAnsi="Courier New" w:cs="Courier New" w:hint="default"/>
      </w:rPr>
    </w:lvl>
    <w:lvl w:ilvl="2" w:tplc="34090005" w:tentative="1">
      <w:start w:val="1"/>
      <w:numFmt w:val="bullet"/>
      <w:lvlText w:val=""/>
      <w:lvlJc w:val="left"/>
      <w:pPr>
        <w:tabs>
          <w:tab w:val="num" w:pos="2160"/>
        </w:tabs>
        <w:ind w:left="2160" w:hanging="360"/>
      </w:pPr>
      <w:rPr>
        <w:rFonts w:ascii="Wingdings" w:hAnsi="Wingdings" w:hint="default"/>
      </w:rPr>
    </w:lvl>
    <w:lvl w:ilvl="3" w:tplc="34090001" w:tentative="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223">
    <w:nsid w:val="2DAC5964"/>
    <w:multiLevelType w:val="hybridMultilevel"/>
    <w:tmpl w:val="F4F60D0C"/>
    <w:lvl w:ilvl="0" w:tplc="0AF603E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4">
    <w:nsid w:val="2DAE21B1"/>
    <w:multiLevelType w:val="hybridMultilevel"/>
    <w:tmpl w:val="7B26E2D0"/>
    <w:lvl w:ilvl="0" w:tplc="0409000F">
      <w:start w:val="1"/>
      <w:numFmt w:val="decimal"/>
      <w:lvlText w:val="%1."/>
      <w:lvlJc w:val="left"/>
      <w:pPr>
        <w:tabs>
          <w:tab w:val="num" w:pos="720"/>
        </w:tabs>
        <w:ind w:left="720" w:hanging="360"/>
      </w:pPr>
      <w:rPr>
        <w:rFonts w:hint="default"/>
      </w:rPr>
    </w:lvl>
    <w:lvl w:ilvl="1" w:tplc="30360C0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5">
    <w:nsid w:val="2DC769CC"/>
    <w:multiLevelType w:val="hybridMultilevel"/>
    <w:tmpl w:val="8B3ACF1C"/>
    <w:lvl w:ilvl="0" w:tplc="E228AAA0">
      <w:start w:val="1"/>
      <w:numFmt w:val="decimal"/>
      <w:lvlText w:val="%1."/>
      <w:lvlJc w:val="left"/>
      <w:pPr>
        <w:tabs>
          <w:tab w:val="num" w:pos="1080"/>
        </w:tabs>
        <w:ind w:left="1080" w:hanging="720"/>
      </w:pPr>
      <w:rPr>
        <w:rFonts w:hint="default"/>
        <w:b/>
      </w:rPr>
    </w:lvl>
    <w:lvl w:ilvl="1" w:tplc="34090019" w:tentative="1">
      <w:start w:val="1"/>
      <w:numFmt w:val="lowerLetter"/>
      <w:lvlText w:val="%2."/>
      <w:lvlJc w:val="left"/>
      <w:pPr>
        <w:tabs>
          <w:tab w:val="num" w:pos="1440"/>
        </w:tabs>
        <w:ind w:left="1440" w:hanging="360"/>
      </w:pPr>
    </w:lvl>
    <w:lvl w:ilvl="2" w:tplc="3409001B" w:tentative="1">
      <w:start w:val="1"/>
      <w:numFmt w:val="lowerRoman"/>
      <w:lvlText w:val="%3."/>
      <w:lvlJc w:val="right"/>
      <w:pPr>
        <w:tabs>
          <w:tab w:val="num" w:pos="2160"/>
        </w:tabs>
        <w:ind w:left="2160" w:hanging="180"/>
      </w:pPr>
    </w:lvl>
    <w:lvl w:ilvl="3" w:tplc="3409000F" w:tentative="1">
      <w:start w:val="1"/>
      <w:numFmt w:val="decimal"/>
      <w:lvlText w:val="%4."/>
      <w:lvlJc w:val="left"/>
      <w:pPr>
        <w:tabs>
          <w:tab w:val="num" w:pos="2880"/>
        </w:tabs>
        <w:ind w:left="2880" w:hanging="360"/>
      </w:pPr>
    </w:lvl>
    <w:lvl w:ilvl="4" w:tplc="34090019" w:tentative="1">
      <w:start w:val="1"/>
      <w:numFmt w:val="lowerLetter"/>
      <w:lvlText w:val="%5."/>
      <w:lvlJc w:val="left"/>
      <w:pPr>
        <w:tabs>
          <w:tab w:val="num" w:pos="3600"/>
        </w:tabs>
        <w:ind w:left="3600" w:hanging="360"/>
      </w:pPr>
    </w:lvl>
    <w:lvl w:ilvl="5" w:tplc="3409001B" w:tentative="1">
      <w:start w:val="1"/>
      <w:numFmt w:val="lowerRoman"/>
      <w:lvlText w:val="%6."/>
      <w:lvlJc w:val="right"/>
      <w:pPr>
        <w:tabs>
          <w:tab w:val="num" w:pos="4320"/>
        </w:tabs>
        <w:ind w:left="4320" w:hanging="180"/>
      </w:pPr>
    </w:lvl>
    <w:lvl w:ilvl="6" w:tplc="3409000F" w:tentative="1">
      <w:start w:val="1"/>
      <w:numFmt w:val="decimal"/>
      <w:lvlText w:val="%7."/>
      <w:lvlJc w:val="left"/>
      <w:pPr>
        <w:tabs>
          <w:tab w:val="num" w:pos="5040"/>
        </w:tabs>
        <w:ind w:left="5040" w:hanging="360"/>
      </w:pPr>
    </w:lvl>
    <w:lvl w:ilvl="7" w:tplc="34090019" w:tentative="1">
      <w:start w:val="1"/>
      <w:numFmt w:val="lowerLetter"/>
      <w:lvlText w:val="%8."/>
      <w:lvlJc w:val="left"/>
      <w:pPr>
        <w:tabs>
          <w:tab w:val="num" w:pos="5760"/>
        </w:tabs>
        <w:ind w:left="5760" w:hanging="360"/>
      </w:pPr>
    </w:lvl>
    <w:lvl w:ilvl="8" w:tplc="3409001B" w:tentative="1">
      <w:start w:val="1"/>
      <w:numFmt w:val="lowerRoman"/>
      <w:lvlText w:val="%9."/>
      <w:lvlJc w:val="right"/>
      <w:pPr>
        <w:tabs>
          <w:tab w:val="num" w:pos="6480"/>
        </w:tabs>
        <w:ind w:left="6480" w:hanging="180"/>
      </w:pPr>
    </w:lvl>
  </w:abstractNum>
  <w:abstractNum w:abstractNumId="226">
    <w:nsid w:val="2E802EF9"/>
    <w:multiLevelType w:val="hybridMultilevel"/>
    <w:tmpl w:val="728AB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7">
    <w:nsid w:val="2EBC1376"/>
    <w:multiLevelType w:val="hybridMultilevel"/>
    <w:tmpl w:val="8DA80352"/>
    <w:lvl w:ilvl="0" w:tplc="9BE05DC8">
      <w:start w:val="1"/>
      <w:numFmt w:val="decimal"/>
      <w:lvlText w:val="%1."/>
      <w:lvlJc w:val="left"/>
      <w:pPr>
        <w:tabs>
          <w:tab w:val="num" w:pos="1080"/>
        </w:tabs>
        <w:ind w:left="1080" w:hanging="720"/>
      </w:pPr>
      <w:rPr>
        <w:rFonts w:hint="default"/>
        <w:b/>
      </w:rPr>
    </w:lvl>
    <w:lvl w:ilvl="1" w:tplc="34090019" w:tentative="1">
      <w:start w:val="1"/>
      <w:numFmt w:val="lowerLetter"/>
      <w:lvlText w:val="%2."/>
      <w:lvlJc w:val="left"/>
      <w:pPr>
        <w:tabs>
          <w:tab w:val="num" w:pos="1440"/>
        </w:tabs>
        <w:ind w:left="1440" w:hanging="360"/>
      </w:pPr>
    </w:lvl>
    <w:lvl w:ilvl="2" w:tplc="3409001B" w:tentative="1">
      <w:start w:val="1"/>
      <w:numFmt w:val="lowerRoman"/>
      <w:lvlText w:val="%3."/>
      <w:lvlJc w:val="right"/>
      <w:pPr>
        <w:tabs>
          <w:tab w:val="num" w:pos="2160"/>
        </w:tabs>
        <w:ind w:left="2160" w:hanging="180"/>
      </w:pPr>
    </w:lvl>
    <w:lvl w:ilvl="3" w:tplc="3409000F" w:tentative="1">
      <w:start w:val="1"/>
      <w:numFmt w:val="decimal"/>
      <w:lvlText w:val="%4."/>
      <w:lvlJc w:val="left"/>
      <w:pPr>
        <w:tabs>
          <w:tab w:val="num" w:pos="2880"/>
        </w:tabs>
        <w:ind w:left="2880" w:hanging="360"/>
      </w:pPr>
    </w:lvl>
    <w:lvl w:ilvl="4" w:tplc="34090019" w:tentative="1">
      <w:start w:val="1"/>
      <w:numFmt w:val="lowerLetter"/>
      <w:lvlText w:val="%5."/>
      <w:lvlJc w:val="left"/>
      <w:pPr>
        <w:tabs>
          <w:tab w:val="num" w:pos="3600"/>
        </w:tabs>
        <w:ind w:left="3600" w:hanging="360"/>
      </w:pPr>
    </w:lvl>
    <w:lvl w:ilvl="5" w:tplc="3409001B" w:tentative="1">
      <w:start w:val="1"/>
      <w:numFmt w:val="lowerRoman"/>
      <w:lvlText w:val="%6."/>
      <w:lvlJc w:val="right"/>
      <w:pPr>
        <w:tabs>
          <w:tab w:val="num" w:pos="4320"/>
        </w:tabs>
        <w:ind w:left="4320" w:hanging="180"/>
      </w:pPr>
    </w:lvl>
    <w:lvl w:ilvl="6" w:tplc="3409000F" w:tentative="1">
      <w:start w:val="1"/>
      <w:numFmt w:val="decimal"/>
      <w:lvlText w:val="%7."/>
      <w:lvlJc w:val="left"/>
      <w:pPr>
        <w:tabs>
          <w:tab w:val="num" w:pos="5040"/>
        </w:tabs>
        <w:ind w:left="5040" w:hanging="360"/>
      </w:pPr>
    </w:lvl>
    <w:lvl w:ilvl="7" w:tplc="34090019" w:tentative="1">
      <w:start w:val="1"/>
      <w:numFmt w:val="lowerLetter"/>
      <w:lvlText w:val="%8."/>
      <w:lvlJc w:val="left"/>
      <w:pPr>
        <w:tabs>
          <w:tab w:val="num" w:pos="5760"/>
        </w:tabs>
        <w:ind w:left="5760" w:hanging="360"/>
      </w:pPr>
    </w:lvl>
    <w:lvl w:ilvl="8" w:tplc="3409001B" w:tentative="1">
      <w:start w:val="1"/>
      <w:numFmt w:val="lowerRoman"/>
      <w:lvlText w:val="%9."/>
      <w:lvlJc w:val="right"/>
      <w:pPr>
        <w:tabs>
          <w:tab w:val="num" w:pos="6480"/>
        </w:tabs>
        <w:ind w:left="6480" w:hanging="180"/>
      </w:pPr>
    </w:lvl>
  </w:abstractNum>
  <w:abstractNum w:abstractNumId="228">
    <w:nsid w:val="2EE532FD"/>
    <w:multiLevelType w:val="hybridMultilevel"/>
    <w:tmpl w:val="83EA23AC"/>
    <w:lvl w:ilvl="0" w:tplc="EBF8256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nsid w:val="2FD412DA"/>
    <w:multiLevelType w:val="hybridMultilevel"/>
    <w:tmpl w:val="D702E660"/>
    <w:lvl w:ilvl="0" w:tplc="3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0">
    <w:nsid w:val="305E2FE4"/>
    <w:multiLevelType w:val="hybridMultilevel"/>
    <w:tmpl w:val="0818ECB0"/>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31">
    <w:nsid w:val="30962F1F"/>
    <w:multiLevelType w:val="hybridMultilevel"/>
    <w:tmpl w:val="805AA542"/>
    <w:lvl w:ilvl="0" w:tplc="34090003">
      <w:start w:val="1"/>
      <w:numFmt w:val="bullet"/>
      <w:lvlText w:val="o"/>
      <w:lvlJc w:val="left"/>
      <w:pPr>
        <w:ind w:left="2880" w:hanging="360"/>
      </w:pPr>
      <w:rPr>
        <w:rFonts w:ascii="Courier New" w:hAnsi="Courier New" w:cs="Courier New" w:hint="default"/>
      </w:rPr>
    </w:lvl>
    <w:lvl w:ilvl="1" w:tplc="34090003" w:tentative="1">
      <w:start w:val="1"/>
      <w:numFmt w:val="bullet"/>
      <w:lvlText w:val="o"/>
      <w:lvlJc w:val="left"/>
      <w:pPr>
        <w:ind w:left="3600" w:hanging="360"/>
      </w:pPr>
      <w:rPr>
        <w:rFonts w:ascii="Courier New" w:hAnsi="Courier New" w:cs="Courier New" w:hint="default"/>
      </w:rPr>
    </w:lvl>
    <w:lvl w:ilvl="2" w:tplc="34090005" w:tentative="1">
      <w:start w:val="1"/>
      <w:numFmt w:val="bullet"/>
      <w:lvlText w:val=""/>
      <w:lvlJc w:val="left"/>
      <w:pPr>
        <w:ind w:left="4320" w:hanging="360"/>
      </w:pPr>
      <w:rPr>
        <w:rFonts w:ascii="Wingdings" w:hAnsi="Wingdings" w:hint="default"/>
      </w:rPr>
    </w:lvl>
    <w:lvl w:ilvl="3" w:tplc="34090001" w:tentative="1">
      <w:start w:val="1"/>
      <w:numFmt w:val="bullet"/>
      <w:lvlText w:val=""/>
      <w:lvlJc w:val="left"/>
      <w:pPr>
        <w:ind w:left="5040" w:hanging="360"/>
      </w:pPr>
      <w:rPr>
        <w:rFonts w:ascii="Symbol" w:hAnsi="Symbol" w:hint="default"/>
      </w:rPr>
    </w:lvl>
    <w:lvl w:ilvl="4" w:tplc="34090003" w:tentative="1">
      <w:start w:val="1"/>
      <w:numFmt w:val="bullet"/>
      <w:lvlText w:val="o"/>
      <w:lvlJc w:val="left"/>
      <w:pPr>
        <w:ind w:left="5760" w:hanging="360"/>
      </w:pPr>
      <w:rPr>
        <w:rFonts w:ascii="Courier New" w:hAnsi="Courier New" w:cs="Courier New" w:hint="default"/>
      </w:rPr>
    </w:lvl>
    <w:lvl w:ilvl="5" w:tplc="34090005" w:tentative="1">
      <w:start w:val="1"/>
      <w:numFmt w:val="bullet"/>
      <w:lvlText w:val=""/>
      <w:lvlJc w:val="left"/>
      <w:pPr>
        <w:ind w:left="6480" w:hanging="360"/>
      </w:pPr>
      <w:rPr>
        <w:rFonts w:ascii="Wingdings" w:hAnsi="Wingdings" w:hint="default"/>
      </w:rPr>
    </w:lvl>
    <w:lvl w:ilvl="6" w:tplc="34090001" w:tentative="1">
      <w:start w:val="1"/>
      <w:numFmt w:val="bullet"/>
      <w:lvlText w:val=""/>
      <w:lvlJc w:val="left"/>
      <w:pPr>
        <w:ind w:left="7200" w:hanging="360"/>
      </w:pPr>
      <w:rPr>
        <w:rFonts w:ascii="Symbol" w:hAnsi="Symbol" w:hint="default"/>
      </w:rPr>
    </w:lvl>
    <w:lvl w:ilvl="7" w:tplc="34090003" w:tentative="1">
      <w:start w:val="1"/>
      <w:numFmt w:val="bullet"/>
      <w:lvlText w:val="o"/>
      <w:lvlJc w:val="left"/>
      <w:pPr>
        <w:ind w:left="7920" w:hanging="360"/>
      </w:pPr>
      <w:rPr>
        <w:rFonts w:ascii="Courier New" w:hAnsi="Courier New" w:cs="Courier New" w:hint="default"/>
      </w:rPr>
    </w:lvl>
    <w:lvl w:ilvl="8" w:tplc="34090005" w:tentative="1">
      <w:start w:val="1"/>
      <w:numFmt w:val="bullet"/>
      <w:lvlText w:val=""/>
      <w:lvlJc w:val="left"/>
      <w:pPr>
        <w:ind w:left="8640" w:hanging="360"/>
      </w:pPr>
      <w:rPr>
        <w:rFonts w:ascii="Wingdings" w:hAnsi="Wingdings" w:hint="default"/>
      </w:rPr>
    </w:lvl>
  </w:abstractNum>
  <w:abstractNum w:abstractNumId="232">
    <w:nsid w:val="30FA1F13"/>
    <w:multiLevelType w:val="hybridMultilevel"/>
    <w:tmpl w:val="F8DC9E3A"/>
    <w:lvl w:ilvl="0" w:tplc="8FE01900">
      <w:start w:val="1"/>
      <w:numFmt w:val="bullet"/>
      <w:lvlText w:val=""/>
      <w:lvlPicBulletId w:val="1"/>
      <w:lvlJc w:val="left"/>
      <w:pPr>
        <w:ind w:left="1080" w:hanging="360"/>
      </w:pPr>
      <w:rPr>
        <w:rFonts w:ascii="Symbol" w:hAnsi="Symbol" w:hint="default"/>
        <w:color w:val="auto"/>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33">
    <w:nsid w:val="31041337"/>
    <w:multiLevelType w:val="hybridMultilevel"/>
    <w:tmpl w:val="31561C82"/>
    <w:lvl w:ilvl="0" w:tplc="2F02D51A">
      <w:start w:val="1"/>
      <w:numFmt w:val="decimal"/>
      <w:lvlText w:val="%1."/>
      <w:lvlJc w:val="left"/>
      <w:pPr>
        <w:tabs>
          <w:tab w:val="num" w:pos="1080"/>
        </w:tabs>
        <w:ind w:left="1080" w:hanging="720"/>
      </w:pPr>
      <w:rPr>
        <w:rFonts w:hint="default"/>
        <w:b/>
      </w:rPr>
    </w:lvl>
    <w:lvl w:ilvl="1" w:tplc="34090019" w:tentative="1">
      <w:start w:val="1"/>
      <w:numFmt w:val="lowerLetter"/>
      <w:lvlText w:val="%2."/>
      <w:lvlJc w:val="left"/>
      <w:pPr>
        <w:tabs>
          <w:tab w:val="num" w:pos="1440"/>
        </w:tabs>
        <w:ind w:left="1440" w:hanging="360"/>
      </w:pPr>
    </w:lvl>
    <w:lvl w:ilvl="2" w:tplc="3409001B" w:tentative="1">
      <w:start w:val="1"/>
      <w:numFmt w:val="lowerRoman"/>
      <w:lvlText w:val="%3."/>
      <w:lvlJc w:val="right"/>
      <w:pPr>
        <w:tabs>
          <w:tab w:val="num" w:pos="2160"/>
        </w:tabs>
        <w:ind w:left="2160" w:hanging="180"/>
      </w:pPr>
    </w:lvl>
    <w:lvl w:ilvl="3" w:tplc="3409000F" w:tentative="1">
      <w:start w:val="1"/>
      <w:numFmt w:val="decimal"/>
      <w:lvlText w:val="%4."/>
      <w:lvlJc w:val="left"/>
      <w:pPr>
        <w:tabs>
          <w:tab w:val="num" w:pos="2880"/>
        </w:tabs>
        <w:ind w:left="2880" w:hanging="360"/>
      </w:pPr>
    </w:lvl>
    <w:lvl w:ilvl="4" w:tplc="34090019" w:tentative="1">
      <w:start w:val="1"/>
      <w:numFmt w:val="lowerLetter"/>
      <w:lvlText w:val="%5."/>
      <w:lvlJc w:val="left"/>
      <w:pPr>
        <w:tabs>
          <w:tab w:val="num" w:pos="3600"/>
        </w:tabs>
        <w:ind w:left="3600" w:hanging="360"/>
      </w:pPr>
    </w:lvl>
    <w:lvl w:ilvl="5" w:tplc="3409001B" w:tentative="1">
      <w:start w:val="1"/>
      <w:numFmt w:val="lowerRoman"/>
      <w:lvlText w:val="%6."/>
      <w:lvlJc w:val="right"/>
      <w:pPr>
        <w:tabs>
          <w:tab w:val="num" w:pos="4320"/>
        </w:tabs>
        <w:ind w:left="4320" w:hanging="180"/>
      </w:pPr>
    </w:lvl>
    <w:lvl w:ilvl="6" w:tplc="3409000F" w:tentative="1">
      <w:start w:val="1"/>
      <w:numFmt w:val="decimal"/>
      <w:lvlText w:val="%7."/>
      <w:lvlJc w:val="left"/>
      <w:pPr>
        <w:tabs>
          <w:tab w:val="num" w:pos="5040"/>
        </w:tabs>
        <w:ind w:left="5040" w:hanging="360"/>
      </w:pPr>
    </w:lvl>
    <w:lvl w:ilvl="7" w:tplc="34090019" w:tentative="1">
      <w:start w:val="1"/>
      <w:numFmt w:val="lowerLetter"/>
      <w:lvlText w:val="%8."/>
      <w:lvlJc w:val="left"/>
      <w:pPr>
        <w:tabs>
          <w:tab w:val="num" w:pos="5760"/>
        </w:tabs>
        <w:ind w:left="5760" w:hanging="360"/>
      </w:pPr>
    </w:lvl>
    <w:lvl w:ilvl="8" w:tplc="3409001B" w:tentative="1">
      <w:start w:val="1"/>
      <w:numFmt w:val="lowerRoman"/>
      <w:lvlText w:val="%9."/>
      <w:lvlJc w:val="right"/>
      <w:pPr>
        <w:tabs>
          <w:tab w:val="num" w:pos="6480"/>
        </w:tabs>
        <w:ind w:left="6480" w:hanging="180"/>
      </w:pPr>
    </w:lvl>
  </w:abstractNum>
  <w:abstractNum w:abstractNumId="234">
    <w:nsid w:val="31B34A3F"/>
    <w:multiLevelType w:val="hybridMultilevel"/>
    <w:tmpl w:val="DCDC9FE0"/>
    <w:lvl w:ilvl="0" w:tplc="34090007">
      <w:start w:val="1"/>
      <w:numFmt w:val="bullet"/>
      <w:lvlText w:val=""/>
      <w:lvlPicBulletId w:val="0"/>
      <w:lvlJc w:val="left"/>
      <w:pPr>
        <w:tabs>
          <w:tab w:val="num" w:pos="720"/>
        </w:tabs>
        <w:ind w:left="720" w:hanging="360"/>
      </w:pPr>
      <w:rPr>
        <w:rFonts w:ascii="Symbol" w:hAnsi="Symbol" w:hint="default"/>
        <w:color w:val="auto"/>
      </w:rPr>
    </w:lvl>
    <w:lvl w:ilvl="1" w:tplc="34090003" w:tentative="1">
      <w:start w:val="1"/>
      <w:numFmt w:val="bullet"/>
      <w:lvlText w:val="o"/>
      <w:lvlJc w:val="left"/>
      <w:pPr>
        <w:tabs>
          <w:tab w:val="num" w:pos="1440"/>
        </w:tabs>
        <w:ind w:left="1440" w:hanging="360"/>
      </w:pPr>
      <w:rPr>
        <w:rFonts w:ascii="Courier New" w:hAnsi="Courier New" w:cs="Courier New" w:hint="default"/>
      </w:rPr>
    </w:lvl>
    <w:lvl w:ilvl="2" w:tplc="34090005" w:tentative="1">
      <w:start w:val="1"/>
      <w:numFmt w:val="bullet"/>
      <w:lvlText w:val=""/>
      <w:lvlJc w:val="left"/>
      <w:pPr>
        <w:tabs>
          <w:tab w:val="num" w:pos="2160"/>
        </w:tabs>
        <w:ind w:left="2160" w:hanging="360"/>
      </w:pPr>
      <w:rPr>
        <w:rFonts w:ascii="Wingdings" w:hAnsi="Wingdings" w:hint="default"/>
      </w:rPr>
    </w:lvl>
    <w:lvl w:ilvl="3" w:tplc="34090001" w:tentative="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235">
    <w:nsid w:val="31F5446F"/>
    <w:multiLevelType w:val="hybridMultilevel"/>
    <w:tmpl w:val="E96439F0"/>
    <w:lvl w:ilvl="0" w:tplc="34090007">
      <w:start w:val="1"/>
      <w:numFmt w:val="bullet"/>
      <w:lvlText w:val=""/>
      <w:lvlPicBulletId w:val="0"/>
      <w:lvlJc w:val="left"/>
      <w:pPr>
        <w:ind w:left="720" w:hanging="360"/>
      </w:pPr>
      <w:rPr>
        <w:rFonts w:ascii="Symbol" w:hAnsi="Symbol"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6">
    <w:nsid w:val="322A41AE"/>
    <w:multiLevelType w:val="hybridMultilevel"/>
    <w:tmpl w:val="01D833CA"/>
    <w:lvl w:ilvl="0" w:tplc="2D76931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7">
    <w:nsid w:val="32896AED"/>
    <w:multiLevelType w:val="hybridMultilevel"/>
    <w:tmpl w:val="262CDD5C"/>
    <w:lvl w:ilvl="0" w:tplc="96D25F12">
      <w:start w:val="1"/>
      <w:numFmt w:val="decimal"/>
      <w:lvlText w:val="%1."/>
      <w:lvlJc w:val="left"/>
      <w:pPr>
        <w:tabs>
          <w:tab w:val="num" w:pos="1440"/>
        </w:tabs>
        <w:ind w:left="1440" w:hanging="360"/>
      </w:pPr>
      <w:rPr>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8">
    <w:nsid w:val="32F22B5C"/>
    <w:multiLevelType w:val="hybridMultilevel"/>
    <w:tmpl w:val="B79419DE"/>
    <w:lvl w:ilvl="0" w:tplc="DF7A0F8C">
      <w:start w:val="1"/>
      <w:numFmt w:val="upperRoman"/>
      <w:lvlText w:val="%1."/>
      <w:lvlJc w:val="left"/>
      <w:pPr>
        <w:ind w:left="1080" w:hanging="720"/>
      </w:pPr>
      <w:rPr>
        <w:rFonts w:hint="default"/>
        <w:b/>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9">
    <w:nsid w:val="333A7628"/>
    <w:multiLevelType w:val="hybridMultilevel"/>
    <w:tmpl w:val="AB50B0D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0">
    <w:nsid w:val="339048D4"/>
    <w:multiLevelType w:val="hybridMultilevel"/>
    <w:tmpl w:val="13B8FC34"/>
    <w:lvl w:ilvl="0" w:tplc="C78E3918">
      <w:start w:val="1"/>
      <w:numFmt w:val="decimal"/>
      <w:lvlText w:val="%1."/>
      <w:lvlJc w:val="left"/>
      <w:pPr>
        <w:tabs>
          <w:tab w:val="num" w:pos="1440"/>
        </w:tabs>
        <w:ind w:left="1440" w:hanging="1080"/>
      </w:pPr>
      <w:rPr>
        <w:rFonts w:hint="default"/>
        <w:b/>
      </w:rPr>
    </w:lvl>
    <w:lvl w:ilvl="1" w:tplc="E312EE6A">
      <w:start w:val="1"/>
      <w:numFmt w:val="decimal"/>
      <w:lvlText w:val="%2."/>
      <w:lvlJc w:val="left"/>
      <w:pPr>
        <w:tabs>
          <w:tab w:val="num" w:pos="1440"/>
        </w:tabs>
        <w:ind w:left="1440" w:hanging="360"/>
      </w:pPr>
      <w:rPr>
        <w:rFonts w:hint="default"/>
        <w:b/>
      </w:rPr>
    </w:lvl>
    <w:lvl w:ilvl="2" w:tplc="3409001B" w:tentative="1">
      <w:start w:val="1"/>
      <w:numFmt w:val="lowerRoman"/>
      <w:lvlText w:val="%3."/>
      <w:lvlJc w:val="right"/>
      <w:pPr>
        <w:tabs>
          <w:tab w:val="num" w:pos="2160"/>
        </w:tabs>
        <w:ind w:left="2160" w:hanging="180"/>
      </w:pPr>
    </w:lvl>
    <w:lvl w:ilvl="3" w:tplc="3409000F" w:tentative="1">
      <w:start w:val="1"/>
      <w:numFmt w:val="decimal"/>
      <w:lvlText w:val="%4."/>
      <w:lvlJc w:val="left"/>
      <w:pPr>
        <w:tabs>
          <w:tab w:val="num" w:pos="2880"/>
        </w:tabs>
        <w:ind w:left="2880" w:hanging="360"/>
      </w:pPr>
    </w:lvl>
    <w:lvl w:ilvl="4" w:tplc="34090019" w:tentative="1">
      <w:start w:val="1"/>
      <w:numFmt w:val="lowerLetter"/>
      <w:lvlText w:val="%5."/>
      <w:lvlJc w:val="left"/>
      <w:pPr>
        <w:tabs>
          <w:tab w:val="num" w:pos="3600"/>
        </w:tabs>
        <w:ind w:left="3600" w:hanging="360"/>
      </w:pPr>
    </w:lvl>
    <w:lvl w:ilvl="5" w:tplc="3409001B" w:tentative="1">
      <w:start w:val="1"/>
      <w:numFmt w:val="lowerRoman"/>
      <w:lvlText w:val="%6."/>
      <w:lvlJc w:val="right"/>
      <w:pPr>
        <w:tabs>
          <w:tab w:val="num" w:pos="4320"/>
        </w:tabs>
        <w:ind w:left="4320" w:hanging="180"/>
      </w:pPr>
    </w:lvl>
    <w:lvl w:ilvl="6" w:tplc="3409000F" w:tentative="1">
      <w:start w:val="1"/>
      <w:numFmt w:val="decimal"/>
      <w:lvlText w:val="%7."/>
      <w:lvlJc w:val="left"/>
      <w:pPr>
        <w:tabs>
          <w:tab w:val="num" w:pos="5040"/>
        </w:tabs>
        <w:ind w:left="5040" w:hanging="360"/>
      </w:pPr>
    </w:lvl>
    <w:lvl w:ilvl="7" w:tplc="34090019" w:tentative="1">
      <w:start w:val="1"/>
      <w:numFmt w:val="lowerLetter"/>
      <w:lvlText w:val="%8."/>
      <w:lvlJc w:val="left"/>
      <w:pPr>
        <w:tabs>
          <w:tab w:val="num" w:pos="5760"/>
        </w:tabs>
        <w:ind w:left="5760" w:hanging="360"/>
      </w:pPr>
    </w:lvl>
    <w:lvl w:ilvl="8" w:tplc="3409001B" w:tentative="1">
      <w:start w:val="1"/>
      <w:numFmt w:val="lowerRoman"/>
      <w:lvlText w:val="%9."/>
      <w:lvlJc w:val="right"/>
      <w:pPr>
        <w:tabs>
          <w:tab w:val="num" w:pos="6480"/>
        </w:tabs>
        <w:ind w:left="6480" w:hanging="180"/>
      </w:pPr>
    </w:lvl>
  </w:abstractNum>
  <w:abstractNum w:abstractNumId="241">
    <w:nsid w:val="34141902"/>
    <w:multiLevelType w:val="hybridMultilevel"/>
    <w:tmpl w:val="3C0E55F0"/>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42">
    <w:nsid w:val="3460116A"/>
    <w:multiLevelType w:val="hybridMultilevel"/>
    <w:tmpl w:val="10DE97CC"/>
    <w:lvl w:ilvl="0" w:tplc="34090001">
      <w:start w:val="1"/>
      <w:numFmt w:val="bullet"/>
      <w:lvlText w:val=""/>
      <w:lvlJc w:val="left"/>
      <w:pPr>
        <w:tabs>
          <w:tab w:val="num" w:pos="720"/>
        </w:tabs>
        <w:ind w:left="720" w:hanging="360"/>
      </w:pPr>
      <w:rPr>
        <w:rFonts w:ascii="Symbol" w:hAnsi="Symbol" w:hint="default"/>
        <w:color w:val="auto"/>
      </w:rPr>
    </w:lvl>
    <w:lvl w:ilvl="1" w:tplc="34090003" w:tentative="1">
      <w:start w:val="1"/>
      <w:numFmt w:val="bullet"/>
      <w:lvlText w:val="o"/>
      <w:lvlJc w:val="left"/>
      <w:pPr>
        <w:tabs>
          <w:tab w:val="num" w:pos="1440"/>
        </w:tabs>
        <w:ind w:left="1440" w:hanging="360"/>
      </w:pPr>
      <w:rPr>
        <w:rFonts w:ascii="Courier New" w:hAnsi="Courier New" w:cs="Courier New" w:hint="default"/>
      </w:rPr>
    </w:lvl>
    <w:lvl w:ilvl="2" w:tplc="34090005" w:tentative="1">
      <w:start w:val="1"/>
      <w:numFmt w:val="bullet"/>
      <w:lvlText w:val=""/>
      <w:lvlJc w:val="left"/>
      <w:pPr>
        <w:tabs>
          <w:tab w:val="num" w:pos="2160"/>
        </w:tabs>
        <w:ind w:left="2160" w:hanging="360"/>
      </w:pPr>
      <w:rPr>
        <w:rFonts w:ascii="Wingdings" w:hAnsi="Wingdings" w:hint="default"/>
      </w:rPr>
    </w:lvl>
    <w:lvl w:ilvl="3" w:tplc="34090001" w:tentative="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243">
    <w:nsid w:val="34B54B24"/>
    <w:multiLevelType w:val="hybridMultilevel"/>
    <w:tmpl w:val="D5BC1094"/>
    <w:lvl w:ilvl="0" w:tplc="34090001">
      <w:start w:val="1"/>
      <w:numFmt w:val="bullet"/>
      <w:lvlText w:val=""/>
      <w:lvlJc w:val="left"/>
      <w:pPr>
        <w:ind w:left="1447" w:hanging="360"/>
      </w:pPr>
      <w:rPr>
        <w:rFonts w:ascii="Symbol" w:hAnsi="Symbol" w:hint="default"/>
      </w:rPr>
    </w:lvl>
    <w:lvl w:ilvl="1" w:tplc="34090003" w:tentative="1">
      <w:start w:val="1"/>
      <w:numFmt w:val="bullet"/>
      <w:lvlText w:val="o"/>
      <w:lvlJc w:val="left"/>
      <w:pPr>
        <w:ind w:left="2167" w:hanging="360"/>
      </w:pPr>
      <w:rPr>
        <w:rFonts w:ascii="Courier New" w:hAnsi="Courier New" w:cs="Courier New" w:hint="default"/>
      </w:rPr>
    </w:lvl>
    <w:lvl w:ilvl="2" w:tplc="34090005" w:tentative="1">
      <w:start w:val="1"/>
      <w:numFmt w:val="bullet"/>
      <w:lvlText w:val=""/>
      <w:lvlJc w:val="left"/>
      <w:pPr>
        <w:ind w:left="2887" w:hanging="360"/>
      </w:pPr>
      <w:rPr>
        <w:rFonts w:ascii="Wingdings" w:hAnsi="Wingdings" w:hint="default"/>
      </w:rPr>
    </w:lvl>
    <w:lvl w:ilvl="3" w:tplc="34090001" w:tentative="1">
      <w:start w:val="1"/>
      <w:numFmt w:val="bullet"/>
      <w:lvlText w:val=""/>
      <w:lvlJc w:val="left"/>
      <w:pPr>
        <w:ind w:left="3607" w:hanging="360"/>
      </w:pPr>
      <w:rPr>
        <w:rFonts w:ascii="Symbol" w:hAnsi="Symbol" w:hint="default"/>
      </w:rPr>
    </w:lvl>
    <w:lvl w:ilvl="4" w:tplc="34090003" w:tentative="1">
      <w:start w:val="1"/>
      <w:numFmt w:val="bullet"/>
      <w:lvlText w:val="o"/>
      <w:lvlJc w:val="left"/>
      <w:pPr>
        <w:ind w:left="4327" w:hanging="360"/>
      </w:pPr>
      <w:rPr>
        <w:rFonts w:ascii="Courier New" w:hAnsi="Courier New" w:cs="Courier New" w:hint="default"/>
      </w:rPr>
    </w:lvl>
    <w:lvl w:ilvl="5" w:tplc="34090005" w:tentative="1">
      <w:start w:val="1"/>
      <w:numFmt w:val="bullet"/>
      <w:lvlText w:val=""/>
      <w:lvlJc w:val="left"/>
      <w:pPr>
        <w:ind w:left="5047" w:hanging="360"/>
      </w:pPr>
      <w:rPr>
        <w:rFonts w:ascii="Wingdings" w:hAnsi="Wingdings" w:hint="default"/>
      </w:rPr>
    </w:lvl>
    <w:lvl w:ilvl="6" w:tplc="34090001" w:tentative="1">
      <w:start w:val="1"/>
      <w:numFmt w:val="bullet"/>
      <w:lvlText w:val=""/>
      <w:lvlJc w:val="left"/>
      <w:pPr>
        <w:ind w:left="5767" w:hanging="360"/>
      </w:pPr>
      <w:rPr>
        <w:rFonts w:ascii="Symbol" w:hAnsi="Symbol" w:hint="default"/>
      </w:rPr>
    </w:lvl>
    <w:lvl w:ilvl="7" w:tplc="34090003" w:tentative="1">
      <w:start w:val="1"/>
      <w:numFmt w:val="bullet"/>
      <w:lvlText w:val="o"/>
      <w:lvlJc w:val="left"/>
      <w:pPr>
        <w:ind w:left="6487" w:hanging="360"/>
      </w:pPr>
      <w:rPr>
        <w:rFonts w:ascii="Courier New" w:hAnsi="Courier New" w:cs="Courier New" w:hint="default"/>
      </w:rPr>
    </w:lvl>
    <w:lvl w:ilvl="8" w:tplc="34090005" w:tentative="1">
      <w:start w:val="1"/>
      <w:numFmt w:val="bullet"/>
      <w:lvlText w:val=""/>
      <w:lvlJc w:val="left"/>
      <w:pPr>
        <w:ind w:left="7207" w:hanging="360"/>
      </w:pPr>
      <w:rPr>
        <w:rFonts w:ascii="Wingdings" w:hAnsi="Wingdings" w:hint="default"/>
      </w:rPr>
    </w:lvl>
  </w:abstractNum>
  <w:abstractNum w:abstractNumId="244">
    <w:nsid w:val="35647C3C"/>
    <w:multiLevelType w:val="hybridMultilevel"/>
    <w:tmpl w:val="785AA33E"/>
    <w:lvl w:ilvl="0" w:tplc="2C16A472">
      <w:start w:val="1"/>
      <w:numFmt w:val="decimal"/>
      <w:lvlText w:val="%1."/>
      <w:lvlJc w:val="left"/>
      <w:pPr>
        <w:tabs>
          <w:tab w:val="num" w:pos="720"/>
        </w:tabs>
        <w:ind w:left="720" w:hanging="360"/>
      </w:pPr>
      <w:rPr>
        <w:b/>
      </w:rPr>
    </w:lvl>
    <w:lvl w:ilvl="1" w:tplc="34090019" w:tentative="1">
      <w:start w:val="1"/>
      <w:numFmt w:val="lowerLetter"/>
      <w:lvlText w:val="%2."/>
      <w:lvlJc w:val="left"/>
      <w:pPr>
        <w:tabs>
          <w:tab w:val="num" w:pos="1440"/>
        </w:tabs>
        <w:ind w:left="1440" w:hanging="360"/>
      </w:pPr>
    </w:lvl>
    <w:lvl w:ilvl="2" w:tplc="3409001B" w:tentative="1">
      <w:start w:val="1"/>
      <w:numFmt w:val="lowerRoman"/>
      <w:lvlText w:val="%3."/>
      <w:lvlJc w:val="right"/>
      <w:pPr>
        <w:tabs>
          <w:tab w:val="num" w:pos="2160"/>
        </w:tabs>
        <w:ind w:left="2160" w:hanging="180"/>
      </w:pPr>
    </w:lvl>
    <w:lvl w:ilvl="3" w:tplc="3409000F" w:tentative="1">
      <w:start w:val="1"/>
      <w:numFmt w:val="decimal"/>
      <w:lvlText w:val="%4."/>
      <w:lvlJc w:val="left"/>
      <w:pPr>
        <w:tabs>
          <w:tab w:val="num" w:pos="2880"/>
        </w:tabs>
        <w:ind w:left="2880" w:hanging="360"/>
      </w:pPr>
    </w:lvl>
    <w:lvl w:ilvl="4" w:tplc="34090019" w:tentative="1">
      <w:start w:val="1"/>
      <w:numFmt w:val="lowerLetter"/>
      <w:lvlText w:val="%5."/>
      <w:lvlJc w:val="left"/>
      <w:pPr>
        <w:tabs>
          <w:tab w:val="num" w:pos="3600"/>
        </w:tabs>
        <w:ind w:left="3600" w:hanging="360"/>
      </w:pPr>
    </w:lvl>
    <w:lvl w:ilvl="5" w:tplc="3409001B" w:tentative="1">
      <w:start w:val="1"/>
      <w:numFmt w:val="lowerRoman"/>
      <w:lvlText w:val="%6."/>
      <w:lvlJc w:val="right"/>
      <w:pPr>
        <w:tabs>
          <w:tab w:val="num" w:pos="4320"/>
        </w:tabs>
        <w:ind w:left="4320" w:hanging="180"/>
      </w:pPr>
    </w:lvl>
    <w:lvl w:ilvl="6" w:tplc="3409000F" w:tentative="1">
      <w:start w:val="1"/>
      <w:numFmt w:val="decimal"/>
      <w:lvlText w:val="%7."/>
      <w:lvlJc w:val="left"/>
      <w:pPr>
        <w:tabs>
          <w:tab w:val="num" w:pos="5040"/>
        </w:tabs>
        <w:ind w:left="5040" w:hanging="360"/>
      </w:pPr>
    </w:lvl>
    <w:lvl w:ilvl="7" w:tplc="34090019" w:tentative="1">
      <w:start w:val="1"/>
      <w:numFmt w:val="lowerLetter"/>
      <w:lvlText w:val="%8."/>
      <w:lvlJc w:val="left"/>
      <w:pPr>
        <w:tabs>
          <w:tab w:val="num" w:pos="5760"/>
        </w:tabs>
        <w:ind w:left="5760" w:hanging="360"/>
      </w:pPr>
    </w:lvl>
    <w:lvl w:ilvl="8" w:tplc="3409001B" w:tentative="1">
      <w:start w:val="1"/>
      <w:numFmt w:val="lowerRoman"/>
      <w:lvlText w:val="%9."/>
      <w:lvlJc w:val="right"/>
      <w:pPr>
        <w:tabs>
          <w:tab w:val="num" w:pos="6480"/>
        </w:tabs>
        <w:ind w:left="6480" w:hanging="180"/>
      </w:pPr>
    </w:lvl>
  </w:abstractNum>
  <w:abstractNum w:abstractNumId="245">
    <w:nsid w:val="3591402C"/>
    <w:multiLevelType w:val="hybridMultilevel"/>
    <w:tmpl w:val="7BFE1D08"/>
    <w:lvl w:ilvl="0" w:tplc="395ABC9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6">
    <w:nsid w:val="366915C3"/>
    <w:multiLevelType w:val="hybridMultilevel"/>
    <w:tmpl w:val="7302B030"/>
    <w:lvl w:ilvl="0" w:tplc="0120697E">
      <w:start w:val="1"/>
      <w:numFmt w:val="decimal"/>
      <w:lvlText w:val="%1."/>
      <w:lvlJc w:val="left"/>
      <w:pPr>
        <w:tabs>
          <w:tab w:val="num" w:pos="720"/>
        </w:tabs>
        <w:ind w:left="720" w:hanging="360"/>
      </w:pPr>
      <w:rPr>
        <w:rFonts w:hint="default"/>
        <w:b/>
      </w:rPr>
    </w:lvl>
    <w:lvl w:ilvl="1" w:tplc="8E70D8D8">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7">
    <w:nsid w:val="36A1777A"/>
    <w:multiLevelType w:val="hybridMultilevel"/>
    <w:tmpl w:val="9DC289FA"/>
    <w:lvl w:ilvl="0" w:tplc="34090001">
      <w:start w:val="1"/>
      <w:numFmt w:val="bullet"/>
      <w:lvlText w:val=""/>
      <w:lvlJc w:val="left"/>
      <w:pPr>
        <w:tabs>
          <w:tab w:val="num" w:pos="720"/>
        </w:tabs>
        <w:ind w:left="720" w:hanging="360"/>
      </w:pPr>
      <w:rPr>
        <w:rFonts w:ascii="Symbol" w:hAnsi="Symbol" w:hint="default"/>
      </w:rPr>
    </w:lvl>
    <w:lvl w:ilvl="1" w:tplc="34090003" w:tentative="1">
      <w:start w:val="1"/>
      <w:numFmt w:val="bullet"/>
      <w:lvlText w:val="o"/>
      <w:lvlJc w:val="left"/>
      <w:pPr>
        <w:tabs>
          <w:tab w:val="num" w:pos="1440"/>
        </w:tabs>
        <w:ind w:left="1440" w:hanging="360"/>
      </w:pPr>
      <w:rPr>
        <w:rFonts w:ascii="Courier New" w:hAnsi="Courier New" w:cs="Courier New" w:hint="default"/>
      </w:rPr>
    </w:lvl>
    <w:lvl w:ilvl="2" w:tplc="34090005" w:tentative="1">
      <w:start w:val="1"/>
      <w:numFmt w:val="bullet"/>
      <w:lvlText w:val=""/>
      <w:lvlJc w:val="left"/>
      <w:pPr>
        <w:tabs>
          <w:tab w:val="num" w:pos="2160"/>
        </w:tabs>
        <w:ind w:left="2160" w:hanging="360"/>
      </w:pPr>
      <w:rPr>
        <w:rFonts w:ascii="Wingdings" w:hAnsi="Wingdings" w:hint="default"/>
      </w:rPr>
    </w:lvl>
    <w:lvl w:ilvl="3" w:tplc="34090001" w:tentative="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248">
    <w:nsid w:val="36BA4A63"/>
    <w:multiLevelType w:val="hybridMultilevel"/>
    <w:tmpl w:val="13786878"/>
    <w:lvl w:ilvl="0" w:tplc="34090001">
      <w:start w:val="1"/>
      <w:numFmt w:val="bullet"/>
      <w:lvlText w:val=""/>
      <w:lvlJc w:val="left"/>
      <w:pPr>
        <w:tabs>
          <w:tab w:val="num" w:pos="720"/>
        </w:tabs>
        <w:ind w:left="720" w:hanging="360"/>
      </w:pPr>
      <w:rPr>
        <w:rFonts w:ascii="Symbol" w:hAnsi="Symbol" w:hint="default"/>
        <w:color w:val="auto"/>
      </w:rPr>
    </w:lvl>
    <w:lvl w:ilvl="1" w:tplc="34090003" w:tentative="1">
      <w:start w:val="1"/>
      <w:numFmt w:val="bullet"/>
      <w:lvlText w:val="o"/>
      <w:lvlJc w:val="left"/>
      <w:pPr>
        <w:tabs>
          <w:tab w:val="num" w:pos="1440"/>
        </w:tabs>
        <w:ind w:left="1440" w:hanging="360"/>
      </w:pPr>
      <w:rPr>
        <w:rFonts w:ascii="Courier New" w:hAnsi="Courier New" w:cs="Courier New" w:hint="default"/>
      </w:rPr>
    </w:lvl>
    <w:lvl w:ilvl="2" w:tplc="34090005" w:tentative="1">
      <w:start w:val="1"/>
      <w:numFmt w:val="bullet"/>
      <w:lvlText w:val=""/>
      <w:lvlJc w:val="left"/>
      <w:pPr>
        <w:tabs>
          <w:tab w:val="num" w:pos="2160"/>
        </w:tabs>
        <w:ind w:left="2160" w:hanging="360"/>
      </w:pPr>
      <w:rPr>
        <w:rFonts w:ascii="Wingdings" w:hAnsi="Wingdings" w:hint="default"/>
      </w:rPr>
    </w:lvl>
    <w:lvl w:ilvl="3" w:tplc="34090001" w:tentative="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249">
    <w:nsid w:val="36DE1AE3"/>
    <w:multiLevelType w:val="hybridMultilevel"/>
    <w:tmpl w:val="4DE6F2B0"/>
    <w:lvl w:ilvl="0" w:tplc="30360C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0">
    <w:nsid w:val="377305E3"/>
    <w:multiLevelType w:val="hybridMultilevel"/>
    <w:tmpl w:val="36328650"/>
    <w:lvl w:ilvl="0" w:tplc="0DEC61F2">
      <w:start w:val="1"/>
      <w:numFmt w:val="decimal"/>
      <w:lvlText w:val="%1."/>
      <w:lvlJc w:val="left"/>
      <w:pPr>
        <w:tabs>
          <w:tab w:val="num" w:pos="1080"/>
        </w:tabs>
        <w:ind w:left="1080" w:hanging="720"/>
      </w:pPr>
      <w:rPr>
        <w:rFonts w:hint="default"/>
        <w:b/>
      </w:rPr>
    </w:lvl>
    <w:lvl w:ilvl="1" w:tplc="34090019" w:tentative="1">
      <w:start w:val="1"/>
      <w:numFmt w:val="lowerLetter"/>
      <w:lvlText w:val="%2."/>
      <w:lvlJc w:val="left"/>
      <w:pPr>
        <w:tabs>
          <w:tab w:val="num" w:pos="1440"/>
        </w:tabs>
        <w:ind w:left="1440" w:hanging="360"/>
      </w:pPr>
    </w:lvl>
    <w:lvl w:ilvl="2" w:tplc="3409001B" w:tentative="1">
      <w:start w:val="1"/>
      <w:numFmt w:val="lowerRoman"/>
      <w:lvlText w:val="%3."/>
      <w:lvlJc w:val="right"/>
      <w:pPr>
        <w:tabs>
          <w:tab w:val="num" w:pos="2160"/>
        </w:tabs>
        <w:ind w:left="2160" w:hanging="180"/>
      </w:pPr>
    </w:lvl>
    <w:lvl w:ilvl="3" w:tplc="3409000F" w:tentative="1">
      <w:start w:val="1"/>
      <w:numFmt w:val="decimal"/>
      <w:lvlText w:val="%4."/>
      <w:lvlJc w:val="left"/>
      <w:pPr>
        <w:tabs>
          <w:tab w:val="num" w:pos="2880"/>
        </w:tabs>
        <w:ind w:left="2880" w:hanging="360"/>
      </w:pPr>
    </w:lvl>
    <w:lvl w:ilvl="4" w:tplc="34090019" w:tentative="1">
      <w:start w:val="1"/>
      <w:numFmt w:val="lowerLetter"/>
      <w:lvlText w:val="%5."/>
      <w:lvlJc w:val="left"/>
      <w:pPr>
        <w:tabs>
          <w:tab w:val="num" w:pos="3600"/>
        </w:tabs>
        <w:ind w:left="3600" w:hanging="360"/>
      </w:pPr>
    </w:lvl>
    <w:lvl w:ilvl="5" w:tplc="3409001B" w:tentative="1">
      <w:start w:val="1"/>
      <w:numFmt w:val="lowerRoman"/>
      <w:lvlText w:val="%6."/>
      <w:lvlJc w:val="right"/>
      <w:pPr>
        <w:tabs>
          <w:tab w:val="num" w:pos="4320"/>
        </w:tabs>
        <w:ind w:left="4320" w:hanging="180"/>
      </w:pPr>
    </w:lvl>
    <w:lvl w:ilvl="6" w:tplc="3409000F" w:tentative="1">
      <w:start w:val="1"/>
      <w:numFmt w:val="decimal"/>
      <w:lvlText w:val="%7."/>
      <w:lvlJc w:val="left"/>
      <w:pPr>
        <w:tabs>
          <w:tab w:val="num" w:pos="5040"/>
        </w:tabs>
        <w:ind w:left="5040" w:hanging="360"/>
      </w:pPr>
    </w:lvl>
    <w:lvl w:ilvl="7" w:tplc="34090019" w:tentative="1">
      <w:start w:val="1"/>
      <w:numFmt w:val="lowerLetter"/>
      <w:lvlText w:val="%8."/>
      <w:lvlJc w:val="left"/>
      <w:pPr>
        <w:tabs>
          <w:tab w:val="num" w:pos="5760"/>
        </w:tabs>
        <w:ind w:left="5760" w:hanging="360"/>
      </w:pPr>
    </w:lvl>
    <w:lvl w:ilvl="8" w:tplc="3409001B" w:tentative="1">
      <w:start w:val="1"/>
      <w:numFmt w:val="lowerRoman"/>
      <w:lvlText w:val="%9."/>
      <w:lvlJc w:val="right"/>
      <w:pPr>
        <w:tabs>
          <w:tab w:val="num" w:pos="6480"/>
        </w:tabs>
        <w:ind w:left="6480" w:hanging="180"/>
      </w:pPr>
    </w:lvl>
  </w:abstractNum>
  <w:abstractNum w:abstractNumId="251">
    <w:nsid w:val="37EB6AF3"/>
    <w:multiLevelType w:val="hybridMultilevel"/>
    <w:tmpl w:val="C27210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2">
    <w:nsid w:val="37ED41E4"/>
    <w:multiLevelType w:val="hybridMultilevel"/>
    <w:tmpl w:val="29921650"/>
    <w:lvl w:ilvl="0" w:tplc="8878FB00">
      <w:start w:val="1"/>
      <w:numFmt w:val="decimal"/>
      <w:lvlText w:val="%1."/>
      <w:lvlJc w:val="left"/>
      <w:pPr>
        <w:ind w:left="1080" w:hanging="360"/>
      </w:pPr>
      <w:rPr>
        <w:rFonts w:hint="default"/>
        <w:b/>
        <w:i w:val="0"/>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53">
    <w:nsid w:val="38B35C6F"/>
    <w:multiLevelType w:val="hybridMultilevel"/>
    <w:tmpl w:val="F4980C04"/>
    <w:lvl w:ilvl="0" w:tplc="34090007">
      <w:start w:val="1"/>
      <w:numFmt w:val="bullet"/>
      <w:lvlText w:val=""/>
      <w:lvlPicBulletId w:val="0"/>
      <w:lvlJc w:val="left"/>
      <w:pPr>
        <w:tabs>
          <w:tab w:val="num" w:pos="720"/>
        </w:tabs>
        <w:ind w:left="720" w:hanging="360"/>
      </w:pPr>
      <w:rPr>
        <w:rFonts w:ascii="Symbol" w:hAnsi="Symbol" w:hint="default"/>
        <w:color w:val="auto"/>
      </w:rPr>
    </w:lvl>
    <w:lvl w:ilvl="1" w:tplc="34090003" w:tentative="1">
      <w:start w:val="1"/>
      <w:numFmt w:val="bullet"/>
      <w:lvlText w:val="o"/>
      <w:lvlJc w:val="left"/>
      <w:pPr>
        <w:tabs>
          <w:tab w:val="num" w:pos="1440"/>
        </w:tabs>
        <w:ind w:left="1440" w:hanging="360"/>
      </w:pPr>
      <w:rPr>
        <w:rFonts w:ascii="Courier New" w:hAnsi="Courier New" w:cs="Courier New" w:hint="default"/>
      </w:rPr>
    </w:lvl>
    <w:lvl w:ilvl="2" w:tplc="34090005" w:tentative="1">
      <w:start w:val="1"/>
      <w:numFmt w:val="bullet"/>
      <w:lvlText w:val=""/>
      <w:lvlJc w:val="left"/>
      <w:pPr>
        <w:tabs>
          <w:tab w:val="num" w:pos="2160"/>
        </w:tabs>
        <w:ind w:left="2160" w:hanging="360"/>
      </w:pPr>
      <w:rPr>
        <w:rFonts w:ascii="Wingdings" w:hAnsi="Wingdings" w:hint="default"/>
      </w:rPr>
    </w:lvl>
    <w:lvl w:ilvl="3" w:tplc="34090001" w:tentative="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254">
    <w:nsid w:val="38B539DB"/>
    <w:multiLevelType w:val="hybridMultilevel"/>
    <w:tmpl w:val="85D23632"/>
    <w:lvl w:ilvl="0" w:tplc="34090003">
      <w:start w:val="1"/>
      <w:numFmt w:val="bullet"/>
      <w:lvlText w:val="o"/>
      <w:lvlJc w:val="left"/>
      <w:pPr>
        <w:ind w:left="1710" w:hanging="360"/>
      </w:pPr>
      <w:rPr>
        <w:rFonts w:ascii="Courier New" w:hAnsi="Courier New" w:cs="Courier New" w:hint="default"/>
      </w:rPr>
    </w:lvl>
    <w:lvl w:ilvl="1" w:tplc="34090003" w:tentative="1">
      <w:start w:val="1"/>
      <w:numFmt w:val="bullet"/>
      <w:lvlText w:val="o"/>
      <w:lvlJc w:val="left"/>
      <w:pPr>
        <w:ind w:left="2430" w:hanging="360"/>
      </w:pPr>
      <w:rPr>
        <w:rFonts w:ascii="Courier New" w:hAnsi="Courier New" w:cs="Courier New" w:hint="default"/>
      </w:rPr>
    </w:lvl>
    <w:lvl w:ilvl="2" w:tplc="34090005" w:tentative="1">
      <w:start w:val="1"/>
      <w:numFmt w:val="bullet"/>
      <w:lvlText w:val=""/>
      <w:lvlJc w:val="left"/>
      <w:pPr>
        <w:ind w:left="3150" w:hanging="360"/>
      </w:pPr>
      <w:rPr>
        <w:rFonts w:ascii="Wingdings" w:hAnsi="Wingdings" w:hint="default"/>
      </w:rPr>
    </w:lvl>
    <w:lvl w:ilvl="3" w:tplc="34090001" w:tentative="1">
      <w:start w:val="1"/>
      <w:numFmt w:val="bullet"/>
      <w:lvlText w:val=""/>
      <w:lvlJc w:val="left"/>
      <w:pPr>
        <w:ind w:left="3870" w:hanging="360"/>
      </w:pPr>
      <w:rPr>
        <w:rFonts w:ascii="Symbol" w:hAnsi="Symbol" w:hint="default"/>
      </w:rPr>
    </w:lvl>
    <w:lvl w:ilvl="4" w:tplc="34090003" w:tentative="1">
      <w:start w:val="1"/>
      <w:numFmt w:val="bullet"/>
      <w:lvlText w:val="o"/>
      <w:lvlJc w:val="left"/>
      <w:pPr>
        <w:ind w:left="4590" w:hanging="360"/>
      </w:pPr>
      <w:rPr>
        <w:rFonts w:ascii="Courier New" w:hAnsi="Courier New" w:cs="Courier New" w:hint="default"/>
      </w:rPr>
    </w:lvl>
    <w:lvl w:ilvl="5" w:tplc="34090005" w:tentative="1">
      <w:start w:val="1"/>
      <w:numFmt w:val="bullet"/>
      <w:lvlText w:val=""/>
      <w:lvlJc w:val="left"/>
      <w:pPr>
        <w:ind w:left="5310" w:hanging="360"/>
      </w:pPr>
      <w:rPr>
        <w:rFonts w:ascii="Wingdings" w:hAnsi="Wingdings" w:hint="default"/>
      </w:rPr>
    </w:lvl>
    <w:lvl w:ilvl="6" w:tplc="34090001" w:tentative="1">
      <w:start w:val="1"/>
      <w:numFmt w:val="bullet"/>
      <w:lvlText w:val=""/>
      <w:lvlJc w:val="left"/>
      <w:pPr>
        <w:ind w:left="6030" w:hanging="360"/>
      </w:pPr>
      <w:rPr>
        <w:rFonts w:ascii="Symbol" w:hAnsi="Symbol" w:hint="default"/>
      </w:rPr>
    </w:lvl>
    <w:lvl w:ilvl="7" w:tplc="34090003" w:tentative="1">
      <w:start w:val="1"/>
      <w:numFmt w:val="bullet"/>
      <w:lvlText w:val="o"/>
      <w:lvlJc w:val="left"/>
      <w:pPr>
        <w:ind w:left="6750" w:hanging="360"/>
      </w:pPr>
      <w:rPr>
        <w:rFonts w:ascii="Courier New" w:hAnsi="Courier New" w:cs="Courier New" w:hint="default"/>
      </w:rPr>
    </w:lvl>
    <w:lvl w:ilvl="8" w:tplc="34090005" w:tentative="1">
      <w:start w:val="1"/>
      <w:numFmt w:val="bullet"/>
      <w:lvlText w:val=""/>
      <w:lvlJc w:val="left"/>
      <w:pPr>
        <w:ind w:left="7470" w:hanging="360"/>
      </w:pPr>
      <w:rPr>
        <w:rFonts w:ascii="Wingdings" w:hAnsi="Wingdings" w:hint="default"/>
      </w:rPr>
    </w:lvl>
  </w:abstractNum>
  <w:abstractNum w:abstractNumId="255">
    <w:nsid w:val="390A779D"/>
    <w:multiLevelType w:val="hybridMultilevel"/>
    <w:tmpl w:val="206E8FFC"/>
    <w:lvl w:ilvl="0" w:tplc="889AE5F0">
      <w:start w:val="1"/>
      <w:numFmt w:val="lowerLetter"/>
      <w:lvlText w:val="%1."/>
      <w:lvlJc w:val="left"/>
      <w:pPr>
        <w:tabs>
          <w:tab w:val="num" w:pos="720"/>
        </w:tabs>
        <w:ind w:left="720" w:hanging="360"/>
      </w:pPr>
      <w:rPr>
        <w:rFonts w:ascii="Tahoma" w:eastAsiaTheme="minorEastAsia" w:hAnsi="Tahoma" w:cs="Tahoma"/>
      </w:rPr>
    </w:lvl>
    <w:lvl w:ilvl="1" w:tplc="54F00026">
      <w:start w:val="1"/>
      <w:numFmt w:val="decimal"/>
      <w:lvlText w:val="%2."/>
      <w:lvlJc w:val="left"/>
      <w:pPr>
        <w:tabs>
          <w:tab w:val="num" w:pos="1440"/>
        </w:tabs>
        <w:ind w:left="1440" w:hanging="360"/>
      </w:pPr>
      <w:rPr>
        <w:rFonts w:hint="default"/>
        <w:b/>
      </w:rPr>
    </w:lvl>
    <w:lvl w:ilvl="2" w:tplc="E244E4F6">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6">
    <w:nsid w:val="3976136E"/>
    <w:multiLevelType w:val="hybridMultilevel"/>
    <w:tmpl w:val="013259D8"/>
    <w:lvl w:ilvl="0" w:tplc="170EB15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7">
    <w:nsid w:val="39966642"/>
    <w:multiLevelType w:val="hybridMultilevel"/>
    <w:tmpl w:val="7250EE6C"/>
    <w:lvl w:ilvl="0" w:tplc="30360C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8">
    <w:nsid w:val="39EE2638"/>
    <w:multiLevelType w:val="hybridMultilevel"/>
    <w:tmpl w:val="8028F6CE"/>
    <w:lvl w:ilvl="0" w:tplc="ABCAF6C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59">
    <w:nsid w:val="39FA5B8C"/>
    <w:multiLevelType w:val="hybridMultilevel"/>
    <w:tmpl w:val="6248E57C"/>
    <w:lvl w:ilvl="0" w:tplc="4914F5B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0">
    <w:nsid w:val="3A0508D0"/>
    <w:multiLevelType w:val="hybridMultilevel"/>
    <w:tmpl w:val="9B7C7F2A"/>
    <w:lvl w:ilvl="0" w:tplc="34090001">
      <w:start w:val="1"/>
      <w:numFmt w:val="bullet"/>
      <w:lvlText w:val=""/>
      <w:lvlJc w:val="left"/>
      <w:pPr>
        <w:tabs>
          <w:tab w:val="num" w:pos="720"/>
        </w:tabs>
        <w:ind w:left="720" w:hanging="360"/>
      </w:pPr>
      <w:rPr>
        <w:rFonts w:ascii="Symbol" w:hAnsi="Symbol" w:hint="default"/>
      </w:rPr>
    </w:lvl>
    <w:lvl w:ilvl="1" w:tplc="34090003" w:tentative="1">
      <w:start w:val="1"/>
      <w:numFmt w:val="bullet"/>
      <w:lvlText w:val="o"/>
      <w:lvlJc w:val="left"/>
      <w:pPr>
        <w:tabs>
          <w:tab w:val="num" w:pos="1440"/>
        </w:tabs>
        <w:ind w:left="1440" w:hanging="360"/>
      </w:pPr>
      <w:rPr>
        <w:rFonts w:ascii="Courier New" w:hAnsi="Courier New" w:cs="Courier New" w:hint="default"/>
      </w:rPr>
    </w:lvl>
    <w:lvl w:ilvl="2" w:tplc="34090005" w:tentative="1">
      <w:start w:val="1"/>
      <w:numFmt w:val="bullet"/>
      <w:lvlText w:val=""/>
      <w:lvlJc w:val="left"/>
      <w:pPr>
        <w:tabs>
          <w:tab w:val="num" w:pos="2160"/>
        </w:tabs>
        <w:ind w:left="2160" w:hanging="360"/>
      </w:pPr>
      <w:rPr>
        <w:rFonts w:ascii="Wingdings" w:hAnsi="Wingdings" w:hint="default"/>
      </w:rPr>
    </w:lvl>
    <w:lvl w:ilvl="3" w:tplc="34090001" w:tentative="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261">
    <w:nsid w:val="3AAC2329"/>
    <w:multiLevelType w:val="hybridMultilevel"/>
    <w:tmpl w:val="D3529102"/>
    <w:lvl w:ilvl="0" w:tplc="30360C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2">
    <w:nsid w:val="3B892B85"/>
    <w:multiLevelType w:val="hybridMultilevel"/>
    <w:tmpl w:val="FE58004A"/>
    <w:lvl w:ilvl="0" w:tplc="34090007">
      <w:start w:val="1"/>
      <w:numFmt w:val="bullet"/>
      <w:lvlText w:val=""/>
      <w:lvlPicBulletId w:val="0"/>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3">
    <w:nsid w:val="3BBE2B11"/>
    <w:multiLevelType w:val="hybridMultilevel"/>
    <w:tmpl w:val="E116CC8A"/>
    <w:lvl w:ilvl="0" w:tplc="3B6AA586">
      <w:start w:val="1"/>
      <w:numFmt w:val="decimal"/>
      <w:lvlText w:val="%1."/>
      <w:lvlJc w:val="left"/>
      <w:pPr>
        <w:tabs>
          <w:tab w:val="num" w:pos="1080"/>
        </w:tabs>
        <w:ind w:left="1080" w:hanging="72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4">
    <w:nsid w:val="3BE16ABA"/>
    <w:multiLevelType w:val="hybridMultilevel"/>
    <w:tmpl w:val="D9A88B46"/>
    <w:lvl w:ilvl="0" w:tplc="697E9014">
      <w:start w:val="1"/>
      <w:numFmt w:val="decimal"/>
      <w:lvlText w:val="%1."/>
      <w:lvlJc w:val="left"/>
      <w:pPr>
        <w:tabs>
          <w:tab w:val="num" w:pos="1080"/>
        </w:tabs>
        <w:ind w:left="1080" w:hanging="720"/>
      </w:pPr>
      <w:rPr>
        <w:rFonts w:hint="default"/>
        <w:b/>
      </w:rPr>
    </w:lvl>
    <w:lvl w:ilvl="1" w:tplc="34090001">
      <w:start w:val="1"/>
      <w:numFmt w:val="bullet"/>
      <w:lvlText w:val=""/>
      <w:lvlJc w:val="left"/>
      <w:pPr>
        <w:tabs>
          <w:tab w:val="num" w:pos="1440"/>
        </w:tabs>
        <w:ind w:left="1440" w:hanging="360"/>
      </w:pPr>
      <w:rPr>
        <w:rFonts w:ascii="Symbol" w:hAnsi="Symbol" w:hint="default"/>
      </w:rPr>
    </w:lvl>
    <w:lvl w:ilvl="2" w:tplc="3409001B" w:tentative="1">
      <w:start w:val="1"/>
      <w:numFmt w:val="lowerRoman"/>
      <w:lvlText w:val="%3."/>
      <w:lvlJc w:val="right"/>
      <w:pPr>
        <w:tabs>
          <w:tab w:val="num" w:pos="2160"/>
        </w:tabs>
        <w:ind w:left="2160" w:hanging="180"/>
      </w:pPr>
    </w:lvl>
    <w:lvl w:ilvl="3" w:tplc="3409000F" w:tentative="1">
      <w:start w:val="1"/>
      <w:numFmt w:val="decimal"/>
      <w:lvlText w:val="%4."/>
      <w:lvlJc w:val="left"/>
      <w:pPr>
        <w:tabs>
          <w:tab w:val="num" w:pos="2880"/>
        </w:tabs>
        <w:ind w:left="2880" w:hanging="360"/>
      </w:pPr>
    </w:lvl>
    <w:lvl w:ilvl="4" w:tplc="34090019" w:tentative="1">
      <w:start w:val="1"/>
      <w:numFmt w:val="lowerLetter"/>
      <w:lvlText w:val="%5."/>
      <w:lvlJc w:val="left"/>
      <w:pPr>
        <w:tabs>
          <w:tab w:val="num" w:pos="3600"/>
        </w:tabs>
        <w:ind w:left="3600" w:hanging="360"/>
      </w:pPr>
    </w:lvl>
    <w:lvl w:ilvl="5" w:tplc="3409001B" w:tentative="1">
      <w:start w:val="1"/>
      <w:numFmt w:val="lowerRoman"/>
      <w:lvlText w:val="%6."/>
      <w:lvlJc w:val="right"/>
      <w:pPr>
        <w:tabs>
          <w:tab w:val="num" w:pos="4320"/>
        </w:tabs>
        <w:ind w:left="4320" w:hanging="180"/>
      </w:pPr>
    </w:lvl>
    <w:lvl w:ilvl="6" w:tplc="3409000F" w:tentative="1">
      <w:start w:val="1"/>
      <w:numFmt w:val="decimal"/>
      <w:lvlText w:val="%7."/>
      <w:lvlJc w:val="left"/>
      <w:pPr>
        <w:tabs>
          <w:tab w:val="num" w:pos="5040"/>
        </w:tabs>
        <w:ind w:left="5040" w:hanging="360"/>
      </w:pPr>
    </w:lvl>
    <w:lvl w:ilvl="7" w:tplc="34090019" w:tentative="1">
      <w:start w:val="1"/>
      <w:numFmt w:val="lowerLetter"/>
      <w:lvlText w:val="%8."/>
      <w:lvlJc w:val="left"/>
      <w:pPr>
        <w:tabs>
          <w:tab w:val="num" w:pos="5760"/>
        </w:tabs>
        <w:ind w:left="5760" w:hanging="360"/>
      </w:pPr>
    </w:lvl>
    <w:lvl w:ilvl="8" w:tplc="3409001B" w:tentative="1">
      <w:start w:val="1"/>
      <w:numFmt w:val="lowerRoman"/>
      <w:lvlText w:val="%9."/>
      <w:lvlJc w:val="right"/>
      <w:pPr>
        <w:tabs>
          <w:tab w:val="num" w:pos="6480"/>
        </w:tabs>
        <w:ind w:left="6480" w:hanging="180"/>
      </w:pPr>
    </w:lvl>
  </w:abstractNum>
  <w:abstractNum w:abstractNumId="265">
    <w:nsid w:val="3BF86AB7"/>
    <w:multiLevelType w:val="hybridMultilevel"/>
    <w:tmpl w:val="61EC0554"/>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6">
    <w:nsid w:val="3C4569FC"/>
    <w:multiLevelType w:val="hybridMultilevel"/>
    <w:tmpl w:val="00B0CF92"/>
    <w:lvl w:ilvl="0" w:tplc="CD8024D2">
      <w:start w:val="1"/>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7">
    <w:nsid w:val="3D45530D"/>
    <w:multiLevelType w:val="hybridMultilevel"/>
    <w:tmpl w:val="74EABBD8"/>
    <w:lvl w:ilvl="0" w:tplc="C7F0BC82">
      <w:start w:val="1"/>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8">
    <w:nsid w:val="3D8D1918"/>
    <w:multiLevelType w:val="hybridMultilevel"/>
    <w:tmpl w:val="4F5283E8"/>
    <w:lvl w:ilvl="0" w:tplc="34090003">
      <w:start w:val="1"/>
      <w:numFmt w:val="bullet"/>
      <w:lvlText w:val="o"/>
      <w:lvlJc w:val="left"/>
      <w:pPr>
        <w:tabs>
          <w:tab w:val="num" w:pos="720"/>
        </w:tabs>
        <w:ind w:left="720" w:hanging="360"/>
      </w:pPr>
      <w:rPr>
        <w:rFonts w:ascii="Courier New" w:hAnsi="Courier New" w:cs="Courier New" w:hint="default"/>
      </w:rPr>
    </w:lvl>
    <w:lvl w:ilvl="1" w:tplc="34090003">
      <w:start w:val="1"/>
      <w:numFmt w:val="bullet"/>
      <w:lvlText w:val="o"/>
      <w:lvlJc w:val="left"/>
      <w:pPr>
        <w:tabs>
          <w:tab w:val="num" w:pos="1440"/>
        </w:tabs>
        <w:ind w:left="1440" w:hanging="360"/>
      </w:pPr>
      <w:rPr>
        <w:rFonts w:ascii="Courier New" w:hAnsi="Courier New" w:cs="Courier New" w:hint="default"/>
      </w:rPr>
    </w:lvl>
    <w:lvl w:ilvl="2" w:tplc="34090005" w:tentative="1">
      <w:start w:val="1"/>
      <w:numFmt w:val="bullet"/>
      <w:lvlText w:val=""/>
      <w:lvlJc w:val="left"/>
      <w:pPr>
        <w:tabs>
          <w:tab w:val="num" w:pos="2160"/>
        </w:tabs>
        <w:ind w:left="2160" w:hanging="360"/>
      </w:pPr>
      <w:rPr>
        <w:rFonts w:ascii="Wingdings" w:hAnsi="Wingdings" w:hint="default"/>
      </w:rPr>
    </w:lvl>
    <w:lvl w:ilvl="3" w:tplc="34090001" w:tentative="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269">
    <w:nsid w:val="3D9654EC"/>
    <w:multiLevelType w:val="hybridMultilevel"/>
    <w:tmpl w:val="DD98AED4"/>
    <w:lvl w:ilvl="0" w:tplc="9976D9FE">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0">
    <w:nsid w:val="3E377634"/>
    <w:multiLevelType w:val="hybridMultilevel"/>
    <w:tmpl w:val="92D8FF74"/>
    <w:lvl w:ilvl="0" w:tplc="1FDA5D50">
      <w:start w:val="1"/>
      <w:numFmt w:val="decimal"/>
      <w:lvlText w:val="%1."/>
      <w:lvlJc w:val="left"/>
      <w:pPr>
        <w:tabs>
          <w:tab w:val="num" w:pos="1080"/>
        </w:tabs>
        <w:ind w:left="1080" w:hanging="720"/>
      </w:pPr>
      <w:rPr>
        <w:rFonts w:hint="default"/>
        <w:b/>
      </w:rPr>
    </w:lvl>
    <w:lvl w:ilvl="1" w:tplc="A08EF282">
      <w:start w:val="1"/>
      <w:numFmt w:val="decimal"/>
      <w:lvlText w:val="%2)"/>
      <w:lvlJc w:val="left"/>
      <w:pPr>
        <w:tabs>
          <w:tab w:val="num" w:pos="1800"/>
        </w:tabs>
        <w:ind w:left="1800" w:hanging="720"/>
      </w:pPr>
      <w:rPr>
        <w:rFonts w:hint="default"/>
        <w:b/>
      </w:rPr>
    </w:lvl>
    <w:lvl w:ilvl="2" w:tplc="3409001B" w:tentative="1">
      <w:start w:val="1"/>
      <w:numFmt w:val="lowerRoman"/>
      <w:lvlText w:val="%3."/>
      <w:lvlJc w:val="right"/>
      <w:pPr>
        <w:tabs>
          <w:tab w:val="num" w:pos="2160"/>
        </w:tabs>
        <w:ind w:left="2160" w:hanging="180"/>
      </w:pPr>
    </w:lvl>
    <w:lvl w:ilvl="3" w:tplc="3409000F" w:tentative="1">
      <w:start w:val="1"/>
      <w:numFmt w:val="decimal"/>
      <w:lvlText w:val="%4."/>
      <w:lvlJc w:val="left"/>
      <w:pPr>
        <w:tabs>
          <w:tab w:val="num" w:pos="2880"/>
        </w:tabs>
        <w:ind w:left="2880" w:hanging="360"/>
      </w:pPr>
    </w:lvl>
    <w:lvl w:ilvl="4" w:tplc="34090019" w:tentative="1">
      <w:start w:val="1"/>
      <w:numFmt w:val="lowerLetter"/>
      <w:lvlText w:val="%5."/>
      <w:lvlJc w:val="left"/>
      <w:pPr>
        <w:tabs>
          <w:tab w:val="num" w:pos="3600"/>
        </w:tabs>
        <w:ind w:left="3600" w:hanging="360"/>
      </w:pPr>
    </w:lvl>
    <w:lvl w:ilvl="5" w:tplc="3409001B" w:tentative="1">
      <w:start w:val="1"/>
      <w:numFmt w:val="lowerRoman"/>
      <w:lvlText w:val="%6."/>
      <w:lvlJc w:val="right"/>
      <w:pPr>
        <w:tabs>
          <w:tab w:val="num" w:pos="4320"/>
        </w:tabs>
        <w:ind w:left="4320" w:hanging="180"/>
      </w:pPr>
    </w:lvl>
    <w:lvl w:ilvl="6" w:tplc="3409000F" w:tentative="1">
      <w:start w:val="1"/>
      <w:numFmt w:val="decimal"/>
      <w:lvlText w:val="%7."/>
      <w:lvlJc w:val="left"/>
      <w:pPr>
        <w:tabs>
          <w:tab w:val="num" w:pos="5040"/>
        </w:tabs>
        <w:ind w:left="5040" w:hanging="360"/>
      </w:pPr>
    </w:lvl>
    <w:lvl w:ilvl="7" w:tplc="34090019" w:tentative="1">
      <w:start w:val="1"/>
      <w:numFmt w:val="lowerLetter"/>
      <w:lvlText w:val="%8."/>
      <w:lvlJc w:val="left"/>
      <w:pPr>
        <w:tabs>
          <w:tab w:val="num" w:pos="5760"/>
        </w:tabs>
        <w:ind w:left="5760" w:hanging="360"/>
      </w:pPr>
    </w:lvl>
    <w:lvl w:ilvl="8" w:tplc="3409001B" w:tentative="1">
      <w:start w:val="1"/>
      <w:numFmt w:val="lowerRoman"/>
      <w:lvlText w:val="%9."/>
      <w:lvlJc w:val="right"/>
      <w:pPr>
        <w:tabs>
          <w:tab w:val="num" w:pos="6480"/>
        </w:tabs>
        <w:ind w:left="6480" w:hanging="180"/>
      </w:pPr>
    </w:lvl>
  </w:abstractNum>
  <w:abstractNum w:abstractNumId="271">
    <w:nsid w:val="3EA02E78"/>
    <w:multiLevelType w:val="hybridMultilevel"/>
    <w:tmpl w:val="508A316E"/>
    <w:lvl w:ilvl="0" w:tplc="01684CA2">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2">
    <w:nsid w:val="3EA46881"/>
    <w:multiLevelType w:val="hybridMultilevel"/>
    <w:tmpl w:val="536CDB54"/>
    <w:lvl w:ilvl="0" w:tplc="F28C80A2">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73">
    <w:nsid w:val="3EBB4C0C"/>
    <w:multiLevelType w:val="hybridMultilevel"/>
    <w:tmpl w:val="8F0C38C0"/>
    <w:lvl w:ilvl="0" w:tplc="A6860C4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4">
    <w:nsid w:val="3EEF2809"/>
    <w:multiLevelType w:val="hybridMultilevel"/>
    <w:tmpl w:val="55C83C20"/>
    <w:lvl w:ilvl="0" w:tplc="F70A010A">
      <w:start w:val="1"/>
      <w:numFmt w:val="decimal"/>
      <w:lvlText w:val="%1."/>
      <w:lvlJc w:val="left"/>
      <w:pPr>
        <w:tabs>
          <w:tab w:val="num" w:pos="720"/>
        </w:tabs>
        <w:ind w:left="720" w:hanging="360"/>
      </w:pPr>
      <w:rPr>
        <w:rFonts w:hint="default"/>
        <w:b/>
      </w:rPr>
    </w:lvl>
    <w:lvl w:ilvl="1" w:tplc="F4D89FE4">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5">
    <w:nsid w:val="3F6B3F81"/>
    <w:multiLevelType w:val="hybridMultilevel"/>
    <w:tmpl w:val="FB9AF442"/>
    <w:lvl w:ilvl="0" w:tplc="34090007">
      <w:start w:val="1"/>
      <w:numFmt w:val="bullet"/>
      <w:lvlText w:val=""/>
      <w:lvlPicBulletId w:val="0"/>
      <w:lvlJc w:val="left"/>
      <w:pPr>
        <w:ind w:left="1939" w:hanging="360"/>
      </w:pPr>
      <w:rPr>
        <w:rFonts w:ascii="Symbol" w:hAnsi="Symbol" w:hint="default"/>
      </w:rPr>
    </w:lvl>
    <w:lvl w:ilvl="1" w:tplc="34090003" w:tentative="1">
      <w:start w:val="1"/>
      <w:numFmt w:val="bullet"/>
      <w:lvlText w:val="o"/>
      <w:lvlJc w:val="left"/>
      <w:pPr>
        <w:ind w:left="2659" w:hanging="360"/>
      </w:pPr>
      <w:rPr>
        <w:rFonts w:ascii="Courier New" w:hAnsi="Courier New" w:cs="Courier New" w:hint="default"/>
      </w:rPr>
    </w:lvl>
    <w:lvl w:ilvl="2" w:tplc="34090005" w:tentative="1">
      <w:start w:val="1"/>
      <w:numFmt w:val="bullet"/>
      <w:lvlText w:val=""/>
      <w:lvlJc w:val="left"/>
      <w:pPr>
        <w:ind w:left="3379" w:hanging="360"/>
      </w:pPr>
      <w:rPr>
        <w:rFonts w:ascii="Wingdings" w:hAnsi="Wingdings" w:hint="default"/>
      </w:rPr>
    </w:lvl>
    <w:lvl w:ilvl="3" w:tplc="34090001" w:tentative="1">
      <w:start w:val="1"/>
      <w:numFmt w:val="bullet"/>
      <w:lvlText w:val=""/>
      <w:lvlJc w:val="left"/>
      <w:pPr>
        <w:ind w:left="4099" w:hanging="360"/>
      </w:pPr>
      <w:rPr>
        <w:rFonts w:ascii="Symbol" w:hAnsi="Symbol" w:hint="default"/>
      </w:rPr>
    </w:lvl>
    <w:lvl w:ilvl="4" w:tplc="34090003" w:tentative="1">
      <w:start w:val="1"/>
      <w:numFmt w:val="bullet"/>
      <w:lvlText w:val="o"/>
      <w:lvlJc w:val="left"/>
      <w:pPr>
        <w:ind w:left="4819" w:hanging="360"/>
      </w:pPr>
      <w:rPr>
        <w:rFonts w:ascii="Courier New" w:hAnsi="Courier New" w:cs="Courier New" w:hint="default"/>
      </w:rPr>
    </w:lvl>
    <w:lvl w:ilvl="5" w:tplc="34090005" w:tentative="1">
      <w:start w:val="1"/>
      <w:numFmt w:val="bullet"/>
      <w:lvlText w:val=""/>
      <w:lvlJc w:val="left"/>
      <w:pPr>
        <w:ind w:left="5539" w:hanging="360"/>
      </w:pPr>
      <w:rPr>
        <w:rFonts w:ascii="Wingdings" w:hAnsi="Wingdings" w:hint="default"/>
      </w:rPr>
    </w:lvl>
    <w:lvl w:ilvl="6" w:tplc="34090001" w:tentative="1">
      <w:start w:val="1"/>
      <w:numFmt w:val="bullet"/>
      <w:lvlText w:val=""/>
      <w:lvlJc w:val="left"/>
      <w:pPr>
        <w:ind w:left="6259" w:hanging="360"/>
      </w:pPr>
      <w:rPr>
        <w:rFonts w:ascii="Symbol" w:hAnsi="Symbol" w:hint="default"/>
      </w:rPr>
    </w:lvl>
    <w:lvl w:ilvl="7" w:tplc="34090003" w:tentative="1">
      <w:start w:val="1"/>
      <w:numFmt w:val="bullet"/>
      <w:lvlText w:val="o"/>
      <w:lvlJc w:val="left"/>
      <w:pPr>
        <w:ind w:left="6979" w:hanging="360"/>
      </w:pPr>
      <w:rPr>
        <w:rFonts w:ascii="Courier New" w:hAnsi="Courier New" w:cs="Courier New" w:hint="default"/>
      </w:rPr>
    </w:lvl>
    <w:lvl w:ilvl="8" w:tplc="34090005" w:tentative="1">
      <w:start w:val="1"/>
      <w:numFmt w:val="bullet"/>
      <w:lvlText w:val=""/>
      <w:lvlJc w:val="left"/>
      <w:pPr>
        <w:ind w:left="7699" w:hanging="360"/>
      </w:pPr>
      <w:rPr>
        <w:rFonts w:ascii="Wingdings" w:hAnsi="Wingdings" w:hint="default"/>
      </w:rPr>
    </w:lvl>
  </w:abstractNum>
  <w:abstractNum w:abstractNumId="276">
    <w:nsid w:val="3F8C1DB2"/>
    <w:multiLevelType w:val="hybridMultilevel"/>
    <w:tmpl w:val="A252CA9E"/>
    <w:lvl w:ilvl="0" w:tplc="34090019">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7">
    <w:nsid w:val="3FE444CA"/>
    <w:multiLevelType w:val="hybridMultilevel"/>
    <w:tmpl w:val="D696C960"/>
    <w:lvl w:ilvl="0" w:tplc="34090001">
      <w:start w:val="1"/>
      <w:numFmt w:val="bullet"/>
      <w:lvlText w:val=""/>
      <w:lvlJc w:val="left"/>
      <w:pPr>
        <w:tabs>
          <w:tab w:val="num" w:pos="720"/>
        </w:tabs>
        <w:ind w:left="720" w:hanging="360"/>
      </w:pPr>
      <w:rPr>
        <w:rFonts w:ascii="Symbol" w:hAnsi="Symbol" w:hint="default"/>
        <w:color w:val="auto"/>
      </w:rPr>
    </w:lvl>
    <w:lvl w:ilvl="1" w:tplc="34090003" w:tentative="1">
      <w:start w:val="1"/>
      <w:numFmt w:val="bullet"/>
      <w:lvlText w:val="o"/>
      <w:lvlJc w:val="left"/>
      <w:pPr>
        <w:tabs>
          <w:tab w:val="num" w:pos="1440"/>
        </w:tabs>
        <w:ind w:left="1440" w:hanging="360"/>
      </w:pPr>
      <w:rPr>
        <w:rFonts w:ascii="Courier New" w:hAnsi="Courier New" w:cs="Courier New" w:hint="default"/>
      </w:rPr>
    </w:lvl>
    <w:lvl w:ilvl="2" w:tplc="34090005" w:tentative="1">
      <w:start w:val="1"/>
      <w:numFmt w:val="bullet"/>
      <w:lvlText w:val=""/>
      <w:lvlJc w:val="left"/>
      <w:pPr>
        <w:tabs>
          <w:tab w:val="num" w:pos="2160"/>
        </w:tabs>
        <w:ind w:left="2160" w:hanging="360"/>
      </w:pPr>
      <w:rPr>
        <w:rFonts w:ascii="Wingdings" w:hAnsi="Wingdings" w:hint="default"/>
      </w:rPr>
    </w:lvl>
    <w:lvl w:ilvl="3" w:tplc="34090001" w:tentative="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278">
    <w:nsid w:val="40095D67"/>
    <w:multiLevelType w:val="hybridMultilevel"/>
    <w:tmpl w:val="E1065B86"/>
    <w:lvl w:ilvl="0" w:tplc="B852C4B4">
      <w:start w:val="1"/>
      <w:numFmt w:val="decimal"/>
      <w:lvlText w:val="%1."/>
      <w:lvlJc w:val="left"/>
      <w:pPr>
        <w:ind w:left="1800" w:hanging="360"/>
      </w:pPr>
      <w:rPr>
        <w:rFonts w:hint="default"/>
        <w:b/>
        <w:i w:val="0"/>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79">
    <w:nsid w:val="4064109E"/>
    <w:multiLevelType w:val="hybridMultilevel"/>
    <w:tmpl w:val="4D9CCFA4"/>
    <w:lvl w:ilvl="0" w:tplc="DA081F5A">
      <w:start w:val="1"/>
      <w:numFmt w:val="bullet"/>
      <w:lvlText w:val=""/>
      <w:lvlPicBulletId w:val="2"/>
      <w:lvlJc w:val="left"/>
      <w:pPr>
        <w:ind w:left="1800" w:hanging="360"/>
      </w:pPr>
      <w:rPr>
        <w:rFonts w:ascii="Symbol" w:hAnsi="Symbol" w:hint="default"/>
        <w:color w:val="auto"/>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80">
    <w:nsid w:val="40931BB0"/>
    <w:multiLevelType w:val="hybridMultilevel"/>
    <w:tmpl w:val="C2048672"/>
    <w:lvl w:ilvl="0" w:tplc="3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1">
    <w:nsid w:val="40D90556"/>
    <w:multiLevelType w:val="hybridMultilevel"/>
    <w:tmpl w:val="B6CC4430"/>
    <w:lvl w:ilvl="0" w:tplc="34090001">
      <w:start w:val="1"/>
      <w:numFmt w:val="bullet"/>
      <w:lvlText w:val=""/>
      <w:lvlJc w:val="left"/>
      <w:pPr>
        <w:tabs>
          <w:tab w:val="num" w:pos="720"/>
        </w:tabs>
        <w:ind w:left="720" w:hanging="360"/>
      </w:pPr>
      <w:rPr>
        <w:rFonts w:ascii="Symbol" w:hAnsi="Symbol" w:hint="default"/>
      </w:rPr>
    </w:lvl>
    <w:lvl w:ilvl="1" w:tplc="34090003" w:tentative="1">
      <w:start w:val="1"/>
      <w:numFmt w:val="bullet"/>
      <w:lvlText w:val="o"/>
      <w:lvlJc w:val="left"/>
      <w:pPr>
        <w:tabs>
          <w:tab w:val="num" w:pos="1440"/>
        </w:tabs>
        <w:ind w:left="1440" w:hanging="360"/>
      </w:pPr>
      <w:rPr>
        <w:rFonts w:ascii="Courier New" w:hAnsi="Courier New" w:cs="Courier New" w:hint="default"/>
      </w:rPr>
    </w:lvl>
    <w:lvl w:ilvl="2" w:tplc="34090005" w:tentative="1">
      <w:start w:val="1"/>
      <w:numFmt w:val="bullet"/>
      <w:lvlText w:val=""/>
      <w:lvlJc w:val="left"/>
      <w:pPr>
        <w:tabs>
          <w:tab w:val="num" w:pos="2160"/>
        </w:tabs>
        <w:ind w:left="2160" w:hanging="360"/>
      </w:pPr>
      <w:rPr>
        <w:rFonts w:ascii="Wingdings" w:hAnsi="Wingdings" w:hint="default"/>
      </w:rPr>
    </w:lvl>
    <w:lvl w:ilvl="3" w:tplc="34090001" w:tentative="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282">
    <w:nsid w:val="412A1731"/>
    <w:multiLevelType w:val="hybridMultilevel"/>
    <w:tmpl w:val="BC2440B8"/>
    <w:lvl w:ilvl="0" w:tplc="49D8418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3">
    <w:nsid w:val="413837CF"/>
    <w:multiLevelType w:val="hybridMultilevel"/>
    <w:tmpl w:val="E62CCBEA"/>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84">
    <w:nsid w:val="417C6532"/>
    <w:multiLevelType w:val="hybridMultilevel"/>
    <w:tmpl w:val="EE90B6F2"/>
    <w:lvl w:ilvl="0" w:tplc="30360C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nsid w:val="41947D84"/>
    <w:multiLevelType w:val="hybridMultilevel"/>
    <w:tmpl w:val="F61AD06C"/>
    <w:lvl w:ilvl="0" w:tplc="014891DA">
      <w:start w:val="1"/>
      <w:numFmt w:val="decimal"/>
      <w:lvlText w:val="%1."/>
      <w:lvlJc w:val="left"/>
      <w:pPr>
        <w:ind w:left="1080" w:hanging="360"/>
      </w:pPr>
      <w:rPr>
        <w:rFonts w:hint="default"/>
        <w:b/>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86">
    <w:nsid w:val="41C57584"/>
    <w:multiLevelType w:val="hybridMultilevel"/>
    <w:tmpl w:val="10584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7">
    <w:nsid w:val="41D549B3"/>
    <w:multiLevelType w:val="hybridMultilevel"/>
    <w:tmpl w:val="566A9474"/>
    <w:lvl w:ilvl="0" w:tplc="34090007">
      <w:start w:val="1"/>
      <w:numFmt w:val="bullet"/>
      <w:lvlText w:val=""/>
      <w:lvlPicBulletId w:val="0"/>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88">
    <w:nsid w:val="42A277B3"/>
    <w:multiLevelType w:val="hybridMultilevel"/>
    <w:tmpl w:val="7A50EEE6"/>
    <w:lvl w:ilvl="0" w:tplc="0409000F">
      <w:start w:val="1"/>
      <w:numFmt w:val="decimal"/>
      <w:lvlText w:val="%1."/>
      <w:lvlJc w:val="left"/>
      <w:pPr>
        <w:tabs>
          <w:tab w:val="num" w:pos="720"/>
        </w:tabs>
        <w:ind w:left="720" w:hanging="360"/>
      </w:pPr>
      <w:rPr>
        <w:rFonts w:hint="default"/>
      </w:rPr>
    </w:lvl>
    <w:lvl w:ilvl="1" w:tplc="1796426E">
      <w:start w:val="1"/>
      <w:numFmt w:val="lowerLetter"/>
      <w:lvlText w:val="%2."/>
      <w:lvlJc w:val="left"/>
      <w:pPr>
        <w:tabs>
          <w:tab w:val="num" w:pos="1440"/>
        </w:tabs>
        <w:ind w:left="1440" w:hanging="360"/>
      </w:pPr>
      <w:rPr>
        <w:rFonts w:hint="default"/>
      </w:rPr>
    </w:lvl>
    <w:lvl w:ilvl="2" w:tplc="3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9">
    <w:nsid w:val="42C2607C"/>
    <w:multiLevelType w:val="hybridMultilevel"/>
    <w:tmpl w:val="998E843C"/>
    <w:lvl w:ilvl="0" w:tplc="34090001">
      <w:start w:val="1"/>
      <w:numFmt w:val="bullet"/>
      <w:lvlText w:val=""/>
      <w:lvlJc w:val="left"/>
      <w:pPr>
        <w:tabs>
          <w:tab w:val="num" w:pos="720"/>
        </w:tabs>
        <w:ind w:left="720" w:hanging="360"/>
      </w:pPr>
      <w:rPr>
        <w:rFonts w:ascii="Symbol" w:hAnsi="Symbol" w:hint="default"/>
        <w:color w:val="auto"/>
      </w:rPr>
    </w:lvl>
    <w:lvl w:ilvl="1" w:tplc="34090003" w:tentative="1">
      <w:start w:val="1"/>
      <w:numFmt w:val="bullet"/>
      <w:lvlText w:val="o"/>
      <w:lvlJc w:val="left"/>
      <w:pPr>
        <w:tabs>
          <w:tab w:val="num" w:pos="1440"/>
        </w:tabs>
        <w:ind w:left="1440" w:hanging="360"/>
      </w:pPr>
      <w:rPr>
        <w:rFonts w:ascii="Courier New" w:hAnsi="Courier New" w:cs="Courier New" w:hint="default"/>
      </w:rPr>
    </w:lvl>
    <w:lvl w:ilvl="2" w:tplc="34090005" w:tentative="1">
      <w:start w:val="1"/>
      <w:numFmt w:val="bullet"/>
      <w:lvlText w:val=""/>
      <w:lvlJc w:val="left"/>
      <w:pPr>
        <w:tabs>
          <w:tab w:val="num" w:pos="2160"/>
        </w:tabs>
        <w:ind w:left="2160" w:hanging="360"/>
      </w:pPr>
      <w:rPr>
        <w:rFonts w:ascii="Wingdings" w:hAnsi="Wingdings" w:hint="default"/>
      </w:rPr>
    </w:lvl>
    <w:lvl w:ilvl="3" w:tplc="34090001" w:tentative="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290">
    <w:nsid w:val="438162F1"/>
    <w:multiLevelType w:val="hybridMultilevel"/>
    <w:tmpl w:val="208A9356"/>
    <w:lvl w:ilvl="0" w:tplc="34090007">
      <w:start w:val="1"/>
      <w:numFmt w:val="bullet"/>
      <w:lvlText w:val=""/>
      <w:lvlPicBulletId w:val="0"/>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1">
    <w:nsid w:val="43B53CDF"/>
    <w:multiLevelType w:val="hybridMultilevel"/>
    <w:tmpl w:val="F140EBFC"/>
    <w:lvl w:ilvl="0" w:tplc="E2940C52">
      <w:start w:val="1"/>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2">
    <w:nsid w:val="441468B1"/>
    <w:multiLevelType w:val="hybridMultilevel"/>
    <w:tmpl w:val="B622BC02"/>
    <w:lvl w:ilvl="0" w:tplc="30360C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3">
    <w:nsid w:val="44E82FD9"/>
    <w:multiLevelType w:val="hybridMultilevel"/>
    <w:tmpl w:val="DB5E618E"/>
    <w:lvl w:ilvl="0" w:tplc="FF2CE32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4">
    <w:nsid w:val="45796DFA"/>
    <w:multiLevelType w:val="hybridMultilevel"/>
    <w:tmpl w:val="AEE86C10"/>
    <w:lvl w:ilvl="0" w:tplc="34090007">
      <w:start w:val="1"/>
      <w:numFmt w:val="bullet"/>
      <w:lvlText w:val=""/>
      <w:lvlPicBulletId w:val="0"/>
      <w:lvlJc w:val="left"/>
      <w:pPr>
        <w:ind w:left="720" w:hanging="360"/>
      </w:pPr>
      <w:rPr>
        <w:rFonts w:ascii="Symbol" w:hAnsi="Symbol"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5">
    <w:nsid w:val="463E76D6"/>
    <w:multiLevelType w:val="hybridMultilevel"/>
    <w:tmpl w:val="8FB69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6">
    <w:nsid w:val="46DD45FE"/>
    <w:multiLevelType w:val="hybridMultilevel"/>
    <w:tmpl w:val="D9E817FA"/>
    <w:lvl w:ilvl="0" w:tplc="AA3E9CFC">
      <w:start w:val="1"/>
      <w:numFmt w:val="decimal"/>
      <w:lvlText w:val="%1."/>
      <w:lvlJc w:val="left"/>
      <w:pPr>
        <w:ind w:left="720" w:hanging="360"/>
      </w:pPr>
      <w:rPr>
        <w:rFonts w:hint="default"/>
        <w:color w:val="auto"/>
      </w:rPr>
    </w:lvl>
    <w:lvl w:ilvl="1" w:tplc="50FADB4A">
      <w:start w:val="1"/>
      <w:numFmt w:val="lowerLetter"/>
      <w:lvlText w:val="%2."/>
      <w:lvlJc w:val="left"/>
      <w:pPr>
        <w:ind w:left="1440" w:hanging="360"/>
      </w:pPr>
      <w:rPr>
        <w:rFonts w:hint="default"/>
      </w:rPr>
    </w:lvl>
    <w:lvl w:ilvl="2" w:tplc="3409001B" w:tentative="1">
      <w:start w:val="1"/>
      <w:numFmt w:val="lowerRoman"/>
      <w:lvlText w:val="%3."/>
      <w:lvlJc w:val="right"/>
      <w:pPr>
        <w:ind w:left="2160" w:hanging="180"/>
      </w:pPr>
    </w:lvl>
    <w:lvl w:ilvl="3" w:tplc="3409000F">
      <w:start w:val="1"/>
      <w:numFmt w:val="decimal"/>
      <w:lvlText w:val="%4."/>
      <w:lvlJc w:val="left"/>
      <w:pPr>
        <w:ind w:left="2880" w:hanging="360"/>
      </w:pPr>
    </w:lvl>
    <w:lvl w:ilvl="4" w:tplc="428E9F66">
      <w:start w:val="1"/>
      <w:numFmt w:val="lowerLetter"/>
      <w:lvlText w:val="%5."/>
      <w:lvlJc w:val="left"/>
      <w:pPr>
        <w:ind w:left="3600" w:hanging="360"/>
      </w:pPr>
      <w:rPr>
        <w:b/>
      </w:r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7">
    <w:nsid w:val="475E1968"/>
    <w:multiLevelType w:val="hybridMultilevel"/>
    <w:tmpl w:val="C5BAF66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8">
    <w:nsid w:val="4796190F"/>
    <w:multiLevelType w:val="hybridMultilevel"/>
    <w:tmpl w:val="0964A43A"/>
    <w:lvl w:ilvl="0" w:tplc="34090001">
      <w:start w:val="1"/>
      <w:numFmt w:val="bullet"/>
      <w:lvlText w:val=""/>
      <w:lvlJc w:val="left"/>
      <w:pPr>
        <w:tabs>
          <w:tab w:val="num" w:pos="720"/>
        </w:tabs>
        <w:ind w:left="720" w:hanging="360"/>
      </w:pPr>
      <w:rPr>
        <w:rFonts w:ascii="Symbol" w:hAnsi="Symbol" w:hint="default"/>
      </w:rPr>
    </w:lvl>
    <w:lvl w:ilvl="1" w:tplc="34090003" w:tentative="1">
      <w:start w:val="1"/>
      <w:numFmt w:val="bullet"/>
      <w:lvlText w:val="o"/>
      <w:lvlJc w:val="left"/>
      <w:pPr>
        <w:tabs>
          <w:tab w:val="num" w:pos="1440"/>
        </w:tabs>
        <w:ind w:left="1440" w:hanging="360"/>
      </w:pPr>
      <w:rPr>
        <w:rFonts w:ascii="Courier New" w:hAnsi="Courier New" w:cs="Courier New" w:hint="default"/>
      </w:rPr>
    </w:lvl>
    <w:lvl w:ilvl="2" w:tplc="34090005" w:tentative="1">
      <w:start w:val="1"/>
      <w:numFmt w:val="bullet"/>
      <w:lvlText w:val=""/>
      <w:lvlJc w:val="left"/>
      <w:pPr>
        <w:tabs>
          <w:tab w:val="num" w:pos="2160"/>
        </w:tabs>
        <w:ind w:left="2160" w:hanging="360"/>
      </w:pPr>
      <w:rPr>
        <w:rFonts w:ascii="Wingdings" w:hAnsi="Wingdings" w:hint="default"/>
      </w:rPr>
    </w:lvl>
    <w:lvl w:ilvl="3" w:tplc="34090001" w:tentative="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299">
    <w:nsid w:val="47972037"/>
    <w:multiLevelType w:val="hybridMultilevel"/>
    <w:tmpl w:val="434C3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0">
    <w:nsid w:val="47D628EF"/>
    <w:multiLevelType w:val="hybridMultilevel"/>
    <w:tmpl w:val="0152F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1">
    <w:nsid w:val="47F12D7C"/>
    <w:multiLevelType w:val="hybridMultilevel"/>
    <w:tmpl w:val="DCF2F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2">
    <w:nsid w:val="47FC4A2B"/>
    <w:multiLevelType w:val="hybridMultilevel"/>
    <w:tmpl w:val="7BD4FB54"/>
    <w:lvl w:ilvl="0" w:tplc="5DE224A0">
      <w:start w:val="1"/>
      <w:numFmt w:val="decimal"/>
      <w:lvlText w:val="%1."/>
      <w:lvlJc w:val="left"/>
      <w:pPr>
        <w:ind w:left="1080" w:hanging="360"/>
      </w:pPr>
      <w:rPr>
        <w:rFonts w:hint="default"/>
        <w:b/>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03">
    <w:nsid w:val="486058E8"/>
    <w:multiLevelType w:val="hybridMultilevel"/>
    <w:tmpl w:val="FF5E6B38"/>
    <w:lvl w:ilvl="0" w:tplc="B0B0E7FA">
      <w:start w:val="1"/>
      <w:numFmt w:val="decimal"/>
      <w:lvlText w:val="%1."/>
      <w:lvlJc w:val="left"/>
      <w:pPr>
        <w:tabs>
          <w:tab w:val="num" w:pos="1440"/>
        </w:tabs>
        <w:ind w:left="1440" w:hanging="720"/>
      </w:pPr>
      <w:rPr>
        <w:rFonts w:hint="default"/>
        <w:b/>
      </w:rPr>
    </w:lvl>
    <w:lvl w:ilvl="1" w:tplc="34090001">
      <w:start w:val="1"/>
      <w:numFmt w:val="bullet"/>
      <w:lvlText w:val=""/>
      <w:lvlJc w:val="left"/>
      <w:pPr>
        <w:tabs>
          <w:tab w:val="num" w:pos="1800"/>
        </w:tabs>
        <w:ind w:left="1800" w:hanging="360"/>
      </w:pPr>
      <w:rPr>
        <w:rFonts w:ascii="Symbol" w:hAnsi="Symbol" w:hint="default"/>
      </w:rPr>
    </w:lvl>
    <w:lvl w:ilvl="2" w:tplc="3409001B" w:tentative="1">
      <w:start w:val="1"/>
      <w:numFmt w:val="lowerRoman"/>
      <w:lvlText w:val="%3."/>
      <w:lvlJc w:val="right"/>
      <w:pPr>
        <w:tabs>
          <w:tab w:val="num" w:pos="2520"/>
        </w:tabs>
        <w:ind w:left="2520" w:hanging="180"/>
      </w:pPr>
    </w:lvl>
    <w:lvl w:ilvl="3" w:tplc="3409000F" w:tentative="1">
      <w:start w:val="1"/>
      <w:numFmt w:val="decimal"/>
      <w:lvlText w:val="%4."/>
      <w:lvlJc w:val="left"/>
      <w:pPr>
        <w:tabs>
          <w:tab w:val="num" w:pos="3240"/>
        </w:tabs>
        <w:ind w:left="3240" w:hanging="360"/>
      </w:pPr>
    </w:lvl>
    <w:lvl w:ilvl="4" w:tplc="34090019" w:tentative="1">
      <w:start w:val="1"/>
      <w:numFmt w:val="lowerLetter"/>
      <w:lvlText w:val="%5."/>
      <w:lvlJc w:val="left"/>
      <w:pPr>
        <w:tabs>
          <w:tab w:val="num" w:pos="3960"/>
        </w:tabs>
        <w:ind w:left="3960" w:hanging="360"/>
      </w:pPr>
    </w:lvl>
    <w:lvl w:ilvl="5" w:tplc="3409001B" w:tentative="1">
      <w:start w:val="1"/>
      <w:numFmt w:val="lowerRoman"/>
      <w:lvlText w:val="%6."/>
      <w:lvlJc w:val="right"/>
      <w:pPr>
        <w:tabs>
          <w:tab w:val="num" w:pos="4680"/>
        </w:tabs>
        <w:ind w:left="4680" w:hanging="180"/>
      </w:pPr>
    </w:lvl>
    <w:lvl w:ilvl="6" w:tplc="3409000F" w:tentative="1">
      <w:start w:val="1"/>
      <w:numFmt w:val="decimal"/>
      <w:lvlText w:val="%7."/>
      <w:lvlJc w:val="left"/>
      <w:pPr>
        <w:tabs>
          <w:tab w:val="num" w:pos="5400"/>
        </w:tabs>
        <w:ind w:left="5400" w:hanging="360"/>
      </w:pPr>
    </w:lvl>
    <w:lvl w:ilvl="7" w:tplc="34090019" w:tentative="1">
      <w:start w:val="1"/>
      <w:numFmt w:val="lowerLetter"/>
      <w:lvlText w:val="%8."/>
      <w:lvlJc w:val="left"/>
      <w:pPr>
        <w:tabs>
          <w:tab w:val="num" w:pos="6120"/>
        </w:tabs>
        <w:ind w:left="6120" w:hanging="360"/>
      </w:pPr>
    </w:lvl>
    <w:lvl w:ilvl="8" w:tplc="3409001B" w:tentative="1">
      <w:start w:val="1"/>
      <w:numFmt w:val="lowerRoman"/>
      <w:lvlText w:val="%9."/>
      <w:lvlJc w:val="right"/>
      <w:pPr>
        <w:tabs>
          <w:tab w:val="num" w:pos="6840"/>
        </w:tabs>
        <w:ind w:left="6840" w:hanging="180"/>
      </w:pPr>
    </w:lvl>
  </w:abstractNum>
  <w:abstractNum w:abstractNumId="304">
    <w:nsid w:val="487D1EC4"/>
    <w:multiLevelType w:val="hybridMultilevel"/>
    <w:tmpl w:val="DD40A15C"/>
    <w:lvl w:ilvl="0" w:tplc="F7BA4070">
      <w:start w:val="1"/>
      <w:numFmt w:val="decimal"/>
      <w:lvlText w:val="%1."/>
      <w:lvlJc w:val="left"/>
      <w:pPr>
        <w:tabs>
          <w:tab w:val="num" w:pos="1440"/>
        </w:tabs>
        <w:ind w:left="1440" w:hanging="720"/>
      </w:pPr>
      <w:rPr>
        <w:rFonts w:hint="default"/>
        <w:b/>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5">
    <w:nsid w:val="488011BB"/>
    <w:multiLevelType w:val="hybridMultilevel"/>
    <w:tmpl w:val="E8209D50"/>
    <w:lvl w:ilvl="0" w:tplc="78F00DF8">
      <w:start w:val="1"/>
      <w:numFmt w:val="decimal"/>
      <w:lvlText w:val="%1."/>
      <w:lvlJc w:val="left"/>
      <w:pPr>
        <w:tabs>
          <w:tab w:val="num" w:pos="1440"/>
        </w:tabs>
        <w:ind w:left="1440" w:hanging="1080"/>
      </w:pPr>
      <w:rPr>
        <w:rFonts w:hint="default"/>
        <w:b/>
      </w:rPr>
    </w:lvl>
    <w:lvl w:ilvl="1" w:tplc="34090019" w:tentative="1">
      <w:start w:val="1"/>
      <w:numFmt w:val="lowerLetter"/>
      <w:lvlText w:val="%2."/>
      <w:lvlJc w:val="left"/>
      <w:pPr>
        <w:tabs>
          <w:tab w:val="num" w:pos="1440"/>
        </w:tabs>
        <w:ind w:left="1440" w:hanging="360"/>
      </w:pPr>
    </w:lvl>
    <w:lvl w:ilvl="2" w:tplc="3409001B" w:tentative="1">
      <w:start w:val="1"/>
      <w:numFmt w:val="lowerRoman"/>
      <w:lvlText w:val="%3."/>
      <w:lvlJc w:val="right"/>
      <w:pPr>
        <w:tabs>
          <w:tab w:val="num" w:pos="2160"/>
        </w:tabs>
        <w:ind w:left="2160" w:hanging="180"/>
      </w:pPr>
    </w:lvl>
    <w:lvl w:ilvl="3" w:tplc="3409000F" w:tentative="1">
      <w:start w:val="1"/>
      <w:numFmt w:val="decimal"/>
      <w:lvlText w:val="%4."/>
      <w:lvlJc w:val="left"/>
      <w:pPr>
        <w:tabs>
          <w:tab w:val="num" w:pos="2880"/>
        </w:tabs>
        <w:ind w:left="2880" w:hanging="360"/>
      </w:pPr>
    </w:lvl>
    <w:lvl w:ilvl="4" w:tplc="34090019" w:tentative="1">
      <w:start w:val="1"/>
      <w:numFmt w:val="lowerLetter"/>
      <w:lvlText w:val="%5."/>
      <w:lvlJc w:val="left"/>
      <w:pPr>
        <w:tabs>
          <w:tab w:val="num" w:pos="3600"/>
        </w:tabs>
        <w:ind w:left="3600" w:hanging="360"/>
      </w:pPr>
    </w:lvl>
    <w:lvl w:ilvl="5" w:tplc="3409001B" w:tentative="1">
      <w:start w:val="1"/>
      <w:numFmt w:val="lowerRoman"/>
      <w:lvlText w:val="%6."/>
      <w:lvlJc w:val="right"/>
      <w:pPr>
        <w:tabs>
          <w:tab w:val="num" w:pos="4320"/>
        </w:tabs>
        <w:ind w:left="4320" w:hanging="180"/>
      </w:pPr>
    </w:lvl>
    <w:lvl w:ilvl="6" w:tplc="3409000F" w:tentative="1">
      <w:start w:val="1"/>
      <w:numFmt w:val="decimal"/>
      <w:lvlText w:val="%7."/>
      <w:lvlJc w:val="left"/>
      <w:pPr>
        <w:tabs>
          <w:tab w:val="num" w:pos="5040"/>
        </w:tabs>
        <w:ind w:left="5040" w:hanging="360"/>
      </w:pPr>
    </w:lvl>
    <w:lvl w:ilvl="7" w:tplc="34090019" w:tentative="1">
      <w:start w:val="1"/>
      <w:numFmt w:val="lowerLetter"/>
      <w:lvlText w:val="%8."/>
      <w:lvlJc w:val="left"/>
      <w:pPr>
        <w:tabs>
          <w:tab w:val="num" w:pos="5760"/>
        </w:tabs>
        <w:ind w:left="5760" w:hanging="360"/>
      </w:pPr>
    </w:lvl>
    <w:lvl w:ilvl="8" w:tplc="3409001B" w:tentative="1">
      <w:start w:val="1"/>
      <w:numFmt w:val="lowerRoman"/>
      <w:lvlText w:val="%9."/>
      <w:lvlJc w:val="right"/>
      <w:pPr>
        <w:tabs>
          <w:tab w:val="num" w:pos="6480"/>
        </w:tabs>
        <w:ind w:left="6480" w:hanging="180"/>
      </w:pPr>
    </w:lvl>
  </w:abstractNum>
  <w:abstractNum w:abstractNumId="306">
    <w:nsid w:val="48AD4BD9"/>
    <w:multiLevelType w:val="hybridMultilevel"/>
    <w:tmpl w:val="1D9A0390"/>
    <w:lvl w:ilvl="0" w:tplc="A01600C4">
      <w:start w:val="1"/>
      <w:numFmt w:val="decimal"/>
      <w:lvlText w:val="%1."/>
      <w:lvlJc w:val="left"/>
      <w:pPr>
        <w:tabs>
          <w:tab w:val="num" w:pos="1440"/>
        </w:tabs>
        <w:ind w:left="1440" w:hanging="1080"/>
      </w:pPr>
      <w:rPr>
        <w:rFonts w:hint="default"/>
      </w:rPr>
    </w:lvl>
    <w:lvl w:ilvl="1" w:tplc="5E1CC9EE">
      <w:start w:val="1"/>
      <w:numFmt w:val="lowerLetter"/>
      <w:lvlText w:val="%2."/>
      <w:lvlJc w:val="left"/>
      <w:pPr>
        <w:tabs>
          <w:tab w:val="num" w:pos="1440"/>
        </w:tabs>
        <w:ind w:left="1440" w:hanging="360"/>
      </w:pPr>
      <w:rPr>
        <w:b/>
      </w:rPr>
    </w:lvl>
    <w:lvl w:ilvl="2" w:tplc="3409001B" w:tentative="1">
      <w:start w:val="1"/>
      <w:numFmt w:val="lowerRoman"/>
      <w:lvlText w:val="%3."/>
      <w:lvlJc w:val="right"/>
      <w:pPr>
        <w:tabs>
          <w:tab w:val="num" w:pos="2160"/>
        </w:tabs>
        <w:ind w:left="2160" w:hanging="180"/>
      </w:pPr>
    </w:lvl>
    <w:lvl w:ilvl="3" w:tplc="3409000F" w:tentative="1">
      <w:start w:val="1"/>
      <w:numFmt w:val="decimal"/>
      <w:lvlText w:val="%4."/>
      <w:lvlJc w:val="left"/>
      <w:pPr>
        <w:tabs>
          <w:tab w:val="num" w:pos="2880"/>
        </w:tabs>
        <w:ind w:left="2880" w:hanging="360"/>
      </w:pPr>
    </w:lvl>
    <w:lvl w:ilvl="4" w:tplc="34090019" w:tentative="1">
      <w:start w:val="1"/>
      <w:numFmt w:val="lowerLetter"/>
      <w:lvlText w:val="%5."/>
      <w:lvlJc w:val="left"/>
      <w:pPr>
        <w:tabs>
          <w:tab w:val="num" w:pos="3600"/>
        </w:tabs>
        <w:ind w:left="3600" w:hanging="360"/>
      </w:pPr>
    </w:lvl>
    <w:lvl w:ilvl="5" w:tplc="3409001B" w:tentative="1">
      <w:start w:val="1"/>
      <w:numFmt w:val="lowerRoman"/>
      <w:lvlText w:val="%6."/>
      <w:lvlJc w:val="right"/>
      <w:pPr>
        <w:tabs>
          <w:tab w:val="num" w:pos="4320"/>
        </w:tabs>
        <w:ind w:left="4320" w:hanging="180"/>
      </w:pPr>
    </w:lvl>
    <w:lvl w:ilvl="6" w:tplc="3409000F" w:tentative="1">
      <w:start w:val="1"/>
      <w:numFmt w:val="decimal"/>
      <w:lvlText w:val="%7."/>
      <w:lvlJc w:val="left"/>
      <w:pPr>
        <w:tabs>
          <w:tab w:val="num" w:pos="5040"/>
        </w:tabs>
        <w:ind w:left="5040" w:hanging="360"/>
      </w:pPr>
    </w:lvl>
    <w:lvl w:ilvl="7" w:tplc="34090019" w:tentative="1">
      <w:start w:val="1"/>
      <w:numFmt w:val="lowerLetter"/>
      <w:lvlText w:val="%8."/>
      <w:lvlJc w:val="left"/>
      <w:pPr>
        <w:tabs>
          <w:tab w:val="num" w:pos="5760"/>
        </w:tabs>
        <w:ind w:left="5760" w:hanging="360"/>
      </w:pPr>
    </w:lvl>
    <w:lvl w:ilvl="8" w:tplc="3409001B" w:tentative="1">
      <w:start w:val="1"/>
      <w:numFmt w:val="lowerRoman"/>
      <w:lvlText w:val="%9."/>
      <w:lvlJc w:val="right"/>
      <w:pPr>
        <w:tabs>
          <w:tab w:val="num" w:pos="6480"/>
        </w:tabs>
        <w:ind w:left="6480" w:hanging="180"/>
      </w:pPr>
    </w:lvl>
  </w:abstractNum>
  <w:abstractNum w:abstractNumId="307">
    <w:nsid w:val="491C0A0B"/>
    <w:multiLevelType w:val="hybridMultilevel"/>
    <w:tmpl w:val="F43AE94A"/>
    <w:lvl w:ilvl="0" w:tplc="34090007">
      <w:start w:val="1"/>
      <w:numFmt w:val="bullet"/>
      <w:lvlText w:val=""/>
      <w:lvlPicBulletId w:val="0"/>
      <w:lvlJc w:val="left"/>
      <w:pPr>
        <w:ind w:left="1446" w:hanging="360"/>
      </w:pPr>
      <w:rPr>
        <w:rFonts w:ascii="Symbol" w:hAnsi="Symbol" w:hint="default"/>
      </w:rPr>
    </w:lvl>
    <w:lvl w:ilvl="1" w:tplc="34090003" w:tentative="1">
      <w:start w:val="1"/>
      <w:numFmt w:val="bullet"/>
      <w:lvlText w:val="o"/>
      <w:lvlJc w:val="left"/>
      <w:pPr>
        <w:ind w:left="2166" w:hanging="360"/>
      </w:pPr>
      <w:rPr>
        <w:rFonts w:ascii="Courier New" w:hAnsi="Courier New" w:cs="Courier New" w:hint="default"/>
      </w:rPr>
    </w:lvl>
    <w:lvl w:ilvl="2" w:tplc="34090005" w:tentative="1">
      <w:start w:val="1"/>
      <w:numFmt w:val="bullet"/>
      <w:lvlText w:val=""/>
      <w:lvlJc w:val="left"/>
      <w:pPr>
        <w:ind w:left="2886" w:hanging="360"/>
      </w:pPr>
      <w:rPr>
        <w:rFonts w:ascii="Wingdings" w:hAnsi="Wingdings" w:hint="default"/>
      </w:rPr>
    </w:lvl>
    <w:lvl w:ilvl="3" w:tplc="34090001" w:tentative="1">
      <w:start w:val="1"/>
      <w:numFmt w:val="bullet"/>
      <w:lvlText w:val=""/>
      <w:lvlJc w:val="left"/>
      <w:pPr>
        <w:ind w:left="3606" w:hanging="360"/>
      </w:pPr>
      <w:rPr>
        <w:rFonts w:ascii="Symbol" w:hAnsi="Symbol" w:hint="default"/>
      </w:rPr>
    </w:lvl>
    <w:lvl w:ilvl="4" w:tplc="34090003" w:tentative="1">
      <w:start w:val="1"/>
      <w:numFmt w:val="bullet"/>
      <w:lvlText w:val="o"/>
      <w:lvlJc w:val="left"/>
      <w:pPr>
        <w:ind w:left="4326" w:hanging="360"/>
      </w:pPr>
      <w:rPr>
        <w:rFonts w:ascii="Courier New" w:hAnsi="Courier New" w:cs="Courier New" w:hint="default"/>
      </w:rPr>
    </w:lvl>
    <w:lvl w:ilvl="5" w:tplc="34090005" w:tentative="1">
      <w:start w:val="1"/>
      <w:numFmt w:val="bullet"/>
      <w:lvlText w:val=""/>
      <w:lvlJc w:val="left"/>
      <w:pPr>
        <w:ind w:left="5046" w:hanging="360"/>
      </w:pPr>
      <w:rPr>
        <w:rFonts w:ascii="Wingdings" w:hAnsi="Wingdings" w:hint="default"/>
      </w:rPr>
    </w:lvl>
    <w:lvl w:ilvl="6" w:tplc="34090001" w:tentative="1">
      <w:start w:val="1"/>
      <w:numFmt w:val="bullet"/>
      <w:lvlText w:val=""/>
      <w:lvlJc w:val="left"/>
      <w:pPr>
        <w:ind w:left="5766" w:hanging="360"/>
      </w:pPr>
      <w:rPr>
        <w:rFonts w:ascii="Symbol" w:hAnsi="Symbol" w:hint="default"/>
      </w:rPr>
    </w:lvl>
    <w:lvl w:ilvl="7" w:tplc="34090003" w:tentative="1">
      <w:start w:val="1"/>
      <w:numFmt w:val="bullet"/>
      <w:lvlText w:val="o"/>
      <w:lvlJc w:val="left"/>
      <w:pPr>
        <w:ind w:left="6486" w:hanging="360"/>
      </w:pPr>
      <w:rPr>
        <w:rFonts w:ascii="Courier New" w:hAnsi="Courier New" w:cs="Courier New" w:hint="default"/>
      </w:rPr>
    </w:lvl>
    <w:lvl w:ilvl="8" w:tplc="34090005" w:tentative="1">
      <w:start w:val="1"/>
      <w:numFmt w:val="bullet"/>
      <w:lvlText w:val=""/>
      <w:lvlJc w:val="left"/>
      <w:pPr>
        <w:ind w:left="7206" w:hanging="360"/>
      </w:pPr>
      <w:rPr>
        <w:rFonts w:ascii="Wingdings" w:hAnsi="Wingdings" w:hint="default"/>
      </w:rPr>
    </w:lvl>
  </w:abstractNum>
  <w:abstractNum w:abstractNumId="308">
    <w:nsid w:val="494111DE"/>
    <w:multiLevelType w:val="hybridMultilevel"/>
    <w:tmpl w:val="E7704834"/>
    <w:lvl w:ilvl="0" w:tplc="747AC9AC">
      <w:start w:val="1"/>
      <w:numFmt w:val="decimal"/>
      <w:lvlText w:val="%1."/>
      <w:lvlJc w:val="left"/>
      <w:pPr>
        <w:tabs>
          <w:tab w:val="num" w:pos="1080"/>
        </w:tabs>
        <w:ind w:left="1080" w:hanging="720"/>
      </w:pPr>
      <w:rPr>
        <w:rFonts w:hint="default"/>
        <w:b/>
      </w:rPr>
    </w:lvl>
    <w:lvl w:ilvl="1" w:tplc="34090019" w:tentative="1">
      <w:start w:val="1"/>
      <w:numFmt w:val="lowerLetter"/>
      <w:lvlText w:val="%2."/>
      <w:lvlJc w:val="left"/>
      <w:pPr>
        <w:tabs>
          <w:tab w:val="num" w:pos="1440"/>
        </w:tabs>
        <w:ind w:left="1440" w:hanging="360"/>
      </w:pPr>
    </w:lvl>
    <w:lvl w:ilvl="2" w:tplc="3409001B" w:tentative="1">
      <w:start w:val="1"/>
      <w:numFmt w:val="lowerRoman"/>
      <w:lvlText w:val="%3."/>
      <w:lvlJc w:val="right"/>
      <w:pPr>
        <w:tabs>
          <w:tab w:val="num" w:pos="2160"/>
        </w:tabs>
        <w:ind w:left="2160" w:hanging="180"/>
      </w:pPr>
    </w:lvl>
    <w:lvl w:ilvl="3" w:tplc="3409000F" w:tentative="1">
      <w:start w:val="1"/>
      <w:numFmt w:val="decimal"/>
      <w:lvlText w:val="%4."/>
      <w:lvlJc w:val="left"/>
      <w:pPr>
        <w:tabs>
          <w:tab w:val="num" w:pos="2880"/>
        </w:tabs>
        <w:ind w:left="2880" w:hanging="360"/>
      </w:pPr>
    </w:lvl>
    <w:lvl w:ilvl="4" w:tplc="34090019" w:tentative="1">
      <w:start w:val="1"/>
      <w:numFmt w:val="lowerLetter"/>
      <w:lvlText w:val="%5."/>
      <w:lvlJc w:val="left"/>
      <w:pPr>
        <w:tabs>
          <w:tab w:val="num" w:pos="3600"/>
        </w:tabs>
        <w:ind w:left="3600" w:hanging="360"/>
      </w:pPr>
    </w:lvl>
    <w:lvl w:ilvl="5" w:tplc="3409001B" w:tentative="1">
      <w:start w:val="1"/>
      <w:numFmt w:val="lowerRoman"/>
      <w:lvlText w:val="%6."/>
      <w:lvlJc w:val="right"/>
      <w:pPr>
        <w:tabs>
          <w:tab w:val="num" w:pos="4320"/>
        </w:tabs>
        <w:ind w:left="4320" w:hanging="180"/>
      </w:pPr>
    </w:lvl>
    <w:lvl w:ilvl="6" w:tplc="3409000F" w:tentative="1">
      <w:start w:val="1"/>
      <w:numFmt w:val="decimal"/>
      <w:lvlText w:val="%7."/>
      <w:lvlJc w:val="left"/>
      <w:pPr>
        <w:tabs>
          <w:tab w:val="num" w:pos="5040"/>
        </w:tabs>
        <w:ind w:left="5040" w:hanging="360"/>
      </w:pPr>
    </w:lvl>
    <w:lvl w:ilvl="7" w:tplc="34090019" w:tentative="1">
      <w:start w:val="1"/>
      <w:numFmt w:val="lowerLetter"/>
      <w:lvlText w:val="%8."/>
      <w:lvlJc w:val="left"/>
      <w:pPr>
        <w:tabs>
          <w:tab w:val="num" w:pos="5760"/>
        </w:tabs>
        <w:ind w:left="5760" w:hanging="360"/>
      </w:pPr>
    </w:lvl>
    <w:lvl w:ilvl="8" w:tplc="3409001B" w:tentative="1">
      <w:start w:val="1"/>
      <w:numFmt w:val="lowerRoman"/>
      <w:lvlText w:val="%9."/>
      <w:lvlJc w:val="right"/>
      <w:pPr>
        <w:tabs>
          <w:tab w:val="num" w:pos="6480"/>
        </w:tabs>
        <w:ind w:left="6480" w:hanging="180"/>
      </w:pPr>
    </w:lvl>
  </w:abstractNum>
  <w:abstractNum w:abstractNumId="309">
    <w:nsid w:val="49477248"/>
    <w:multiLevelType w:val="hybridMultilevel"/>
    <w:tmpl w:val="FB0EE95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0">
    <w:nsid w:val="49796A1A"/>
    <w:multiLevelType w:val="hybridMultilevel"/>
    <w:tmpl w:val="EDB02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nsid w:val="49877252"/>
    <w:multiLevelType w:val="hybridMultilevel"/>
    <w:tmpl w:val="F4308C9C"/>
    <w:lvl w:ilvl="0" w:tplc="CD0CE7E8">
      <w:start w:val="1"/>
      <w:numFmt w:val="upperRoman"/>
      <w:lvlText w:val="%1."/>
      <w:lvlJc w:val="left"/>
      <w:pPr>
        <w:ind w:left="1080" w:hanging="72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2">
    <w:nsid w:val="49993C61"/>
    <w:multiLevelType w:val="hybridMultilevel"/>
    <w:tmpl w:val="2FA2D2FC"/>
    <w:lvl w:ilvl="0" w:tplc="04090001">
      <w:start w:val="1"/>
      <w:numFmt w:val="bullet"/>
      <w:lvlText w:val=""/>
      <w:lvlJc w:val="left"/>
      <w:pPr>
        <w:tabs>
          <w:tab w:val="num" w:pos="1440"/>
        </w:tabs>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13">
    <w:nsid w:val="49E524B7"/>
    <w:multiLevelType w:val="hybridMultilevel"/>
    <w:tmpl w:val="ECF2A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4">
    <w:nsid w:val="4A126A2C"/>
    <w:multiLevelType w:val="hybridMultilevel"/>
    <w:tmpl w:val="BCD497D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5">
    <w:nsid w:val="4A2E7E64"/>
    <w:multiLevelType w:val="hybridMultilevel"/>
    <w:tmpl w:val="8A0EC51A"/>
    <w:lvl w:ilvl="0" w:tplc="34090007">
      <w:start w:val="1"/>
      <w:numFmt w:val="bullet"/>
      <w:lvlText w:val=""/>
      <w:lvlPicBulletId w:val="0"/>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16">
    <w:nsid w:val="4AFF641A"/>
    <w:multiLevelType w:val="hybridMultilevel"/>
    <w:tmpl w:val="0C186A32"/>
    <w:lvl w:ilvl="0" w:tplc="7BEA27C0">
      <w:start w:val="1"/>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7">
    <w:nsid w:val="4B721C3A"/>
    <w:multiLevelType w:val="hybridMultilevel"/>
    <w:tmpl w:val="955200E6"/>
    <w:lvl w:ilvl="0" w:tplc="E5ACBB38">
      <w:start w:val="1"/>
      <w:numFmt w:val="decimal"/>
      <w:lvlText w:val="%1."/>
      <w:lvlJc w:val="left"/>
      <w:pPr>
        <w:tabs>
          <w:tab w:val="num" w:pos="1080"/>
        </w:tabs>
        <w:ind w:left="1080" w:hanging="720"/>
      </w:pPr>
      <w:rPr>
        <w:rFonts w:hint="default"/>
        <w:b/>
      </w:rPr>
    </w:lvl>
    <w:lvl w:ilvl="1" w:tplc="34090019" w:tentative="1">
      <w:start w:val="1"/>
      <w:numFmt w:val="lowerLetter"/>
      <w:lvlText w:val="%2."/>
      <w:lvlJc w:val="left"/>
      <w:pPr>
        <w:tabs>
          <w:tab w:val="num" w:pos="1440"/>
        </w:tabs>
        <w:ind w:left="1440" w:hanging="360"/>
      </w:pPr>
    </w:lvl>
    <w:lvl w:ilvl="2" w:tplc="3409001B" w:tentative="1">
      <w:start w:val="1"/>
      <w:numFmt w:val="lowerRoman"/>
      <w:lvlText w:val="%3."/>
      <w:lvlJc w:val="right"/>
      <w:pPr>
        <w:tabs>
          <w:tab w:val="num" w:pos="2160"/>
        </w:tabs>
        <w:ind w:left="2160" w:hanging="180"/>
      </w:pPr>
    </w:lvl>
    <w:lvl w:ilvl="3" w:tplc="3409000F" w:tentative="1">
      <w:start w:val="1"/>
      <w:numFmt w:val="decimal"/>
      <w:lvlText w:val="%4."/>
      <w:lvlJc w:val="left"/>
      <w:pPr>
        <w:tabs>
          <w:tab w:val="num" w:pos="2880"/>
        </w:tabs>
        <w:ind w:left="2880" w:hanging="360"/>
      </w:pPr>
    </w:lvl>
    <w:lvl w:ilvl="4" w:tplc="34090019" w:tentative="1">
      <w:start w:val="1"/>
      <w:numFmt w:val="lowerLetter"/>
      <w:lvlText w:val="%5."/>
      <w:lvlJc w:val="left"/>
      <w:pPr>
        <w:tabs>
          <w:tab w:val="num" w:pos="3600"/>
        </w:tabs>
        <w:ind w:left="3600" w:hanging="360"/>
      </w:pPr>
    </w:lvl>
    <w:lvl w:ilvl="5" w:tplc="3409001B" w:tentative="1">
      <w:start w:val="1"/>
      <w:numFmt w:val="lowerRoman"/>
      <w:lvlText w:val="%6."/>
      <w:lvlJc w:val="right"/>
      <w:pPr>
        <w:tabs>
          <w:tab w:val="num" w:pos="4320"/>
        </w:tabs>
        <w:ind w:left="4320" w:hanging="180"/>
      </w:pPr>
    </w:lvl>
    <w:lvl w:ilvl="6" w:tplc="3409000F" w:tentative="1">
      <w:start w:val="1"/>
      <w:numFmt w:val="decimal"/>
      <w:lvlText w:val="%7."/>
      <w:lvlJc w:val="left"/>
      <w:pPr>
        <w:tabs>
          <w:tab w:val="num" w:pos="5040"/>
        </w:tabs>
        <w:ind w:left="5040" w:hanging="360"/>
      </w:pPr>
    </w:lvl>
    <w:lvl w:ilvl="7" w:tplc="34090019" w:tentative="1">
      <w:start w:val="1"/>
      <w:numFmt w:val="lowerLetter"/>
      <w:lvlText w:val="%8."/>
      <w:lvlJc w:val="left"/>
      <w:pPr>
        <w:tabs>
          <w:tab w:val="num" w:pos="5760"/>
        </w:tabs>
        <w:ind w:left="5760" w:hanging="360"/>
      </w:pPr>
    </w:lvl>
    <w:lvl w:ilvl="8" w:tplc="3409001B" w:tentative="1">
      <w:start w:val="1"/>
      <w:numFmt w:val="lowerRoman"/>
      <w:lvlText w:val="%9."/>
      <w:lvlJc w:val="right"/>
      <w:pPr>
        <w:tabs>
          <w:tab w:val="num" w:pos="6480"/>
        </w:tabs>
        <w:ind w:left="6480" w:hanging="180"/>
      </w:pPr>
    </w:lvl>
  </w:abstractNum>
  <w:abstractNum w:abstractNumId="318">
    <w:nsid w:val="4B820215"/>
    <w:multiLevelType w:val="hybridMultilevel"/>
    <w:tmpl w:val="AC5CD08A"/>
    <w:lvl w:ilvl="0" w:tplc="34090007">
      <w:start w:val="1"/>
      <w:numFmt w:val="bullet"/>
      <w:lvlText w:val=""/>
      <w:lvlPicBulletId w:val="0"/>
      <w:lvlJc w:val="left"/>
      <w:pPr>
        <w:tabs>
          <w:tab w:val="num" w:pos="720"/>
        </w:tabs>
        <w:ind w:left="720" w:hanging="360"/>
      </w:pPr>
      <w:rPr>
        <w:rFonts w:ascii="Symbol" w:hAnsi="Symbol" w:hint="default"/>
        <w:color w:val="auto"/>
      </w:rPr>
    </w:lvl>
    <w:lvl w:ilvl="1" w:tplc="34090003" w:tentative="1">
      <w:start w:val="1"/>
      <w:numFmt w:val="bullet"/>
      <w:lvlText w:val="o"/>
      <w:lvlJc w:val="left"/>
      <w:pPr>
        <w:tabs>
          <w:tab w:val="num" w:pos="1440"/>
        </w:tabs>
        <w:ind w:left="1440" w:hanging="360"/>
      </w:pPr>
      <w:rPr>
        <w:rFonts w:ascii="Courier New" w:hAnsi="Courier New" w:cs="Courier New" w:hint="default"/>
      </w:rPr>
    </w:lvl>
    <w:lvl w:ilvl="2" w:tplc="34090005" w:tentative="1">
      <w:start w:val="1"/>
      <w:numFmt w:val="bullet"/>
      <w:lvlText w:val=""/>
      <w:lvlJc w:val="left"/>
      <w:pPr>
        <w:tabs>
          <w:tab w:val="num" w:pos="2160"/>
        </w:tabs>
        <w:ind w:left="2160" w:hanging="360"/>
      </w:pPr>
      <w:rPr>
        <w:rFonts w:ascii="Wingdings" w:hAnsi="Wingdings" w:hint="default"/>
      </w:rPr>
    </w:lvl>
    <w:lvl w:ilvl="3" w:tplc="34090001" w:tentative="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319">
    <w:nsid w:val="4BBC36C2"/>
    <w:multiLevelType w:val="hybridMultilevel"/>
    <w:tmpl w:val="6B982D22"/>
    <w:lvl w:ilvl="0" w:tplc="34090007">
      <w:start w:val="1"/>
      <w:numFmt w:val="bullet"/>
      <w:lvlText w:val=""/>
      <w:lvlPicBulletId w:val="0"/>
      <w:lvlJc w:val="left"/>
      <w:pPr>
        <w:ind w:left="720" w:hanging="360"/>
      </w:pPr>
      <w:rPr>
        <w:rFonts w:ascii="Symbol" w:hAnsi="Symbol"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0">
    <w:nsid w:val="4BED10C1"/>
    <w:multiLevelType w:val="hybridMultilevel"/>
    <w:tmpl w:val="ED44D858"/>
    <w:lvl w:ilvl="0" w:tplc="2780ACE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1">
    <w:nsid w:val="4CCA2EFD"/>
    <w:multiLevelType w:val="hybridMultilevel"/>
    <w:tmpl w:val="B1E08550"/>
    <w:lvl w:ilvl="0" w:tplc="30360C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2">
    <w:nsid w:val="4D131600"/>
    <w:multiLevelType w:val="hybridMultilevel"/>
    <w:tmpl w:val="9E663246"/>
    <w:lvl w:ilvl="0" w:tplc="30360C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3">
    <w:nsid w:val="4D190FEF"/>
    <w:multiLevelType w:val="hybridMultilevel"/>
    <w:tmpl w:val="5574B380"/>
    <w:lvl w:ilvl="0" w:tplc="AB7092EE">
      <w:start w:val="1"/>
      <w:numFmt w:val="decimal"/>
      <w:lvlText w:val="%1."/>
      <w:lvlJc w:val="left"/>
      <w:pPr>
        <w:ind w:left="990" w:hanging="360"/>
      </w:pPr>
      <w:rPr>
        <w:rFonts w:hint="default"/>
      </w:rPr>
    </w:lvl>
    <w:lvl w:ilvl="1" w:tplc="34090019" w:tentative="1">
      <w:start w:val="1"/>
      <w:numFmt w:val="lowerLetter"/>
      <w:lvlText w:val="%2."/>
      <w:lvlJc w:val="left"/>
      <w:pPr>
        <w:ind w:left="1710" w:hanging="360"/>
      </w:pPr>
    </w:lvl>
    <w:lvl w:ilvl="2" w:tplc="3409001B" w:tentative="1">
      <w:start w:val="1"/>
      <w:numFmt w:val="lowerRoman"/>
      <w:lvlText w:val="%3."/>
      <w:lvlJc w:val="right"/>
      <w:pPr>
        <w:ind w:left="2430" w:hanging="180"/>
      </w:pPr>
    </w:lvl>
    <w:lvl w:ilvl="3" w:tplc="3409000F" w:tentative="1">
      <w:start w:val="1"/>
      <w:numFmt w:val="decimal"/>
      <w:lvlText w:val="%4."/>
      <w:lvlJc w:val="left"/>
      <w:pPr>
        <w:ind w:left="3150" w:hanging="360"/>
      </w:pPr>
    </w:lvl>
    <w:lvl w:ilvl="4" w:tplc="34090019" w:tentative="1">
      <w:start w:val="1"/>
      <w:numFmt w:val="lowerLetter"/>
      <w:lvlText w:val="%5."/>
      <w:lvlJc w:val="left"/>
      <w:pPr>
        <w:ind w:left="3870" w:hanging="360"/>
      </w:pPr>
    </w:lvl>
    <w:lvl w:ilvl="5" w:tplc="3409001B" w:tentative="1">
      <w:start w:val="1"/>
      <w:numFmt w:val="lowerRoman"/>
      <w:lvlText w:val="%6."/>
      <w:lvlJc w:val="right"/>
      <w:pPr>
        <w:ind w:left="4590" w:hanging="180"/>
      </w:pPr>
    </w:lvl>
    <w:lvl w:ilvl="6" w:tplc="3409000F" w:tentative="1">
      <w:start w:val="1"/>
      <w:numFmt w:val="decimal"/>
      <w:lvlText w:val="%7."/>
      <w:lvlJc w:val="left"/>
      <w:pPr>
        <w:ind w:left="5310" w:hanging="360"/>
      </w:pPr>
    </w:lvl>
    <w:lvl w:ilvl="7" w:tplc="34090019" w:tentative="1">
      <w:start w:val="1"/>
      <w:numFmt w:val="lowerLetter"/>
      <w:lvlText w:val="%8."/>
      <w:lvlJc w:val="left"/>
      <w:pPr>
        <w:ind w:left="6030" w:hanging="360"/>
      </w:pPr>
    </w:lvl>
    <w:lvl w:ilvl="8" w:tplc="3409001B" w:tentative="1">
      <w:start w:val="1"/>
      <w:numFmt w:val="lowerRoman"/>
      <w:lvlText w:val="%9."/>
      <w:lvlJc w:val="right"/>
      <w:pPr>
        <w:ind w:left="6750" w:hanging="180"/>
      </w:pPr>
    </w:lvl>
  </w:abstractNum>
  <w:abstractNum w:abstractNumId="324">
    <w:nsid w:val="4D284044"/>
    <w:multiLevelType w:val="hybridMultilevel"/>
    <w:tmpl w:val="E7D09C6C"/>
    <w:lvl w:ilvl="0" w:tplc="34090003">
      <w:start w:val="1"/>
      <w:numFmt w:val="bullet"/>
      <w:lvlText w:val="o"/>
      <w:lvlJc w:val="left"/>
      <w:pPr>
        <w:tabs>
          <w:tab w:val="num" w:pos="720"/>
        </w:tabs>
        <w:ind w:left="720" w:hanging="360"/>
      </w:pPr>
      <w:rPr>
        <w:rFonts w:ascii="Courier New" w:hAnsi="Courier New" w:cs="Courier New" w:hint="default"/>
      </w:rPr>
    </w:lvl>
    <w:lvl w:ilvl="1" w:tplc="34090003">
      <w:start w:val="1"/>
      <w:numFmt w:val="bullet"/>
      <w:lvlText w:val="o"/>
      <w:lvlJc w:val="left"/>
      <w:pPr>
        <w:tabs>
          <w:tab w:val="num" w:pos="1440"/>
        </w:tabs>
        <w:ind w:left="1440" w:hanging="360"/>
      </w:pPr>
      <w:rPr>
        <w:rFonts w:ascii="Courier New" w:hAnsi="Courier New" w:cs="Courier New" w:hint="default"/>
      </w:rPr>
    </w:lvl>
    <w:lvl w:ilvl="2" w:tplc="34090005" w:tentative="1">
      <w:start w:val="1"/>
      <w:numFmt w:val="bullet"/>
      <w:lvlText w:val=""/>
      <w:lvlJc w:val="left"/>
      <w:pPr>
        <w:tabs>
          <w:tab w:val="num" w:pos="2160"/>
        </w:tabs>
        <w:ind w:left="2160" w:hanging="360"/>
      </w:pPr>
      <w:rPr>
        <w:rFonts w:ascii="Wingdings" w:hAnsi="Wingdings" w:hint="default"/>
      </w:rPr>
    </w:lvl>
    <w:lvl w:ilvl="3" w:tplc="34090001" w:tentative="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325">
    <w:nsid w:val="4DB2696C"/>
    <w:multiLevelType w:val="hybridMultilevel"/>
    <w:tmpl w:val="59801984"/>
    <w:lvl w:ilvl="0" w:tplc="96A0E2BE">
      <w:start w:val="1"/>
      <w:numFmt w:val="decimal"/>
      <w:lvlText w:val="%1."/>
      <w:lvlJc w:val="left"/>
      <w:pPr>
        <w:tabs>
          <w:tab w:val="num" w:pos="1800"/>
        </w:tabs>
        <w:ind w:left="1800" w:hanging="720"/>
      </w:pPr>
      <w:rPr>
        <w:rFonts w:hint="default"/>
        <w:b/>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26">
    <w:nsid w:val="4E531DDF"/>
    <w:multiLevelType w:val="hybridMultilevel"/>
    <w:tmpl w:val="EE7EE326"/>
    <w:lvl w:ilvl="0" w:tplc="34090007">
      <w:start w:val="1"/>
      <w:numFmt w:val="bullet"/>
      <w:lvlText w:val=""/>
      <w:lvlPicBulletId w:val="0"/>
      <w:lvlJc w:val="left"/>
      <w:pPr>
        <w:ind w:left="720" w:hanging="360"/>
      </w:pPr>
      <w:rPr>
        <w:rFonts w:ascii="Symbol" w:hAnsi="Symbol"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7">
    <w:nsid w:val="4E874B13"/>
    <w:multiLevelType w:val="hybridMultilevel"/>
    <w:tmpl w:val="BAFE3E66"/>
    <w:lvl w:ilvl="0" w:tplc="34090001">
      <w:start w:val="1"/>
      <w:numFmt w:val="bullet"/>
      <w:lvlText w:val=""/>
      <w:lvlJc w:val="left"/>
      <w:pPr>
        <w:ind w:left="1804" w:hanging="360"/>
      </w:pPr>
      <w:rPr>
        <w:rFonts w:ascii="Symbol" w:hAnsi="Symbol" w:hint="default"/>
      </w:rPr>
    </w:lvl>
    <w:lvl w:ilvl="1" w:tplc="34090003" w:tentative="1">
      <w:start w:val="1"/>
      <w:numFmt w:val="bullet"/>
      <w:lvlText w:val="o"/>
      <w:lvlJc w:val="left"/>
      <w:pPr>
        <w:ind w:left="2524" w:hanging="360"/>
      </w:pPr>
      <w:rPr>
        <w:rFonts w:ascii="Courier New" w:hAnsi="Courier New" w:cs="Courier New" w:hint="default"/>
      </w:rPr>
    </w:lvl>
    <w:lvl w:ilvl="2" w:tplc="34090005" w:tentative="1">
      <w:start w:val="1"/>
      <w:numFmt w:val="bullet"/>
      <w:lvlText w:val=""/>
      <w:lvlJc w:val="left"/>
      <w:pPr>
        <w:ind w:left="3244" w:hanging="360"/>
      </w:pPr>
      <w:rPr>
        <w:rFonts w:ascii="Wingdings" w:hAnsi="Wingdings" w:hint="default"/>
      </w:rPr>
    </w:lvl>
    <w:lvl w:ilvl="3" w:tplc="34090001" w:tentative="1">
      <w:start w:val="1"/>
      <w:numFmt w:val="bullet"/>
      <w:lvlText w:val=""/>
      <w:lvlJc w:val="left"/>
      <w:pPr>
        <w:ind w:left="3964" w:hanging="360"/>
      </w:pPr>
      <w:rPr>
        <w:rFonts w:ascii="Symbol" w:hAnsi="Symbol" w:hint="default"/>
      </w:rPr>
    </w:lvl>
    <w:lvl w:ilvl="4" w:tplc="34090003" w:tentative="1">
      <w:start w:val="1"/>
      <w:numFmt w:val="bullet"/>
      <w:lvlText w:val="o"/>
      <w:lvlJc w:val="left"/>
      <w:pPr>
        <w:ind w:left="4684" w:hanging="360"/>
      </w:pPr>
      <w:rPr>
        <w:rFonts w:ascii="Courier New" w:hAnsi="Courier New" w:cs="Courier New" w:hint="default"/>
      </w:rPr>
    </w:lvl>
    <w:lvl w:ilvl="5" w:tplc="34090005" w:tentative="1">
      <w:start w:val="1"/>
      <w:numFmt w:val="bullet"/>
      <w:lvlText w:val=""/>
      <w:lvlJc w:val="left"/>
      <w:pPr>
        <w:ind w:left="5404" w:hanging="360"/>
      </w:pPr>
      <w:rPr>
        <w:rFonts w:ascii="Wingdings" w:hAnsi="Wingdings" w:hint="default"/>
      </w:rPr>
    </w:lvl>
    <w:lvl w:ilvl="6" w:tplc="34090001" w:tentative="1">
      <w:start w:val="1"/>
      <w:numFmt w:val="bullet"/>
      <w:lvlText w:val=""/>
      <w:lvlJc w:val="left"/>
      <w:pPr>
        <w:ind w:left="6124" w:hanging="360"/>
      </w:pPr>
      <w:rPr>
        <w:rFonts w:ascii="Symbol" w:hAnsi="Symbol" w:hint="default"/>
      </w:rPr>
    </w:lvl>
    <w:lvl w:ilvl="7" w:tplc="34090003" w:tentative="1">
      <w:start w:val="1"/>
      <w:numFmt w:val="bullet"/>
      <w:lvlText w:val="o"/>
      <w:lvlJc w:val="left"/>
      <w:pPr>
        <w:ind w:left="6844" w:hanging="360"/>
      </w:pPr>
      <w:rPr>
        <w:rFonts w:ascii="Courier New" w:hAnsi="Courier New" w:cs="Courier New" w:hint="default"/>
      </w:rPr>
    </w:lvl>
    <w:lvl w:ilvl="8" w:tplc="34090005" w:tentative="1">
      <w:start w:val="1"/>
      <w:numFmt w:val="bullet"/>
      <w:lvlText w:val=""/>
      <w:lvlJc w:val="left"/>
      <w:pPr>
        <w:ind w:left="7564" w:hanging="360"/>
      </w:pPr>
      <w:rPr>
        <w:rFonts w:ascii="Wingdings" w:hAnsi="Wingdings" w:hint="default"/>
      </w:rPr>
    </w:lvl>
  </w:abstractNum>
  <w:abstractNum w:abstractNumId="328">
    <w:nsid w:val="4EFA229C"/>
    <w:multiLevelType w:val="hybridMultilevel"/>
    <w:tmpl w:val="5E6A754E"/>
    <w:lvl w:ilvl="0" w:tplc="9844E76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9">
    <w:nsid w:val="4F315388"/>
    <w:multiLevelType w:val="hybridMultilevel"/>
    <w:tmpl w:val="99049C4C"/>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330">
    <w:nsid w:val="4F860908"/>
    <w:multiLevelType w:val="hybridMultilevel"/>
    <w:tmpl w:val="8990C5A6"/>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1">
    <w:nsid w:val="50064DF7"/>
    <w:multiLevelType w:val="hybridMultilevel"/>
    <w:tmpl w:val="75969F14"/>
    <w:lvl w:ilvl="0" w:tplc="CAACB9C0">
      <w:start w:val="1"/>
      <w:numFmt w:val="decimal"/>
      <w:lvlText w:val="%1."/>
      <w:lvlJc w:val="left"/>
      <w:pPr>
        <w:ind w:left="990" w:hanging="360"/>
      </w:pPr>
      <w:rPr>
        <w:rFonts w:hint="default"/>
      </w:rPr>
    </w:lvl>
    <w:lvl w:ilvl="1" w:tplc="34090019" w:tentative="1">
      <w:start w:val="1"/>
      <w:numFmt w:val="lowerLetter"/>
      <w:lvlText w:val="%2."/>
      <w:lvlJc w:val="left"/>
      <w:pPr>
        <w:ind w:left="1710" w:hanging="360"/>
      </w:pPr>
    </w:lvl>
    <w:lvl w:ilvl="2" w:tplc="3409001B" w:tentative="1">
      <w:start w:val="1"/>
      <w:numFmt w:val="lowerRoman"/>
      <w:lvlText w:val="%3."/>
      <w:lvlJc w:val="right"/>
      <w:pPr>
        <w:ind w:left="2430" w:hanging="180"/>
      </w:pPr>
    </w:lvl>
    <w:lvl w:ilvl="3" w:tplc="3409000F" w:tentative="1">
      <w:start w:val="1"/>
      <w:numFmt w:val="decimal"/>
      <w:lvlText w:val="%4."/>
      <w:lvlJc w:val="left"/>
      <w:pPr>
        <w:ind w:left="3150" w:hanging="360"/>
      </w:pPr>
    </w:lvl>
    <w:lvl w:ilvl="4" w:tplc="34090019" w:tentative="1">
      <w:start w:val="1"/>
      <w:numFmt w:val="lowerLetter"/>
      <w:lvlText w:val="%5."/>
      <w:lvlJc w:val="left"/>
      <w:pPr>
        <w:ind w:left="3870" w:hanging="360"/>
      </w:pPr>
    </w:lvl>
    <w:lvl w:ilvl="5" w:tplc="3409001B" w:tentative="1">
      <w:start w:val="1"/>
      <w:numFmt w:val="lowerRoman"/>
      <w:lvlText w:val="%6."/>
      <w:lvlJc w:val="right"/>
      <w:pPr>
        <w:ind w:left="4590" w:hanging="180"/>
      </w:pPr>
    </w:lvl>
    <w:lvl w:ilvl="6" w:tplc="3409000F" w:tentative="1">
      <w:start w:val="1"/>
      <w:numFmt w:val="decimal"/>
      <w:lvlText w:val="%7."/>
      <w:lvlJc w:val="left"/>
      <w:pPr>
        <w:ind w:left="5310" w:hanging="360"/>
      </w:pPr>
    </w:lvl>
    <w:lvl w:ilvl="7" w:tplc="34090019" w:tentative="1">
      <w:start w:val="1"/>
      <w:numFmt w:val="lowerLetter"/>
      <w:lvlText w:val="%8."/>
      <w:lvlJc w:val="left"/>
      <w:pPr>
        <w:ind w:left="6030" w:hanging="360"/>
      </w:pPr>
    </w:lvl>
    <w:lvl w:ilvl="8" w:tplc="3409001B" w:tentative="1">
      <w:start w:val="1"/>
      <w:numFmt w:val="lowerRoman"/>
      <w:lvlText w:val="%9."/>
      <w:lvlJc w:val="right"/>
      <w:pPr>
        <w:ind w:left="6750" w:hanging="180"/>
      </w:pPr>
    </w:lvl>
  </w:abstractNum>
  <w:abstractNum w:abstractNumId="332">
    <w:nsid w:val="50075354"/>
    <w:multiLevelType w:val="hybridMultilevel"/>
    <w:tmpl w:val="F560F11C"/>
    <w:lvl w:ilvl="0" w:tplc="34090001">
      <w:start w:val="1"/>
      <w:numFmt w:val="bullet"/>
      <w:lvlText w:val=""/>
      <w:lvlJc w:val="left"/>
      <w:pPr>
        <w:ind w:left="2070" w:hanging="360"/>
      </w:pPr>
      <w:rPr>
        <w:rFonts w:ascii="Symbol" w:hAnsi="Symbol" w:hint="default"/>
      </w:rPr>
    </w:lvl>
    <w:lvl w:ilvl="1" w:tplc="34090003" w:tentative="1">
      <w:start w:val="1"/>
      <w:numFmt w:val="bullet"/>
      <w:lvlText w:val="o"/>
      <w:lvlJc w:val="left"/>
      <w:pPr>
        <w:ind w:left="2790" w:hanging="360"/>
      </w:pPr>
      <w:rPr>
        <w:rFonts w:ascii="Courier New" w:hAnsi="Courier New" w:cs="Courier New" w:hint="default"/>
      </w:rPr>
    </w:lvl>
    <w:lvl w:ilvl="2" w:tplc="34090005" w:tentative="1">
      <w:start w:val="1"/>
      <w:numFmt w:val="bullet"/>
      <w:lvlText w:val=""/>
      <w:lvlJc w:val="left"/>
      <w:pPr>
        <w:ind w:left="3510" w:hanging="360"/>
      </w:pPr>
      <w:rPr>
        <w:rFonts w:ascii="Wingdings" w:hAnsi="Wingdings" w:hint="default"/>
      </w:rPr>
    </w:lvl>
    <w:lvl w:ilvl="3" w:tplc="34090001" w:tentative="1">
      <w:start w:val="1"/>
      <w:numFmt w:val="bullet"/>
      <w:lvlText w:val=""/>
      <w:lvlJc w:val="left"/>
      <w:pPr>
        <w:ind w:left="4230" w:hanging="360"/>
      </w:pPr>
      <w:rPr>
        <w:rFonts w:ascii="Symbol" w:hAnsi="Symbol" w:hint="default"/>
      </w:rPr>
    </w:lvl>
    <w:lvl w:ilvl="4" w:tplc="34090003" w:tentative="1">
      <w:start w:val="1"/>
      <w:numFmt w:val="bullet"/>
      <w:lvlText w:val="o"/>
      <w:lvlJc w:val="left"/>
      <w:pPr>
        <w:ind w:left="4950" w:hanging="360"/>
      </w:pPr>
      <w:rPr>
        <w:rFonts w:ascii="Courier New" w:hAnsi="Courier New" w:cs="Courier New" w:hint="default"/>
      </w:rPr>
    </w:lvl>
    <w:lvl w:ilvl="5" w:tplc="34090005" w:tentative="1">
      <w:start w:val="1"/>
      <w:numFmt w:val="bullet"/>
      <w:lvlText w:val=""/>
      <w:lvlJc w:val="left"/>
      <w:pPr>
        <w:ind w:left="5670" w:hanging="360"/>
      </w:pPr>
      <w:rPr>
        <w:rFonts w:ascii="Wingdings" w:hAnsi="Wingdings" w:hint="default"/>
      </w:rPr>
    </w:lvl>
    <w:lvl w:ilvl="6" w:tplc="34090001" w:tentative="1">
      <w:start w:val="1"/>
      <w:numFmt w:val="bullet"/>
      <w:lvlText w:val=""/>
      <w:lvlJc w:val="left"/>
      <w:pPr>
        <w:ind w:left="6390" w:hanging="360"/>
      </w:pPr>
      <w:rPr>
        <w:rFonts w:ascii="Symbol" w:hAnsi="Symbol" w:hint="default"/>
      </w:rPr>
    </w:lvl>
    <w:lvl w:ilvl="7" w:tplc="34090003" w:tentative="1">
      <w:start w:val="1"/>
      <w:numFmt w:val="bullet"/>
      <w:lvlText w:val="o"/>
      <w:lvlJc w:val="left"/>
      <w:pPr>
        <w:ind w:left="7110" w:hanging="360"/>
      </w:pPr>
      <w:rPr>
        <w:rFonts w:ascii="Courier New" w:hAnsi="Courier New" w:cs="Courier New" w:hint="default"/>
      </w:rPr>
    </w:lvl>
    <w:lvl w:ilvl="8" w:tplc="34090005" w:tentative="1">
      <w:start w:val="1"/>
      <w:numFmt w:val="bullet"/>
      <w:lvlText w:val=""/>
      <w:lvlJc w:val="left"/>
      <w:pPr>
        <w:ind w:left="7830" w:hanging="360"/>
      </w:pPr>
      <w:rPr>
        <w:rFonts w:ascii="Wingdings" w:hAnsi="Wingdings" w:hint="default"/>
      </w:rPr>
    </w:lvl>
  </w:abstractNum>
  <w:abstractNum w:abstractNumId="333">
    <w:nsid w:val="50370499"/>
    <w:multiLevelType w:val="hybridMultilevel"/>
    <w:tmpl w:val="19BCA052"/>
    <w:lvl w:ilvl="0" w:tplc="4C7E0B5C">
      <w:start w:val="1"/>
      <w:numFmt w:val="decimal"/>
      <w:lvlText w:val="%1)"/>
      <w:lvlJc w:val="left"/>
      <w:pPr>
        <w:tabs>
          <w:tab w:val="num" w:pos="810"/>
        </w:tabs>
        <w:ind w:left="810" w:hanging="45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4">
    <w:nsid w:val="507C7702"/>
    <w:multiLevelType w:val="hybridMultilevel"/>
    <w:tmpl w:val="0090DC58"/>
    <w:lvl w:ilvl="0" w:tplc="04605352">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35">
    <w:nsid w:val="50C568EA"/>
    <w:multiLevelType w:val="hybridMultilevel"/>
    <w:tmpl w:val="0576DBD8"/>
    <w:lvl w:ilvl="0" w:tplc="ACEA07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6">
    <w:nsid w:val="516901CF"/>
    <w:multiLevelType w:val="hybridMultilevel"/>
    <w:tmpl w:val="10C25132"/>
    <w:lvl w:ilvl="0" w:tplc="AC9683B0">
      <w:start w:val="1"/>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7">
    <w:nsid w:val="51894B71"/>
    <w:multiLevelType w:val="hybridMultilevel"/>
    <w:tmpl w:val="82824776"/>
    <w:lvl w:ilvl="0" w:tplc="34090007">
      <w:start w:val="1"/>
      <w:numFmt w:val="bullet"/>
      <w:lvlText w:val=""/>
      <w:lvlPicBulletId w:val="0"/>
      <w:lvlJc w:val="left"/>
      <w:pPr>
        <w:tabs>
          <w:tab w:val="num" w:pos="720"/>
        </w:tabs>
        <w:ind w:left="720" w:hanging="360"/>
      </w:pPr>
      <w:rPr>
        <w:rFonts w:ascii="Symbol" w:hAnsi="Symbol" w:hint="default"/>
        <w:color w:val="auto"/>
      </w:rPr>
    </w:lvl>
    <w:lvl w:ilvl="1" w:tplc="34090003" w:tentative="1">
      <w:start w:val="1"/>
      <w:numFmt w:val="bullet"/>
      <w:lvlText w:val="o"/>
      <w:lvlJc w:val="left"/>
      <w:pPr>
        <w:tabs>
          <w:tab w:val="num" w:pos="1440"/>
        </w:tabs>
        <w:ind w:left="1440" w:hanging="360"/>
      </w:pPr>
      <w:rPr>
        <w:rFonts w:ascii="Courier New" w:hAnsi="Courier New" w:cs="Courier New" w:hint="default"/>
      </w:rPr>
    </w:lvl>
    <w:lvl w:ilvl="2" w:tplc="34090005" w:tentative="1">
      <w:start w:val="1"/>
      <w:numFmt w:val="bullet"/>
      <w:lvlText w:val=""/>
      <w:lvlJc w:val="left"/>
      <w:pPr>
        <w:tabs>
          <w:tab w:val="num" w:pos="2160"/>
        </w:tabs>
        <w:ind w:left="2160" w:hanging="360"/>
      </w:pPr>
      <w:rPr>
        <w:rFonts w:ascii="Wingdings" w:hAnsi="Wingdings" w:hint="default"/>
      </w:rPr>
    </w:lvl>
    <w:lvl w:ilvl="3" w:tplc="34090001" w:tentative="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338">
    <w:nsid w:val="51DA70E7"/>
    <w:multiLevelType w:val="hybridMultilevel"/>
    <w:tmpl w:val="C3E2635E"/>
    <w:lvl w:ilvl="0" w:tplc="6EE4B4AE">
      <w:start w:val="1"/>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9">
    <w:nsid w:val="523038C3"/>
    <w:multiLevelType w:val="hybridMultilevel"/>
    <w:tmpl w:val="B3BA7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0">
    <w:nsid w:val="52AF4E68"/>
    <w:multiLevelType w:val="hybridMultilevel"/>
    <w:tmpl w:val="253E0B7A"/>
    <w:lvl w:ilvl="0" w:tplc="BA3AE69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1">
    <w:nsid w:val="52E60E17"/>
    <w:multiLevelType w:val="hybridMultilevel"/>
    <w:tmpl w:val="7B4C973A"/>
    <w:lvl w:ilvl="0" w:tplc="04090001">
      <w:start w:val="1"/>
      <w:numFmt w:val="bullet"/>
      <w:lvlText w:val=""/>
      <w:lvlJc w:val="left"/>
      <w:pPr>
        <w:tabs>
          <w:tab w:val="num" w:pos="720"/>
        </w:tabs>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2">
    <w:nsid w:val="52F30964"/>
    <w:multiLevelType w:val="hybridMultilevel"/>
    <w:tmpl w:val="FB78CD74"/>
    <w:lvl w:ilvl="0" w:tplc="34090001">
      <w:start w:val="1"/>
      <w:numFmt w:val="bullet"/>
      <w:lvlText w:val=""/>
      <w:lvlJc w:val="left"/>
      <w:pPr>
        <w:tabs>
          <w:tab w:val="num" w:pos="720"/>
        </w:tabs>
        <w:ind w:left="720" w:hanging="360"/>
      </w:pPr>
      <w:rPr>
        <w:rFonts w:ascii="Symbol" w:hAnsi="Symbol" w:hint="default"/>
      </w:rPr>
    </w:lvl>
    <w:lvl w:ilvl="1" w:tplc="34090003">
      <w:start w:val="1"/>
      <w:numFmt w:val="bullet"/>
      <w:lvlText w:val="o"/>
      <w:lvlJc w:val="left"/>
      <w:pPr>
        <w:tabs>
          <w:tab w:val="num" w:pos="1440"/>
        </w:tabs>
        <w:ind w:left="1440" w:hanging="360"/>
      </w:pPr>
      <w:rPr>
        <w:rFonts w:ascii="Courier New" w:hAnsi="Courier New" w:cs="Courier New" w:hint="default"/>
      </w:rPr>
    </w:lvl>
    <w:lvl w:ilvl="2" w:tplc="34090005" w:tentative="1">
      <w:start w:val="1"/>
      <w:numFmt w:val="bullet"/>
      <w:lvlText w:val=""/>
      <w:lvlJc w:val="left"/>
      <w:pPr>
        <w:tabs>
          <w:tab w:val="num" w:pos="2160"/>
        </w:tabs>
        <w:ind w:left="2160" w:hanging="360"/>
      </w:pPr>
      <w:rPr>
        <w:rFonts w:ascii="Wingdings" w:hAnsi="Wingdings" w:hint="default"/>
      </w:rPr>
    </w:lvl>
    <w:lvl w:ilvl="3" w:tplc="34090001" w:tentative="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343">
    <w:nsid w:val="531D5639"/>
    <w:multiLevelType w:val="hybridMultilevel"/>
    <w:tmpl w:val="D81A0648"/>
    <w:lvl w:ilvl="0" w:tplc="30360C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4">
    <w:nsid w:val="533446DD"/>
    <w:multiLevelType w:val="hybridMultilevel"/>
    <w:tmpl w:val="5568F71C"/>
    <w:lvl w:ilvl="0" w:tplc="848677D4">
      <w:start w:val="1"/>
      <w:numFmt w:val="decimal"/>
      <w:lvlText w:val="%1."/>
      <w:lvlJc w:val="left"/>
      <w:pPr>
        <w:ind w:left="1080" w:hanging="360"/>
      </w:pPr>
      <w:rPr>
        <w:rFonts w:hint="default"/>
        <w:b/>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45">
    <w:nsid w:val="533D03C7"/>
    <w:multiLevelType w:val="hybridMultilevel"/>
    <w:tmpl w:val="DB749632"/>
    <w:lvl w:ilvl="0" w:tplc="AC9683B0">
      <w:start w:val="1"/>
      <w:numFmt w:val="decimal"/>
      <w:lvlText w:val="%1."/>
      <w:lvlJc w:val="left"/>
      <w:pPr>
        <w:tabs>
          <w:tab w:val="num" w:pos="720"/>
        </w:tabs>
        <w:ind w:left="720" w:hanging="360"/>
      </w:pPr>
      <w:rPr>
        <w:rFonts w:hint="default"/>
        <w:b/>
      </w:rPr>
    </w:lvl>
    <w:lvl w:ilvl="1" w:tplc="0DE2DA88">
      <w:start w:val="1"/>
      <w:numFmt w:val="decimal"/>
      <w:lvlText w:val="%2."/>
      <w:lvlJc w:val="left"/>
      <w:pPr>
        <w:tabs>
          <w:tab w:val="num" w:pos="1800"/>
        </w:tabs>
        <w:ind w:left="1800" w:hanging="720"/>
      </w:pPr>
      <w:rPr>
        <w:rFonts w:hint="default"/>
      </w:rPr>
    </w:lvl>
    <w:lvl w:ilvl="2" w:tplc="861AF820">
      <w:start w:val="1"/>
      <w:numFmt w:val="decimal"/>
      <w:lvlText w:val="%3."/>
      <w:lvlJc w:val="left"/>
      <w:pPr>
        <w:ind w:left="2340" w:hanging="360"/>
      </w:pPr>
      <w:rPr>
        <w:rFonts w:hint="default"/>
        <w:b/>
      </w:rPr>
    </w:lvl>
    <w:lvl w:ilvl="3" w:tplc="D320E904">
      <w:start w:val="1"/>
      <w:numFmt w:val="upperRoman"/>
      <w:lvlText w:val="%4."/>
      <w:lvlJc w:val="left"/>
      <w:pPr>
        <w:ind w:left="3240" w:hanging="720"/>
      </w:pPr>
      <w:rPr>
        <w:rFonts w:hint="default"/>
      </w:rPr>
    </w:lvl>
    <w:lvl w:ilvl="4" w:tplc="9E6C1F4E">
      <w:start w:val="1"/>
      <w:numFmt w:val="lowerLetter"/>
      <w:lvlText w:val="%5."/>
      <w:lvlJc w:val="left"/>
      <w:pPr>
        <w:ind w:left="3600" w:hanging="360"/>
      </w:pPr>
      <w:rPr>
        <w:rFonts w:hint="default"/>
        <w:b/>
      </w:rPr>
    </w:lvl>
    <w:lvl w:ilvl="5" w:tplc="3409001B" w:tentative="1">
      <w:start w:val="1"/>
      <w:numFmt w:val="lowerRoman"/>
      <w:lvlText w:val="%6."/>
      <w:lvlJc w:val="right"/>
      <w:pPr>
        <w:tabs>
          <w:tab w:val="num" w:pos="4320"/>
        </w:tabs>
        <w:ind w:left="4320" w:hanging="180"/>
      </w:pPr>
    </w:lvl>
    <w:lvl w:ilvl="6" w:tplc="3409000F" w:tentative="1">
      <w:start w:val="1"/>
      <w:numFmt w:val="decimal"/>
      <w:lvlText w:val="%7."/>
      <w:lvlJc w:val="left"/>
      <w:pPr>
        <w:tabs>
          <w:tab w:val="num" w:pos="5040"/>
        </w:tabs>
        <w:ind w:left="5040" w:hanging="360"/>
      </w:pPr>
    </w:lvl>
    <w:lvl w:ilvl="7" w:tplc="34090019" w:tentative="1">
      <w:start w:val="1"/>
      <w:numFmt w:val="lowerLetter"/>
      <w:lvlText w:val="%8."/>
      <w:lvlJc w:val="left"/>
      <w:pPr>
        <w:tabs>
          <w:tab w:val="num" w:pos="5760"/>
        </w:tabs>
        <w:ind w:left="5760" w:hanging="360"/>
      </w:pPr>
    </w:lvl>
    <w:lvl w:ilvl="8" w:tplc="3409001B" w:tentative="1">
      <w:start w:val="1"/>
      <w:numFmt w:val="lowerRoman"/>
      <w:lvlText w:val="%9."/>
      <w:lvlJc w:val="right"/>
      <w:pPr>
        <w:tabs>
          <w:tab w:val="num" w:pos="6480"/>
        </w:tabs>
        <w:ind w:left="6480" w:hanging="180"/>
      </w:pPr>
    </w:lvl>
  </w:abstractNum>
  <w:abstractNum w:abstractNumId="346">
    <w:nsid w:val="534A148D"/>
    <w:multiLevelType w:val="hybridMultilevel"/>
    <w:tmpl w:val="F27297EA"/>
    <w:lvl w:ilvl="0" w:tplc="34090007">
      <w:start w:val="1"/>
      <w:numFmt w:val="bullet"/>
      <w:lvlText w:val=""/>
      <w:lvlPicBulletId w:val="0"/>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7">
    <w:nsid w:val="537D3CA8"/>
    <w:multiLevelType w:val="hybridMultilevel"/>
    <w:tmpl w:val="F0B4E2C8"/>
    <w:lvl w:ilvl="0" w:tplc="97B4694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8">
    <w:nsid w:val="53AA5A39"/>
    <w:multiLevelType w:val="hybridMultilevel"/>
    <w:tmpl w:val="76C4C1EA"/>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349">
    <w:nsid w:val="54882C57"/>
    <w:multiLevelType w:val="hybridMultilevel"/>
    <w:tmpl w:val="DB62CD80"/>
    <w:lvl w:ilvl="0" w:tplc="52A4EF22">
      <w:start w:val="1"/>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0">
    <w:nsid w:val="54C13A13"/>
    <w:multiLevelType w:val="hybridMultilevel"/>
    <w:tmpl w:val="278C8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1">
    <w:nsid w:val="54D658A5"/>
    <w:multiLevelType w:val="hybridMultilevel"/>
    <w:tmpl w:val="A85E95A8"/>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352">
    <w:nsid w:val="558636EC"/>
    <w:multiLevelType w:val="hybridMultilevel"/>
    <w:tmpl w:val="55680390"/>
    <w:lvl w:ilvl="0" w:tplc="002CF4A8">
      <w:start w:val="1"/>
      <w:numFmt w:val="decimal"/>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3">
    <w:nsid w:val="55EF7BAE"/>
    <w:multiLevelType w:val="hybridMultilevel"/>
    <w:tmpl w:val="B026106E"/>
    <w:lvl w:ilvl="0" w:tplc="9132A044">
      <w:start w:val="1"/>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4">
    <w:nsid w:val="56111F08"/>
    <w:multiLevelType w:val="hybridMultilevel"/>
    <w:tmpl w:val="961C33A8"/>
    <w:lvl w:ilvl="0" w:tplc="1604EBA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5">
    <w:nsid w:val="56246D3F"/>
    <w:multiLevelType w:val="hybridMultilevel"/>
    <w:tmpl w:val="F0884B7C"/>
    <w:lvl w:ilvl="0" w:tplc="34090007">
      <w:start w:val="1"/>
      <w:numFmt w:val="bullet"/>
      <w:lvlText w:val=""/>
      <w:lvlPicBulletId w:val="0"/>
      <w:lvlJc w:val="left"/>
      <w:pPr>
        <w:tabs>
          <w:tab w:val="num" w:pos="720"/>
        </w:tabs>
        <w:ind w:left="720" w:hanging="360"/>
      </w:pPr>
      <w:rPr>
        <w:rFonts w:ascii="Symbol" w:hAnsi="Symbol" w:hint="default"/>
        <w:color w:val="auto"/>
      </w:rPr>
    </w:lvl>
    <w:lvl w:ilvl="1" w:tplc="34090003" w:tentative="1">
      <w:start w:val="1"/>
      <w:numFmt w:val="bullet"/>
      <w:lvlText w:val="o"/>
      <w:lvlJc w:val="left"/>
      <w:pPr>
        <w:tabs>
          <w:tab w:val="num" w:pos="1440"/>
        </w:tabs>
        <w:ind w:left="1440" w:hanging="360"/>
      </w:pPr>
      <w:rPr>
        <w:rFonts w:ascii="Courier New" w:hAnsi="Courier New" w:cs="Courier New" w:hint="default"/>
      </w:rPr>
    </w:lvl>
    <w:lvl w:ilvl="2" w:tplc="34090005" w:tentative="1">
      <w:start w:val="1"/>
      <w:numFmt w:val="bullet"/>
      <w:lvlText w:val=""/>
      <w:lvlJc w:val="left"/>
      <w:pPr>
        <w:tabs>
          <w:tab w:val="num" w:pos="2160"/>
        </w:tabs>
        <w:ind w:left="2160" w:hanging="360"/>
      </w:pPr>
      <w:rPr>
        <w:rFonts w:ascii="Wingdings" w:hAnsi="Wingdings" w:hint="default"/>
      </w:rPr>
    </w:lvl>
    <w:lvl w:ilvl="3" w:tplc="34090001" w:tentative="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356">
    <w:nsid w:val="56900C5A"/>
    <w:multiLevelType w:val="hybridMultilevel"/>
    <w:tmpl w:val="86C22440"/>
    <w:lvl w:ilvl="0" w:tplc="2730CBE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7">
    <w:nsid w:val="56A123F4"/>
    <w:multiLevelType w:val="hybridMultilevel"/>
    <w:tmpl w:val="2FEAA6DC"/>
    <w:lvl w:ilvl="0" w:tplc="34090007">
      <w:start w:val="1"/>
      <w:numFmt w:val="bullet"/>
      <w:lvlText w:val=""/>
      <w:lvlPicBulletId w:val="0"/>
      <w:lvlJc w:val="left"/>
      <w:pPr>
        <w:tabs>
          <w:tab w:val="num" w:pos="720"/>
        </w:tabs>
        <w:ind w:left="720" w:hanging="360"/>
      </w:pPr>
      <w:rPr>
        <w:rFonts w:ascii="Symbol" w:hAnsi="Symbol" w:hint="default"/>
        <w:color w:val="auto"/>
      </w:rPr>
    </w:lvl>
    <w:lvl w:ilvl="1" w:tplc="34090003" w:tentative="1">
      <w:start w:val="1"/>
      <w:numFmt w:val="bullet"/>
      <w:lvlText w:val="o"/>
      <w:lvlJc w:val="left"/>
      <w:pPr>
        <w:tabs>
          <w:tab w:val="num" w:pos="1440"/>
        </w:tabs>
        <w:ind w:left="1440" w:hanging="360"/>
      </w:pPr>
      <w:rPr>
        <w:rFonts w:ascii="Courier New" w:hAnsi="Courier New" w:cs="Courier New" w:hint="default"/>
      </w:rPr>
    </w:lvl>
    <w:lvl w:ilvl="2" w:tplc="34090005" w:tentative="1">
      <w:start w:val="1"/>
      <w:numFmt w:val="bullet"/>
      <w:lvlText w:val=""/>
      <w:lvlJc w:val="left"/>
      <w:pPr>
        <w:tabs>
          <w:tab w:val="num" w:pos="2160"/>
        </w:tabs>
        <w:ind w:left="2160" w:hanging="360"/>
      </w:pPr>
      <w:rPr>
        <w:rFonts w:ascii="Wingdings" w:hAnsi="Wingdings" w:hint="default"/>
      </w:rPr>
    </w:lvl>
    <w:lvl w:ilvl="3" w:tplc="34090001" w:tentative="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358">
    <w:nsid w:val="56DF7352"/>
    <w:multiLevelType w:val="hybridMultilevel"/>
    <w:tmpl w:val="C15ECA98"/>
    <w:lvl w:ilvl="0" w:tplc="30360C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9">
    <w:nsid w:val="57691C61"/>
    <w:multiLevelType w:val="hybridMultilevel"/>
    <w:tmpl w:val="E3164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0">
    <w:nsid w:val="576E59A0"/>
    <w:multiLevelType w:val="hybridMultilevel"/>
    <w:tmpl w:val="F87A0F02"/>
    <w:lvl w:ilvl="0" w:tplc="34090007">
      <w:start w:val="1"/>
      <w:numFmt w:val="bullet"/>
      <w:lvlText w:val=""/>
      <w:lvlPicBulletId w:val="0"/>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1">
    <w:nsid w:val="579123AE"/>
    <w:multiLevelType w:val="hybridMultilevel"/>
    <w:tmpl w:val="12F0E2B0"/>
    <w:lvl w:ilvl="0" w:tplc="04090001">
      <w:start w:val="1"/>
      <w:numFmt w:val="bullet"/>
      <w:lvlText w:val=""/>
      <w:lvlJc w:val="left"/>
      <w:pPr>
        <w:tabs>
          <w:tab w:val="num" w:pos="1080"/>
        </w:tabs>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62">
    <w:nsid w:val="57977C30"/>
    <w:multiLevelType w:val="hybridMultilevel"/>
    <w:tmpl w:val="37006A88"/>
    <w:lvl w:ilvl="0" w:tplc="5FB654E8">
      <w:start w:val="1"/>
      <w:numFmt w:val="decimal"/>
      <w:lvlText w:val="%1."/>
      <w:lvlJc w:val="left"/>
      <w:pPr>
        <w:ind w:left="720" w:hanging="360"/>
      </w:pPr>
      <w:rPr>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3">
    <w:nsid w:val="57A8098C"/>
    <w:multiLevelType w:val="hybridMultilevel"/>
    <w:tmpl w:val="E95AAA78"/>
    <w:lvl w:ilvl="0" w:tplc="34090001">
      <w:start w:val="1"/>
      <w:numFmt w:val="bullet"/>
      <w:lvlText w:val=""/>
      <w:lvlJc w:val="left"/>
      <w:pPr>
        <w:tabs>
          <w:tab w:val="num" w:pos="720"/>
        </w:tabs>
        <w:ind w:left="720" w:hanging="360"/>
      </w:pPr>
      <w:rPr>
        <w:rFonts w:ascii="Symbol" w:hAnsi="Symbol" w:hint="default"/>
      </w:rPr>
    </w:lvl>
    <w:lvl w:ilvl="1" w:tplc="34090003" w:tentative="1">
      <w:start w:val="1"/>
      <w:numFmt w:val="bullet"/>
      <w:lvlText w:val="o"/>
      <w:lvlJc w:val="left"/>
      <w:pPr>
        <w:tabs>
          <w:tab w:val="num" w:pos="1440"/>
        </w:tabs>
        <w:ind w:left="1440" w:hanging="360"/>
      </w:pPr>
      <w:rPr>
        <w:rFonts w:ascii="Courier New" w:hAnsi="Courier New" w:cs="Courier New" w:hint="default"/>
      </w:rPr>
    </w:lvl>
    <w:lvl w:ilvl="2" w:tplc="34090005" w:tentative="1">
      <w:start w:val="1"/>
      <w:numFmt w:val="bullet"/>
      <w:lvlText w:val=""/>
      <w:lvlJc w:val="left"/>
      <w:pPr>
        <w:tabs>
          <w:tab w:val="num" w:pos="2160"/>
        </w:tabs>
        <w:ind w:left="2160" w:hanging="360"/>
      </w:pPr>
      <w:rPr>
        <w:rFonts w:ascii="Wingdings" w:hAnsi="Wingdings" w:hint="default"/>
      </w:rPr>
    </w:lvl>
    <w:lvl w:ilvl="3" w:tplc="34090001" w:tentative="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364">
    <w:nsid w:val="57F22C1C"/>
    <w:multiLevelType w:val="hybridMultilevel"/>
    <w:tmpl w:val="0B82EB50"/>
    <w:lvl w:ilvl="0" w:tplc="E1C4AD04">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5">
    <w:nsid w:val="58225E8A"/>
    <w:multiLevelType w:val="hybridMultilevel"/>
    <w:tmpl w:val="62F0F74C"/>
    <w:lvl w:ilvl="0" w:tplc="34090007">
      <w:start w:val="1"/>
      <w:numFmt w:val="bullet"/>
      <w:lvlText w:val=""/>
      <w:lvlPicBulletId w:val="0"/>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6">
    <w:nsid w:val="58521730"/>
    <w:multiLevelType w:val="hybridMultilevel"/>
    <w:tmpl w:val="6C66EA2A"/>
    <w:lvl w:ilvl="0" w:tplc="0A828D88">
      <w:start w:val="1"/>
      <w:numFmt w:val="decimal"/>
      <w:lvlText w:val="%1."/>
      <w:lvlJc w:val="left"/>
      <w:pPr>
        <w:tabs>
          <w:tab w:val="num" w:pos="720"/>
        </w:tabs>
        <w:ind w:left="720" w:hanging="360"/>
      </w:pPr>
      <w:rPr>
        <w:rFonts w:hint="default"/>
        <w:b/>
      </w:rPr>
    </w:lvl>
    <w:lvl w:ilvl="1" w:tplc="0032E380">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7">
    <w:nsid w:val="588E0650"/>
    <w:multiLevelType w:val="hybridMultilevel"/>
    <w:tmpl w:val="6F102BF8"/>
    <w:lvl w:ilvl="0" w:tplc="34090007">
      <w:start w:val="1"/>
      <w:numFmt w:val="bullet"/>
      <w:lvlText w:val=""/>
      <w:lvlPicBulletId w:val="0"/>
      <w:lvlJc w:val="left"/>
      <w:pPr>
        <w:tabs>
          <w:tab w:val="num" w:pos="720"/>
        </w:tabs>
        <w:ind w:left="720" w:hanging="360"/>
      </w:pPr>
      <w:rPr>
        <w:rFonts w:ascii="Symbol" w:hAnsi="Symbol" w:hint="default"/>
        <w:color w:val="auto"/>
      </w:rPr>
    </w:lvl>
    <w:lvl w:ilvl="1" w:tplc="34090003" w:tentative="1">
      <w:start w:val="1"/>
      <w:numFmt w:val="bullet"/>
      <w:lvlText w:val="o"/>
      <w:lvlJc w:val="left"/>
      <w:pPr>
        <w:tabs>
          <w:tab w:val="num" w:pos="1440"/>
        </w:tabs>
        <w:ind w:left="1440" w:hanging="360"/>
      </w:pPr>
      <w:rPr>
        <w:rFonts w:ascii="Courier New" w:hAnsi="Courier New" w:cs="Courier New" w:hint="default"/>
      </w:rPr>
    </w:lvl>
    <w:lvl w:ilvl="2" w:tplc="34090005" w:tentative="1">
      <w:start w:val="1"/>
      <w:numFmt w:val="bullet"/>
      <w:lvlText w:val=""/>
      <w:lvlJc w:val="left"/>
      <w:pPr>
        <w:tabs>
          <w:tab w:val="num" w:pos="2160"/>
        </w:tabs>
        <w:ind w:left="2160" w:hanging="360"/>
      </w:pPr>
      <w:rPr>
        <w:rFonts w:ascii="Wingdings" w:hAnsi="Wingdings" w:hint="default"/>
      </w:rPr>
    </w:lvl>
    <w:lvl w:ilvl="3" w:tplc="34090001" w:tentative="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368">
    <w:nsid w:val="58CD7A3A"/>
    <w:multiLevelType w:val="hybridMultilevel"/>
    <w:tmpl w:val="887A1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9">
    <w:nsid w:val="590B4DF2"/>
    <w:multiLevelType w:val="hybridMultilevel"/>
    <w:tmpl w:val="C7AE08F0"/>
    <w:lvl w:ilvl="0" w:tplc="04090001">
      <w:start w:val="1"/>
      <w:numFmt w:val="bullet"/>
      <w:lvlText w:val=""/>
      <w:lvlJc w:val="left"/>
      <w:pPr>
        <w:tabs>
          <w:tab w:val="num" w:pos="720"/>
        </w:tabs>
        <w:ind w:left="720" w:hanging="360"/>
      </w:pPr>
      <w:rPr>
        <w:rFonts w:ascii="Symbol" w:hAnsi="Symbol" w:hint="default"/>
      </w:rPr>
    </w:lvl>
    <w:lvl w:ilvl="1" w:tplc="03EE4478">
      <w:start w:val="1"/>
      <w:numFmt w:val="lowerLetter"/>
      <w:lvlText w:val="%2."/>
      <w:lvlJc w:val="left"/>
      <w:pPr>
        <w:tabs>
          <w:tab w:val="num" w:pos="1440"/>
        </w:tabs>
        <w:ind w:left="1440" w:hanging="360"/>
      </w:pPr>
      <w:rPr>
        <w:rFonts w:ascii="Tahoma" w:eastAsiaTheme="minorEastAsia" w:hAnsi="Tahoma" w:cs="Arial"/>
        <w:b/>
      </w:rPr>
    </w:lvl>
    <w:lvl w:ilvl="2" w:tplc="04090005">
      <w:start w:val="1"/>
      <w:numFmt w:val="bullet"/>
      <w:lvlText w:val=""/>
      <w:lvlJc w:val="left"/>
      <w:pPr>
        <w:tabs>
          <w:tab w:val="num" w:pos="2160"/>
        </w:tabs>
        <w:ind w:left="2160" w:hanging="360"/>
      </w:pPr>
      <w:rPr>
        <w:rFonts w:ascii="Wingdings" w:hAnsi="Wingdings" w:hint="default"/>
      </w:rPr>
    </w:lvl>
    <w:lvl w:ilvl="3" w:tplc="395842DC">
      <w:start w:val="1"/>
      <w:numFmt w:val="decimal"/>
      <w:lvlText w:val="%4."/>
      <w:lvlJc w:val="left"/>
      <w:pPr>
        <w:ind w:left="2880" w:hanging="360"/>
      </w:pPr>
      <w:rPr>
        <w:rFonts w:hint="default"/>
        <w:b/>
      </w:rPr>
    </w:lvl>
    <w:lvl w:ilvl="4" w:tplc="DA8E351C">
      <w:start w:val="1"/>
      <w:numFmt w:val="upperLetter"/>
      <w:lvlText w:val="%5."/>
      <w:lvlJc w:val="left"/>
      <w:pPr>
        <w:ind w:left="3600" w:hanging="360"/>
      </w:pPr>
      <w:rPr>
        <w:rFonts w:hint="default"/>
        <w:b/>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0">
    <w:nsid w:val="59155151"/>
    <w:multiLevelType w:val="hybridMultilevel"/>
    <w:tmpl w:val="378453F6"/>
    <w:lvl w:ilvl="0" w:tplc="04090019">
      <w:start w:val="1"/>
      <w:numFmt w:val="lowerLetter"/>
      <w:lvlText w:val="%1."/>
      <w:lvlJc w:val="left"/>
      <w:pPr>
        <w:tabs>
          <w:tab w:val="num" w:pos="720"/>
        </w:tabs>
        <w:ind w:left="720" w:hanging="360"/>
      </w:pPr>
      <w:rPr>
        <w:rFonts w:hint="default"/>
      </w:rPr>
    </w:lvl>
    <w:lvl w:ilvl="1" w:tplc="69822C7E">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1">
    <w:nsid w:val="59277802"/>
    <w:multiLevelType w:val="hybridMultilevel"/>
    <w:tmpl w:val="38F434FA"/>
    <w:lvl w:ilvl="0" w:tplc="30360C0E">
      <w:start w:val="1"/>
      <w:numFmt w:val="bullet"/>
      <w:lvlText w:val=""/>
      <w:lvlJc w:val="left"/>
      <w:pPr>
        <w:tabs>
          <w:tab w:val="num" w:pos="720"/>
        </w:tabs>
        <w:ind w:left="720" w:hanging="360"/>
      </w:pPr>
      <w:rPr>
        <w:rFonts w:ascii="Symbol" w:hAnsi="Symbol" w:hint="default"/>
      </w:rPr>
    </w:lvl>
    <w:lvl w:ilvl="1" w:tplc="34090011">
      <w:start w:val="1"/>
      <w:numFmt w:val="decimal"/>
      <w:lvlText w:val="%2)"/>
      <w:lvlJc w:val="left"/>
      <w:pPr>
        <w:tabs>
          <w:tab w:val="num" w:pos="1440"/>
        </w:tabs>
        <w:ind w:left="1440" w:hanging="360"/>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2">
    <w:nsid w:val="5990364F"/>
    <w:multiLevelType w:val="hybridMultilevel"/>
    <w:tmpl w:val="D0305726"/>
    <w:lvl w:ilvl="0" w:tplc="34090007">
      <w:start w:val="1"/>
      <w:numFmt w:val="bullet"/>
      <w:lvlText w:val=""/>
      <w:lvlPicBulletId w:val="0"/>
      <w:lvlJc w:val="left"/>
      <w:pPr>
        <w:tabs>
          <w:tab w:val="num" w:pos="720"/>
        </w:tabs>
        <w:ind w:left="720" w:hanging="360"/>
      </w:pPr>
      <w:rPr>
        <w:rFonts w:ascii="Symbol" w:hAnsi="Symbol" w:hint="default"/>
        <w:color w:val="auto"/>
      </w:rPr>
    </w:lvl>
    <w:lvl w:ilvl="1" w:tplc="34090003" w:tentative="1">
      <w:start w:val="1"/>
      <w:numFmt w:val="bullet"/>
      <w:lvlText w:val="o"/>
      <w:lvlJc w:val="left"/>
      <w:pPr>
        <w:tabs>
          <w:tab w:val="num" w:pos="1440"/>
        </w:tabs>
        <w:ind w:left="1440" w:hanging="360"/>
      </w:pPr>
      <w:rPr>
        <w:rFonts w:ascii="Courier New" w:hAnsi="Courier New" w:cs="Courier New" w:hint="default"/>
      </w:rPr>
    </w:lvl>
    <w:lvl w:ilvl="2" w:tplc="34090005" w:tentative="1">
      <w:start w:val="1"/>
      <w:numFmt w:val="bullet"/>
      <w:lvlText w:val=""/>
      <w:lvlJc w:val="left"/>
      <w:pPr>
        <w:tabs>
          <w:tab w:val="num" w:pos="2160"/>
        </w:tabs>
        <w:ind w:left="2160" w:hanging="360"/>
      </w:pPr>
      <w:rPr>
        <w:rFonts w:ascii="Wingdings" w:hAnsi="Wingdings" w:hint="default"/>
      </w:rPr>
    </w:lvl>
    <w:lvl w:ilvl="3" w:tplc="34090001" w:tentative="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373">
    <w:nsid w:val="59E8730C"/>
    <w:multiLevelType w:val="hybridMultilevel"/>
    <w:tmpl w:val="E23248C6"/>
    <w:lvl w:ilvl="0" w:tplc="34090001">
      <w:start w:val="1"/>
      <w:numFmt w:val="bullet"/>
      <w:lvlText w:val=""/>
      <w:lvlJc w:val="left"/>
      <w:pPr>
        <w:tabs>
          <w:tab w:val="num" w:pos="720"/>
        </w:tabs>
        <w:ind w:left="720" w:hanging="360"/>
      </w:pPr>
      <w:rPr>
        <w:rFonts w:ascii="Symbol" w:hAnsi="Symbol" w:hint="default"/>
      </w:rPr>
    </w:lvl>
    <w:lvl w:ilvl="1" w:tplc="34090003" w:tentative="1">
      <w:start w:val="1"/>
      <w:numFmt w:val="bullet"/>
      <w:lvlText w:val="o"/>
      <w:lvlJc w:val="left"/>
      <w:pPr>
        <w:tabs>
          <w:tab w:val="num" w:pos="1440"/>
        </w:tabs>
        <w:ind w:left="1440" w:hanging="360"/>
      </w:pPr>
      <w:rPr>
        <w:rFonts w:ascii="Courier New" w:hAnsi="Courier New" w:cs="Courier New" w:hint="default"/>
      </w:rPr>
    </w:lvl>
    <w:lvl w:ilvl="2" w:tplc="34090005" w:tentative="1">
      <w:start w:val="1"/>
      <w:numFmt w:val="bullet"/>
      <w:lvlText w:val=""/>
      <w:lvlJc w:val="left"/>
      <w:pPr>
        <w:tabs>
          <w:tab w:val="num" w:pos="2160"/>
        </w:tabs>
        <w:ind w:left="2160" w:hanging="360"/>
      </w:pPr>
      <w:rPr>
        <w:rFonts w:ascii="Wingdings" w:hAnsi="Wingdings" w:hint="default"/>
      </w:rPr>
    </w:lvl>
    <w:lvl w:ilvl="3" w:tplc="34090001" w:tentative="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374">
    <w:nsid w:val="5A995D02"/>
    <w:multiLevelType w:val="hybridMultilevel"/>
    <w:tmpl w:val="E51054C0"/>
    <w:lvl w:ilvl="0" w:tplc="34090007">
      <w:start w:val="1"/>
      <w:numFmt w:val="bullet"/>
      <w:lvlText w:val=""/>
      <w:lvlPicBulletId w:val="0"/>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75">
    <w:nsid w:val="5AA93FE4"/>
    <w:multiLevelType w:val="hybridMultilevel"/>
    <w:tmpl w:val="7B8E575E"/>
    <w:lvl w:ilvl="0" w:tplc="34090003">
      <w:start w:val="1"/>
      <w:numFmt w:val="bullet"/>
      <w:lvlText w:val="o"/>
      <w:lvlJc w:val="left"/>
      <w:pPr>
        <w:tabs>
          <w:tab w:val="num" w:pos="720"/>
        </w:tabs>
        <w:ind w:left="720" w:hanging="360"/>
      </w:pPr>
      <w:rPr>
        <w:rFonts w:ascii="Courier New" w:hAnsi="Courier New" w:cs="Courier New" w:hint="default"/>
      </w:rPr>
    </w:lvl>
    <w:lvl w:ilvl="1" w:tplc="34090003">
      <w:start w:val="1"/>
      <w:numFmt w:val="bullet"/>
      <w:lvlText w:val="o"/>
      <w:lvlJc w:val="left"/>
      <w:pPr>
        <w:tabs>
          <w:tab w:val="num" w:pos="1440"/>
        </w:tabs>
        <w:ind w:left="1440" w:hanging="360"/>
      </w:pPr>
      <w:rPr>
        <w:rFonts w:ascii="Courier New" w:hAnsi="Courier New" w:cs="Courier New" w:hint="default"/>
      </w:rPr>
    </w:lvl>
    <w:lvl w:ilvl="2" w:tplc="34090005" w:tentative="1">
      <w:start w:val="1"/>
      <w:numFmt w:val="bullet"/>
      <w:lvlText w:val=""/>
      <w:lvlJc w:val="left"/>
      <w:pPr>
        <w:tabs>
          <w:tab w:val="num" w:pos="2160"/>
        </w:tabs>
        <w:ind w:left="2160" w:hanging="360"/>
      </w:pPr>
      <w:rPr>
        <w:rFonts w:ascii="Wingdings" w:hAnsi="Wingdings" w:hint="default"/>
      </w:rPr>
    </w:lvl>
    <w:lvl w:ilvl="3" w:tplc="34090001" w:tentative="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376">
    <w:nsid w:val="5AFB0815"/>
    <w:multiLevelType w:val="hybridMultilevel"/>
    <w:tmpl w:val="6310BFF8"/>
    <w:lvl w:ilvl="0" w:tplc="35EA98C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7">
    <w:nsid w:val="5CDF29EF"/>
    <w:multiLevelType w:val="hybridMultilevel"/>
    <w:tmpl w:val="84C4D3AC"/>
    <w:lvl w:ilvl="0" w:tplc="084216AE">
      <w:start w:val="1"/>
      <w:numFmt w:val="decimal"/>
      <w:lvlText w:val="%1."/>
      <w:lvlJc w:val="left"/>
      <w:pPr>
        <w:tabs>
          <w:tab w:val="num" w:pos="1080"/>
        </w:tabs>
        <w:ind w:left="1080" w:hanging="720"/>
      </w:pPr>
      <w:rPr>
        <w:rFonts w:hint="default"/>
        <w:b/>
      </w:rPr>
    </w:lvl>
    <w:lvl w:ilvl="1" w:tplc="34090019" w:tentative="1">
      <w:start w:val="1"/>
      <w:numFmt w:val="lowerLetter"/>
      <w:lvlText w:val="%2."/>
      <w:lvlJc w:val="left"/>
      <w:pPr>
        <w:tabs>
          <w:tab w:val="num" w:pos="1440"/>
        </w:tabs>
        <w:ind w:left="1440" w:hanging="360"/>
      </w:pPr>
    </w:lvl>
    <w:lvl w:ilvl="2" w:tplc="3409001B" w:tentative="1">
      <w:start w:val="1"/>
      <w:numFmt w:val="lowerRoman"/>
      <w:lvlText w:val="%3."/>
      <w:lvlJc w:val="right"/>
      <w:pPr>
        <w:tabs>
          <w:tab w:val="num" w:pos="2160"/>
        </w:tabs>
        <w:ind w:left="2160" w:hanging="180"/>
      </w:pPr>
    </w:lvl>
    <w:lvl w:ilvl="3" w:tplc="3409000F" w:tentative="1">
      <w:start w:val="1"/>
      <w:numFmt w:val="decimal"/>
      <w:lvlText w:val="%4."/>
      <w:lvlJc w:val="left"/>
      <w:pPr>
        <w:tabs>
          <w:tab w:val="num" w:pos="2880"/>
        </w:tabs>
        <w:ind w:left="2880" w:hanging="360"/>
      </w:pPr>
    </w:lvl>
    <w:lvl w:ilvl="4" w:tplc="34090019" w:tentative="1">
      <w:start w:val="1"/>
      <w:numFmt w:val="lowerLetter"/>
      <w:lvlText w:val="%5."/>
      <w:lvlJc w:val="left"/>
      <w:pPr>
        <w:tabs>
          <w:tab w:val="num" w:pos="3600"/>
        </w:tabs>
        <w:ind w:left="3600" w:hanging="360"/>
      </w:pPr>
    </w:lvl>
    <w:lvl w:ilvl="5" w:tplc="3409001B" w:tentative="1">
      <w:start w:val="1"/>
      <w:numFmt w:val="lowerRoman"/>
      <w:lvlText w:val="%6."/>
      <w:lvlJc w:val="right"/>
      <w:pPr>
        <w:tabs>
          <w:tab w:val="num" w:pos="4320"/>
        </w:tabs>
        <w:ind w:left="4320" w:hanging="180"/>
      </w:pPr>
    </w:lvl>
    <w:lvl w:ilvl="6" w:tplc="3409000F" w:tentative="1">
      <w:start w:val="1"/>
      <w:numFmt w:val="decimal"/>
      <w:lvlText w:val="%7."/>
      <w:lvlJc w:val="left"/>
      <w:pPr>
        <w:tabs>
          <w:tab w:val="num" w:pos="5040"/>
        </w:tabs>
        <w:ind w:left="5040" w:hanging="360"/>
      </w:pPr>
    </w:lvl>
    <w:lvl w:ilvl="7" w:tplc="34090019" w:tentative="1">
      <w:start w:val="1"/>
      <w:numFmt w:val="lowerLetter"/>
      <w:lvlText w:val="%8."/>
      <w:lvlJc w:val="left"/>
      <w:pPr>
        <w:tabs>
          <w:tab w:val="num" w:pos="5760"/>
        </w:tabs>
        <w:ind w:left="5760" w:hanging="360"/>
      </w:pPr>
    </w:lvl>
    <w:lvl w:ilvl="8" w:tplc="3409001B" w:tentative="1">
      <w:start w:val="1"/>
      <w:numFmt w:val="lowerRoman"/>
      <w:lvlText w:val="%9."/>
      <w:lvlJc w:val="right"/>
      <w:pPr>
        <w:tabs>
          <w:tab w:val="num" w:pos="6480"/>
        </w:tabs>
        <w:ind w:left="6480" w:hanging="180"/>
      </w:pPr>
    </w:lvl>
  </w:abstractNum>
  <w:abstractNum w:abstractNumId="378">
    <w:nsid w:val="5CEF0E31"/>
    <w:multiLevelType w:val="hybridMultilevel"/>
    <w:tmpl w:val="238E3FAE"/>
    <w:lvl w:ilvl="0" w:tplc="79B0F6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9">
    <w:nsid w:val="5D0E2034"/>
    <w:multiLevelType w:val="hybridMultilevel"/>
    <w:tmpl w:val="1FA41BCA"/>
    <w:lvl w:ilvl="0" w:tplc="8878FB00">
      <w:start w:val="1"/>
      <w:numFmt w:val="decimal"/>
      <w:lvlText w:val="%1."/>
      <w:lvlJc w:val="left"/>
      <w:pPr>
        <w:ind w:left="720" w:hanging="360"/>
      </w:pPr>
      <w:rPr>
        <w:rFonts w:hint="default"/>
        <w:b/>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0">
    <w:nsid w:val="5D3D446F"/>
    <w:multiLevelType w:val="hybridMultilevel"/>
    <w:tmpl w:val="7CD8D266"/>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381">
    <w:nsid w:val="5D4E4438"/>
    <w:multiLevelType w:val="hybridMultilevel"/>
    <w:tmpl w:val="717AC900"/>
    <w:lvl w:ilvl="0" w:tplc="04090001">
      <w:start w:val="1"/>
      <w:numFmt w:val="bullet"/>
      <w:lvlText w:val=""/>
      <w:lvlJc w:val="left"/>
      <w:pPr>
        <w:tabs>
          <w:tab w:val="num" w:pos="720"/>
        </w:tabs>
        <w:ind w:left="720" w:hanging="360"/>
      </w:pPr>
      <w:rPr>
        <w:rFonts w:ascii="Symbol" w:hAnsi="Symbol" w:hint="default"/>
      </w:rPr>
    </w:lvl>
    <w:lvl w:ilvl="1" w:tplc="B49A0140">
      <w:start w:val="1"/>
      <w:numFmt w:val="decimal"/>
      <w:lvlText w:val="%2."/>
      <w:lvlJc w:val="left"/>
      <w:pPr>
        <w:tabs>
          <w:tab w:val="num" w:pos="1440"/>
        </w:tabs>
        <w:ind w:left="1440" w:hanging="360"/>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2">
    <w:nsid w:val="5D513D9C"/>
    <w:multiLevelType w:val="hybridMultilevel"/>
    <w:tmpl w:val="0B028E6C"/>
    <w:lvl w:ilvl="0" w:tplc="6FA2050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3">
    <w:nsid w:val="5D5D0BA2"/>
    <w:multiLevelType w:val="hybridMultilevel"/>
    <w:tmpl w:val="90D6CE3A"/>
    <w:lvl w:ilvl="0" w:tplc="34090001">
      <w:start w:val="1"/>
      <w:numFmt w:val="bullet"/>
      <w:lvlText w:val=""/>
      <w:lvlJc w:val="left"/>
      <w:pPr>
        <w:tabs>
          <w:tab w:val="num" w:pos="720"/>
        </w:tabs>
        <w:ind w:left="720" w:hanging="360"/>
      </w:pPr>
      <w:rPr>
        <w:rFonts w:ascii="Symbol" w:hAnsi="Symbol" w:hint="default"/>
        <w:color w:val="auto"/>
      </w:rPr>
    </w:lvl>
    <w:lvl w:ilvl="1" w:tplc="34090003" w:tentative="1">
      <w:start w:val="1"/>
      <w:numFmt w:val="bullet"/>
      <w:lvlText w:val="o"/>
      <w:lvlJc w:val="left"/>
      <w:pPr>
        <w:tabs>
          <w:tab w:val="num" w:pos="1440"/>
        </w:tabs>
        <w:ind w:left="1440" w:hanging="360"/>
      </w:pPr>
      <w:rPr>
        <w:rFonts w:ascii="Courier New" w:hAnsi="Courier New" w:cs="Courier New" w:hint="default"/>
      </w:rPr>
    </w:lvl>
    <w:lvl w:ilvl="2" w:tplc="34090005" w:tentative="1">
      <w:start w:val="1"/>
      <w:numFmt w:val="bullet"/>
      <w:lvlText w:val=""/>
      <w:lvlJc w:val="left"/>
      <w:pPr>
        <w:tabs>
          <w:tab w:val="num" w:pos="2160"/>
        </w:tabs>
        <w:ind w:left="2160" w:hanging="360"/>
      </w:pPr>
      <w:rPr>
        <w:rFonts w:ascii="Wingdings" w:hAnsi="Wingdings" w:hint="default"/>
      </w:rPr>
    </w:lvl>
    <w:lvl w:ilvl="3" w:tplc="34090001" w:tentative="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384">
    <w:nsid w:val="5D733CEF"/>
    <w:multiLevelType w:val="hybridMultilevel"/>
    <w:tmpl w:val="CAE8A30A"/>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5">
    <w:nsid w:val="5D8D3D46"/>
    <w:multiLevelType w:val="hybridMultilevel"/>
    <w:tmpl w:val="C340EB22"/>
    <w:lvl w:ilvl="0" w:tplc="34090007">
      <w:start w:val="1"/>
      <w:numFmt w:val="bullet"/>
      <w:lvlText w:val=""/>
      <w:lvlPicBulletId w:val="0"/>
      <w:lvlJc w:val="left"/>
      <w:pPr>
        <w:ind w:left="1446" w:hanging="360"/>
      </w:pPr>
      <w:rPr>
        <w:rFonts w:ascii="Symbol" w:hAnsi="Symbol" w:hint="default"/>
      </w:rPr>
    </w:lvl>
    <w:lvl w:ilvl="1" w:tplc="34090003" w:tentative="1">
      <w:start w:val="1"/>
      <w:numFmt w:val="bullet"/>
      <w:lvlText w:val="o"/>
      <w:lvlJc w:val="left"/>
      <w:pPr>
        <w:ind w:left="2166" w:hanging="360"/>
      </w:pPr>
      <w:rPr>
        <w:rFonts w:ascii="Courier New" w:hAnsi="Courier New" w:cs="Courier New" w:hint="default"/>
      </w:rPr>
    </w:lvl>
    <w:lvl w:ilvl="2" w:tplc="34090005" w:tentative="1">
      <w:start w:val="1"/>
      <w:numFmt w:val="bullet"/>
      <w:lvlText w:val=""/>
      <w:lvlJc w:val="left"/>
      <w:pPr>
        <w:ind w:left="2886" w:hanging="360"/>
      </w:pPr>
      <w:rPr>
        <w:rFonts w:ascii="Wingdings" w:hAnsi="Wingdings" w:hint="default"/>
      </w:rPr>
    </w:lvl>
    <w:lvl w:ilvl="3" w:tplc="34090001" w:tentative="1">
      <w:start w:val="1"/>
      <w:numFmt w:val="bullet"/>
      <w:lvlText w:val=""/>
      <w:lvlJc w:val="left"/>
      <w:pPr>
        <w:ind w:left="3606" w:hanging="360"/>
      </w:pPr>
      <w:rPr>
        <w:rFonts w:ascii="Symbol" w:hAnsi="Symbol" w:hint="default"/>
      </w:rPr>
    </w:lvl>
    <w:lvl w:ilvl="4" w:tplc="34090003" w:tentative="1">
      <w:start w:val="1"/>
      <w:numFmt w:val="bullet"/>
      <w:lvlText w:val="o"/>
      <w:lvlJc w:val="left"/>
      <w:pPr>
        <w:ind w:left="4326" w:hanging="360"/>
      </w:pPr>
      <w:rPr>
        <w:rFonts w:ascii="Courier New" w:hAnsi="Courier New" w:cs="Courier New" w:hint="default"/>
      </w:rPr>
    </w:lvl>
    <w:lvl w:ilvl="5" w:tplc="34090005" w:tentative="1">
      <w:start w:val="1"/>
      <w:numFmt w:val="bullet"/>
      <w:lvlText w:val=""/>
      <w:lvlJc w:val="left"/>
      <w:pPr>
        <w:ind w:left="5046" w:hanging="360"/>
      </w:pPr>
      <w:rPr>
        <w:rFonts w:ascii="Wingdings" w:hAnsi="Wingdings" w:hint="default"/>
      </w:rPr>
    </w:lvl>
    <w:lvl w:ilvl="6" w:tplc="34090001" w:tentative="1">
      <w:start w:val="1"/>
      <w:numFmt w:val="bullet"/>
      <w:lvlText w:val=""/>
      <w:lvlJc w:val="left"/>
      <w:pPr>
        <w:ind w:left="5766" w:hanging="360"/>
      </w:pPr>
      <w:rPr>
        <w:rFonts w:ascii="Symbol" w:hAnsi="Symbol" w:hint="default"/>
      </w:rPr>
    </w:lvl>
    <w:lvl w:ilvl="7" w:tplc="34090003" w:tentative="1">
      <w:start w:val="1"/>
      <w:numFmt w:val="bullet"/>
      <w:lvlText w:val="o"/>
      <w:lvlJc w:val="left"/>
      <w:pPr>
        <w:ind w:left="6486" w:hanging="360"/>
      </w:pPr>
      <w:rPr>
        <w:rFonts w:ascii="Courier New" w:hAnsi="Courier New" w:cs="Courier New" w:hint="default"/>
      </w:rPr>
    </w:lvl>
    <w:lvl w:ilvl="8" w:tplc="34090005" w:tentative="1">
      <w:start w:val="1"/>
      <w:numFmt w:val="bullet"/>
      <w:lvlText w:val=""/>
      <w:lvlJc w:val="left"/>
      <w:pPr>
        <w:ind w:left="7206" w:hanging="360"/>
      </w:pPr>
      <w:rPr>
        <w:rFonts w:ascii="Wingdings" w:hAnsi="Wingdings" w:hint="default"/>
      </w:rPr>
    </w:lvl>
  </w:abstractNum>
  <w:abstractNum w:abstractNumId="386">
    <w:nsid w:val="5DA133BB"/>
    <w:multiLevelType w:val="hybridMultilevel"/>
    <w:tmpl w:val="FE164F9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7">
    <w:nsid w:val="5DF70556"/>
    <w:multiLevelType w:val="hybridMultilevel"/>
    <w:tmpl w:val="24369546"/>
    <w:lvl w:ilvl="0" w:tplc="4B7434CC">
      <w:start w:val="1"/>
      <w:numFmt w:val="bullet"/>
      <w:lvlText w:val=""/>
      <w:lvlPicBulletId w:val="0"/>
      <w:lvlJc w:val="left"/>
      <w:pPr>
        <w:ind w:left="720" w:hanging="360"/>
      </w:pPr>
      <w:rPr>
        <w:rFonts w:ascii="Symbol" w:hAnsi="Symbol" w:hint="default"/>
        <w:sz w:val="18"/>
        <w:szCs w:val="18"/>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8">
    <w:nsid w:val="5E6D5637"/>
    <w:multiLevelType w:val="hybridMultilevel"/>
    <w:tmpl w:val="9A6A51C8"/>
    <w:lvl w:ilvl="0" w:tplc="34090007">
      <w:start w:val="1"/>
      <w:numFmt w:val="bullet"/>
      <w:lvlText w:val=""/>
      <w:lvlPicBulletId w:val="0"/>
      <w:lvlJc w:val="left"/>
      <w:pPr>
        <w:tabs>
          <w:tab w:val="num" w:pos="720"/>
        </w:tabs>
        <w:ind w:left="720" w:hanging="360"/>
      </w:pPr>
      <w:rPr>
        <w:rFonts w:ascii="Symbol" w:hAnsi="Symbol" w:hint="default"/>
        <w:color w:val="auto"/>
      </w:rPr>
    </w:lvl>
    <w:lvl w:ilvl="1" w:tplc="34090003" w:tentative="1">
      <w:start w:val="1"/>
      <w:numFmt w:val="bullet"/>
      <w:lvlText w:val="o"/>
      <w:lvlJc w:val="left"/>
      <w:pPr>
        <w:tabs>
          <w:tab w:val="num" w:pos="1440"/>
        </w:tabs>
        <w:ind w:left="1440" w:hanging="360"/>
      </w:pPr>
      <w:rPr>
        <w:rFonts w:ascii="Courier New" w:hAnsi="Courier New" w:cs="Courier New" w:hint="default"/>
      </w:rPr>
    </w:lvl>
    <w:lvl w:ilvl="2" w:tplc="34090005" w:tentative="1">
      <w:start w:val="1"/>
      <w:numFmt w:val="bullet"/>
      <w:lvlText w:val=""/>
      <w:lvlJc w:val="left"/>
      <w:pPr>
        <w:tabs>
          <w:tab w:val="num" w:pos="2160"/>
        </w:tabs>
        <w:ind w:left="2160" w:hanging="360"/>
      </w:pPr>
      <w:rPr>
        <w:rFonts w:ascii="Wingdings" w:hAnsi="Wingdings" w:hint="default"/>
      </w:rPr>
    </w:lvl>
    <w:lvl w:ilvl="3" w:tplc="34090001" w:tentative="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389">
    <w:nsid w:val="5EB74F4F"/>
    <w:multiLevelType w:val="hybridMultilevel"/>
    <w:tmpl w:val="1EB8E416"/>
    <w:lvl w:ilvl="0" w:tplc="C4CC7160">
      <w:start w:val="1"/>
      <w:numFmt w:val="decimal"/>
      <w:lvlText w:val="%1."/>
      <w:lvlJc w:val="left"/>
      <w:pPr>
        <w:tabs>
          <w:tab w:val="num" w:pos="1080"/>
        </w:tabs>
        <w:ind w:left="1080" w:hanging="720"/>
      </w:pPr>
      <w:rPr>
        <w:rFonts w:hint="default"/>
        <w:b/>
      </w:rPr>
    </w:lvl>
    <w:lvl w:ilvl="1" w:tplc="34090019" w:tentative="1">
      <w:start w:val="1"/>
      <w:numFmt w:val="lowerLetter"/>
      <w:lvlText w:val="%2."/>
      <w:lvlJc w:val="left"/>
      <w:pPr>
        <w:tabs>
          <w:tab w:val="num" w:pos="1440"/>
        </w:tabs>
        <w:ind w:left="1440" w:hanging="360"/>
      </w:pPr>
    </w:lvl>
    <w:lvl w:ilvl="2" w:tplc="3409001B" w:tentative="1">
      <w:start w:val="1"/>
      <w:numFmt w:val="lowerRoman"/>
      <w:lvlText w:val="%3."/>
      <w:lvlJc w:val="right"/>
      <w:pPr>
        <w:tabs>
          <w:tab w:val="num" w:pos="2160"/>
        </w:tabs>
        <w:ind w:left="2160" w:hanging="180"/>
      </w:pPr>
    </w:lvl>
    <w:lvl w:ilvl="3" w:tplc="3409000F" w:tentative="1">
      <w:start w:val="1"/>
      <w:numFmt w:val="decimal"/>
      <w:lvlText w:val="%4."/>
      <w:lvlJc w:val="left"/>
      <w:pPr>
        <w:tabs>
          <w:tab w:val="num" w:pos="2880"/>
        </w:tabs>
        <w:ind w:left="2880" w:hanging="360"/>
      </w:pPr>
    </w:lvl>
    <w:lvl w:ilvl="4" w:tplc="34090019" w:tentative="1">
      <w:start w:val="1"/>
      <w:numFmt w:val="lowerLetter"/>
      <w:lvlText w:val="%5."/>
      <w:lvlJc w:val="left"/>
      <w:pPr>
        <w:tabs>
          <w:tab w:val="num" w:pos="3600"/>
        </w:tabs>
        <w:ind w:left="3600" w:hanging="360"/>
      </w:pPr>
    </w:lvl>
    <w:lvl w:ilvl="5" w:tplc="3409001B" w:tentative="1">
      <w:start w:val="1"/>
      <w:numFmt w:val="lowerRoman"/>
      <w:lvlText w:val="%6."/>
      <w:lvlJc w:val="right"/>
      <w:pPr>
        <w:tabs>
          <w:tab w:val="num" w:pos="4320"/>
        </w:tabs>
        <w:ind w:left="4320" w:hanging="180"/>
      </w:pPr>
    </w:lvl>
    <w:lvl w:ilvl="6" w:tplc="3409000F" w:tentative="1">
      <w:start w:val="1"/>
      <w:numFmt w:val="decimal"/>
      <w:lvlText w:val="%7."/>
      <w:lvlJc w:val="left"/>
      <w:pPr>
        <w:tabs>
          <w:tab w:val="num" w:pos="5040"/>
        </w:tabs>
        <w:ind w:left="5040" w:hanging="360"/>
      </w:pPr>
    </w:lvl>
    <w:lvl w:ilvl="7" w:tplc="34090019" w:tentative="1">
      <w:start w:val="1"/>
      <w:numFmt w:val="lowerLetter"/>
      <w:lvlText w:val="%8."/>
      <w:lvlJc w:val="left"/>
      <w:pPr>
        <w:tabs>
          <w:tab w:val="num" w:pos="5760"/>
        </w:tabs>
        <w:ind w:left="5760" w:hanging="360"/>
      </w:pPr>
    </w:lvl>
    <w:lvl w:ilvl="8" w:tplc="3409001B" w:tentative="1">
      <w:start w:val="1"/>
      <w:numFmt w:val="lowerRoman"/>
      <w:lvlText w:val="%9."/>
      <w:lvlJc w:val="right"/>
      <w:pPr>
        <w:tabs>
          <w:tab w:val="num" w:pos="6480"/>
        </w:tabs>
        <w:ind w:left="6480" w:hanging="180"/>
      </w:pPr>
    </w:lvl>
  </w:abstractNum>
  <w:abstractNum w:abstractNumId="390">
    <w:nsid w:val="5EF65AFC"/>
    <w:multiLevelType w:val="hybridMultilevel"/>
    <w:tmpl w:val="18AE371A"/>
    <w:lvl w:ilvl="0" w:tplc="5830A05A">
      <w:start w:val="1"/>
      <w:numFmt w:val="decimal"/>
      <w:lvlText w:val="%1."/>
      <w:lvlJc w:val="left"/>
      <w:pPr>
        <w:tabs>
          <w:tab w:val="num" w:pos="1080"/>
        </w:tabs>
        <w:ind w:left="1080" w:hanging="720"/>
      </w:pPr>
      <w:rPr>
        <w:rFonts w:hint="default"/>
      </w:rPr>
    </w:lvl>
    <w:lvl w:ilvl="1" w:tplc="34090019" w:tentative="1">
      <w:start w:val="1"/>
      <w:numFmt w:val="lowerLetter"/>
      <w:lvlText w:val="%2."/>
      <w:lvlJc w:val="left"/>
      <w:pPr>
        <w:tabs>
          <w:tab w:val="num" w:pos="1440"/>
        </w:tabs>
        <w:ind w:left="1440" w:hanging="360"/>
      </w:pPr>
    </w:lvl>
    <w:lvl w:ilvl="2" w:tplc="3409001B" w:tentative="1">
      <w:start w:val="1"/>
      <w:numFmt w:val="lowerRoman"/>
      <w:lvlText w:val="%3."/>
      <w:lvlJc w:val="right"/>
      <w:pPr>
        <w:tabs>
          <w:tab w:val="num" w:pos="2160"/>
        </w:tabs>
        <w:ind w:left="2160" w:hanging="180"/>
      </w:pPr>
    </w:lvl>
    <w:lvl w:ilvl="3" w:tplc="3409000F" w:tentative="1">
      <w:start w:val="1"/>
      <w:numFmt w:val="decimal"/>
      <w:lvlText w:val="%4."/>
      <w:lvlJc w:val="left"/>
      <w:pPr>
        <w:tabs>
          <w:tab w:val="num" w:pos="2880"/>
        </w:tabs>
        <w:ind w:left="2880" w:hanging="360"/>
      </w:pPr>
    </w:lvl>
    <w:lvl w:ilvl="4" w:tplc="34090019" w:tentative="1">
      <w:start w:val="1"/>
      <w:numFmt w:val="lowerLetter"/>
      <w:lvlText w:val="%5."/>
      <w:lvlJc w:val="left"/>
      <w:pPr>
        <w:tabs>
          <w:tab w:val="num" w:pos="3600"/>
        </w:tabs>
        <w:ind w:left="3600" w:hanging="360"/>
      </w:pPr>
    </w:lvl>
    <w:lvl w:ilvl="5" w:tplc="3409001B" w:tentative="1">
      <w:start w:val="1"/>
      <w:numFmt w:val="lowerRoman"/>
      <w:lvlText w:val="%6."/>
      <w:lvlJc w:val="right"/>
      <w:pPr>
        <w:tabs>
          <w:tab w:val="num" w:pos="4320"/>
        </w:tabs>
        <w:ind w:left="4320" w:hanging="180"/>
      </w:pPr>
    </w:lvl>
    <w:lvl w:ilvl="6" w:tplc="3409000F" w:tentative="1">
      <w:start w:val="1"/>
      <w:numFmt w:val="decimal"/>
      <w:lvlText w:val="%7."/>
      <w:lvlJc w:val="left"/>
      <w:pPr>
        <w:tabs>
          <w:tab w:val="num" w:pos="5040"/>
        </w:tabs>
        <w:ind w:left="5040" w:hanging="360"/>
      </w:pPr>
    </w:lvl>
    <w:lvl w:ilvl="7" w:tplc="34090019" w:tentative="1">
      <w:start w:val="1"/>
      <w:numFmt w:val="lowerLetter"/>
      <w:lvlText w:val="%8."/>
      <w:lvlJc w:val="left"/>
      <w:pPr>
        <w:tabs>
          <w:tab w:val="num" w:pos="5760"/>
        </w:tabs>
        <w:ind w:left="5760" w:hanging="360"/>
      </w:pPr>
    </w:lvl>
    <w:lvl w:ilvl="8" w:tplc="3409001B" w:tentative="1">
      <w:start w:val="1"/>
      <w:numFmt w:val="lowerRoman"/>
      <w:lvlText w:val="%9."/>
      <w:lvlJc w:val="right"/>
      <w:pPr>
        <w:tabs>
          <w:tab w:val="num" w:pos="6480"/>
        </w:tabs>
        <w:ind w:left="6480" w:hanging="180"/>
      </w:pPr>
    </w:lvl>
  </w:abstractNum>
  <w:abstractNum w:abstractNumId="391">
    <w:nsid w:val="5F866018"/>
    <w:multiLevelType w:val="hybridMultilevel"/>
    <w:tmpl w:val="AD5E9B3E"/>
    <w:lvl w:ilvl="0" w:tplc="5D6EBB94">
      <w:start w:val="1"/>
      <w:numFmt w:val="decimal"/>
      <w:lvlText w:val="%1."/>
      <w:lvlJc w:val="left"/>
      <w:pPr>
        <w:tabs>
          <w:tab w:val="num" w:pos="1440"/>
        </w:tabs>
        <w:ind w:left="1440" w:hanging="1080"/>
      </w:pPr>
      <w:rPr>
        <w:rFonts w:hint="default"/>
        <w:b/>
      </w:rPr>
    </w:lvl>
    <w:lvl w:ilvl="1" w:tplc="2070AF1A">
      <w:start w:val="1"/>
      <w:numFmt w:val="decimal"/>
      <w:lvlText w:val="%2."/>
      <w:lvlJc w:val="left"/>
      <w:pPr>
        <w:tabs>
          <w:tab w:val="num" w:pos="1800"/>
        </w:tabs>
        <w:ind w:left="1800" w:hanging="720"/>
      </w:pPr>
      <w:rPr>
        <w:rFonts w:hint="default"/>
        <w:b/>
      </w:rPr>
    </w:lvl>
    <w:lvl w:ilvl="2" w:tplc="3409001B" w:tentative="1">
      <w:start w:val="1"/>
      <w:numFmt w:val="lowerRoman"/>
      <w:lvlText w:val="%3."/>
      <w:lvlJc w:val="right"/>
      <w:pPr>
        <w:tabs>
          <w:tab w:val="num" w:pos="2160"/>
        </w:tabs>
        <w:ind w:left="2160" w:hanging="180"/>
      </w:pPr>
    </w:lvl>
    <w:lvl w:ilvl="3" w:tplc="3409000F" w:tentative="1">
      <w:start w:val="1"/>
      <w:numFmt w:val="decimal"/>
      <w:lvlText w:val="%4."/>
      <w:lvlJc w:val="left"/>
      <w:pPr>
        <w:tabs>
          <w:tab w:val="num" w:pos="2880"/>
        </w:tabs>
        <w:ind w:left="2880" w:hanging="360"/>
      </w:pPr>
    </w:lvl>
    <w:lvl w:ilvl="4" w:tplc="34090019" w:tentative="1">
      <w:start w:val="1"/>
      <w:numFmt w:val="lowerLetter"/>
      <w:lvlText w:val="%5."/>
      <w:lvlJc w:val="left"/>
      <w:pPr>
        <w:tabs>
          <w:tab w:val="num" w:pos="3600"/>
        </w:tabs>
        <w:ind w:left="3600" w:hanging="360"/>
      </w:pPr>
    </w:lvl>
    <w:lvl w:ilvl="5" w:tplc="3409001B" w:tentative="1">
      <w:start w:val="1"/>
      <w:numFmt w:val="lowerRoman"/>
      <w:lvlText w:val="%6."/>
      <w:lvlJc w:val="right"/>
      <w:pPr>
        <w:tabs>
          <w:tab w:val="num" w:pos="4320"/>
        </w:tabs>
        <w:ind w:left="4320" w:hanging="180"/>
      </w:pPr>
    </w:lvl>
    <w:lvl w:ilvl="6" w:tplc="3409000F" w:tentative="1">
      <w:start w:val="1"/>
      <w:numFmt w:val="decimal"/>
      <w:lvlText w:val="%7."/>
      <w:lvlJc w:val="left"/>
      <w:pPr>
        <w:tabs>
          <w:tab w:val="num" w:pos="5040"/>
        </w:tabs>
        <w:ind w:left="5040" w:hanging="360"/>
      </w:pPr>
    </w:lvl>
    <w:lvl w:ilvl="7" w:tplc="34090019" w:tentative="1">
      <w:start w:val="1"/>
      <w:numFmt w:val="lowerLetter"/>
      <w:lvlText w:val="%8."/>
      <w:lvlJc w:val="left"/>
      <w:pPr>
        <w:tabs>
          <w:tab w:val="num" w:pos="5760"/>
        </w:tabs>
        <w:ind w:left="5760" w:hanging="360"/>
      </w:pPr>
    </w:lvl>
    <w:lvl w:ilvl="8" w:tplc="3409001B" w:tentative="1">
      <w:start w:val="1"/>
      <w:numFmt w:val="lowerRoman"/>
      <w:lvlText w:val="%9."/>
      <w:lvlJc w:val="right"/>
      <w:pPr>
        <w:tabs>
          <w:tab w:val="num" w:pos="6480"/>
        </w:tabs>
        <w:ind w:left="6480" w:hanging="180"/>
      </w:pPr>
    </w:lvl>
  </w:abstractNum>
  <w:abstractNum w:abstractNumId="392">
    <w:nsid w:val="5FBA312C"/>
    <w:multiLevelType w:val="hybridMultilevel"/>
    <w:tmpl w:val="5662809A"/>
    <w:lvl w:ilvl="0" w:tplc="AC9683B0">
      <w:start w:val="1"/>
      <w:numFmt w:val="decimal"/>
      <w:lvlText w:val="%1."/>
      <w:lvlJc w:val="left"/>
      <w:pPr>
        <w:tabs>
          <w:tab w:val="num" w:pos="1710"/>
        </w:tabs>
        <w:ind w:left="1710" w:hanging="360"/>
      </w:pPr>
      <w:rPr>
        <w:rFonts w:hint="default"/>
        <w:b/>
      </w:rPr>
    </w:lvl>
    <w:lvl w:ilvl="1" w:tplc="34090019" w:tentative="1">
      <w:start w:val="1"/>
      <w:numFmt w:val="lowerLetter"/>
      <w:lvlText w:val="%2."/>
      <w:lvlJc w:val="left"/>
      <w:pPr>
        <w:ind w:left="2430" w:hanging="360"/>
      </w:pPr>
    </w:lvl>
    <w:lvl w:ilvl="2" w:tplc="3409001B" w:tentative="1">
      <w:start w:val="1"/>
      <w:numFmt w:val="lowerRoman"/>
      <w:lvlText w:val="%3."/>
      <w:lvlJc w:val="right"/>
      <w:pPr>
        <w:ind w:left="3150" w:hanging="180"/>
      </w:pPr>
    </w:lvl>
    <w:lvl w:ilvl="3" w:tplc="3409000F" w:tentative="1">
      <w:start w:val="1"/>
      <w:numFmt w:val="decimal"/>
      <w:lvlText w:val="%4."/>
      <w:lvlJc w:val="left"/>
      <w:pPr>
        <w:ind w:left="3870" w:hanging="360"/>
      </w:pPr>
    </w:lvl>
    <w:lvl w:ilvl="4" w:tplc="34090019" w:tentative="1">
      <w:start w:val="1"/>
      <w:numFmt w:val="lowerLetter"/>
      <w:lvlText w:val="%5."/>
      <w:lvlJc w:val="left"/>
      <w:pPr>
        <w:ind w:left="4590" w:hanging="360"/>
      </w:pPr>
    </w:lvl>
    <w:lvl w:ilvl="5" w:tplc="3409001B" w:tentative="1">
      <w:start w:val="1"/>
      <w:numFmt w:val="lowerRoman"/>
      <w:lvlText w:val="%6."/>
      <w:lvlJc w:val="right"/>
      <w:pPr>
        <w:ind w:left="5310" w:hanging="180"/>
      </w:pPr>
    </w:lvl>
    <w:lvl w:ilvl="6" w:tplc="3409000F" w:tentative="1">
      <w:start w:val="1"/>
      <w:numFmt w:val="decimal"/>
      <w:lvlText w:val="%7."/>
      <w:lvlJc w:val="left"/>
      <w:pPr>
        <w:ind w:left="6030" w:hanging="360"/>
      </w:pPr>
    </w:lvl>
    <w:lvl w:ilvl="7" w:tplc="34090019" w:tentative="1">
      <w:start w:val="1"/>
      <w:numFmt w:val="lowerLetter"/>
      <w:lvlText w:val="%8."/>
      <w:lvlJc w:val="left"/>
      <w:pPr>
        <w:ind w:left="6750" w:hanging="360"/>
      </w:pPr>
    </w:lvl>
    <w:lvl w:ilvl="8" w:tplc="3409001B" w:tentative="1">
      <w:start w:val="1"/>
      <w:numFmt w:val="lowerRoman"/>
      <w:lvlText w:val="%9."/>
      <w:lvlJc w:val="right"/>
      <w:pPr>
        <w:ind w:left="7470" w:hanging="180"/>
      </w:pPr>
    </w:lvl>
  </w:abstractNum>
  <w:abstractNum w:abstractNumId="393">
    <w:nsid w:val="5FC960CB"/>
    <w:multiLevelType w:val="hybridMultilevel"/>
    <w:tmpl w:val="10841B3C"/>
    <w:lvl w:ilvl="0" w:tplc="4B940264">
      <w:start w:val="1"/>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4">
    <w:nsid w:val="5FDF2999"/>
    <w:multiLevelType w:val="hybridMultilevel"/>
    <w:tmpl w:val="CA5CBE5C"/>
    <w:lvl w:ilvl="0" w:tplc="34090007">
      <w:start w:val="1"/>
      <w:numFmt w:val="bullet"/>
      <w:lvlText w:val=""/>
      <w:lvlPicBulletId w:val="0"/>
      <w:lvlJc w:val="left"/>
      <w:pPr>
        <w:tabs>
          <w:tab w:val="num" w:pos="720"/>
        </w:tabs>
        <w:ind w:left="720" w:hanging="360"/>
      </w:pPr>
      <w:rPr>
        <w:rFonts w:ascii="Symbol" w:hAnsi="Symbol" w:hint="default"/>
        <w:color w:val="auto"/>
      </w:rPr>
    </w:lvl>
    <w:lvl w:ilvl="1" w:tplc="34090003" w:tentative="1">
      <w:start w:val="1"/>
      <w:numFmt w:val="bullet"/>
      <w:lvlText w:val="o"/>
      <w:lvlJc w:val="left"/>
      <w:pPr>
        <w:tabs>
          <w:tab w:val="num" w:pos="1440"/>
        </w:tabs>
        <w:ind w:left="1440" w:hanging="360"/>
      </w:pPr>
      <w:rPr>
        <w:rFonts w:ascii="Courier New" w:hAnsi="Courier New" w:cs="Courier New" w:hint="default"/>
      </w:rPr>
    </w:lvl>
    <w:lvl w:ilvl="2" w:tplc="34090005" w:tentative="1">
      <w:start w:val="1"/>
      <w:numFmt w:val="bullet"/>
      <w:lvlText w:val=""/>
      <w:lvlJc w:val="left"/>
      <w:pPr>
        <w:tabs>
          <w:tab w:val="num" w:pos="2160"/>
        </w:tabs>
        <w:ind w:left="2160" w:hanging="360"/>
      </w:pPr>
      <w:rPr>
        <w:rFonts w:ascii="Wingdings" w:hAnsi="Wingdings" w:hint="default"/>
      </w:rPr>
    </w:lvl>
    <w:lvl w:ilvl="3" w:tplc="34090001" w:tentative="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395">
    <w:nsid w:val="5FF17D4D"/>
    <w:multiLevelType w:val="hybridMultilevel"/>
    <w:tmpl w:val="0F602C78"/>
    <w:lvl w:ilvl="0" w:tplc="30360C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6">
    <w:nsid w:val="5FF74299"/>
    <w:multiLevelType w:val="hybridMultilevel"/>
    <w:tmpl w:val="4C90AD2A"/>
    <w:lvl w:ilvl="0" w:tplc="BA0277F6">
      <w:start w:val="1"/>
      <w:numFmt w:val="decimal"/>
      <w:lvlText w:val="%1)"/>
      <w:lvlJc w:val="left"/>
      <w:pPr>
        <w:ind w:left="2520" w:hanging="360"/>
      </w:pPr>
      <w:rPr>
        <w:b/>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97">
    <w:nsid w:val="60154B6B"/>
    <w:multiLevelType w:val="hybridMultilevel"/>
    <w:tmpl w:val="FB4AE3FC"/>
    <w:lvl w:ilvl="0" w:tplc="34090007">
      <w:start w:val="1"/>
      <w:numFmt w:val="bullet"/>
      <w:lvlText w:val=""/>
      <w:lvlPicBulletId w:val="0"/>
      <w:lvlJc w:val="left"/>
      <w:pPr>
        <w:tabs>
          <w:tab w:val="num" w:pos="720"/>
        </w:tabs>
        <w:ind w:left="720" w:hanging="360"/>
      </w:pPr>
      <w:rPr>
        <w:rFonts w:ascii="Symbol" w:hAnsi="Symbol" w:hint="default"/>
        <w:color w:val="auto"/>
      </w:rPr>
    </w:lvl>
    <w:lvl w:ilvl="1" w:tplc="34090003">
      <w:start w:val="1"/>
      <w:numFmt w:val="bullet"/>
      <w:lvlText w:val="o"/>
      <w:lvlJc w:val="left"/>
      <w:pPr>
        <w:tabs>
          <w:tab w:val="num" w:pos="1440"/>
        </w:tabs>
        <w:ind w:left="1440" w:hanging="360"/>
      </w:pPr>
      <w:rPr>
        <w:rFonts w:ascii="Courier New" w:hAnsi="Courier New" w:cs="Courier New" w:hint="default"/>
      </w:rPr>
    </w:lvl>
    <w:lvl w:ilvl="2" w:tplc="34090005" w:tentative="1">
      <w:start w:val="1"/>
      <w:numFmt w:val="bullet"/>
      <w:lvlText w:val=""/>
      <w:lvlJc w:val="left"/>
      <w:pPr>
        <w:tabs>
          <w:tab w:val="num" w:pos="2160"/>
        </w:tabs>
        <w:ind w:left="2160" w:hanging="360"/>
      </w:pPr>
      <w:rPr>
        <w:rFonts w:ascii="Wingdings" w:hAnsi="Wingdings" w:hint="default"/>
      </w:rPr>
    </w:lvl>
    <w:lvl w:ilvl="3" w:tplc="34090001" w:tentative="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398">
    <w:nsid w:val="604F11A1"/>
    <w:multiLevelType w:val="hybridMultilevel"/>
    <w:tmpl w:val="F84E5D00"/>
    <w:lvl w:ilvl="0" w:tplc="587AA8B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9">
    <w:nsid w:val="60D10D6B"/>
    <w:multiLevelType w:val="hybridMultilevel"/>
    <w:tmpl w:val="D6CCED24"/>
    <w:lvl w:ilvl="0" w:tplc="F60E37B6">
      <w:start w:val="1"/>
      <w:numFmt w:val="decimal"/>
      <w:lvlText w:val="%1."/>
      <w:lvlJc w:val="left"/>
      <w:pPr>
        <w:tabs>
          <w:tab w:val="num" w:pos="1080"/>
        </w:tabs>
        <w:ind w:left="1080" w:hanging="72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0">
    <w:nsid w:val="60D76104"/>
    <w:multiLevelType w:val="hybridMultilevel"/>
    <w:tmpl w:val="7C8EB6B8"/>
    <w:lvl w:ilvl="0" w:tplc="30360C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1">
    <w:nsid w:val="61112337"/>
    <w:multiLevelType w:val="hybridMultilevel"/>
    <w:tmpl w:val="A286739E"/>
    <w:lvl w:ilvl="0" w:tplc="34090001">
      <w:start w:val="1"/>
      <w:numFmt w:val="bullet"/>
      <w:lvlText w:val=""/>
      <w:lvlJc w:val="left"/>
      <w:pPr>
        <w:ind w:left="1080" w:hanging="360"/>
      </w:pPr>
      <w:rPr>
        <w:rFonts w:ascii="Symbol" w:hAnsi="Symbol" w:hint="default"/>
        <w:color w:val="auto"/>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402">
    <w:nsid w:val="61391067"/>
    <w:multiLevelType w:val="hybridMultilevel"/>
    <w:tmpl w:val="490E2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3">
    <w:nsid w:val="61733DFE"/>
    <w:multiLevelType w:val="hybridMultilevel"/>
    <w:tmpl w:val="35B0EF68"/>
    <w:lvl w:ilvl="0" w:tplc="0B1A4E40">
      <w:start w:val="1"/>
      <w:numFmt w:val="decimal"/>
      <w:lvlText w:val="%1."/>
      <w:lvlJc w:val="left"/>
      <w:pPr>
        <w:ind w:left="1260" w:hanging="360"/>
      </w:pPr>
      <w:rPr>
        <w:rFonts w:hint="default"/>
        <w:b/>
      </w:rPr>
    </w:lvl>
    <w:lvl w:ilvl="1" w:tplc="34090019" w:tentative="1">
      <w:start w:val="1"/>
      <w:numFmt w:val="lowerLetter"/>
      <w:lvlText w:val="%2."/>
      <w:lvlJc w:val="left"/>
      <w:pPr>
        <w:ind w:left="1980" w:hanging="360"/>
      </w:pPr>
    </w:lvl>
    <w:lvl w:ilvl="2" w:tplc="3409001B" w:tentative="1">
      <w:start w:val="1"/>
      <w:numFmt w:val="lowerRoman"/>
      <w:lvlText w:val="%3."/>
      <w:lvlJc w:val="right"/>
      <w:pPr>
        <w:ind w:left="2700" w:hanging="180"/>
      </w:pPr>
    </w:lvl>
    <w:lvl w:ilvl="3" w:tplc="3409000F" w:tentative="1">
      <w:start w:val="1"/>
      <w:numFmt w:val="decimal"/>
      <w:lvlText w:val="%4."/>
      <w:lvlJc w:val="left"/>
      <w:pPr>
        <w:ind w:left="3420" w:hanging="360"/>
      </w:pPr>
    </w:lvl>
    <w:lvl w:ilvl="4" w:tplc="34090019" w:tentative="1">
      <w:start w:val="1"/>
      <w:numFmt w:val="lowerLetter"/>
      <w:lvlText w:val="%5."/>
      <w:lvlJc w:val="left"/>
      <w:pPr>
        <w:ind w:left="4140" w:hanging="360"/>
      </w:pPr>
    </w:lvl>
    <w:lvl w:ilvl="5" w:tplc="3409001B" w:tentative="1">
      <w:start w:val="1"/>
      <w:numFmt w:val="lowerRoman"/>
      <w:lvlText w:val="%6."/>
      <w:lvlJc w:val="right"/>
      <w:pPr>
        <w:ind w:left="4860" w:hanging="180"/>
      </w:pPr>
    </w:lvl>
    <w:lvl w:ilvl="6" w:tplc="3409000F" w:tentative="1">
      <w:start w:val="1"/>
      <w:numFmt w:val="decimal"/>
      <w:lvlText w:val="%7."/>
      <w:lvlJc w:val="left"/>
      <w:pPr>
        <w:ind w:left="5580" w:hanging="360"/>
      </w:pPr>
    </w:lvl>
    <w:lvl w:ilvl="7" w:tplc="34090019" w:tentative="1">
      <w:start w:val="1"/>
      <w:numFmt w:val="lowerLetter"/>
      <w:lvlText w:val="%8."/>
      <w:lvlJc w:val="left"/>
      <w:pPr>
        <w:ind w:left="6300" w:hanging="360"/>
      </w:pPr>
    </w:lvl>
    <w:lvl w:ilvl="8" w:tplc="3409001B" w:tentative="1">
      <w:start w:val="1"/>
      <w:numFmt w:val="lowerRoman"/>
      <w:lvlText w:val="%9."/>
      <w:lvlJc w:val="right"/>
      <w:pPr>
        <w:ind w:left="7020" w:hanging="180"/>
      </w:pPr>
    </w:lvl>
  </w:abstractNum>
  <w:abstractNum w:abstractNumId="404">
    <w:nsid w:val="619320A6"/>
    <w:multiLevelType w:val="hybridMultilevel"/>
    <w:tmpl w:val="F2E282B8"/>
    <w:lvl w:ilvl="0" w:tplc="30360C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5">
    <w:nsid w:val="61C76436"/>
    <w:multiLevelType w:val="hybridMultilevel"/>
    <w:tmpl w:val="E0EEA6C6"/>
    <w:lvl w:ilvl="0" w:tplc="04090001">
      <w:start w:val="1"/>
      <w:numFmt w:val="bullet"/>
      <w:lvlText w:val=""/>
      <w:lvlJc w:val="left"/>
      <w:pPr>
        <w:tabs>
          <w:tab w:val="num" w:pos="720"/>
        </w:tabs>
        <w:ind w:left="720" w:hanging="360"/>
      </w:pPr>
      <w:rPr>
        <w:rFonts w:ascii="Symbol" w:hAnsi="Symbol" w:hint="default"/>
      </w:rPr>
    </w:lvl>
    <w:lvl w:ilvl="1" w:tplc="8CF61BA6">
      <w:start w:val="1"/>
      <w:numFmt w:val="decimal"/>
      <w:lvlText w:val="%2."/>
      <w:lvlJc w:val="left"/>
      <w:pPr>
        <w:tabs>
          <w:tab w:val="num" w:pos="1440"/>
        </w:tabs>
        <w:ind w:left="1440" w:hanging="360"/>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6">
    <w:nsid w:val="620D4FE6"/>
    <w:multiLevelType w:val="hybridMultilevel"/>
    <w:tmpl w:val="A0764B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7">
    <w:nsid w:val="6214668B"/>
    <w:multiLevelType w:val="hybridMultilevel"/>
    <w:tmpl w:val="851C2C54"/>
    <w:lvl w:ilvl="0" w:tplc="0409000F">
      <w:start w:val="1"/>
      <w:numFmt w:val="decimal"/>
      <w:lvlText w:val="%1."/>
      <w:lvlJc w:val="left"/>
      <w:pPr>
        <w:tabs>
          <w:tab w:val="num" w:pos="720"/>
        </w:tabs>
        <w:ind w:left="720" w:hanging="360"/>
      </w:pPr>
      <w:rPr>
        <w:rFonts w:hint="default"/>
      </w:rPr>
    </w:lvl>
    <w:lvl w:ilvl="1" w:tplc="30360C0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8">
    <w:nsid w:val="621F7B04"/>
    <w:multiLevelType w:val="hybridMultilevel"/>
    <w:tmpl w:val="B3263F86"/>
    <w:lvl w:ilvl="0" w:tplc="6E5AFE4C">
      <w:start w:val="1"/>
      <w:numFmt w:val="upperRoman"/>
      <w:lvlText w:val="%1."/>
      <w:lvlJc w:val="left"/>
      <w:pPr>
        <w:ind w:left="702" w:hanging="720"/>
      </w:pPr>
      <w:rPr>
        <w:rFonts w:hint="default"/>
        <w:b/>
      </w:rPr>
    </w:lvl>
    <w:lvl w:ilvl="1" w:tplc="34090019" w:tentative="1">
      <w:start w:val="1"/>
      <w:numFmt w:val="lowerLetter"/>
      <w:lvlText w:val="%2."/>
      <w:lvlJc w:val="left"/>
      <w:pPr>
        <w:ind w:left="1062" w:hanging="360"/>
      </w:pPr>
    </w:lvl>
    <w:lvl w:ilvl="2" w:tplc="3409001B" w:tentative="1">
      <w:start w:val="1"/>
      <w:numFmt w:val="lowerRoman"/>
      <w:lvlText w:val="%3."/>
      <w:lvlJc w:val="right"/>
      <w:pPr>
        <w:ind w:left="1782" w:hanging="180"/>
      </w:pPr>
    </w:lvl>
    <w:lvl w:ilvl="3" w:tplc="3409000F" w:tentative="1">
      <w:start w:val="1"/>
      <w:numFmt w:val="decimal"/>
      <w:lvlText w:val="%4."/>
      <w:lvlJc w:val="left"/>
      <w:pPr>
        <w:ind w:left="2502" w:hanging="360"/>
      </w:pPr>
    </w:lvl>
    <w:lvl w:ilvl="4" w:tplc="34090019" w:tentative="1">
      <w:start w:val="1"/>
      <w:numFmt w:val="lowerLetter"/>
      <w:lvlText w:val="%5."/>
      <w:lvlJc w:val="left"/>
      <w:pPr>
        <w:ind w:left="3222" w:hanging="360"/>
      </w:pPr>
    </w:lvl>
    <w:lvl w:ilvl="5" w:tplc="3409001B" w:tentative="1">
      <w:start w:val="1"/>
      <w:numFmt w:val="lowerRoman"/>
      <w:lvlText w:val="%6."/>
      <w:lvlJc w:val="right"/>
      <w:pPr>
        <w:ind w:left="3942" w:hanging="180"/>
      </w:pPr>
    </w:lvl>
    <w:lvl w:ilvl="6" w:tplc="3409000F" w:tentative="1">
      <w:start w:val="1"/>
      <w:numFmt w:val="decimal"/>
      <w:lvlText w:val="%7."/>
      <w:lvlJc w:val="left"/>
      <w:pPr>
        <w:ind w:left="4662" w:hanging="360"/>
      </w:pPr>
    </w:lvl>
    <w:lvl w:ilvl="7" w:tplc="34090019" w:tentative="1">
      <w:start w:val="1"/>
      <w:numFmt w:val="lowerLetter"/>
      <w:lvlText w:val="%8."/>
      <w:lvlJc w:val="left"/>
      <w:pPr>
        <w:ind w:left="5382" w:hanging="360"/>
      </w:pPr>
    </w:lvl>
    <w:lvl w:ilvl="8" w:tplc="3409001B" w:tentative="1">
      <w:start w:val="1"/>
      <w:numFmt w:val="lowerRoman"/>
      <w:lvlText w:val="%9."/>
      <w:lvlJc w:val="right"/>
      <w:pPr>
        <w:ind w:left="6102" w:hanging="180"/>
      </w:pPr>
    </w:lvl>
  </w:abstractNum>
  <w:abstractNum w:abstractNumId="409">
    <w:nsid w:val="62220FB2"/>
    <w:multiLevelType w:val="hybridMultilevel"/>
    <w:tmpl w:val="CED6989A"/>
    <w:lvl w:ilvl="0" w:tplc="34090001">
      <w:start w:val="1"/>
      <w:numFmt w:val="bullet"/>
      <w:lvlText w:val=""/>
      <w:lvlJc w:val="left"/>
      <w:pPr>
        <w:tabs>
          <w:tab w:val="num" w:pos="720"/>
        </w:tabs>
        <w:ind w:left="720" w:hanging="360"/>
      </w:pPr>
      <w:rPr>
        <w:rFonts w:ascii="Symbol" w:hAnsi="Symbol" w:hint="default"/>
        <w:color w:val="auto"/>
      </w:rPr>
    </w:lvl>
    <w:lvl w:ilvl="1" w:tplc="34090003" w:tentative="1">
      <w:start w:val="1"/>
      <w:numFmt w:val="bullet"/>
      <w:lvlText w:val="o"/>
      <w:lvlJc w:val="left"/>
      <w:pPr>
        <w:tabs>
          <w:tab w:val="num" w:pos="1440"/>
        </w:tabs>
        <w:ind w:left="1440" w:hanging="360"/>
      </w:pPr>
      <w:rPr>
        <w:rFonts w:ascii="Courier New" w:hAnsi="Courier New" w:cs="Courier New" w:hint="default"/>
      </w:rPr>
    </w:lvl>
    <w:lvl w:ilvl="2" w:tplc="34090005" w:tentative="1">
      <w:start w:val="1"/>
      <w:numFmt w:val="bullet"/>
      <w:lvlText w:val=""/>
      <w:lvlJc w:val="left"/>
      <w:pPr>
        <w:tabs>
          <w:tab w:val="num" w:pos="2160"/>
        </w:tabs>
        <w:ind w:left="2160" w:hanging="360"/>
      </w:pPr>
      <w:rPr>
        <w:rFonts w:ascii="Wingdings" w:hAnsi="Wingdings" w:hint="default"/>
      </w:rPr>
    </w:lvl>
    <w:lvl w:ilvl="3" w:tplc="34090001" w:tentative="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410">
    <w:nsid w:val="6266288F"/>
    <w:multiLevelType w:val="hybridMultilevel"/>
    <w:tmpl w:val="4F88AD58"/>
    <w:lvl w:ilvl="0" w:tplc="34090003">
      <w:start w:val="1"/>
      <w:numFmt w:val="bullet"/>
      <w:lvlText w:val="o"/>
      <w:lvlJc w:val="left"/>
      <w:pPr>
        <w:tabs>
          <w:tab w:val="num" w:pos="720"/>
        </w:tabs>
        <w:ind w:left="720" w:hanging="360"/>
      </w:pPr>
      <w:rPr>
        <w:rFonts w:ascii="Courier New" w:hAnsi="Courier New" w:cs="Courier New" w:hint="default"/>
      </w:rPr>
    </w:lvl>
    <w:lvl w:ilvl="1" w:tplc="34090003" w:tentative="1">
      <w:start w:val="1"/>
      <w:numFmt w:val="bullet"/>
      <w:lvlText w:val="o"/>
      <w:lvlJc w:val="left"/>
      <w:pPr>
        <w:tabs>
          <w:tab w:val="num" w:pos="1440"/>
        </w:tabs>
        <w:ind w:left="1440" w:hanging="360"/>
      </w:pPr>
      <w:rPr>
        <w:rFonts w:ascii="Courier New" w:hAnsi="Courier New" w:cs="Courier New" w:hint="default"/>
      </w:rPr>
    </w:lvl>
    <w:lvl w:ilvl="2" w:tplc="34090005" w:tentative="1">
      <w:start w:val="1"/>
      <w:numFmt w:val="bullet"/>
      <w:lvlText w:val=""/>
      <w:lvlJc w:val="left"/>
      <w:pPr>
        <w:tabs>
          <w:tab w:val="num" w:pos="2160"/>
        </w:tabs>
        <w:ind w:left="2160" w:hanging="360"/>
      </w:pPr>
      <w:rPr>
        <w:rFonts w:ascii="Wingdings" w:hAnsi="Wingdings" w:hint="default"/>
      </w:rPr>
    </w:lvl>
    <w:lvl w:ilvl="3" w:tplc="34090001" w:tentative="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411">
    <w:nsid w:val="62C57B3D"/>
    <w:multiLevelType w:val="hybridMultilevel"/>
    <w:tmpl w:val="28024FA2"/>
    <w:lvl w:ilvl="0" w:tplc="34090007">
      <w:start w:val="1"/>
      <w:numFmt w:val="bullet"/>
      <w:lvlText w:val=""/>
      <w:lvlPicBulletId w:val="0"/>
      <w:lvlJc w:val="left"/>
      <w:pPr>
        <w:ind w:left="1260" w:hanging="360"/>
      </w:pPr>
      <w:rPr>
        <w:rFonts w:ascii="Symbol" w:hAnsi="Symbol" w:hint="default"/>
      </w:rPr>
    </w:lvl>
    <w:lvl w:ilvl="1" w:tplc="34090003" w:tentative="1">
      <w:start w:val="1"/>
      <w:numFmt w:val="bullet"/>
      <w:lvlText w:val="o"/>
      <w:lvlJc w:val="left"/>
      <w:pPr>
        <w:ind w:left="1980" w:hanging="360"/>
      </w:pPr>
      <w:rPr>
        <w:rFonts w:ascii="Courier New" w:hAnsi="Courier New" w:cs="Courier New" w:hint="default"/>
      </w:rPr>
    </w:lvl>
    <w:lvl w:ilvl="2" w:tplc="34090005" w:tentative="1">
      <w:start w:val="1"/>
      <w:numFmt w:val="bullet"/>
      <w:lvlText w:val=""/>
      <w:lvlJc w:val="left"/>
      <w:pPr>
        <w:ind w:left="2700" w:hanging="360"/>
      </w:pPr>
      <w:rPr>
        <w:rFonts w:ascii="Wingdings" w:hAnsi="Wingdings" w:hint="default"/>
      </w:rPr>
    </w:lvl>
    <w:lvl w:ilvl="3" w:tplc="34090001" w:tentative="1">
      <w:start w:val="1"/>
      <w:numFmt w:val="bullet"/>
      <w:lvlText w:val=""/>
      <w:lvlJc w:val="left"/>
      <w:pPr>
        <w:ind w:left="3420" w:hanging="360"/>
      </w:pPr>
      <w:rPr>
        <w:rFonts w:ascii="Symbol" w:hAnsi="Symbol" w:hint="default"/>
      </w:rPr>
    </w:lvl>
    <w:lvl w:ilvl="4" w:tplc="34090003" w:tentative="1">
      <w:start w:val="1"/>
      <w:numFmt w:val="bullet"/>
      <w:lvlText w:val="o"/>
      <w:lvlJc w:val="left"/>
      <w:pPr>
        <w:ind w:left="4140" w:hanging="360"/>
      </w:pPr>
      <w:rPr>
        <w:rFonts w:ascii="Courier New" w:hAnsi="Courier New" w:cs="Courier New" w:hint="default"/>
      </w:rPr>
    </w:lvl>
    <w:lvl w:ilvl="5" w:tplc="34090005" w:tentative="1">
      <w:start w:val="1"/>
      <w:numFmt w:val="bullet"/>
      <w:lvlText w:val=""/>
      <w:lvlJc w:val="left"/>
      <w:pPr>
        <w:ind w:left="4860" w:hanging="360"/>
      </w:pPr>
      <w:rPr>
        <w:rFonts w:ascii="Wingdings" w:hAnsi="Wingdings" w:hint="default"/>
      </w:rPr>
    </w:lvl>
    <w:lvl w:ilvl="6" w:tplc="34090001" w:tentative="1">
      <w:start w:val="1"/>
      <w:numFmt w:val="bullet"/>
      <w:lvlText w:val=""/>
      <w:lvlJc w:val="left"/>
      <w:pPr>
        <w:ind w:left="5580" w:hanging="360"/>
      </w:pPr>
      <w:rPr>
        <w:rFonts w:ascii="Symbol" w:hAnsi="Symbol" w:hint="default"/>
      </w:rPr>
    </w:lvl>
    <w:lvl w:ilvl="7" w:tplc="34090003" w:tentative="1">
      <w:start w:val="1"/>
      <w:numFmt w:val="bullet"/>
      <w:lvlText w:val="o"/>
      <w:lvlJc w:val="left"/>
      <w:pPr>
        <w:ind w:left="6300" w:hanging="360"/>
      </w:pPr>
      <w:rPr>
        <w:rFonts w:ascii="Courier New" w:hAnsi="Courier New" w:cs="Courier New" w:hint="default"/>
      </w:rPr>
    </w:lvl>
    <w:lvl w:ilvl="8" w:tplc="34090005" w:tentative="1">
      <w:start w:val="1"/>
      <w:numFmt w:val="bullet"/>
      <w:lvlText w:val=""/>
      <w:lvlJc w:val="left"/>
      <w:pPr>
        <w:ind w:left="7020" w:hanging="360"/>
      </w:pPr>
      <w:rPr>
        <w:rFonts w:ascii="Wingdings" w:hAnsi="Wingdings" w:hint="default"/>
      </w:rPr>
    </w:lvl>
  </w:abstractNum>
  <w:abstractNum w:abstractNumId="412">
    <w:nsid w:val="62EC3239"/>
    <w:multiLevelType w:val="hybridMultilevel"/>
    <w:tmpl w:val="B466327C"/>
    <w:lvl w:ilvl="0" w:tplc="4B487C2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3">
    <w:nsid w:val="63477793"/>
    <w:multiLevelType w:val="hybridMultilevel"/>
    <w:tmpl w:val="600AB2DC"/>
    <w:lvl w:ilvl="0" w:tplc="34090003">
      <w:start w:val="1"/>
      <w:numFmt w:val="bullet"/>
      <w:lvlText w:val="o"/>
      <w:lvlJc w:val="left"/>
      <w:pPr>
        <w:tabs>
          <w:tab w:val="num" w:pos="720"/>
        </w:tabs>
        <w:ind w:left="720" w:hanging="360"/>
      </w:pPr>
      <w:rPr>
        <w:rFonts w:ascii="Courier New" w:hAnsi="Courier New" w:cs="Courier New" w:hint="default"/>
      </w:rPr>
    </w:lvl>
    <w:lvl w:ilvl="1" w:tplc="34090003" w:tentative="1">
      <w:start w:val="1"/>
      <w:numFmt w:val="bullet"/>
      <w:lvlText w:val="o"/>
      <w:lvlJc w:val="left"/>
      <w:pPr>
        <w:tabs>
          <w:tab w:val="num" w:pos="1440"/>
        </w:tabs>
        <w:ind w:left="1440" w:hanging="360"/>
      </w:pPr>
      <w:rPr>
        <w:rFonts w:ascii="Courier New" w:hAnsi="Courier New" w:cs="Courier New" w:hint="default"/>
      </w:rPr>
    </w:lvl>
    <w:lvl w:ilvl="2" w:tplc="34090005" w:tentative="1">
      <w:start w:val="1"/>
      <w:numFmt w:val="bullet"/>
      <w:lvlText w:val=""/>
      <w:lvlJc w:val="left"/>
      <w:pPr>
        <w:tabs>
          <w:tab w:val="num" w:pos="2160"/>
        </w:tabs>
        <w:ind w:left="2160" w:hanging="360"/>
      </w:pPr>
      <w:rPr>
        <w:rFonts w:ascii="Wingdings" w:hAnsi="Wingdings" w:hint="default"/>
      </w:rPr>
    </w:lvl>
    <w:lvl w:ilvl="3" w:tplc="34090001" w:tentative="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414">
    <w:nsid w:val="634E671F"/>
    <w:multiLevelType w:val="hybridMultilevel"/>
    <w:tmpl w:val="AD66D2DA"/>
    <w:lvl w:ilvl="0" w:tplc="34090001">
      <w:start w:val="1"/>
      <w:numFmt w:val="bullet"/>
      <w:lvlText w:val=""/>
      <w:lvlJc w:val="left"/>
      <w:pPr>
        <w:tabs>
          <w:tab w:val="num" w:pos="1440"/>
        </w:tabs>
        <w:ind w:left="1440" w:hanging="360"/>
      </w:pPr>
      <w:rPr>
        <w:rFonts w:ascii="Symbol" w:hAnsi="Symbol" w:hint="default"/>
      </w:rPr>
    </w:lvl>
    <w:lvl w:ilvl="1" w:tplc="34090003" w:tentative="1">
      <w:start w:val="1"/>
      <w:numFmt w:val="bullet"/>
      <w:lvlText w:val="o"/>
      <w:lvlJc w:val="left"/>
      <w:pPr>
        <w:tabs>
          <w:tab w:val="num" w:pos="2160"/>
        </w:tabs>
        <w:ind w:left="2160" w:hanging="360"/>
      </w:pPr>
      <w:rPr>
        <w:rFonts w:ascii="Courier New" w:hAnsi="Courier New" w:cs="Courier New" w:hint="default"/>
      </w:rPr>
    </w:lvl>
    <w:lvl w:ilvl="2" w:tplc="34090005" w:tentative="1">
      <w:start w:val="1"/>
      <w:numFmt w:val="bullet"/>
      <w:lvlText w:val=""/>
      <w:lvlJc w:val="left"/>
      <w:pPr>
        <w:tabs>
          <w:tab w:val="num" w:pos="2880"/>
        </w:tabs>
        <w:ind w:left="2880" w:hanging="360"/>
      </w:pPr>
      <w:rPr>
        <w:rFonts w:ascii="Wingdings" w:hAnsi="Wingdings" w:hint="default"/>
      </w:rPr>
    </w:lvl>
    <w:lvl w:ilvl="3" w:tplc="34090001" w:tentative="1">
      <w:start w:val="1"/>
      <w:numFmt w:val="bullet"/>
      <w:lvlText w:val=""/>
      <w:lvlJc w:val="left"/>
      <w:pPr>
        <w:tabs>
          <w:tab w:val="num" w:pos="3600"/>
        </w:tabs>
        <w:ind w:left="3600" w:hanging="360"/>
      </w:pPr>
      <w:rPr>
        <w:rFonts w:ascii="Symbol" w:hAnsi="Symbol" w:hint="default"/>
      </w:rPr>
    </w:lvl>
    <w:lvl w:ilvl="4" w:tplc="34090003" w:tentative="1">
      <w:start w:val="1"/>
      <w:numFmt w:val="bullet"/>
      <w:lvlText w:val="o"/>
      <w:lvlJc w:val="left"/>
      <w:pPr>
        <w:tabs>
          <w:tab w:val="num" w:pos="4320"/>
        </w:tabs>
        <w:ind w:left="4320" w:hanging="360"/>
      </w:pPr>
      <w:rPr>
        <w:rFonts w:ascii="Courier New" w:hAnsi="Courier New" w:cs="Courier New" w:hint="default"/>
      </w:rPr>
    </w:lvl>
    <w:lvl w:ilvl="5" w:tplc="34090005" w:tentative="1">
      <w:start w:val="1"/>
      <w:numFmt w:val="bullet"/>
      <w:lvlText w:val=""/>
      <w:lvlJc w:val="left"/>
      <w:pPr>
        <w:tabs>
          <w:tab w:val="num" w:pos="5040"/>
        </w:tabs>
        <w:ind w:left="5040" w:hanging="360"/>
      </w:pPr>
      <w:rPr>
        <w:rFonts w:ascii="Wingdings" w:hAnsi="Wingdings" w:hint="default"/>
      </w:rPr>
    </w:lvl>
    <w:lvl w:ilvl="6" w:tplc="34090001" w:tentative="1">
      <w:start w:val="1"/>
      <w:numFmt w:val="bullet"/>
      <w:lvlText w:val=""/>
      <w:lvlJc w:val="left"/>
      <w:pPr>
        <w:tabs>
          <w:tab w:val="num" w:pos="5760"/>
        </w:tabs>
        <w:ind w:left="5760" w:hanging="360"/>
      </w:pPr>
      <w:rPr>
        <w:rFonts w:ascii="Symbol" w:hAnsi="Symbol" w:hint="default"/>
      </w:rPr>
    </w:lvl>
    <w:lvl w:ilvl="7" w:tplc="34090003" w:tentative="1">
      <w:start w:val="1"/>
      <w:numFmt w:val="bullet"/>
      <w:lvlText w:val="o"/>
      <w:lvlJc w:val="left"/>
      <w:pPr>
        <w:tabs>
          <w:tab w:val="num" w:pos="6480"/>
        </w:tabs>
        <w:ind w:left="6480" w:hanging="360"/>
      </w:pPr>
      <w:rPr>
        <w:rFonts w:ascii="Courier New" w:hAnsi="Courier New" w:cs="Courier New" w:hint="default"/>
      </w:rPr>
    </w:lvl>
    <w:lvl w:ilvl="8" w:tplc="34090005" w:tentative="1">
      <w:start w:val="1"/>
      <w:numFmt w:val="bullet"/>
      <w:lvlText w:val=""/>
      <w:lvlJc w:val="left"/>
      <w:pPr>
        <w:tabs>
          <w:tab w:val="num" w:pos="7200"/>
        </w:tabs>
        <w:ind w:left="7200" w:hanging="360"/>
      </w:pPr>
      <w:rPr>
        <w:rFonts w:ascii="Wingdings" w:hAnsi="Wingdings" w:hint="default"/>
      </w:rPr>
    </w:lvl>
  </w:abstractNum>
  <w:abstractNum w:abstractNumId="415">
    <w:nsid w:val="643F0FFE"/>
    <w:multiLevelType w:val="hybridMultilevel"/>
    <w:tmpl w:val="2A4AB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6">
    <w:nsid w:val="647D5A76"/>
    <w:multiLevelType w:val="hybridMultilevel"/>
    <w:tmpl w:val="E0886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7">
    <w:nsid w:val="64D7512A"/>
    <w:multiLevelType w:val="hybridMultilevel"/>
    <w:tmpl w:val="6B52AAD2"/>
    <w:lvl w:ilvl="0" w:tplc="9B28C924">
      <w:start w:val="1"/>
      <w:numFmt w:val="lowerLetter"/>
      <w:lvlText w:val="%1."/>
      <w:lvlJc w:val="left"/>
      <w:pPr>
        <w:tabs>
          <w:tab w:val="num" w:pos="720"/>
        </w:tabs>
        <w:ind w:left="720" w:hanging="360"/>
      </w:pPr>
      <w:rPr>
        <w:rFonts w:hint="default"/>
      </w:rPr>
    </w:lvl>
    <w:lvl w:ilvl="1" w:tplc="BFE6709C">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8">
    <w:nsid w:val="64D767FC"/>
    <w:multiLevelType w:val="hybridMultilevel"/>
    <w:tmpl w:val="211A31C8"/>
    <w:lvl w:ilvl="0" w:tplc="13142F6C">
      <w:start w:val="1"/>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9">
    <w:nsid w:val="653B565E"/>
    <w:multiLevelType w:val="hybridMultilevel"/>
    <w:tmpl w:val="23D897CC"/>
    <w:lvl w:ilvl="0" w:tplc="37B43FC6">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20">
    <w:nsid w:val="65B179DE"/>
    <w:multiLevelType w:val="hybridMultilevel"/>
    <w:tmpl w:val="5C440DE8"/>
    <w:lvl w:ilvl="0" w:tplc="30360C0E">
      <w:start w:val="1"/>
      <w:numFmt w:val="bullet"/>
      <w:lvlText w:val=""/>
      <w:lvlJc w:val="left"/>
      <w:pPr>
        <w:tabs>
          <w:tab w:val="num" w:pos="720"/>
        </w:tabs>
        <w:ind w:left="720" w:hanging="360"/>
      </w:pPr>
      <w:rPr>
        <w:rFonts w:ascii="Symbol" w:hAnsi="Symbol" w:hint="default"/>
      </w:rPr>
    </w:lvl>
    <w:lvl w:ilvl="1" w:tplc="A126DFD2">
      <w:start w:val="1"/>
      <w:numFmt w:val="decimal"/>
      <w:lvlText w:val="%2."/>
      <w:lvlJc w:val="left"/>
      <w:pPr>
        <w:tabs>
          <w:tab w:val="num" w:pos="1440"/>
        </w:tabs>
        <w:ind w:left="1440" w:hanging="360"/>
      </w:pPr>
      <w:rPr>
        <w:rFonts w:hint="default"/>
        <w:b/>
      </w:rPr>
    </w:lvl>
    <w:lvl w:ilvl="2" w:tplc="B0A08082">
      <w:start w:val="1"/>
      <w:numFmt w:val="lowerLetter"/>
      <w:lvlText w:val="%3."/>
      <w:lvlJc w:val="left"/>
      <w:pPr>
        <w:ind w:left="2160" w:hanging="360"/>
      </w:pPr>
      <w:rPr>
        <w:rFonts w:hint="default"/>
        <w:b/>
      </w:rPr>
    </w:lvl>
    <w:lvl w:ilvl="3" w:tplc="DCFC5A70">
      <w:start w:val="1"/>
      <w:numFmt w:val="lowerLetter"/>
      <w:lvlText w:val="%4)"/>
      <w:lvlJc w:val="left"/>
      <w:pPr>
        <w:ind w:left="2880" w:hanging="360"/>
      </w:pPr>
      <w:rPr>
        <w:rFonts w:hint="default"/>
        <w:b/>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1">
    <w:nsid w:val="65E67EDA"/>
    <w:multiLevelType w:val="hybridMultilevel"/>
    <w:tmpl w:val="679C2162"/>
    <w:lvl w:ilvl="0" w:tplc="34090001">
      <w:start w:val="1"/>
      <w:numFmt w:val="bullet"/>
      <w:lvlText w:val=""/>
      <w:lvlJc w:val="left"/>
      <w:pPr>
        <w:ind w:left="1350" w:hanging="360"/>
      </w:pPr>
      <w:rPr>
        <w:rFonts w:ascii="Symbol" w:hAnsi="Symbol" w:hint="default"/>
      </w:rPr>
    </w:lvl>
    <w:lvl w:ilvl="1" w:tplc="34090003" w:tentative="1">
      <w:start w:val="1"/>
      <w:numFmt w:val="bullet"/>
      <w:lvlText w:val="o"/>
      <w:lvlJc w:val="left"/>
      <w:pPr>
        <w:ind w:left="2070" w:hanging="360"/>
      </w:pPr>
      <w:rPr>
        <w:rFonts w:ascii="Courier New" w:hAnsi="Courier New" w:cs="Courier New" w:hint="default"/>
      </w:rPr>
    </w:lvl>
    <w:lvl w:ilvl="2" w:tplc="34090005" w:tentative="1">
      <w:start w:val="1"/>
      <w:numFmt w:val="bullet"/>
      <w:lvlText w:val=""/>
      <w:lvlJc w:val="left"/>
      <w:pPr>
        <w:ind w:left="2790" w:hanging="360"/>
      </w:pPr>
      <w:rPr>
        <w:rFonts w:ascii="Wingdings" w:hAnsi="Wingdings" w:hint="default"/>
      </w:rPr>
    </w:lvl>
    <w:lvl w:ilvl="3" w:tplc="34090001" w:tentative="1">
      <w:start w:val="1"/>
      <w:numFmt w:val="bullet"/>
      <w:lvlText w:val=""/>
      <w:lvlJc w:val="left"/>
      <w:pPr>
        <w:ind w:left="3510" w:hanging="360"/>
      </w:pPr>
      <w:rPr>
        <w:rFonts w:ascii="Symbol" w:hAnsi="Symbol" w:hint="default"/>
      </w:rPr>
    </w:lvl>
    <w:lvl w:ilvl="4" w:tplc="34090003" w:tentative="1">
      <w:start w:val="1"/>
      <w:numFmt w:val="bullet"/>
      <w:lvlText w:val="o"/>
      <w:lvlJc w:val="left"/>
      <w:pPr>
        <w:ind w:left="4230" w:hanging="360"/>
      </w:pPr>
      <w:rPr>
        <w:rFonts w:ascii="Courier New" w:hAnsi="Courier New" w:cs="Courier New" w:hint="default"/>
      </w:rPr>
    </w:lvl>
    <w:lvl w:ilvl="5" w:tplc="34090005" w:tentative="1">
      <w:start w:val="1"/>
      <w:numFmt w:val="bullet"/>
      <w:lvlText w:val=""/>
      <w:lvlJc w:val="left"/>
      <w:pPr>
        <w:ind w:left="4950" w:hanging="360"/>
      </w:pPr>
      <w:rPr>
        <w:rFonts w:ascii="Wingdings" w:hAnsi="Wingdings" w:hint="default"/>
      </w:rPr>
    </w:lvl>
    <w:lvl w:ilvl="6" w:tplc="34090001" w:tentative="1">
      <w:start w:val="1"/>
      <w:numFmt w:val="bullet"/>
      <w:lvlText w:val=""/>
      <w:lvlJc w:val="left"/>
      <w:pPr>
        <w:ind w:left="5670" w:hanging="360"/>
      </w:pPr>
      <w:rPr>
        <w:rFonts w:ascii="Symbol" w:hAnsi="Symbol" w:hint="default"/>
      </w:rPr>
    </w:lvl>
    <w:lvl w:ilvl="7" w:tplc="34090003" w:tentative="1">
      <w:start w:val="1"/>
      <w:numFmt w:val="bullet"/>
      <w:lvlText w:val="o"/>
      <w:lvlJc w:val="left"/>
      <w:pPr>
        <w:ind w:left="6390" w:hanging="360"/>
      </w:pPr>
      <w:rPr>
        <w:rFonts w:ascii="Courier New" w:hAnsi="Courier New" w:cs="Courier New" w:hint="default"/>
      </w:rPr>
    </w:lvl>
    <w:lvl w:ilvl="8" w:tplc="34090005" w:tentative="1">
      <w:start w:val="1"/>
      <w:numFmt w:val="bullet"/>
      <w:lvlText w:val=""/>
      <w:lvlJc w:val="left"/>
      <w:pPr>
        <w:ind w:left="7110" w:hanging="360"/>
      </w:pPr>
      <w:rPr>
        <w:rFonts w:ascii="Wingdings" w:hAnsi="Wingdings" w:hint="default"/>
      </w:rPr>
    </w:lvl>
  </w:abstractNum>
  <w:abstractNum w:abstractNumId="422">
    <w:nsid w:val="66547CC3"/>
    <w:multiLevelType w:val="hybridMultilevel"/>
    <w:tmpl w:val="A2F8A3D2"/>
    <w:lvl w:ilvl="0" w:tplc="34090007">
      <w:start w:val="1"/>
      <w:numFmt w:val="bullet"/>
      <w:lvlText w:val=""/>
      <w:lvlPicBulletId w:val="0"/>
      <w:lvlJc w:val="left"/>
      <w:pPr>
        <w:tabs>
          <w:tab w:val="num" w:pos="720"/>
        </w:tabs>
        <w:ind w:left="720" w:hanging="360"/>
      </w:pPr>
      <w:rPr>
        <w:rFonts w:ascii="Symbol" w:hAnsi="Symbol" w:hint="default"/>
        <w:color w:val="auto"/>
      </w:rPr>
    </w:lvl>
    <w:lvl w:ilvl="1" w:tplc="34090003" w:tentative="1">
      <w:start w:val="1"/>
      <w:numFmt w:val="bullet"/>
      <w:lvlText w:val="o"/>
      <w:lvlJc w:val="left"/>
      <w:pPr>
        <w:tabs>
          <w:tab w:val="num" w:pos="1440"/>
        </w:tabs>
        <w:ind w:left="1440" w:hanging="360"/>
      </w:pPr>
      <w:rPr>
        <w:rFonts w:ascii="Courier New" w:hAnsi="Courier New" w:cs="Courier New" w:hint="default"/>
      </w:rPr>
    </w:lvl>
    <w:lvl w:ilvl="2" w:tplc="34090005" w:tentative="1">
      <w:start w:val="1"/>
      <w:numFmt w:val="bullet"/>
      <w:lvlText w:val=""/>
      <w:lvlJc w:val="left"/>
      <w:pPr>
        <w:tabs>
          <w:tab w:val="num" w:pos="2160"/>
        </w:tabs>
        <w:ind w:left="2160" w:hanging="360"/>
      </w:pPr>
      <w:rPr>
        <w:rFonts w:ascii="Wingdings" w:hAnsi="Wingdings" w:hint="default"/>
      </w:rPr>
    </w:lvl>
    <w:lvl w:ilvl="3" w:tplc="34090001" w:tentative="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423">
    <w:nsid w:val="66AF1926"/>
    <w:multiLevelType w:val="hybridMultilevel"/>
    <w:tmpl w:val="B16030FC"/>
    <w:lvl w:ilvl="0" w:tplc="AC5027E8">
      <w:start w:val="1"/>
      <w:numFmt w:val="lowerLetter"/>
      <w:lvlText w:val="%1."/>
      <w:lvlJc w:val="left"/>
      <w:pPr>
        <w:tabs>
          <w:tab w:val="num" w:pos="720"/>
        </w:tabs>
        <w:ind w:left="720" w:hanging="360"/>
      </w:pPr>
      <w:rPr>
        <w:rFonts w:hint="default"/>
        <w:b/>
      </w:rPr>
    </w:lvl>
    <w:lvl w:ilvl="1" w:tplc="278203E4">
      <w:start w:val="1"/>
      <w:numFmt w:val="decimal"/>
      <w:lvlText w:val="%2."/>
      <w:lvlJc w:val="left"/>
      <w:pPr>
        <w:tabs>
          <w:tab w:val="num" w:pos="1440"/>
        </w:tabs>
        <w:ind w:left="1440" w:hanging="360"/>
      </w:pPr>
      <w:rPr>
        <w:rFonts w:hint="default"/>
        <w:b/>
      </w:rPr>
    </w:lvl>
    <w:lvl w:ilvl="2" w:tplc="B5F6505E">
      <w:start w:val="1"/>
      <w:numFmt w:val="decimal"/>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4">
    <w:nsid w:val="66B91A9C"/>
    <w:multiLevelType w:val="hybridMultilevel"/>
    <w:tmpl w:val="4CDAC73A"/>
    <w:lvl w:ilvl="0" w:tplc="7E9E16C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5">
    <w:nsid w:val="66D7085F"/>
    <w:multiLevelType w:val="hybridMultilevel"/>
    <w:tmpl w:val="C11CF74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26">
    <w:nsid w:val="67574F4D"/>
    <w:multiLevelType w:val="hybridMultilevel"/>
    <w:tmpl w:val="600AB4DC"/>
    <w:lvl w:ilvl="0" w:tplc="F68C142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7">
    <w:nsid w:val="675A25C6"/>
    <w:multiLevelType w:val="hybridMultilevel"/>
    <w:tmpl w:val="A2E6D86A"/>
    <w:lvl w:ilvl="0" w:tplc="34090007">
      <w:start w:val="1"/>
      <w:numFmt w:val="bullet"/>
      <w:lvlText w:val=""/>
      <w:lvlPicBulletId w:val="0"/>
      <w:lvlJc w:val="left"/>
      <w:pPr>
        <w:tabs>
          <w:tab w:val="num" w:pos="720"/>
        </w:tabs>
        <w:ind w:left="720" w:hanging="360"/>
      </w:pPr>
      <w:rPr>
        <w:rFonts w:ascii="Symbol" w:hAnsi="Symbol" w:hint="default"/>
        <w:color w:val="auto"/>
      </w:rPr>
    </w:lvl>
    <w:lvl w:ilvl="1" w:tplc="34090003" w:tentative="1">
      <w:start w:val="1"/>
      <w:numFmt w:val="bullet"/>
      <w:lvlText w:val="o"/>
      <w:lvlJc w:val="left"/>
      <w:pPr>
        <w:tabs>
          <w:tab w:val="num" w:pos="1440"/>
        </w:tabs>
        <w:ind w:left="1440" w:hanging="360"/>
      </w:pPr>
      <w:rPr>
        <w:rFonts w:ascii="Courier New" w:hAnsi="Courier New" w:cs="Courier New" w:hint="default"/>
      </w:rPr>
    </w:lvl>
    <w:lvl w:ilvl="2" w:tplc="34090005" w:tentative="1">
      <w:start w:val="1"/>
      <w:numFmt w:val="bullet"/>
      <w:lvlText w:val=""/>
      <w:lvlJc w:val="left"/>
      <w:pPr>
        <w:tabs>
          <w:tab w:val="num" w:pos="2160"/>
        </w:tabs>
        <w:ind w:left="2160" w:hanging="360"/>
      </w:pPr>
      <w:rPr>
        <w:rFonts w:ascii="Wingdings" w:hAnsi="Wingdings" w:hint="default"/>
      </w:rPr>
    </w:lvl>
    <w:lvl w:ilvl="3" w:tplc="34090001" w:tentative="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428">
    <w:nsid w:val="67806098"/>
    <w:multiLevelType w:val="hybridMultilevel"/>
    <w:tmpl w:val="DE9A64F4"/>
    <w:lvl w:ilvl="0" w:tplc="3D240AC4">
      <w:start w:val="1"/>
      <w:numFmt w:val="decimal"/>
      <w:lvlText w:val="%1."/>
      <w:lvlJc w:val="left"/>
      <w:pPr>
        <w:ind w:left="1815" w:hanging="360"/>
      </w:pPr>
      <w:rPr>
        <w:rFonts w:hint="default"/>
        <w:b/>
      </w:rPr>
    </w:lvl>
    <w:lvl w:ilvl="1" w:tplc="34090019" w:tentative="1">
      <w:start w:val="1"/>
      <w:numFmt w:val="lowerLetter"/>
      <w:lvlText w:val="%2."/>
      <w:lvlJc w:val="left"/>
      <w:pPr>
        <w:ind w:left="2535" w:hanging="360"/>
      </w:pPr>
    </w:lvl>
    <w:lvl w:ilvl="2" w:tplc="3409001B" w:tentative="1">
      <w:start w:val="1"/>
      <w:numFmt w:val="lowerRoman"/>
      <w:lvlText w:val="%3."/>
      <w:lvlJc w:val="right"/>
      <w:pPr>
        <w:ind w:left="3255" w:hanging="180"/>
      </w:pPr>
    </w:lvl>
    <w:lvl w:ilvl="3" w:tplc="3409000F" w:tentative="1">
      <w:start w:val="1"/>
      <w:numFmt w:val="decimal"/>
      <w:lvlText w:val="%4."/>
      <w:lvlJc w:val="left"/>
      <w:pPr>
        <w:ind w:left="3975" w:hanging="360"/>
      </w:pPr>
    </w:lvl>
    <w:lvl w:ilvl="4" w:tplc="34090019" w:tentative="1">
      <w:start w:val="1"/>
      <w:numFmt w:val="lowerLetter"/>
      <w:lvlText w:val="%5."/>
      <w:lvlJc w:val="left"/>
      <w:pPr>
        <w:ind w:left="4695" w:hanging="360"/>
      </w:pPr>
    </w:lvl>
    <w:lvl w:ilvl="5" w:tplc="3409001B" w:tentative="1">
      <w:start w:val="1"/>
      <w:numFmt w:val="lowerRoman"/>
      <w:lvlText w:val="%6."/>
      <w:lvlJc w:val="right"/>
      <w:pPr>
        <w:ind w:left="5415" w:hanging="180"/>
      </w:pPr>
    </w:lvl>
    <w:lvl w:ilvl="6" w:tplc="3409000F" w:tentative="1">
      <w:start w:val="1"/>
      <w:numFmt w:val="decimal"/>
      <w:lvlText w:val="%7."/>
      <w:lvlJc w:val="left"/>
      <w:pPr>
        <w:ind w:left="6135" w:hanging="360"/>
      </w:pPr>
    </w:lvl>
    <w:lvl w:ilvl="7" w:tplc="34090019" w:tentative="1">
      <w:start w:val="1"/>
      <w:numFmt w:val="lowerLetter"/>
      <w:lvlText w:val="%8."/>
      <w:lvlJc w:val="left"/>
      <w:pPr>
        <w:ind w:left="6855" w:hanging="360"/>
      </w:pPr>
    </w:lvl>
    <w:lvl w:ilvl="8" w:tplc="3409001B" w:tentative="1">
      <w:start w:val="1"/>
      <w:numFmt w:val="lowerRoman"/>
      <w:lvlText w:val="%9."/>
      <w:lvlJc w:val="right"/>
      <w:pPr>
        <w:ind w:left="7575" w:hanging="180"/>
      </w:pPr>
    </w:lvl>
  </w:abstractNum>
  <w:abstractNum w:abstractNumId="429">
    <w:nsid w:val="67CE0BFD"/>
    <w:multiLevelType w:val="hybridMultilevel"/>
    <w:tmpl w:val="1DEA09D0"/>
    <w:lvl w:ilvl="0" w:tplc="AA0E8132">
      <w:start w:val="1"/>
      <w:numFmt w:val="decimal"/>
      <w:lvlText w:val="%1."/>
      <w:lvlJc w:val="left"/>
      <w:pPr>
        <w:ind w:left="1080" w:hanging="360"/>
      </w:pPr>
      <w:rPr>
        <w:rFonts w:hint="default"/>
        <w:b/>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30">
    <w:nsid w:val="688F7BFA"/>
    <w:multiLevelType w:val="hybridMultilevel"/>
    <w:tmpl w:val="ACDA96CC"/>
    <w:lvl w:ilvl="0" w:tplc="34090001">
      <w:start w:val="1"/>
      <w:numFmt w:val="bullet"/>
      <w:lvlText w:val=""/>
      <w:lvlJc w:val="left"/>
      <w:pPr>
        <w:tabs>
          <w:tab w:val="num" w:pos="720"/>
        </w:tabs>
        <w:ind w:left="720" w:hanging="360"/>
      </w:pPr>
      <w:rPr>
        <w:rFonts w:ascii="Symbol" w:hAnsi="Symbol" w:hint="default"/>
        <w:color w:val="auto"/>
      </w:rPr>
    </w:lvl>
    <w:lvl w:ilvl="1" w:tplc="34090003" w:tentative="1">
      <w:start w:val="1"/>
      <w:numFmt w:val="bullet"/>
      <w:lvlText w:val="o"/>
      <w:lvlJc w:val="left"/>
      <w:pPr>
        <w:tabs>
          <w:tab w:val="num" w:pos="1440"/>
        </w:tabs>
        <w:ind w:left="1440" w:hanging="360"/>
      </w:pPr>
      <w:rPr>
        <w:rFonts w:ascii="Courier New" w:hAnsi="Courier New" w:cs="Courier New" w:hint="default"/>
      </w:rPr>
    </w:lvl>
    <w:lvl w:ilvl="2" w:tplc="34090005" w:tentative="1">
      <w:start w:val="1"/>
      <w:numFmt w:val="bullet"/>
      <w:lvlText w:val=""/>
      <w:lvlJc w:val="left"/>
      <w:pPr>
        <w:tabs>
          <w:tab w:val="num" w:pos="2160"/>
        </w:tabs>
        <w:ind w:left="2160" w:hanging="360"/>
      </w:pPr>
      <w:rPr>
        <w:rFonts w:ascii="Wingdings" w:hAnsi="Wingdings" w:hint="default"/>
      </w:rPr>
    </w:lvl>
    <w:lvl w:ilvl="3" w:tplc="34090001" w:tentative="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431">
    <w:nsid w:val="691F0A04"/>
    <w:multiLevelType w:val="hybridMultilevel"/>
    <w:tmpl w:val="EE2A530A"/>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432">
    <w:nsid w:val="69774EC1"/>
    <w:multiLevelType w:val="hybridMultilevel"/>
    <w:tmpl w:val="685C0B92"/>
    <w:lvl w:ilvl="0" w:tplc="23B0A46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3">
    <w:nsid w:val="69911CEC"/>
    <w:multiLevelType w:val="hybridMultilevel"/>
    <w:tmpl w:val="960CD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4">
    <w:nsid w:val="69EF43CB"/>
    <w:multiLevelType w:val="hybridMultilevel"/>
    <w:tmpl w:val="5844A3B8"/>
    <w:lvl w:ilvl="0" w:tplc="34090007">
      <w:start w:val="1"/>
      <w:numFmt w:val="bullet"/>
      <w:lvlText w:val=""/>
      <w:lvlPicBulletId w:val="0"/>
      <w:lvlJc w:val="left"/>
      <w:pPr>
        <w:tabs>
          <w:tab w:val="num" w:pos="720"/>
        </w:tabs>
        <w:ind w:left="720" w:hanging="360"/>
      </w:pPr>
      <w:rPr>
        <w:rFonts w:ascii="Symbol" w:hAnsi="Symbol" w:hint="default"/>
        <w:color w:val="auto"/>
      </w:rPr>
    </w:lvl>
    <w:lvl w:ilvl="1" w:tplc="34090003" w:tentative="1">
      <w:start w:val="1"/>
      <w:numFmt w:val="bullet"/>
      <w:lvlText w:val="o"/>
      <w:lvlJc w:val="left"/>
      <w:pPr>
        <w:tabs>
          <w:tab w:val="num" w:pos="1440"/>
        </w:tabs>
        <w:ind w:left="1440" w:hanging="360"/>
      </w:pPr>
      <w:rPr>
        <w:rFonts w:ascii="Courier New" w:hAnsi="Courier New" w:cs="Courier New" w:hint="default"/>
      </w:rPr>
    </w:lvl>
    <w:lvl w:ilvl="2" w:tplc="34090005" w:tentative="1">
      <w:start w:val="1"/>
      <w:numFmt w:val="bullet"/>
      <w:lvlText w:val=""/>
      <w:lvlJc w:val="left"/>
      <w:pPr>
        <w:tabs>
          <w:tab w:val="num" w:pos="2160"/>
        </w:tabs>
        <w:ind w:left="2160" w:hanging="360"/>
      </w:pPr>
      <w:rPr>
        <w:rFonts w:ascii="Wingdings" w:hAnsi="Wingdings" w:hint="default"/>
      </w:rPr>
    </w:lvl>
    <w:lvl w:ilvl="3" w:tplc="34090001" w:tentative="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435">
    <w:nsid w:val="6A1042EB"/>
    <w:multiLevelType w:val="hybridMultilevel"/>
    <w:tmpl w:val="947E08C0"/>
    <w:lvl w:ilvl="0" w:tplc="02B64D5A">
      <w:start w:val="1"/>
      <w:numFmt w:val="decimal"/>
      <w:lvlText w:val="%1."/>
      <w:lvlJc w:val="left"/>
      <w:pPr>
        <w:ind w:left="1440" w:hanging="360"/>
      </w:pPr>
      <w:rPr>
        <w:rFonts w:hint="default"/>
        <w:b/>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36">
    <w:nsid w:val="6A3537D4"/>
    <w:multiLevelType w:val="hybridMultilevel"/>
    <w:tmpl w:val="8CE2627E"/>
    <w:lvl w:ilvl="0" w:tplc="DA00C7F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7">
    <w:nsid w:val="6A5054B1"/>
    <w:multiLevelType w:val="hybridMultilevel"/>
    <w:tmpl w:val="FB50DDE4"/>
    <w:lvl w:ilvl="0" w:tplc="014891DA">
      <w:start w:val="1"/>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8">
    <w:nsid w:val="6A533FAE"/>
    <w:multiLevelType w:val="hybridMultilevel"/>
    <w:tmpl w:val="44501C72"/>
    <w:lvl w:ilvl="0" w:tplc="C5643C1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9">
    <w:nsid w:val="6A5F0584"/>
    <w:multiLevelType w:val="hybridMultilevel"/>
    <w:tmpl w:val="72F6BA2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0">
    <w:nsid w:val="6A644784"/>
    <w:multiLevelType w:val="hybridMultilevel"/>
    <w:tmpl w:val="56A8F412"/>
    <w:lvl w:ilvl="0" w:tplc="34090007">
      <w:start w:val="1"/>
      <w:numFmt w:val="bullet"/>
      <w:lvlText w:val=""/>
      <w:lvlPicBulletId w:val="0"/>
      <w:lvlJc w:val="left"/>
      <w:pPr>
        <w:tabs>
          <w:tab w:val="num" w:pos="720"/>
        </w:tabs>
        <w:ind w:left="720" w:hanging="360"/>
      </w:pPr>
      <w:rPr>
        <w:rFonts w:ascii="Symbol" w:hAnsi="Symbol" w:hint="default"/>
        <w:color w:val="auto"/>
      </w:rPr>
    </w:lvl>
    <w:lvl w:ilvl="1" w:tplc="34090003" w:tentative="1">
      <w:start w:val="1"/>
      <w:numFmt w:val="bullet"/>
      <w:lvlText w:val="o"/>
      <w:lvlJc w:val="left"/>
      <w:pPr>
        <w:tabs>
          <w:tab w:val="num" w:pos="1440"/>
        </w:tabs>
        <w:ind w:left="1440" w:hanging="360"/>
      </w:pPr>
      <w:rPr>
        <w:rFonts w:ascii="Courier New" w:hAnsi="Courier New" w:cs="Courier New" w:hint="default"/>
      </w:rPr>
    </w:lvl>
    <w:lvl w:ilvl="2" w:tplc="34090005" w:tentative="1">
      <w:start w:val="1"/>
      <w:numFmt w:val="bullet"/>
      <w:lvlText w:val=""/>
      <w:lvlJc w:val="left"/>
      <w:pPr>
        <w:tabs>
          <w:tab w:val="num" w:pos="2160"/>
        </w:tabs>
        <w:ind w:left="2160" w:hanging="360"/>
      </w:pPr>
      <w:rPr>
        <w:rFonts w:ascii="Wingdings" w:hAnsi="Wingdings" w:hint="default"/>
      </w:rPr>
    </w:lvl>
    <w:lvl w:ilvl="3" w:tplc="34090001" w:tentative="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441">
    <w:nsid w:val="6A6A23B3"/>
    <w:multiLevelType w:val="hybridMultilevel"/>
    <w:tmpl w:val="FDE032C0"/>
    <w:lvl w:ilvl="0" w:tplc="34090007">
      <w:start w:val="1"/>
      <w:numFmt w:val="bullet"/>
      <w:lvlText w:val=""/>
      <w:lvlPicBulletId w:val="0"/>
      <w:lvlJc w:val="left"/>
      <w:pPr>
        <w:ind w:left="1980" w:hanging="360"/>
      </w:pPr>
      <w:rPr>
        <w:rFonts w:ascii="Symbol" w:hAnsi="Symbol" w:hint="default"/>
      </w:rPr>
    </w:lvl>
    <w:lvl w:ilvl="1" w:tplc="34090003" w:tentative="1">
      <w:start w:val="1"/>
      <w:numFmt w:val="bullet"/>
      <w:lvlText w:val="o"/>
      <w:lvlJc w:val="left"/>
      <w:pPr>
        <w:ind w:left="2700" w:hanging="360"/>
      </w:pPr>
      <w:rPr>
        <w:rFonts w:ascii="Courier New" w:hAnsi="Courier New" w:cs="Courier New" w:hint="default"/>
      </w:rPr>
    </w:lvl>
    <w:lvl w:ilvl="2" w:tplc="34090005" w:tentative="1">
      <w:start w:val="1"/>
      <w:numFmt w:val="bullet"/>
      <w:lvlText w:val=""/>
      <w:lvlJc w:val="left"/>
      <w:pPr>
        <w:ind w:left="3420" w:hanging="360"/>
      </w:pPr>
      <w:rPr>
        <w:rFonts w:ascii="Wingdings" w:hAnsi="Wingdings" w:hint="default"/>
      </w:rPr>
    </w:lvl>
    <w:lvl w:ilvl="3" w:tplc="34090001" w:tentative="1">
      <w:start w:val="1"/>
      <w:numFmt w:val="bullet"/>
      <w:lvlText w:val=""/>
      <w:lvlJc w:val="left"/>
      <w:pPr>
        <w:ind w:left="4140" w:hanging="360"/>
      </w:pPr>
      <w:rPr>
        <w:rFonts w:ascii="Symbol" w:hAnsi="Symbol" w:hint="default"/>
      </w:rPr>
    </w:lvl>
    <w:lvl w:ilvl="4" w:tplc="34090003" w:tentative="1">
      <w:start w:val="1"/>
      <w:numFmt w:val="bullet"/>
      <w:lvlText w:val="o"/>
      <w:lvlJc w:val="left"/>
      <w:pPr>
        <w:ind w:left="4860" w:hanging="360"/>
      </w:pPr>
      <w:rPr>
        <w:rFonts w:ascii="Courier New" w:hAnsi="Courier New" w:cs="Courier New" w:hint="default"/>
      </w:rPr>
    </w:lvl>
    <w:lvl w:ilvl="5" w:tplc="34090005" w:tentative="1">
      <w:start w:val="1"/>
      <w:numFmt w:val="bullet"/>
      <w:lvlText w:val=""/>
      <w:lvlJc w:val="left"/>
      <w:pPr>
        <w:ind w:left="5580" w:hanging="360"/>
      </w:pPr>
      <w:rPr>
        <w:rFonts w:ascii="Wingdings" w:hAnsi="Wingdings" w:hint="default"/>
      </w:rPr>
    </w:lvl>
    <w:lvl w:ilvl="6" w:tplc="34090001" w:tentative="1">
      <w:start w:val="1"/>
      <w:numFmt w:val="bullet"/>
      <w:lvlText w:val=""/>
      <w:lvlJc w:val="left"/>
      <w:pPr>
        <w:ind w:left="6300" w:hanging="360"/>
      </w:pPr>
      <w:rPr>
        <w:rFonts w:ascii="Symbol" w:hAnsi="Symbol" w:hint="default"/>
      </w:rPr>
    </w:lvl>
    <w:lvl w:ilvl="7" w:tplc="34090003" w:tentative="1">
      <w:start w:val="1"/>
      <w:numFmt w:val="bullet"/>
      <w:lvlText w:val="o"/>
      <w:lvlJc w:val="left"/>
      <w:pPr>
        <w:ind w:left="7020" w:hanging="360"/>
      </w:pPr>
      <w:rPr>
        <w:rFonts w:ascii="Courier New" w:hAnsi="Courier New" w:cs="Courier New" w:hint="default"/>
      </w:rPr>
    </w:lvl>
    <w:lvl w:ilvl="8" w:tplc="34090005" w:tentative="1">
      <w:start w:val="1"/>
      <w:numFmt w:val="bullet"/>
      <w:lvlText w:val=""/>
      <w:lvlJc w:val="left"/>
      <w:pPr>
        <w:ind w:left="7740" w:hanging="360"/>
      </w:pPr>
      <w:rPr>
        <w:rFonts w:ascii="Wingdings" w:hAnsi="Wingdings" w:hint="default"/>
      </w:rPr>
    </w:lvl>
  </w:abstractNum>
  <w:abstractNum w:abstractNumId="442">
    <w:nsid w:val="6B1A21B9"/>
    <w:multiLevelType w:val="hybridMultilevel"/>
    <w:tmpl w:val="E82C9DFC"/>
    <w:lvl w:ilvl="0" w:tplc="34090007">
      <w:start w:val="1"/>
      <w:numFmt w:val="bullet"/>
      <w:lvlText w:val=""/>
      <w:lvlPicBulletId w:val="0"/>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43">
    <w:nsid w:val="6B6D7B12"/>
    <w:multiLevelType w:val="hybridMultilevel"/>
    <w:tmpl w:val="F432BBB0"/>
    <w:lvl w:ilvl="0" w:tplc="D83E7D5E">
      <w:start w:val="1"/>
      <w:numFmt w:val="decimal"/>
      <w:lvlText w:val="%1."/>
      <w:lvlJc w:val="left"/>
      <w:pPr>
        <w:tabs>
          <w:tab w:val="num" w:pos="1080"/>
        </w:tabs>
        <w:ind w:left="1080" w:hanging="720"/>
      </w:pPr>
      <w:rPr>
        <w:rFonts w:hint="default"/>
        <w:b/>
      </w:rPr>
    </w:lvl>
    <w:lvl w:ilvl="1" w:tplc="7834C61C">
      <w:start w:val="1"/>
      <w:numFmt w:val="decimal"/>
      <w:lvlText w:val="%2."/>
      <w:lvlJc w:val="left"/>
      <w:pPr>
        <w:tabs>
          <w:tab w:val="num" w:pos="1440"/>
        </w:tabs>
        <w:ind w:left="1440" w:hanging="360"/>
      </w:pPr>
      <w:rPr>
        <w:rFonts w:hint="default"/>
        <w:b/>
      </w:rPr>
    </w:lvl>
    <w:lvl w:ilvl="2" w:tplc="E32E1674">
      <w:start w:val="1"/>
      <w:numFmt w:val="lowerLetter"/>
      <w:lvlText w:val="%3."/>
      <w:lvlJc w:val="left"/>
      <w:pPr>
        <w:ind w:left="2340" w:hanging="360"/>
      </w:pPr>
      <w:rPr>
        <w:rFonts w:hint="default"/>
        <w:b/>
      </w:rPr>
    </w:lvl>
    <w:lvl w:ilvl="3" w:tplc="3409000F" w:tentative="1">
      <w:start w:val="1"/>
      <w:numFmt w:val="decimal"/>
      <w:lvlText w:val="%4."/>
      <w:lvlJc w:val="left"/>
      <w:pPr>
        <w:tabs>
          <w:tab w:val="num" w:pos="2880"/>
        </w:tabs>
        <w:ind w:left="2880" w:hanging="360"/>
      </w:pPr>
    </w:lvl>
    <w:lvl w:ilvl="4" w:tplc="34090019" w:tentative="1">
      <w:start w:val="1"/>
      <w:numFmt w:val="lowerLetter"/>
      <w:lvlText w:val="%5."/>
      <w:lvlJc w:val="left"/>
      <w:pPr>
        <w:tabs>
          <w:tab w:val="num" w:pos="3600"/>
        </w:tabs>
        <w:ind w:left="3600" w:hanging="360"/>
      </w:pPr>
    </w:lvl>
    <w:lvl w:ilvl="5" w:tplc="3409001B" w:tentative="1">
      <w:start w:val="1"/>
      <w:numFmt w:val="lowerRoman"/>
      <w:lvlText w:val="%6."/>
      <w:lvlJc w:val="right"/>
      <w:pPr>
        <w:tabs>
          <w:tab w:val="num" w:pos="4320"/>
        </w:tabs>
        <w:ind w:left="4320" w:hanging="180"/>
      </w:pPr>
    </w:lvl>
    <w:lvl w:ilvl="6" w:tplc="3409000F" w:tentative="1">
      <w:start w:val="1"/>
      <w:numFmt w:val="decimal"/>
      <w:lvlText w:val="%7."/>
      <w:lvlJc w:val="left"/>
      <w:pPr>
        <w:tabs>
          <w:tab w:val="num" w:pos="5040"/>
        </w:tabs>
        <w:ind w:left="5040" w:hanging="360"/>
      </w:pPr>
    </w:lvl>
    <w:lvl w:ilvl="7" w:tplc="34090019" w:tentative="1">
      <w:start w:val="1"/>
      <w:numFmt w:val="lowerLetter"/>
      <w:lvlText w:val="%8."/>
      <w:lvlJc w:val="left"/>
      <w:pPr>
        <w:tabs>
          <w:tab w:val="num" w:pos="5760"/>
        </w:tabs>
        <w:ind w:left="5760" w:hanging="360"/>
      </w:pPr>
    </w:lvl>
    <w:lvl w:ilvl="8" w:tplc="3409001B" w:tentative="1">
      <w:start w:val="1"/>
      <w:numFmt w:val="lowerRoman"/>
      <w:lvlText w:val="%9."/>
      <w:lvlJc w:val="right"/>
      <w:pPr>
        <w:tabs>
          <w:tab w:val="num" w:pos="6480"/>
        </w:tabs>
        <w:ind w:left="6480" w:hanging="180"/>
      </w:pPr>
    </w:lvl>
  </w:abstractNum>
  <w:abstractNum w:abstractNumId="444">
    <w:nsid w:val="6CC17A6E"/>
    <w:multiLevelType w:val="hybridMultilevel"/>
    <w:tmpl w:val="6690F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5">
    <w:nsid w:val="6CF532A7"/>
    <w:multiLevelType w:val="hybridMultilevel"/>
    <w:tmpl w:val="E7D8F8BC"/>
    <w:lvl w:ilvl="0" w:tplc="1E2E5282">
      <w:start w:val="1"/>
      <w:numFmt w:val="decimal"/>
      <w:lvlText w:val="%1."/>
      <w:lvlJc w:val="left"/>
      <w:pPr>
        <w:tabs>
          <w:tab w:val="num" w:pos="1080"/>
        </w:tabs>
        <w:ind w:left="1080" w:hanging="72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6">
    <w:nsid w:val="6D0C4316"/>
    <w:multiLevelType w:val="hybridMultilevel"/>
    <w:tmpl w:val="E9CE1D98"/>
    <w:lvl w:ilvl="0" w:tplc="36BC568E">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47">
    <w:nsid w:val="6D260899"/>
    <w:multiLevelType w:val="hybridMultilevel"/>
    <w:tmpl w:val="F7448A54"/>
    <w:lvl w:ilvl="0" w:tplc="34090007">
      <w:start w:val="1"/>
      <w:numFmt w:val="bullet"/>
      <w:lvlText w:val=""/>
      <w:lvlPicBulletId w:val="0"/>
      <w:lvlJc w:val="left"/>
      <w:pPr>
        <w:tabs>
          <w:tab w:val="num" w:pos="720"/>
        </w:tabs>
        <w:ind w:left="720" w:hanging="360"/>
      </w:pPr>
      <w:rPr>
        <w:rFonts w:ascii="Symbol" w:hAnsi="Symbol" w:hint="default"/>
        <w:color w:val="auto"/>
      </w:rPr>
    </w:lvl>
    <w:lvl w:ilvl="1" w:tplc="34090003" w:tentative="1">
      <w:start w:val="1"/>
      <w:numFmt w:val="bullet"/>
      <w:lvlText w:val="o"/>
      <w:lvlJc w:val="left"/>
      <w:pPr>
        <w:tabs>
          <w:tab w:val="num" w:pos="1440"/>
        </w:tabs>
        <w:ind w:left="1440" w:hanging="360"/>
      </w:pPr>
      <w:rPr>
        <w:rFonts w:ascii="Courier New" w:hAnsi="Courier New" w:cs="Courier New" w:hint="default"/>
      </w:rPr>
    </w:lvl>
    <w:lvl w:ilvl="2" w:tplc="34090005" w:tentative="1">
      <w:start w:val="1"/>
      <w:numFmt w:val="bullet"/>
      <w:lvlText w:val=""/>
      <w:lvlJc w:val="left"/>
      <w:pPr>
        <w:tabs>
          <w:tab w:val="num" w:pos="2160"/>
        </w:tabs>
        <w:ind w:left="2160" w:hanging="360"/>
      </w:pPr>
      <w:rPr>
        <w:rFonts w:ascii="Wingdings" w:hAnsi="Wingdings" w:hint="default"/>
      </w:rPr>
    </w:lvl>
    <w:lvl w:ilvl="3" w:tplc="34090001" w:tentative="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448">
    <w:nsid w:val="6D826ADA"/>
    <w:multiLevelType w:val="hybridMultilevel"/>
    <w:tmpl w:val="D56C159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49">
    <w:nsid w:val="6D8B2A8A"/>
    <w:multiLevelType w:val="hybridMultilevel"/>
    <w:tmpl w:val="92262308"/>
    <w:lvl w:ilvl="0" w:tplc="633A414C">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0">
    <w:nsid w:val="6DB801DB"/>
    <w:multiLevelType w:val="hybridMultilevel"/>
    <w:tmpl w:val="12800A1A"/>
    <w:lvl w:ilvl="0" w:tplc="C1E85B5E">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1">
    <w:nsid w:val="6DBB696E"/>
    <w:multiLevelType w:val="hybridMultilevel"/>
    <w:tmpl w:val="D39A4C20"/>
    <w:lvl w:ilvl="0" w:tplc="34090007">
      <w:start w:val="1"/>
      <w:numFmt w:val="bullet"/>
      <w:lvlText w:val=""/>
      <w:lvlPicBulletId w:val="0"/>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52">
    <w:nsid w:val="6E15761D"/>
    <w:multiLevelType w:val="hybridMultilevel"/>
    <w:tmpl w:val="0EB4891C"/>
    <w:lvl w:ilvl="0" w:tplc="30360C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3">
    <w:nsid w:val="6E1A2B0D"/>
    <w:multiLevelType w:val="hybridMultilevel"/>
    <w:tmpl w:val="A79824D6"/>
    <w:lvl w:ilvl="0" w:tplc="30360C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4">
    <w:nsid w:val="6E243B7D"/>
    <w:multiLevelType w:val="hybridMultilevel"/>
    <w:tmpl w:val="4E8E103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55">
    <w:nsid w:val="6E377BBF"/>
    <w:multiLevelType w:val="hybridMultilevel"/>
    <w:tmpl w:val="D8CCB8F6"/>
    <w:lvl w:ilvl="0" w:tplc="96A0E2BE">
      <w:start w:val="1"/>
      <w:numFmt w:val="decimal"/>
      <w:lvlText w:val="%1."/>
      <w:lvlJc w:val="left"/>
      <w:pPr>
        <w:tabs>
          <w:tab w:val="num" w:pos="1080"/>
        </w:tabs>
        <w:ind w:left="1080" w:hanging="720"/>
      </w:pPr>
      <w:rPr>
        <w:rFonts w:hint="default"/>
        <w:b/>
      </w:rPr>
    </w:lvl>
    <w:lvl w:ilvl="1" w:tplc="F790E8EE">
      <w:start w:val="1"/>
      <w:numFmt w:val="lowerLetter"/>
      <w:lvlText w:val="%2)"/>
      <w:lvlJc w:val="left"/>
      <w:pPr>
        <w:tabs>
          <w:tab w:val="num" w:pos="1440"/>
        </w:tabs>
        <w:ind w:left="1440" w:hanging="360"/>
      </w:pPr>
      <w:rPr>
        <w:rFonts w:hint="default"/>
        <w:b/>
      </w:rPr>
    </w:lvl>
    <w:lvl w:ilvl="2" w:tplc="5F78EFC4">
      <w:start w:val="1"/>
      <w:numFmt w:val="lowerLetter"/>
      <w:lvlText w:val="%3."/>
      <w:lvlJc w:val="left"/>
      <w:pPr>
        <w:ind w:left="2340" w:hanging="360"/>
      </w:pPr>
      <w:rPr>
        <w:rFonts w:hint="default"/>
        <w:b/>
      </w:rPr>
    </w:lvl>
    <w:lvl w:ilvl="3" w:tplc="3409000F" w:tentative="1">
      <w:start w:val="1"/>
      <w:numFmt w:val="decimal"/>
      <w:lvlText w:val="%4."/>
      <w:lvlJc w:val="left"/>
      <w:pPr>
        <w:tabs>
          <w:tab w:val="num" w:pos="2880"/>
        </w:tabs>
        <w:ind w:left="2880" w:hanging="360"/>
      </w:pPr>
    </w:lvl>
    <w:lvl w:ilvl="4" w:tplc="34090019" w:tentative="1">
      <w:start w:val="1"/>
      <w:numFmt w:val="lowerLetter"/>
      <w:lvlText w:val="%5."/>
      <w:lvlJc w:val="left"/>
      <w:pPr>
        <w:tabs>
          <w:tab w:val="num" w:pos="3600"/>
        </w:tabs>
        <w:ind w:left="3600" w:hanging="360"/>
      </w:pPr>
    </w:lvl>
    <w:lvl w:ilvl="5" w:tplc="3409001B" w:tentative="1">
      <w:start w:val="1"/>
      <w:numFmt w:val="lowerRoman"/>
      <w:lvlText w:val="%6."/>
      <w:lvlJc w:val="right"/>
      <w:pPr>
        <w:tabs>
          <w:tab w:val="num" w:pos="4320"/>
        </w:tabs>
        <w:ind w:left="4320" w:hanging="180"/>
      </w:pPr>
    </w:lvl>
    <w:lvl w:ilvl="6" w:tplc="3409000F" w:tentative="1">
      <w:start w:val="1"/>
      <w:numFmt w:val="decimal"/>
      <w:lvlText w:val="%7."/>
      <w:lvlJc w:val="left"/>
      <w:pPr>
        <w:tabs>
          <w:tab w:val="num" w:pos="5040"/>
        </w:tabs>
        <w:ind w:left="5040" w:hanging="360"/>
      </w:pPr>
    </w:lvl>
    <w:lvl w:ilvl="7" w:tplc="34090019" w:tentative="1">
      <w:start w:val="1"/>
      <w:numFmt w:val="lowerLetter"/>
      <w:lvlText w:val="%8."/>
      <w:lvlJc w:val="left"/>
      <w:pPr>
        <w:tabs>
          <w:tab w:val="num" w:pos="5760"/>
        </w:tabs>
        <w:ind w:left="5760" w:hanging="360"/>
      </w:pPr>
    </w:lvl>
    <w:lvl w:ilvl="8" w:tplc="3409001B" w:tentative="1">
      <w:start w:val="1"/>
      <w:numFmt w:val="lowerRoman"/>
      <w:lvlText w:val="%9."/>
      <w:lvlJc w:val="right"/>
      <w:pPr>
        <w:tabs>
          <w:tab w:val="num" w:pos="6480"/>
        </w:tabs>
        <w:ind w:left="6480" w:hanging="180"/>
      </w:pPr>
    </w:lvl>
  </w:abstractNum>
  <w:abstractNum w:abstractNumId="456">
    <w:nsid w:val="6F4C1269"/>
    <w:multiLevelType w:val="hybridMultilevel"/>
    <w:tmpl w:val="29C0303A"/>
    <w:lvl w:ilvl="0" w:tplc="775A1D16">
      <w:start w:val="1"/>
      <w:numFmt w:val="decimal"/>
      <w:lvlText w:val="%1."/>
      <w:lvlJc w:val="left"/>
      <w:pPr>
        <w:tabs>
          <w:tab w:val="num" w:pos="720"/>
        </w:tabs>
        <w:ind w:left="720" w:hanging="360"/>
      </w:pPr>
      <w:rPr>
        <w:rFonts w:hint="default"/>
        <w:b/>
      </w:rPr>
    </w:lvl>
    <w:lvl w:ilvl="1" w:tplc="34090019" w:tentative="1">
      <w:start w:val="1"/>
      <w:numFmt w:val="lowerLetter"/>
      <w:lvlText w:val="%2."/>
      <w:lvlJc w:val="left"/>
      <w:pPr>
        <w:tabs>
          <w:tab w:val="num" w:pos="1440"/>
        </w:tabs>
        <w:ind w:left="1440" w:hanging="360"/>
      </w:pPr>
    </w:lvl>
    <w:lvl w:ilvl="2" w:tplc="3409001B" w:tentative="1">
      <w:start w:val="1"/>
      <w:numFmt w:val="lowerRoman"/>
      <w:lvlText w:val="%3."/>
      <w:lvlJc w:val="right"/>
      <w:pPr>
        <w:tabs>
          <w:tab w:val="num" w:pos="2160"/>
        </w:tabs>
        <w:ind w:left="2160" w:hanging="180"/>
      </w:pPr>
    </w:lvl>
    <w:lvl w:ilvl="3" w:tplc="3409000F" w:tentative="1">
      <w:start w:val="1"/>
      <w:numFmt w:val="decimal"/>
      <w:lvlText w:val="%4."/>
      <w:lvlJc w:val="left"/>
      <w:pPr>
        <w:tabs>
          <w:tab w:val="num" w:pos="2880"/>
        </w:tabs>
        <w:ind w:left="2880" w:hanging="360"/>
      </w:pPr>
    </w:lvl>
    <w:lvl w:ilvl="4" w:tplc="34090019" w:tentative="1">
      <w:start w:val="1"/>
      <w:numFmt w:val="lowerLetter"/>
      <w:lvlText w:val="%5."/>
      <w:lvlJc w:val="left"/>
      <w:pPr>
        <w:tabs>
          <w:tab w:val="num" w:pos="3600"/>
        </w:tabs>
        <w:ind w:left="3600" w:hanging="360"/>
      </w:pPr>
    </w:lvl>
    <w:lvl w:ilvl="5" w:tplc="3409001B" w:tentative="1">
      <w:start w:val="1"/>
      <w:numFmt w:val="lowerRoman"/>
      <w:lvlText w:val="%6."/>
      <w:lvlJc w:val="right"/>
      <w:pPr>
        <w:tabs>
          <w:tab w:val="num" w:pos="4320"/>
        </w:tabs>
        <w:ind w:left="4320" w:hanging="180"/>
      </w:pPr>
    </w:lvl>
    <w:lvl w:ilvl="6" w:tplc="3409000F" w:tentative="1">
      <w:start w:val="1"/>
      <w:numFmt w:val="decimal"/>
      <w:lvlText w:val="%7."/>
      <w:lvlJc w:val="left"/>
      <w:pPr>
        <w:tabs>
          <w:tab w:val="num" w:pos="5040"/>
        </w:tabs>
        <w:ind w:left="5040" w:hanging="360"/>
      </w:pPr>
    </w:lvl>
    <w:lvl w:ilvl="7" w:tplc="34090019" w:tentative="1">
      <w:start w:val="1"/>
      <w:numFmt w:val="lowerLetter"/>
      <w:lvlText w:val="%8."/>
      <w:lvlJc w:val="left"/>
      <w:pPr>
        <w:tabs>
          <w:tab w:val="num" w:pos="5760"/>
        </w:tabs>
        <w:ind w:left="5760" w:hanging="360"/>
      </w:pPr>
    </w:lvl>
    <w:lvl w:ilvl="8" w:tplc="3409001B" w:tentative="1">
      <w:start w:val="1"/>
      <w:numFmt w:val="lowerRoman"/>
      <w:lvlText w:val="%9."/>
      <w:lvlJc w:val="right"/>
      <w:pPr>
        <w:tabs>
          <w:tab w:val="num" w:pos="6480"/>
        </w:tabs>
        <w:ind w:left="6480" w:hanging="180"/>
      </w:pPr>
    </w:lvl>
  </w:abstractNum>
  <w:abstractNum w:abstractNumId="457">
    <w:nsid w:val="6FCB0AF5"/>
    <w:multiLevelType w:val="hybridMultilevel"/>
    <w:tmpl w:val="1268A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8">
    <w:nsid w:val="70250D7A"/>
    <w:multiLevelType w:val="hybridMultilevel"/>
    <w:tmpl w:val="0400DFB8"/>
    <w:lvl w:ilvl="0" w:tplc="1A6ACB2E">
      <w:start w:val="1"/>
      <w:numFmt w:val="decimal"/>
      <w:lvlText w:val="%1."/>
      <w:lvlJc w:val="left"/>
      <w:pPr>
        <w:tabs>
          <w:tab w:val="num" w:pos="1080"/>
        </w:tabs>
        <w:ind w:left="1080" w:hanging="720"/>
      </w:pPr>
      <w:rPr>
        <w:rFonts w:hint="default"/>
        <w:b/>
      </w:rPr>
    </w:lvl>
    <w:lvl w:ilvl="1" w:tplc="34090019" w:tentative="1">
      <w:start w:val="1"/>
      <w:numFmt w:val="lowerLetter"/>
      <w:lvlText w:val="%2."/>
      <w:lvlJc w:val="left"/>
      <w:pPr>
        <w:tabs>
          <w:tab w:val="num" w:pos="1440"/>
        </w:tabs>
        <w:ind w:left="1440" w:hanging="360"/>
      </w:pPr>
    </w:lvl>
    <w:lvl w:ilvl="2" w:tplc="3409001B" w:tentative="1">
      <w:start w:val="1"/>
      <w:numFmt w:val="lowerRoman"/>
      <w:lvlText w:val="%3."/>
      <w:lvlJc w:val="right"/>
      <w:pPr>
        <w:tabs>
          <w:tab w:val="num" w:pos="2160"/>
        </w:tabs>
        <w:ind w:left="2160" w:hanging="180"/>
      </w:pPr>
    </w:lvl>
    <w:lvl w:ilvl="3" w:tplc="3409000F" w:tentative="1">
      <w:start w:val="1"/>
      <w:numFmt w:val="decimal"/>
      <w:lvlText w:val="%4."/>
      <w:lvlJc w:val="left"/>
      <w:pPr>
        <w:tabs>
          <w:tab w:val="num" w:pos="2880"/>
        </w:tabs>
        <w:ind w:left="2880" w:hanging="360"/>
      </w:pPr>
    </w:lvl>
    <w:lvl w:ilvl="4" w:tplc="34090019" w:tentative="1">
      <w:start w:val="1"/>
      <w:numFmt w:val="lowerLetter"/>
      <w:lvlText w:val="%5."/>
      <w:lvlJc w:val="left"/>
      <w:pPr>
        <w:tabs>
          <w:tab w:val="num" w:pos="3600"/>
        </w:tabs>
        <w:ind w:left="3600" w:hanging="360"/>
      </w:pPr>
    </w:lvl>
    <w:lvl w:ilvl="5" w:tplc="3409001B" w:tentative="1">
      <w:start w:val="1"/>
      <w:numFmt w:val="lowerRoman"/>
      <w:lvlText w:val="%6."/>
      <w:lvlJc w:val="right"/>
      <w:pPr>
        <w:tabs>
          <w:tab w:val="num" w:pos="4320"/>
        </w:tabs>
        <w:ind w:left="4320" w:hanging="180"/>
      </w:pPr>
    </w:lvl>
    <w:lvl w:ilvl="6" w:tplc="3409000F" w:tentative="1">
      <w:start w:val="1"/>
      <w:numFmt w:val="decimal"/>
      <w:lvlText w:val="%7."/>
      <w:lvlJc w:val="left"/>
      <w:pPr>
        <w:tabs>
          <w:tab w:val="num" w:pos="5040"/>
        </w:tabs>
        <w:ind w:left="5040" w:hanging="360"/>
      </w:pPr>
    </w:lvl>
    <w:lvl w:ilvl="7" w:tplc="34090019" w:tentative="1">
      <w:start w:val="1"/>
      <w:numFmt w:val="lowerLetter"/>
      <w:lvlText w:val="%8."/>
      <w:lvlJc w:val="left"/>
      <w:pPr>
        <w:tabs>
          <w:tab w:val="num" w:pos="5760"/>
        </w:tabs>
        <w:ind w:left="5760" w:hanging="360"/>
      </w:pPr>
    </w:lvl>
    <w:lvl w:ilvl="8" w:tplc="3409001B" w:tentative="1">
      <w:start w:val="1"/>
      <w:numFmt w:val="lowerRoman"/>
      <w:lvlText w:val="%9."/>
      <w:lvlJc w:val="right"/>
      <w:pPr>
        <w:tabs>
          <w:tab w:val="num" w:pos="6480"/>
        </w:tabs>
        <w:ind w:left="6480" w:hanging="180"/>
      </w:pPr>
    </w:lvl>
  </w:abstractNum>
  <w:abstractNum w:abstractNumId="459">
    <w:nsid w:val="706A60D1"/>
    <w:multiLevelType w:val="hybridMultilevel"/>
    <w:tmpl w:val="D3D88D14"/>
    <w:lvl w:ilvl="0" w:tplc="C4C2BE92">
      <w:start w:val="1"/>
      <w:numFmt w:val="decimal"/>
      <w:lvlText w:val="%1."/>
      <w:lvlJc w:val="left"/>
      <w:pPr>
        <w:ind w:left="1080" w:hanging="360"/>
      </w:pPr>
      <w:rPr>
        <w:rFonts w:hint="default"/>
        <w:b/>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60">
    <w:nsid w:val="710F0A3E"/>
    <w:multiLevelType w:val="hybridMultilevel"/>
    <w:tmpl w:val="5A82C64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61">
    <w:nsid w:val="71D95196"/>
    <w:multiLevelType w:val="hybridMultilevel"/>
    <w:tmpl w:val="BE4E6CA2"/>
    <w:lvl w:ilvl="0" w:tplc="2620F9E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2">
    <w:nsid w:val="72267C53"/>
    <w:multiLevelType w:val="hybridMultilevel"/>
    <w:tmpl w:val="CC7EA502"/>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463">
    <w:nsid w:val="72A97DD7"/>
    <w:multiLevelType w:val="hybridMultilevel"/>
    <w:tmpl w:val="A888196E"/>
    <w:lvl w:ilvl="0" w:tplc="D3CCF1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4">
    <w:nsid w:val="72C41709"/>
    <w:multiLevelType w:val="hybridMultilevel"/>
    <w:tmpl w:val="CEEA96EE"/>
    <w:lvl w:ilvl="0" w:tplc="34090007">
      <w:start w:val="1"/>
      <w:numFmt w:val="bullet"/>
      <w:lvlText w:val=""/>
      <w:lvlPicBulletId w:val="0"/>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65">
    <w:nsid w:val="72EA4D04"/>
    <w:multiLevelType w:val="hybridMultilevel"/>
    <w:tmpl w:val="78CC9714"/>
    <w:lvl w:ilvl="0" w:tplc="34090003">
      <w:start w:val="1"/>
      <w:numFmt w:val="bullet"/>
      <w:lvlText w:val="o"/>
      <w:lvlJc w:val="left"/>
      <w:pPr>
        <w:tabs>
          <w:tab w:val="num" w:pos="720"/>
        </w:tabs>
        <w:ind w:left="720" w:hanging="360"/>
      </w:pPr>
      <w:rPr>
        <w:rFonts w:ascii="Courier New" w:hAnsi="Courier New" w:cs="Courier New" w:hint="default"/>
        <w:color w:val="auto"/>
      </w:rPr>
    </w:lvl>
    <w:lvl w:ilvl="1" w:tplc="34090003" w:tentative="1">
      <w:start w:val="1"/>
      <w:numFmt w:val="bullet"/>
      <w:lvlText w:val="o"/>
      <w:lvlJc w:val="left"/>
      <w:pPr>
        <w:tabs>
          <w:tab w:val="num" w:pos="1440"/>
        </w:tabs>
        <w:ind w:left="1440" w:hanging="360"/>
      </w:pPr>
      <w:rPr>
        <w:rFonts w:ascii="Courier New" w:hAnsi="Courier New" w:cs="Courier New" w:hint="default"/>
      </w:rPr>
    </w:lvl>
    <w:lvl w:ilvl="2" w:tplc="34090005" w:tentative="1">
      <w:start w:val="1"/>
      <w:numFmt w:val="bullet"/>
      <w:lvlText w:val=""/>
      <w:lvlJc w:val="left"/>
      <w:pPr>
        <w:tabs>
          <w:tab w:val="num" w:pos="2160"/>
        </w:tabs>
        <w:ind w:left="2160" w:hanging="360"/>
      </w:pPr>
      <w:rPr>
        <w:rFonts w:ascii="Wingdings" w:hAnsi="Wingdings" w:hint="default"/>
      </w:rPr>
    </w:lvl>
    <w:lvl w:ilvl="3" w:tplc="34090001" w:tentative="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466">
    <w:nsid w:val="7304245D"/>
    <w:multiLevelType w:val="hybridMultilevel"/>
    <w:tmpl w:val="BE6A9858"/>
    <w:lvl w:ilvl="0" w:tplc="F542A680">
      <w:start w:val="1"/>
      <w:numFmt w:val="decimal"/>
      <w:lvlText w:val="%1."/>
      <w:lvlJc w:val="left"/>
      <w:pPr>
        <w:ind w:left="1260" w:hanging="360"/>
      </w:pPr>
      <w:rPr>
        <w:rFonts w:hint="default"/>
        <w:b/>
      </w:rPr>
    </w:lvl>
    <w:lvl w:ilvl="1" w:tplc="34090019" w:tentative="1">
      <w:start w:val="1"/>
      <w:numFmt w:val="lowerLetter"/>
      <w:lvlText w:val="%2."/>
      <w:lvlJc w:val="left"/>
      <w:pPr>
        <w:ind w:left="1980" w:hanging="360"/>
      </w:pPr>
    </w:lvl>
    <w:lvl w:ilvl="2" w:tplc="3409001B" w:tentative="1">
      <w:start w:val="1"/>
      <w:numFmt w:val="lowerRoman"/>
      <w:lvlText w:val="%3."/>
      <w:lvlJc w:val="right"/>
      <w:pPr>
        <w:ind w:left="2700" w:hanging="180"/>
      </w:pPr>
    </w:lvl>
    <w:lvl w:ilvl="3" w:tplc="3409000F" w:tentative="1">
      <w:start w:val="1"/>
      <w:numFmt w:val="decimal"/>
      <w:lvlText w:val="%4."/>
      <w:lvlJc w:val="left"/>
      <w:pPr>
        <w:ind w:left="3420" w:hanging="360"/>
      </w:pPr>
    </w:lvl>
    <w:lvl w:ilvl="4" w:tplc="34090019" w:tentative="1">
      <w:start w:val="1"/>
      <w:numFmt w:val="lowerLetter"/>
      <w:lvlText w:val="%5."/>
      <w:lvlJc w:val="left"/>
      <w:pPr>
        <w:ind w:left="4140" w:hanging="360"/>
      </w:pPr>
    </w:lvl>
    <w:lvl w:ilvl="5" w:tplc="3409001B" w:tentative="1">
      <w:start w:val="1"/>
      <w:numFmt w:val="lowerRoman"/>
      <w:lvlText w:val="%6."/>
      <w:lvlJc w:val="right"/>
      <w:pPr>
        <w:ind w:left="4860" w:hanging="180"/>
      </w:pPr>
    </w:lvl>
    <w:lvl w:ilvl="6" w:tplc="3409000F" w:tentative="1">
      <w:start w:val="1"/>
      <w:numFmt w:val="decimal"/>
      <w:lvlText w:val="%7."/>
      <w:lvlJc w:val="left"/>
      <w:pPr>
        <w:ind w:left="5580" w:hanging="360"/>
      </w:pPr>
    </w:lvl>
    <w:lvl w:ilvl="7" w:tplc="34090019" w:tentative="1">
      <w:start w:val="1"/>
      <w:numFmt w:val="lowerLetter"/>
      <w:lvlText w:val="%8."/>
      <w:lvlJc w:val="left"/>
      <w:pPr>
        <w:ind w:left="6300" w:hanging="360"/>
      </w:pPr>
    </w:lvl>
    <w:lvl w:ilvl="8" w:tplc="3409001B" w:tentative="1">
      <w:start w:val="1"/>
      <w:numFmt w:val="lowerRoman"/>
      <w:lvlText w:val="%9."/>
      <w:lvlJc w:val="right"/>
      <w:pPr>
        <w:ind w:left="7020" w:hanging="180"/>
      </w:pPr>
    </w:lvl>
  </w:abstractNum>
  <w:abstractNum w:abstractNumId="467">
    <w:nsid w:val="7334612D"/>
    <w:multiLevelType w:val="hybridMultilevel"/>
    <w:tmpl w:val="AECAF126"/>
    <w:lvl w:ilvl="0" w:tplc="4C7E0B5C">
      <w:start w:val="1"/>
      <w:numFmt w:val="decimal"/>
      <w:lvlText w:val="%1)"/>
      <w:lvlJc w:val="left"/>
      <w:pPr>
        <w:tabs>
          <w:tab w:val="num" w:pos="810"/>
        </w:tabs>
        <w:ind w:left="810" w:hanging="450"/>
      </w:pPr>
      <w:rPr>
        <w:rFonts w:hint="default"/>
      </w:rPr>
    </w:lvl>
    <w:lvl w:ilvl="1" w:tplc="34090007">
      <w:start w:val="1"/>
      <w:numFmt w:val="bullet"/>
      <w:lvlText w:val=""/>
      <w:lvlPicBulletId w:val="3"/>
      <w:lvlJc w:val="left"/>
      <w:pPr>
        <w:tabs>
          <w:tab w:val="num" w:pos="1440"/>
        </w:tabs>
        <w:ind w:left="1440" w:hanging="360"/>
      </w:pPr>
      <w:rPr>
        <w:rFonts w:ascii="Symbol" w:hAnsi="Symbol" w:hint="default"/>
      </w:rPr>
    </w:lvl>
    <w:lvl w:ilvl="2" w:tplc="8374705A">
      <w:start w:val="1"/>
      <w:numFmt w:val="lowerLetter"/>
      <w:lvlText w:val="%3."/>
      <w:lvlJc w:val="left"/>
      <w:pPr>
        <w:tabs>
          <w:tab w:val="num" w:pos="2340"/>
        </w:tabs>
        <w:ind w:left="2340" w:hanging="360"/>
      </w:pPr>
      <w:rPr>
        <w:rFonts w:hint="default"/>
      </w:rPr>
    </w:lvl>
    <w:lvl w:ilvl="3" w:tplc="E6E697F8">
      <w:start w:val="1"/>
      <w:numFmt w:val="decimal"/>
      <w:lvlText w:val="%4."/>
      <w:lvlJc w:val="left"/>
      <w:pPr>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8">
    <w:nsid w:val="73D630EF"/>
    <w:multiLevelType w:val="hybridMultilevel"/>
    <w:tmpl w:val="1A769742"/>
    <w:lvl w:ilvl="0" w:tplc="229400E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9">
    <w:nsid w:val="740376E6"/>
    <w:multiLevelType w:val="hybridMultilevel"/>
    <w:tmpl w:val="399440C6"/>
    <w:lvl w:ilvl="0" w:tplc="6776A97C">
      <w:start w:val="1"/>
      <w:numFmt w:val="decimal"/>
      <w:lvlText w:val="%1."/>
      <w:lvlJc w:val="left"/>
      <w:pPr>
        <w:tabs>
          <w:tab w:val="num" w:pos="720"/>
        </w:tabs>
        <w:ind w:left="720" w:hanging="360"/>
      </w:pPr>
      <w:rPr>
        <w:rFonts w:hint="default"/>
        <w:b/>
      </w:rPr>
    </w:lvl>
    <w:lvl w:ilvl="1" w:tplc="34090019" w:tentative="1">
      <w:start w:val="1"/>
      <w:numFmt w:val="lowerLetter"/>
      <w:lvlText w:val="%2."/>
      <w:lvlJc w:val="left"/>
      <w:pPr>
        <w:tabs>
          <w:tab w:val="num" w:pos="1440"/>
        </w:tabs>
        <w:ind w:left="1440" w:hanging="360"/>
      </w:pPr>
    </w:lvl>
    <w:lvl w:ilvl="2" w:tplc="3409001B" w:tentative="1">
      <w:start w:val="1"/>
      <w:numFmt w:val="lowerRoman"/>
      <w:lvlText w:val="%3."/>
      <w:lvlJc w:val="right"/>
      <w:pPr>
        <w:tabs>
          <w:tab w:val="num" w:pos="2160"/>
        </w:tabs>
        <w:ind w:left="2160" w:hanging="180"/>
      </w:pPr>
    </w:lvl>
    <w:lvl w:ilvl="3" w:tplc="3409000F" w:tentative="1">
      <w:start w:val="1"/>
      <w:numFmt w:val="decimal"/>
      <w:lvlText w:val="%4."/>
      <w:lvlJc w:val="left"/>
      <w:pPr>
        <w:tabs>
          <w:tab w:val="num" w:pos="2880"/>
        </w:tabs>
        <w:ind w:left="2880" w:hanging="360"/>
      </w:pPr>
    </w:lvl>
    <w:lvl w:ilvl="4" w:tplc="34090019" w:tentative="1">
      <w:start w:val="1"/>
      <w:numFmt w:val="lowerLetter"/>
      <w:lvlText w:val="%5."/>
      <w:lvlJc w:val="left"/>
      <w:pPr>
        <w:tabs>
          <w:tab w:val="num" w:pos="3600"/>
        </w:tabs>
        <w:ind w:left="3600" w:hanging="360"/>
      </w:pPr>
    </w:lvl>
    <w:lvl w:ilvl="5" w:tplc="3409001B" w:tentative="1">
      <w:start w:val="1"/>
      <w:numFmt w:val="lowerRoman"/>
      <w:lvlText w:val="%6."/>
      <w:lvlJc w:val="right"/>
      <w:pPr>
        <w:tabs>
          <w:tab w:val="num" w:pos="4320"/>
        </w:tabs>
        <w:ind w:left="4320" w:hanging="180"/>
      </w:pPr>
    </w:lvl>
    <w:lvl w:ilvl="6" w:tplc="3409000F" w:tentative="1">
      <w:start w:val="1"/>
      <w:numFmt w:val="decimal"/>
      <w:lvlText w:val="%7."/>
      <w:lvlJc w:val="left"/>
      <w:pPr>
        <w:tabs>
          <w:tab w:val="num" w:pos="5040"/>
        </w:tabs>
        <w:ind w:left="5040" w:hanging="360"/>
      </w:pPr>
    </w:lvl>
    <w:lvl w:ilvl="7" w:tplc="34090019" w:tentative="1">
      <w:start w:val="1"/>
      <w:numFmt w:val="lowerLetter"/>
      <w:lvlText w:val="%8."/>
      <w:lvlJc w:val="left"/>
      <w:pPr>
        <w:tabs>
          <w:tab w:val="num" w:pos="5760"/>
        </w:tabs>
        <w:ind w:left="5760" w:hanging="360"/>
      </w:pPr>
    </w:lvl>
    <w:lvl w:ilvl="8" w:tplc="3409001B" w:tentative="1">
      <w:start w:val="1"/>
      <w:numFmt w:val="lowerRoman"/>
      <w:lvlText w:val="%9."/>
      <w:lvlJc w:val="right"/>
      <w:pPr>
        <w:tabs>
          <w:tab w:val="num" w:pos="6480"/>
        </w:tabs>
        <w:ind w:left="6480" w:hanging="180"/>
      </w:pPr>
    </w:lvl>
  </w:abstractNum>
  <w:abstractNum w:abstractNumId="470">
    <w:nsid w:val="74D31029"/>
    <w:multiLevelType w:val="hybridMultilevel"/>
    <w:tmpl w:val="3C8AEC9E"/>
    <w:lvl w:ilvl="0" w:tplc="04090001">
      <w:start w:val="1"/>
      <w:numFmt w:val="bullet"/>
      <w:lvlText w:val=""/>
      <w:lvlJc w:val="left"/>
      <w:pPr>
        <w:tabs>
          <w:tab w:val="num" w:pos="2340"/>
        </w:tabs>
        <w:ind w:left="2340" w:hanging="360"/>
      </w:pPr>
      <w:rPr>
        <w:rFonts w:ascii="Symbol" w:hAnsi="Symbol" w:hint="default"/>
      </w:rPr>
    </w:lvl>
    <w:lvl w:ilvl="1" w:tplc="34090003" w:tentative="1">
      <w:start w:val="1"/>
      <w:numFmt w:val="bullet"/>
      <w:lvlText w:val="o"/>
      <w:lvlJc w:val="left"/>
      <w:pPr>
        <w:ind w:left="3060" w:hanging="360"/>
      </w:pPr>
      <w:rPr>
        <w:rFonts w:ascii="Courier New" w:hAnsi="Courier New" w:cs="Courier New" w:hint="default"/>
      </w:rPr>
    </w:lvl>
    <w:lvl w:ilvl="2" w:tplc="34090005" w:tentative="1">
      <w:start w:val="1"/>
      <w:numFmt w:val="bullet"/>
      <w:lvlText w:val=""/>
      <w:lvlJc w:val="left"/>
      <w:pPr>
        <w:ind w:left="3780" w:hanging="360"/>
      </w:pPr>
      <w:rPr>
        <w:rFonts w:ascii="Wingdings" w:hAnsi="Wingdings" w:hint="default"/>
      </w:rPr>
    </w:lvl>
    <w:lvl w:ilvl="3" w:tplc="34090001" w:tentative="1">
      <w:start w:val="1"/>
      <w:numFmt w:val="bullet"/>
      <w:lvlText w:val=""/>
      <w:lvlJc w:val="left"/>
      <w:pPr>
        <w:ind w:left="4500" w:hanging="360"/>
      </w:pPr>
      <w:rPr>
        <w:rFonts w:ascii="Symbol" w:hAnsi="Symbol" w:hint="default"/>
      </w:rPr>
    </w:lvl>
    <w:lvl w:ilvl="4" w:tplc="34090003" w:tentative="1">
      <w:start w:val="1"/>
      <w:numFmt w:val="bullet"/>
      <w:lvlText w:val="o"/>
      <w:lvlJc w:val="left"/>
      <w:pPr>
        <w:ind w:left="5220" w:hanging="360"/>
      </w:pPr>
      <w:rPr>
        <w:rFonts w:ascii="Courier New" w:hAnsi="Courier New" w:cs="Courier New" w:hint="default"/>
      </w:rPr>
    </w:lvl>
    <w:lvl w:ilvl="5" w:tplc="34090005" w:tentative="1">
      <w:start w:val="1"/>
      <w:numFmt w:val="bullet"/>
      <w:lvlText w:val=""/>
      <w:lvlJc w:val="left"/>
      <w:pPr>
        <w:ind w:left="5940" w:hanging="360"/>
      </w:pPr>
      <w:rPr>
        <w:rFonts w:ascii="Wingdings" w:hAnsi="Wingdings" w:hint="default"/>
      </w:rPr>
    </w:lvl>
    <w:lvl w:ilvl="6" w:tplc="34090001" w:tentative="1">
      <w:start w:val="1"/>
      <w:numFmt w:val="bullet"/>
      <w:lvlText w:val=""/>
      <w:lvlJc w:val="left"/>
      <w:pPr>
        <w:ind w:left="6660" w:hanging="360"/>
      </w:pPr>
      <w:rPr>
        <w:rFonts w:ascii="Symbol" w:hAnsi="Symbol" w:hint="default"/>
      </w:rPr>
    </w:lvl>
    <w:lvl w:ilvl="7" w:tplc="34090003" w:tentative="1">
      <w:start w:val="1"/>
      <w:numFmt w:val="bullet"/>
      <w:lvlText w:val="o"/>
      <w:lvlJc w:val="left"/>
      <w:pPr>
        <w:ind w:left="7380" w:hanging="360"/>
      </w:pPr>
      <w:rPr>
        <w:rFonts w:ascii="Courier New" w:hAnsi="Courier New" w:cs="Courier New" w:hint="default"/>
      </w:rPr>
    </w:lvl>
    <w:lvl w:ilvl="8" w:tplc="34090005" w:tentative="1">
      <w:start w:val="1"/>
      <w:numFmt w:val="bullet"/>
      <w:lvlText w:val=""/>
      <w:lvlJc w:val="left"/>
      <w:pPr>
        <w:ind w:left="8100" w:hanging="360"/>
      </w:pPr>
      <w:rPr>
        <w:rFonts w:ascii="Wingdings" w:hAnsi="Wingdings" w:hint="default"/>
      </w:rPr>
    </w:lvl>
  </w:abstractNum>
  <w:abstractNum w:abstractNumId="471">
    <w:nsid w:val="74D60025"/>
    <w:multiLevelType w:val="hybridMultilevel"/>
    <w:tmpl w:val="BE6CAD46"/>
    <w:lvl w:ilvl="0" w:tplc="34090007">
      <w:start w:val="1"/>
      <w:numFmt w:val="bullet"/>
      <w:lvlText w:val=""/>
      <w:lvlPicBulletId w:val="0"/>
      <w:lvlJc w:val="left"/>
      <w:pPr>
        <w:tabs>
          <w:tab w:val="num" w:pos="720"/>
        </w:tabs>
        <w:ind w:left="720" w:hanging="360"/>
      </w:pPr>
      <w:rPr>
        <w:rFonts w:ascii="Symbol" w:hAnsi="Symbol" w:hint="default"/>
        <w:color w:val="auto"/>
      </w:rPr>
    </w:lvl>
    <w:lvl w:ilvl="1" w:tplc="34090003" w:tentative="1">
      <w:start w:val="1"/>
      <w:numFmt w:val="bullet"/>
      <w:lvlText w:val="o"/>
      <w:lvlJc w:val="left"/>
      <w:pPr>
        <w:tabs>
          <w:tab w:val="num" w:pos="1440"/>
        </w:tabs>
        <w:ind w:left="1440" w:hanging="360"/>
      </w:pPr>
      <w:rPr>
        <w:rFonts w:ascii="Courier New" w:hAnsi="Courier New" w:cs="Courier New" w:hint="default"/>
      </w:rPr>
    </w:lvl>
    <w:lvl w:ilvl="2" w:tplc="34090005" w:tentative="1">
      <w:start w:val="1"/>
      <w:numFmt w:val="bullet"/>
      <w:lvlText w:val=""/>
      <w:lvlJc w:val="left"/>
      <w:pPr>
        <w:tabs>
          <w:tab w:val="num" w:pos="2160"/>
        </w:tabs>
        <w:ind w:left="2160" w:hanging="360"/>
      </w:pPr>
      <w:rPr>
        <w:rFonts w:ascii="Wingdings" w:hAnsi="Wingdings" w:hint="default"/>
      </w:rPr>
    </w:lvl>
    <w:lvl w:ilvl="3" w:tplc="34090001" w:tentative="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472">
    <w:nsid w:val="752E24C0"/>
    <w:multiLevelType w:val="hybridMultilevel"/>
    <w:tmpl w:val="655A8658"/>
    <w:lvl w:ilvl="0" w:tplc="679AF8BC">
      <w:start w:val="4"/>
      <w:numFmt w:val="upperLetter"/>
      <w:lvlText w:val="%1."/>
      <w:lvlJc w:val="left"/>
      <w:pPr>
        <w:tabs>
          <w:tab w:val="num" w:pos="2160"/>
        </w:tabs>
        <w:ind w:left="2160" w:hanging="1080"/>
      </w:pPr>
      <w:rPr>
        <w:rFonts w:hint="default"/>
        <w:b/>
      </w:rPr>
    </w:lvl>
    <w:lvl w:ilvl="1" w:tplc="34090019" w:tentative="1">
      <w:start w:val="1"/>
      <w:numFmt w:val="lowerLetter"/>
      <w:lvlText w:val="%2."/>
      <w:lvlJc w:val="left"/>
      <w:pPr>
        <w:tabs>
          <w:tab w:val="num" w:pos="2160"/>
        </w:tabs>
        <w:ind w:left="2160" w:hanging="360"/>
      </w:pPr>
    </w:lvl>
    <w:lvl w:ilvl="2" w:tplc="3409001B" w:tentative="1">
      <w:start w:val="1"/>
      <w:numFmt w:val="lowerRoman"/>
      <w:lvlText w:val="%3."/>
      <w:lvlJc w:val="right"/>
      <w:pPr>
        <w:tabs>
          <w:tab w:val="num" w:pos="2880"/>
        </w:tabs>
        <w:ind w:left="2880" w:hanging="180"/>
      </w:pPr>
    </w:lvl>
    <w:lvl w:ilvl="3" w:tplc="3409000F" w:tentative="1">
      <w:start w:val="1"/>
      <w:numFmt w:val="decimal"/>
      <w:lvlText w:val="%4."/>
      <w:lvlJc w:val="left"/>
      <w:pPr>
        <w:tabs>
          <w:tab w:val="num" w:pos="3600"/>
        </w:tabs>
        <w:ind w:left="3600" w:hanging="360"/>
      </w:pPr>
    </w:lvl>
    <w:lvl w:ilvl="4" w:tplc="34090019" w:tentative="1">
      <w:start w:val="1"/>
      <w:numFmt w:val="lowerLetter"/>
      <w:lvlText w:val="%5."/>
      <w:lvlJc w:val="left"/>
      <w:pPr>
        <w:tabs>
          <w:tab w:val="num" w:pos="4320"/>
        </w:tabs>
        <w:ind w:left="4320" w:hanging="360"/>
      </w:pPr>
    </w:lvl>
    <w:lvl w:ilvl="5" w:tplc="3409001B" w:tentative="1">
      <w:start w:val="1"/>
      <w:numFmt w:val="lowerRoman"/>
      <w:lvlText w:val="%6."/>
      <w:lvlJc w:val="right"/>
      <w:pPr>
        <w:tabs>
          <w:tab w:val="num" w:pos="5040"/>
        </w:tabs>
        <w:ind w:left="5040" w:hanging="180"/>
      </w:pPr>
    </w:lvl>
    <w:lvl w:ilvl="6" w:tplc="3409000F" w:tentative="1">
      <w:start w:val="1"/>
      <w:numFmt w:val="decimal"/>
      <w:lvlText w:val="%7."/>
      <w:lvlJc w:val="left"/>
      <w:pPr>
        <w:tabs>
          <w:tab w:val="num" w:pos="5760"/>
        </w:tabs>
        <w:ind w:left="5760" w:hanging="360"/>
      </w:pPr>
    </w:lvl>
    <w:lvl w:ilvl="7" w:tplc="34090019" w:tentative="1">
      <w:start w:val="1"/>
      <w:numFmt w:val="lowerLetter"/>
      <w:lvlText w:val="%8."/>
      <w:lvlJc w:val="left"/>
      <w:pPr>
        <w:tabs>
          <w:tab w:val="num" w:pos="6480"/>
        </w:tabs>
        <w:ind w:left="6480" w:hanging="360"/>
      </w:pPr>
    </w:lvl>
    <w:lvl w:ilvl="8" w:tplc="3409001B" w:tentative="1">
      <w:start w:val="1"/>
      <w:numFmt w:val="lowerRoman"/>
      <w:lvlText w:val="%9."/>
      <w:lvlJc w:val="right"/>
      <w:pPr>
        <w:tabs>
          <w:tab w:val="num" w:pos="7200"/>
        </w:tabs>
        <w:ind w:left="7200" w:hanging="180"/>
      </w:pPr>
    </w:lvl>
  </w:abstractNum>
  <w:abstractNum w:abstractNumId="473">
    <w:nsid w:val="756F0032"/>
    <w:multiLevelType w:val="hybridMultilevel"/>
    <w:tmpl w:val="A062437A"/>
    <w:lvl w:ilvl="0" w:tplc="FEF25832">
      <w:start w:val="1"/>
      <w:numFmt w:val="decimal"/>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4">
    <w:nsid w:val="75C441B0"/>
    <w:multiLevelType w:val="hybridMultilevel"/>
    <w:tmpl w:val="A216A9E4"/>
    <w:lvl w:ilvl="0" w:tplc="D4AA0178">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75">
    <w:nsid w:val="762A7526"/>
    <w:multiLevelType w:val="hybridMultilevel"/>
    <w:tmpl w:val="D0ACDF56"/>
    <w:lvl w:ilvl="0" w:tplc="65E6BBE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6">
    <w:nsid w:val="76491321"/>
    <w:multiLevelType w:val="hybridMultilevel"/>
    <w:tmpl w:val="0C4659B6"/>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477">
    <w:nsid w:val="76781B0A"/>
    <w:multiLevelType w:val="hybridMultilevel"/>
    <w:tmpl w:val="59D6E0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78">
    <w:nsid w:val="772D5A3E"/>
    <w:multiLevelType w:val="hybridMultilevel"/>
    <w:tmpl w:val="9D2AFAEA"/>
    <w:lvl w:ilvl="0" w:tplc="34090007">
      <w:start w:val="1"/>
      <w:numFmt w:val="bullet"/>
      <w:lvlText w:val=""/>
      <w:lvlPicBulletId w:val="0"/>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79">
    <w:nsid w:val="783D189A"/>
    <w:multiLevelType w:val="hybridMultilevel"/>
    <w:tmpl w:val="14964072"/>
    <w:lvl w:ilvl="0" w:tplc="04090001">
      <w:start w:val="1"/>
      <w:numFmt w:val="bullet"/>
      <w:lvlText w:val=""/>
      <w:lvlJc w:val="left"/>
      <w:pPr>
        <w:tabs>
          <w:tab w:val="num" w:pos="1080"/>
        </w:tabs>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480">
    <w:nsid w:val="78581AB3"/>
    <w:multiLevelType w:val="hybridMultilevel"/>
    <w:tmpl w:val="EF2E41A4"/>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481">
    <w:nsid w:val="78995036"/>
    <w:multiLevelType w:val="hybridMultilevel"/>
    <w:tmpl w:val="F2567352"/>
    <w:lvl w:ilvl="0" w:tplc="34090007">
      <w:start w:val="1"/>
      <w:numFmt w:val="bullet"/>
      <w:lvlText w:val=""/>
      <w:lvlPicBulletId w:val="0"/>
      <w:lvlJc w:val="left"/>
      <w:pPr>
        <w:tabs>
          <w:tab w:val="num" w:pos="720"/>
        </w:tabs>
        <w:ind w:left="720" w:hanging="360"/>
      </w:pPr>
      <w:rPr>
        <w:rFonts w:ascii="Symbol" w:hAnsi="Symbol" w:hint="default"/>
        <w:color w:val="auto"/>
      </w:rPr>
    </w:lvl>
    <w:lvl w:ilvl="1" w:tplc="34090003" w:tentative="1">
      <w:start w:val="1"/>
      <w:numFmt w:val="bullet"/>
      <w:lvlText w:val="o"/>
      <w:lvlJc w:val="left"/>
      <w:pPr>
        <w:tabs>
          <w:tab w:val="num" w:pos="1440"/>
        </w:tabs>
        <w:ind w:left="1440" w:hanging="360"/>
      </w:pPr>
      <w:rPr>
        <w:rFonts w:ascii="Courier New" w:hAnsi="Courier New" w:cs="Courier New" w:hint="default"/>
      </w:rPr>
    </w:lvl>
    <w:lvl w:ilvl="2" w:tplc="34090005" w:tentative="1">
      <w:start w:val="1"/>
      <w:numFmt w:val="bullet"/>
      <w:lvlText w:val=""/>
      <w:lvlJc w:val="left"/>
      <w:pPr>
        <w:tabs>
          <w:tab w:val="num" w:pos="2160"/>
        </w:tabs>
        <w:ind w:left="2160" w:hanging="360"/>
      </w:pPr>
      <w:rPr>
        <w:rFonts w:ascii="Wingdings" w:hAnsi="Wingdings" w:hint="default"/>
      </w:rPr>
    </w:lvl>
    <w:lvl w:ilvl="3" w:tplc="34090001" w:tentative="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482">
    <w:nsid w:val="789D5EDE"/>
    <w:multiLevelType w:val="hybridMultilevel"/>
    <w:tmpl w:val="ADECE042"/>
    <w:lvl w:ilvl="0" w:tplc="F334B40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3">
    <w:nsid w:val="78A24280"/>
    <w:multiLevelType w:val="hybridMultilevel"/>
    <w:tmpl w:val="B0F64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4">
    <w:nsid w:val="78A3623D"/>
    <w:multiLevelType w:val="hybridMultilevel"/>
    <w:tmpl w:val="757EC190"/>
    <w:lvl w:ilvl="0" w:tplc="30360C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5">
    <w:nsid w:val="78CE3D1C"/>
    <w:multiLevelType w:val="hybridMultilevel"/>
    <w:tmpl w:val="A89C0A4E"/>
    <w:lvl w:ilvl="0" w:tplc="34090007">
      <w:start w:val="1"/>
      <w:numFmt w:val="bullet"/>
      <w:lvlText w:val=""/>
      <w:lvlPicBulletId w:val="0"/>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86">
    <w:nsid w:val="791A312C"/>
    <w:multiLevelType w:val="hybridMultilevel"/>
    <w:tmpl w:val="9C06162A"/>
    <w:lvl w:ilvl="0" w:tplc="34090007">
      <w:start w:val="1"/>
      <w:numFmt w:val="bullet"/>
      <w:lvlText w:val=""/>
      <w:lvlPicBulletId w:val="0"/>
      <w:lvlJc w:val="left"/>
      <w:pPr>
        <w:ind w:left="720" w:hanging="360"/>
      </w:pPr>
      <w:rPr>
        <w:rFonts w:ascii="Symbol" w:hAnsi="Symbol"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87">
    <w:nsid w:val="792E3E5C"/>
    <w:multiLevelType w:val="hybridMultilevel"/>
    <w:tmpl w:val="0A1AEC16"/>
    <w:lvl w:ilvl="0" w:tplc="FE0EE5A8">
      <w:start w:val="1"/>
      <w:numFmt w:val="decimal"/>
      <w:lvlText w:val="%1."/>
      <w:lvlJc w:val="left"/>
      <w:pPr>
        <w:tabs>
          <w:tab w:val="num" w:pos="1080"/>
        </w:tabs>
        <w:ind w:left="1080" w:hanging="720"/>
      </w:pPr>
      <w:rPr>
        <w:rFonts w:hint="default"/>
        <w:b/>
      </w:rPr>
    </w:lvl>
    <w:lvl w:ilvl="1" w:tplc="AFDC24B6">
      <w:start w:val="1"/>
      <w:numFmt w:val="upperLetter"/>
      <w:lvlText w:val="%2."/>
      <w:lvlJc w:val="left"/>
      <w:pPr>
        <w:tabs>
          <w:tab w:val="num" w:pos="2160"/>
        </w:tabs>
        <w:ind w:left="2160" w:hanging="1080"/>
      </w:pPr>
      <w:rPr>
        <w:rFonts w:hint="default"/>
        <w:b/>
      </w:rPr>
    </w:lvl>
    <w:lvl w:ilvl="2" w:tplc="3409001B" w:tentative="1">
      <w:start w:val="1"/>
      <w:numFmt w:val="lowerRoman"/>
      <w:lvlText w:val="%3."/>
      <w:lvlJc w:val="right"/>
      <w:pPr>
        <w:tabs>
          <w:tab w:val="num" w:pos="2160"/>
        </w:tabs>
        <w:ind w:left="2160" w:hanging="180"/>
      </w:pPr>
    </w:lvl>
    <w:lvl w:ilvl="3" w:tplc="3409000F" w:tentative="1">
      <w:start w:val="1"/>
      <w:numFmt w:val="decimal"/>
      <w:lvlText w:val="%4."/>
      <w:lvlJc w:val="left"/>
      <w:pPr>
        <w:tabs>
          <w:tab w:val="num" w:pos="2880"/>
        </w:tabs>
        <w:ind w:left="2880" w:hanging="360"/>
      </w:pPr>
    </w:lvl>
    <w:lvl w:ilvl="4" w:tplc="34090019" w:tentative="1">
      <w:start w:val="1"/>
      <w:numFmt w:val="lowerLetter"/>
      <w:lvlText w:val="%5."/>
      <w:lvlJc w:val="left"/>
      <w:pPr>
        <w:tabs>
          <w:tab w:val="num" w:pos="3600"/>
        </w:tabs>
        <w:ind w:left="3600" w:hanging="360"/>
      </w:pPr>
    </w:lvl>
    <w:lvl w:ilvl="5" w:tplc="3409001B" w:tentative="1">
      <w:start w:val="1"/>
      <w:numFmt w:val="lowerRoman"/>
      <w:lvlText w:val="%6."/>
      <w:lvlJc w:val="right"/>
      <w:pPr>
        <w:tabs>
          <w:tab w:val="num" w:pos="4320"/>
        </w:tabs>
        <w:ind w:left="4320" w:hanging="180"/>
      </w:pPr>
    </w:lvl>
    <w:lvl w:ilvl="6" w:tplc="3409000F" w:tentative="1">
      <w:start w:val="1"/>
      <w:numFmt w:val="decimal"/>
      <w:lvlText w:val="%7."/>
      <w:lvlJc w:val="left"/>
      <w:pPr>
        <w:tabs>
          <w:tab w:val="num" w:pos="5040"/>
        </w:tabs>
        <w:ind w:left="5040" w:hanging="360"/>
      </w:pPr>
    </w:lvl>
    <w:lvl w:ilvl="7" w:tplc="34090019" w:tentative="1">
      <w:start w:val="1"/>
      <w:numFmt w:val="lowerLetter"/>
      <w:lvlText w:val="%8."/>
      <w:lvlJc w:val="left"/>
      <w:pPr>
        <w:tabs>
          <w:tab w:val="num" w:pos="5760"/>
        </w:tabs>
        <w:ind w:left="5760" w:hanging="360"/>
      </w:pPr>
    </w:lvl>
    <w:lvl w:ilvl="8" w:tplc="3409001B" w:tentative="1">
      <w:start w:val="1"/>
      <w:numFmt w:val="lowerRoman"/>
      <w:lvlText w:val="%9."/>
      <w:lvlJc w:val="right"/>
      <w:pPr>
        <w:tabs>
          <w:tab w:val="num" w:pos="6480"/>
        </w:tabs>
        <w:ind w:left="6480" w:hanging="180"/>
      </w:pPr>
    </w:lvl>
  </w:abstractNum>
  <w:abstractNum w:abstractNumId="488">
    <w:nsid w:val="7965571F"/>
    <w:multiLevelType w:val="hybridMultilevel"/>
    <w:tmpl w:val="B1EC3F88"/>
    <w:lvl w:ilvl="0" w:tplc="B4747A70">
      <w:start w:val="1"/>
      <w:numFmt w:val="lowerRoman"/>
      <w:lvlText w:val="%1."/>
      <w:lvlJc w:val="left"/>
      <w:pPr>
        <w:ind w:left="1980" w:hanging="720"/>
      </w:pPr>
      <w:rPr>
        <w:rFonts w:hint="default"/>
        <w:b/>
      </w:rPr>
    </w:lvl>
    <w:lvl w:ilvl="1" w:tplc="34090019" w:tentative="1">
      <w:start w:val="1"/>
      <w:numFmt w:val="lowerLetter"/>
      <w:lvlText w:val="%2."/>
      <w:lvlJc w:val="left"/>
      <w:pPr>
        <w:ind w:left="2340" w:hanging="360"/>
      </w:pPr>
    </w:lvl>
    <w:lvl w:ilvl="2" w:tplc="3409001B" w:tentative="1">
      <w:start w:val="1"/>
      <w:numFmt w:val="lowerRoman"/>
      <w:lvlText w:val="%3."/>
      <w:lvlJc w:val="right"/>
      <w:pPr>
        <w:ind w:left="3060" w:hanging="180"/>
      </w:pPr>
    </w:lvl>
    <w:lvl w:ilvl="3" w:tplc="3409000F" w:tentative="1">
      <w:start w:val="1"/>
      <w:numFmt w:val="decimal"/>
      <w:lvlText w:val="%4."/>
      <w:lvlJc w:val="left"/>
      <w:pPr>
        <w:ind w:left="3780" w:hanging="360"/>
      </w:pPr>
    </w:lvl>
    <w:lvl w:ilvl="4" w:tplc="34090019" w:tentative="1">
      <w:start w:val="1"/>
      <w:numFmt w:val="lowerLetter"/>
      <w:lvlText w:val="%5."/>
      <w:lvlJc w:val="left"/>
      <w:pPr>
        <w:ind w:left="4500" w:hanging="360"/>
      </w:pPr>
    </w:lvl>
    <w:lvl w:ilvl="5" w:tplc="3409001B" w:tentative="1">
      <w:start w:val="1"/>
      <w:numFmt w:val="lowerRoman"/>
      <w:lvlText w:val="%6."/>
      <w:lvlJc w:val="right"/>
      <w:pPr>
        <w:ind w:left="5220" w:hanging="180"/>
      </w:pPr>
    </w:lvl>
    <w:lvl w:ilvl="6" w:tplc="3409000F" w:tentative="1">
      <w:start w:val="1"/>
      <w:numFmt w:val="decimal"/>
      <w:lvlText w:val="%7."/>
      <w:lvlJc w:val="left"/>
      <w:pPr>
        <w:ind w:left="5940" w:hanging="360"/>
      </w:pPr>
    </w:lvl>
    <w:lvl w:ilvl="7" w:tplc="34090019" w:tentative="1">
      <w:start w:val="1"/>
      <w:numFmt w:val="lowerLetter"/>
      <w:lvlText w:val="%8."/>
      <w:lvlJc w:val="left"/>
      <w:pPr>
        <w:ind w:left="6660" w:hanging="360"/>
      </w:pPr>
    </w:lvl>
    <w:lvl w:ilvl="8" w:tplc="3409001B" w:tentative="1">
      <w:start w:val="1"/>
      <w:numFmt w:val="lowerRoman"/>
      <w:lvlText w:val="%9."/>
      <w:lvlJc w:val="right"/>
      <w:pPr>
        <w:ind w:left="7380" w:hanging="180"/>
      </w:pPr>
    </w:lvl>
  </w:abstractNum>
  <w:abstractNum w:abstractNumId="489">
    <w:nsid w:val="79BD2089"/>
    <w:multiLevelType w:val="hybridMultilevel"/>
    <w:tmpl w:val="C3288B9E"/>
    <w:lvl w:ilvl="0" w:tplc="CE7ADEC6">
      <w:start w:val="1"/>
      <w:numFmt w:val="decimal"/>
      <w:lvlText w:val="%1."/>
      <w:lvlJc w:val="left"/>
      <w:pPr>
        <w:ind w:left="1080" w:hanging="360"/>
      </w:pPr>
      <w:rPr>
        <w:rFonts w:hint="default"/>
        <w:b/>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90">
    <w:nsid w:val="79D70B8B"/>
    <w:multiLevelType w:val="hybridMultilevel"/>
    <w:tmpl w:val="B5CCE648"/>
    <w:lvl w:ilvl="0" w:tplc="E49CDED8">
      <w:start w:val="1"/>
      <w:numFmt w:val="lowerLetter"/>
      <w:lvlText w:val="%1."/>
      <w:lvlJc w:val="left"/>
      <w:pPr>
        <w:ind w:left="1080" w:hanging="360"/>
      </w:pPr>
      <w:rPr>
        <w:rFonts w:hint="default"/>
        <w:b/>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91">
    <w:nsid w:val="79DB06C6"/>
    <w:multiLevelType w:val="hybridMultilevel"/>
    <w:tmpl w:val="A54CE2D0"/>
    <w:lvl w:ilvl="0" w:tplc="34090007">
      <w:start w:val="1"/>
      <w:numFmt w:val="bullet"/>
      <w:lvlText w:val=""/>
      <w:lvlPicBulletId w:val="0"/>
      <w:lvlJc w:val="left"/>
      <w:pPr>
        <w:tabs>
          <w:tab w:val="num" w:pos="720"/>
        </w:tabs>
        <w:ind w:left="720" w:hanging="360"/>
      </w:pPr>
      <w:rPr>
        <w:rFonts w:ascii="Symbol" w:hAnsi="Symbol" w:hint="default"/>
        <w:color w:val="auto"/>
      </w:rPr>
    </w:lvl>
    <w:lvl w:ilvl="1" w:tplc="34090003" w:tentative="1">
      <w:start w:val="1"/>
      <w:numFmt w:val="bullet"/>
      <w:lvlText w:val="o"/>
      <w:lvlJc w:val="left"/>
      <w:pPr>
        <w:tabs>
          <w:tab w:val="num" w:pos="1440"/>
        </w:tabs>
        <w:ind w:left="1440" w:hanging="360"/>
      </w:pPr>
      <w:rPr>
        <w:rFonts w:ascii="Courier New" w:hAnsi="Courier New" w:cs="Courier New" w:hint="default"/>
      </w:rPr>
    </w:lvl>
    <w:lvl w:ilvl="2" w:tplc="34090005" w:tentative="1">
      <w:start w:val="1"/>
      <w:numFmt w:val="bullet"/>
      <w:lvlText w:val=""/>
      <w:lvlJc w:val="left"/>
      <w:pPr>
        <w:tabs>
          <w:tab w:val="num" w:pos="2160"/>
        </w:tabs>
        <w:ind w:left="2160" w:hanging="360"/>
      </w:pPr>
      <w:rPr>
        <w:rFonts w:ascii="Wingdings" w:hAnsi="Wingdings" w:hint="default"/>
      </w:rPr>
    </w:lvl>
    <w:lvl w:ilvl="3" w:tplc="34090001" w:tentative="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492">
    <w:nsid w:val="79DF23D9"/>
    <w:multiLevelType w:val="hybridMultilevel"/>
    <w:tmpl w:val="F3B87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93">
    <w:nsid w:val="7A3F1674"/>
    <w:multiLevelType w:val="hybridMultilevel"/>
    <w:tmpl w:val="D49E6F60"/>
    <w:lvl w:ilvl="0" w:tplc="1A2C886A">
      <w:start w:val="1"/>
      <w:numFmt w:val="decimal"/>
      <w:lvlText w:val="%1."/>
      <w:lvlJc w:val="left"/>
      <w:pPr>
        <w:tabs>
          <w:tab w:val="num" w:pos="720"/>
        </w:tabs>
        <w:ind w:left="720" w:hanging="360"/>
      </w:pPr>
      <w:rPr>
        <w:rFonts w:hint="default"/>
        <w:b/>
      </w:rPr>
    </w:lvl>
    <w:lvl w:ilvl="1" w:tplc="70608B36">
      <w:start w:val="1"/>
      <w:numFmt w:val="lowerLetter"/>
      <w:lvlText w:val="%2."/>
      <w:lvlJc w:val="left"/>
      <w:pPr>
        <w:tabs>
          <w:tab w:val="num" w:pos="1440"/>
        </w:tabs>
        <w:ind w:left="1440" w:hanging="360"/>
      </w:pPr>
      <w:rPr>
        <w:rFonts w:hint="default"/>
        <w:b/>
      </w:rPr>
    </w:lvl>
    <w:lvl w:ilvl="2" w:tplc="4204E986">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4">
    <w:nsid w:val="7AE15AB0"/>
    <w:multiLevelType w:val="hybridMultilevel"/>
    <w:tmpl w:val="393ABB18"/>
    <w:lvl w:ilvl="0" w:tplc="0412997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5">
    <w:nsid w:val="7BC74F5A"/>
    <w:multiLevelType w:val="hybridMultilevel"/>
    <w:tmpl w:val="DFFA2DCA"/>
    <w:lvl w:ilvl="0" w:tplc="34090007">
      <w:start w:val="1"/>
      <w:numFmt w:val="bullet"/>
      <w:lvlText w:val=""/>
      <w:lvlPicBulletId w:val="0"/>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96">
    <w:nsid w:val="7C727520"/>
    <w:multiLevelType w:val="hybridMultilevel"/>
    <w:tmpl w:val="7CF64E10"/>
    <w:lvl w:ilvl="0" w:tplc="34090007">
      <w:start w:val="1"/>
      <w:numFmt w:val="bullet"/>
      <w:lvlText w:val=""/>
      <w:lvlPicBulletId w:val="0"/>
      <w:lvlJc w:val="left"/>
      <w:pPr>
        <w:ind w:left="720" w:hanging="360"/>
      </w:pPr>
      <w:rPr>
        <w:rFonts w:ascii="Symbol" w:hAnsi="Symbol"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97">
    <w:nsid w:val="7C895852"/>
    <w:multiLevelType w:val="hybridMultilevel"/>
    <w:tmpl w:val="EE609156"/>
    <w:lvl w:ilvl="0" w:tplc="34090001">
      <w:start w:val="1"/>
      <w:numFmt w:val="bullet"/>
      <w:lvlText w:val=""/>
      <w:lvlJc w:val="left"/>
      <w:pPr>
        <w:tabs>
          <w:tab w:val="num" w:pos="720"/>
        </w:tabs>
        <w:ind w:left="720" w:hanging="360"/>
      </w:pPr>
      <w:rPr>
        <w:rFonts w:ascii="Symbol" w:hAnsi="Symbol" w:hint="default"/>
        <w:color w:val="auto"/>
      </w:rPr>
    </w:lvl>
    <w:lvl w:ilvl="1" w:tplc="3132B14E">
      <w:start w:val="1"/>
      <w:numFmt w:val="decimal"/>
      <w:lvlText w:val="%2."/>
      <w:lvlJc w:val="left"/>
      <w:pPr>
        <w:tabs>
          <w:tab w:val="num" w:pos="1800"/>
        </w:tabs>
        <w:ind w:left="1800" w:hanging="720"/>
      </w:pPr>
      <w:rPr>
        <w:rFonts w:hint="default"/>
        <w:b/>
      </w:rPr>
    </w:lvl>
    <w:lvl w:ilvl="2" w:tplc="05A61F58">
      <w:start w:val="1"/>
      <w:numFmt w:val="lowerLetter"/>
      <w:lvlText w:val="%3."/>
      <w:lvlJc w:val="left"/>
      <w:pPr>
        <w:tabs>
          <w:tab w:val="num" w:pos="2160"/>
        </w:tabs>
        <w:ind w:left="2160" w:hanging="360"/>
      </w:pPr>
      <w:rPr>
        <w:rFonts w:hint="default"/>
        <w:b/>
      </w:rPr>
    </w:lvl>
    <w:lvl w:ilvl="3" w:tplc="34090001">
      <w:start w:val="1"/>
      <w:numFmt w:val="bullet"/>
      <w:lvlText w:val=""/>
      <w:lvlJc w:val="left"/>
      <w:pPr>
        <w:tabs>
          <w:tab w:val="num" w:pos="2880"/>
        </w:tabs>
        <w:ind w:left="2880" w:hanging="360"/>
      </w:pPr>
      <w:rPr>
        <w:rFonts w:ascii="Symbol" w:hAnsi="Symbol" w:hint="default"/>
      </w:rPr>
    </w:lvl>
    <w:lvl w:ilvl="4" w:tplc="34090003" w:tentative="1">
      <w:start w:val="1"/>
      <w:numFmt w:val="bullet"/>
      <w:lvlText w:val="o"/>
      <w:lvlJc w:val="left"/>
      <w:pPr>
        <w:tabs>
          <w:tab w:val="num" w:pos="3600"/>
        </w:tabs>
        <w:ind w:left="3600" w:hanging="360"/>
      </w:pPr>
      <w:rPr>
        <w:rFonts w:ascii="Courier New" w:hAnsi="Courier New" w:cs="Courier New" w:hint="default"/>
      </w:rPr>
    </w:lvl>
    <w:lvl w:ilvl="5" w:tplc="34090005" w:tentative="1">
      <w:start w:val="1"/>
      <w:numFmt w:val="bullet"/>
      <w:lvlText w:val=""/>
      <w:lvlJc w:val="left"/>
      <w:pPr>
        <w:tabs>
          <w:tab w:val="num" w:pos="4320"/>
        </w:tabs>
        <w:ind w:left="4320" w:hanging="360"/>
      </w:pPr>
      <w:rPr>
        <w:rFonts w:ascii="Wingdings" w:hAnsi="Wingdings" w:hint="default"/>
      </w:rPr>
    </w:lvl>
    <w:lvl w:ilvl="6" w:tplc="34090001" w:tentative="1">
      <w:start w:val="1"/>
      <w:numFmt w:val="bullet"/>
      <w:lvlText w:val=""/>
      <w:lvlJc w:val="left"/>
      <w:pPr>
        <w:tabs>
          <w:tab w:val="num" w:pos="5040"/>
        </w:tabs>
        <w:ind w:left="5040" w:hanging="360"/>
      </w:pPr>
      <w:rPr>
        <w:rFonts w:ascii="Symbol" w:hAnsi="Symbol" w:hint="default"/>
      </w:rPr>
    </w:lvl>
    <w:lvl w:ilvl="7" w:tplc="34090003" w:tentative="1">
      <w:start w:val="1"/>
      <w:numFmt w:val="bullet"/>
      <w:lvlText w:val="o"/>
      <w:lvlJc w:val="left"/>
      <w:pPr>
        <w:tabs>
          <w:tab w:val="num" w:pos="5760"/>
        </w:tabs>
        <w:ind w:left="5760" w:hanging="360"/>
      </w:pPr>
      <w:rPr>
        <w:rFonts w:ascii="Courier New" w:hAnsi="Courier New" w:cs="Courier New" w:hint="default"/>
      </w:rPr>
    </w:lvl>
    <w:lvl w:ilvl="8" w:tplc="34090005" w:tentative="1">
      <w:start w:val="1"/>
      <w:numFmt w:val="bullet"/>
      <w:lvlText w:val=""/>
      <w:lvlJc w:val="left"/>
      <w:pPr>
        <w:tabs>
          <w:tab w:val="num" w:pos="6480"/>
        </w:tabs>
        <w:ind w:left="6480" w:hanging="360"/>
      </w:pPr>
      <w:rPr>
        <w:rFonts w:ascii="Wingdings" w:hAnsi="Wingdings" w:hint="default"/>
      </w:rPr>
    </w:lvl>
  </w:abstractNum>
  <w:abstractNum w:abstractNumId="498">
    <w:nsid w:val="7CA35EB8"/>
    <w:multiLevelType w:val="hybridMultilevel"/>
    <w:tmpl w:val="D6D8CC7C"/>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499">
    <w:nsid w:val="7CCC02B3"/>
    <w:multiLevelType w:val="hybridMultilevel"/>
    <w:tmpl w:val="5BB0C9F8"/>
    <w:lvl w:ilvl="0" w:tplc="C2B67AE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0">
    <w:nsid w:val="7E060FBB"/>
    <w:multiLevelType w:val="hybridMultilevel"/>
    <w:tmpl w:val="EC94B016"/>
    <w:lvl w:ilvl="0" w:tplc="34090007">
      <w:start w:val="1"/>
      <w:numFmt w:val="bullet"/>
      <w:lvlText w:val=""/>
      <w:lvlPicBulletId w:val="0"/>
      <w:lvlJc w:val="left"/>
      <w:pPr>
        <w:ind w:left="720" w:hanging="360"/>
      </w:pPr>
      <w:rPr>
        <w:rFonts w:ascii="Symbol" w:hAnsi="Symbol"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01">
    <w:nsid w:val="7EF26B33"/>
    <w:multiLevelType w:val="hybridMultilevel"/>
    <w:tmpl w:val="412494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2">
    <w:nsid w:val="7F023899"/>
    <w:multiLevelType w:val="hybridMultilevel"/>
    <w:tmpl w:val="1B362DC0"/>
    <w:lvl w:ilvl="0" w:tplc="34090007">
      <w:start w:val="1"/>
      <w:numFmt w:val="bullet"/>
      <w:lvlText w:val=""/>
      <w:lvlPicBulletId w:val="0"/>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503">
    <w:nsid w:val="7F4128BF"/>
    <w:multiLevelType w:val="hybridMultilevel"/>
    <w:tmpl w:val="80607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4">
    <w:nsid w:val="7F5F36E7"/>
    <w:multiLevelType w:val="hybridMultilevel"/>
    <w:tmpl w:val="13760F74"/>
    <w:lvl w:ilvl="0" w:tplc="34090007">
      <w:start w:val="1"/>
      <w:numFmt w:val="bullet"/>
      <w:lvlText w:val=""/>
      <w:lvlPicBulletId w:val="0"/>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05">
    <w:nsid w:val="7F95443E"/>
    <w:multiLevelType w:val="hybridMultilevel"/>
    <w:tmpl w:val="BA108BBE"/>
    <w:lvl w:ilvl="0" w:tplc="99ACFA46">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6">
    <w:nsid w:val="7FB805D8"/>
    <w:multiLevelType w:val="hybridMultilevel"/>
    <w:tmpl w:val="5DA879C6"/>
    <w:lvl w:ilvl="0" w:tplc="879C081C">
      <w:start w:val="1"/>
      <w:numFmt w:val="decimal"/>
      <w:lvlText w:val="%1."/>
      <w:lvlJc w:val="left"/>
      <w:pPr>
        <w:tabs>
          <w:tab w:val="num" w:pos="1080"/>
        </w:tabs>
        <w:ind w:left="1080" w:hanging="720"/>
      </w:pPr>
      <w:rPr>
        <w:rFonts w:hint="default"/>
        <w:b/>
      </w:rPr>
    </w:lvl>
    <w:lvl w:ilvl="1" w:tplc="34090001">
      <w:start w:val="1"/>
      <w:numFmt w:val="bullet"/>
      <w:lvlText w:val=""/>
      <w:lvlJc w:val="left"/>
      <w:pPr>
        <w:tabs>
          <w:tab w:val="num" w:pos="1440"/>
        </w:tabs>
        <w:ind w:left="1440" w:hanging="360"/>
      </w:pPr>
      <w:rPr>
        <w:rFonts w:ascii="Symbol" w:hAnsi="Symbol" w:hint="default"/>
        <w:b/>
      </w:rPr>
    </w:lvl>
    <w:lvl w:ilvl="2" w:tplc="3409001B">
      <w:start w:val="1"/>
      <w:numFmt w:val="lowerRoman"/>
      <w:lvlText w:val="%3."/>
      <w:lvlJc w:val="right"/>
      <w:pPr>
        <w:tabs>
          <w:tab w:val="num" w:pos="2160"/>
        </w:tabs>
        <w:ind w:left="2160" w:hanging="180"/>
      </w:pPr>
    </w:lvl>
    <w:lvl w:ilvl="3" w:tplc="CB9EFCAE">
      <w:start w:val="1"/>
      <w:numFmt w:val="lowerRoman"/>
      <w:lvlText w:val="%4)"/>
      <w:lvlJc w:val="left"/>
      <w:pPr>
        <w:ind w:left="3240" w:hanging="720"/>
      </w:pPr>
      <w:rPr>
        <w:rFonts w:hint="default"/>
      </w:rPr>
    </w:lvl>
    <w:lvl w:ilvl="4" w:tplc="2DAA4464">
      <w:start w:val="1"/>
      <w:numFmt w:val="decimal"/>
      <w:lvlText w:val="%5"/>
      <w:lvlJc w:val="left"/>
      <w:pPr>
        <w:ind w:left="3600" w:hanging="360"/>
      </w:pPr>
      <w:rPr>
        <w:rFonts w:hint="default"/>
      </w:rPr>
    </w:lvl>
    <w:lvl w:ilvl="5" w:tplc="3F5E81A8">
      <w:start w:val="1"/>
      <w:numFmt w:val="lowerLetter"/>
      <w:lvlText w:val="%6."/>
      <w:lvlJc w:val="left"/>
      <w:pPr>
        <w:ind w:left="4500" w:hanging="360"/>
      </w:pPr>
      <w:rPr>
        <w:rFonts w:hint="default"/>
      </w:rPr>
    </w:lvl>
    <w:lvl w:ilvl="6" w:tplc="3409000F" w:tentative="1">
      <w:start w:val="1"/>
      <w:numFmt w:val="decimal"/>
      <w:lvlText w:val="%7."/>
      <w:lvlJc w:val="left"/>
      <w:pPr>
        <w:tabs>
          <w:tab w:val="num" w:pos="5040"/>
        </w:tabs>
        <w:ind w:left="5040" w:hanging="360"/>
      </w:pPr>
    </w:lvl>
    <w:lvl w:ilvl="7" w:tplc="34090019" w:tentative="1">
      <w:start w:val="1"/>
      <w:numFmt w:val="lowerLetter"/>
      <w:lvlText w:val="%8."/>
      <w:lvlJc w:val="left"/>
      <w:pPr>
        <w:tabs>
          <w:tab w:val="num" w:pos="5760"/>
        </w:tabs>
        <w:ind w:left="5760" w:hanging="360"/>
      </w:pPr>
    </w:lvl>
    <w:lvl w:ilvl="8" w:tplc="3409001B" w:tentative="1">
      <w:start w:val="1"/>
      <w:numFmt w:val="lowerRoman"/>
      <w:lvlText w:val="%9."/>
      <w:lvlJc w:val="right"/>
      <w:pPr>
        <w:tabs>
          <w:tab w:val="num" w:pos="6480"/>
        </w:tabs>
        <w:ind w:left="6480" w:hanging="180"/>
      </w:pPr>
    </w:lvl>
  </w:abstractNum>
  <w:num w:numId="1">
    <w:abstractNumId w:val="262"/>
  </w:num>
  <w:num w:numId="2">
    <w:abstractNumId w:val="338"/>
  </w:num>
  <w:num w:numId="3">
    <w:abstractNumId w:val="143"/>
  </w:num>
  <w:num w:numId="4">
    <w:abstractNumId w:val="374"/>
  </w:num>
  <w:num w:numId="5">
    <w:abstractNumId w:val="464"/>
  </w:num>
  <w:num w:numId="6">
    <w:abstractNumId w:val="173"/>
  </w:num>
  <w:num w:numId="7">
    <w:abstractNumId w:val="207"/>
  </w:num>
  <w:num w:numId="8">
    <w:abstractNumId w:val="485"/>
  </w:num>
  <w:num w:numId="9">
    <w:abstractNumId w:val="144"/>
  </w:num>
  <w:num w:numId="10">
    <w:abstractNumId w:val="185"/>
  </w:num>
  <w:num w:numId="11">
    <w:abstractNumId w:val="221"/>
  </w:num>
  <w:num w:numId="12">
    <w:abstractNumId w:val="46"/>
  </w:num>
  <w:num w:numId="13">
    <w:abstractNumId w:val="19"/>
  </w:num>
  <w:num w:numId="14">
    <w:abstractNumId w:val="441"/>
  </w:num>
  <w:num w:numId="15">
    <w:abstractNumId w:val="27"/>
  </w:num>
  <w:num w:numId="16">
    <w:abstractNumId w:val="393"/>
  </w:num>
  <w:num w:numId="17">
    <w:abstractNumId w:val="75"/>
  </w:num>
  <w:num w:numId="18">
    <w:abstractNumId w:val="490"/>
  </w:num>
  <w:num w:numId="19">
    <w:abstractNumId w:val="488"/>
  </w:num>
  <w:num w:numId="20">
    <w:abstractNumId w:val="219"/>
  </w:num>
  <w:num w:numId="21">
    <w:abstractNumId w:val="155"/>
  </w:num>
  <w:num w:numId="22">
    <w:abstractNumId w:val="159"/>
  </w:num>
  <w:num w:numId="23">
    <w:abstractNumId w:val="466"/>
  </w:num>
  <w:num w:numId="24">
    <w:abstractNumId w:val="446"/>
  </w:num>
  <w:num w:numId="25">
    <w:abstractNumId w:val="176"/>
  </w:num>
  <w:num w:numId="26">
    <w:abstractNumId w:val="190"/>
  </w:num>
  <w:num w:numId="27">
    <w:abstractNumId w:val="152"/>
  </w:num>
  <w:num w:numId="28">
    <w:abstractNumId w:val="151"/>
  </w:num>
  <w:num w:numId="29">
    <w:abstractNumId w:val="411"/>
  </w:num>
  <w:num w:numId="30">
    <w:abstractNumId w:val="287"/>
  </w:num>
  <w:num w:numId="31">
    <w:abstractNumId w:val="451"/>
  </w:num>
  <w:num w:numId="32">
    <w:abstractNumId w:val="502"/>
  </w:num>
  <w:num w:numId="33">
    <w:abstractNumId w:val="186"/>
  </w:num>
  <w:num w:numId="34">
    <w:abstractNumId w:val="353"/>
  </w:num>
  <w:num w:numId="35">
    <w:abstractNumId w:val="266"/>
  </w:num>
  <w:num w:numId="36">
    <w:abstractNumId w:val="473"/>
  </w:num>
  <w:num w:numId="37">
    <w:abstractNumId w:val="291"/>
  </w:num>
  <w:num w:numId="38">
    <w:abstractNumId w:val="66"/>
  </w:num>
  <w:num w:numId="39">
    <w:abstractNumId w:val="323"/>
  </w:num>
  <w:num w:numId="40">
    <w:abstractNumId w:val="23"/>
  </w:num>
  <w:num w:numId="41">
    <w:abstractNumId w:val="302"/>
  </w:num>
  <w:num w:numId="42">
    <w:abstractNumId w:val="114"/>
  </w:num>
  <w:num w:numId="43">
    <w:abstractNumId w:val="232"/>
  </w:num>
  <w:num w:numId="44">
    <w:abstractNumId w:val="235"/>
  </w:num>
  <w:num w:numId="45">
    <w:abstractNumId w:val="272"/>
  </w:num>
  <w:num w:numId="46">
    <w:abstractNumId w:val="200"/>
  </w:num>
  <w:num w:numId="47">
    <w:abstractNumId w:val="397"/>
  </w:num>
  <w:num w:numId="48">
    <w:abstractNumId w:val="120"/>
  </w:num>
  <w:num w:numId="49">
    <w:abstractNumId w:val="172"/>
  </w:num>
  <w:num w:numId="50">
    <w:abstractNumId w:val="123"/>
  </w:num>
  <w:num w:numId="51">
    <w:abstractNumId w:val="118"/>
  </w:num>
  <w:num w:numId="52">
    <w:abstractNumId w:val="447"/>
  </w:num>
  <w:num w:numId="53">
    <w:abstractNumId w:val="270"/>
  </w:num>
  <w:num w:numId="54">
    <w:abstractNumId w:val="427"/>
  </w:num>
  <w:num w:numId="55">
    <w:abstractNumId w:val="146"/>
  </w:num>
  <w:num w:numId="56">
    <w:abstractNumId w:val="220"/>
  </w:num>
  <w:num w:numId="57">
    <w:abstractNumId w:val="247"/>
  </w:num>
  <w:num w:numId="58">
    <w:abstractNumId w:val="443"/>
  </w:num>
  <w:num w:numId="59">
    <w:abstractNumId w:val="21"/>
  </w:num>
  <w:num w:numId="60">
    <w:abstractNumId w:val="214"/>
  </w:num>
  <w:num w:numId="61">
    <w:abstractNumId w:val="414"/>
  </w:num>
  <w:num w:numId="62">
    <w:abstractNumId w:val="506"/>
  </w:num>
  <w:num w:numId="63">
    <w:abstractNumId w:val="487"/>
  </w:num>
  <w:num w:numId="64">
    <w:abstractNumId w:val="74"/>
  </w:num>
  <w:num w:numId="65">
    <w:abstractNumId w:val="305"/>
  </w:num>
  <w:num w:numId="66">
    <w:abstractNumId w:val="472"/>
  </w:num>
  <w:num w:numId="67">
    <w:abstractNumId w:val="456"/>
  </w:num>
  <w:num w:numId="68">
    <w:abstractNumId w:val="233"/>
  </w:num>
  <w:num w:numId="69">
    <w:abstractNumId w:val="145"/>
  </w:num>
  <w:num w:numId="70">
    <w:abstractNumId w:val="317"/>
  </w:num>
  <w:num w:numId="71">
    <w:abstractNumId w:val="250"/>
  </w:num>
  <w:num w:numId="72">
    <w:abstractNumId w:val="202"/>
  </w:num>
  <w:num w:numId="73">
    <w:abstractNumId w:val="13"/>
  </w:num>
  <w:num w:numId="74">
    <w:abstractNumId w:val="388"/>
  </w:num>
  <w:num w:numId="75">
    <w:abstractNumId w:val="481"/>
  </w:num>
  <w:num w:numId="76">
    <w:abstractNumId w:val="225"/>
  </w:num>
  <w:num w:numId="77">
    <w:abstractNumId w:val="308"/>
  </w:num>
  <w:num w:numId="78">
    <w:abstractNumId w:val="337"/>
  </w:num>
  <w:num w:numId="79">
    <w:abstractNumId w:val="68"/>
  </w:num>
  <w:num w:numId="80">
    <w:abstractNumId w:val="203"/>
  </w:num>
  <w:num w:numId="81">
    <w:abstractNumId w:val="240"/>
  </w:num>
  <w:num w:numId="82">
    <w:abstractNumId w:val="383"/>
  </w:num>
  <w:num w:numId="83">
    <w:abstractNumId w:val="153"/>
  </w:num>
  <w:num w:numId="84">
    <w:abstractNumId w:val="148"/>
  </w:num>
  <w:num w:numId="85">
    <w:abstractNumId w:val="440"/>
  </w:num>
  <w:num w:numId="86">
    <w:abstractNumId w:val="342"/>
  </w:num>
  <w:num w:numId="87">
    <w:abstractNumId w:val="194"/>
  </w:num>
  <w:num w:numId="88">
    <w:abstractNumId w:val="84"/>
  </w:num>
  <w:num w:numId="89">
    <w:abstractNumId w:val="222"/>
  </w:num>
  <w:num w:numId="90">
    <w:abstractNumId w:val="355"/>
  </w:num>
  <w:num w:numId="91">
    <w:abstractNumId w:val="253"/>
  </w:num>
  <w:num w:numId="92">
    <w:abstractNumId w:val="455"/>
  </w:num>
  <w:num w:numId="93">
    <w:abstractNumId w:val="471"/>
  </w:num>
  <w:num w:numId="94">
    <w:abstractNumId w:val="434"/>
  </w:num>
  <w:num w:numId="95">
    <w:abstractNumId w:val="89"/>
  </w:num>
  <w:num w:numId="96">
    <w:abstractNumId w:val="37"/>
  </w:num>
  <w:num w:numId="97">
    <w:abstractNumId w:val="357"/>
  </w:num>
  <w:num w:numId="98">
    <w:abstractNumId w:val="372"/>
  </w:num>
  <w:num w:numId="99">
    <w:abstractNumId w:val="363"/>
  </w:num>
  <w:num w:numId="100">
    <w:abstractNumId w:val="59"/>
  </w:num>
  <w:num w:numId="101">
    <w:abstractNumId w:val="157"/>
  </w:num>
  <w:num w:numId="102">
    <w:abstractNumId w:val="373"/>
  </w:num>
  <w:num w:numId="103">
    <w:abstractNumId w:val="234"/>
  </w:num>
  <w:num w:numId="104">
    <w:abstractNumId w:val="491"/>
  </w:num>
  <w:num w:numId="105">
    <w:abstractNumId w:val="367"/>
  </w:num>
  <w:num w:numId="106">
    <w:abstractNumId w:val="394"/>
  </w:num>
  <w:num w:numId="107">
    <w:abstractNumId w:val="391"/>
  </w:num>
  <w:num w:numId="108">
    <w:abstractNumId w:val="318"/>
  </w:num>
  <w:num w:numId="109">
    <w:abstractNumId w:val="119"/>
  </w:num>
  <w:num w:numId="110">
    <w:abstractNumId w:val="189"/>
  </w:num>
  <w:num w:numId="111">
    <w:abstractNumId w:val="422"/>
  </w:num>
  <w:num w:numId="112">
    <w:abstractNumId w:val="306"/>
  </w:num>
  <w:num w:numId="113">
    <w:abstractNumId w:val="110"/>
  </w:num>
  <w:num w:numId="114">
    <w:abstractNumId w:val="458"/>
  </w:num>
  <w:num w:numId="115">
    <w:abstractNumId w:val="410"/>
  </w:num>
  <w:num w:numId="116">
    <w:abstractNumId w:val="96"/>
  </w:num>
  <w:num w:numId="117">
    <w:abstractNumId w:val="196"/>
  </w:num>
  <w:num w:numId="118">
    <w:abstractNumId w:val="413"/>
  </w:num>
  <w:num w:numId="119">
    <w:abstractNumId w:val="171"/>
  </w:num>
  <w:num w:numId="120">
    <w:abstractNumId w:val="165"/>
  </w:num>
  <w:num w:numId="121">
    <w:abstractNumId w:val="92"/>
  </w:num>
  <w:num w:numId="122">
    <w:abstractNumId w:val="465"/>
  </w:num>
  <w:num w:numId="123">
    <w:abstractNumId w:val="260"/>
  </w:num>
  <w:num w:numId="124">
    <w:abstractNumId w:val="345"/>
  </w:num>
  <w:num w:numId="125">
    <w:abstractNumId w:val="244"/>
  </w:num>
  <w:num w:numId="126">
    <w:abstractNumId w:val="389"/>
  </w:num>
  <w:num w:numId="127">
    <w:abstractNumId w:val="277"/>
  </w:num>
  <w:num w:numId="128">
    <w:abstractNumId w:val="170"/>
  </w:num>
  <w:num w:numId="129">
    <w:abstractNumId w:val="103"/>
  </w:num>
  <w:num w:numId="130">
    <w:abstractNumId w:val="242"/>
  </w:num>
  <w:num w:numId="131">
    <w:abstractNumId w:val="248"/>
  </w:num>
  <w:num w:numId="132">
    <w:abstractNumId w:val="227"/>
  </w:num>
  <w:num w:numId="133">
    <w:abstractNumId w:val="39"/>
  </w:num>
  <w:num w:numId="134">
    <w:abstractNumId w:val="121"/>
  </w:num>
  <w:num w:numId="135">
    <w:abstractNumId w:val="88"/>
  </w:num>
  <w:num w:numId="136">
    <w:abstractNumId w:val="497"/>
  </w:num>
  <w:num w:numId="137">
    <w:abstractNumId w:val="298"/>
  </w:num>
  <w:num w:numId="138">
    <w:abstractNumId w:val="289"/>
  </w:num>
  <w:num w:numId="139">
    <w:abstractNumId w:val="193"/>
  </w:num>
  <w:num w:numId="140">
    <w:abstractNumId w:val="430"/>
  </w:num>
  <w:num w:numId="141">
    <w:abstractNumId w:val="377"/>
  </w:num>
  <w:num w:numId="142">
    <w:abstractNumId w:val="409"/>
  </w:num>
  <w:num w:numId="143">
    <w:abstractNumId w:val="87"/>
  </w:num>
  <w:num w:numId="144">
    <w:abstractNumId w:val="286"/>
  </w:num>
  <w:num w:numId="145">
    <w:abstractNumId w:val="462"/>
  </w:num>
  <w:num w:numId="146">
    <w:abstractNumId w:val="311"/>
  </w:num>
  <w:num w:numId="147">
    <w:abstractNumId w:val="326"/>
  </w:num>
  <w:num w:numId="148">
    <w:abstractNumId w:val="500"/>
  </w:num>
  <w:num w:numId="149">
    <w:abstractNumId w:val="64"/>
  </w:num>
  <w:num w:numId="150">
    <w:abstractNumId w:val="199"/>
  </w:num>
  <w:num w:numId="151">
    <w:abstractNumId w:val="243"/>
  </w:num>
  <w:num w:numId="152">
    <w:abstractNumId w:val="197"/>
  </w:num>
  <w:num w:numId="153">
    <w:abstractNumId w:val="486"/>
  </w:num>
  <w:num w:numId="154">
    <w:abstractNumId w:val="142"/>
  </w:num>
  <w:num w:numId="155">
    <w:abstractNumId w:val="294"/>
  </w:num>
  <w:num w:numId="156">
    <w:abstractNumId w:val="319"/>
  </w:num>
  <w:num w:numId="157">
    <w:abstractNumId w:val="79"/>
  </w:num>
  <w:num w:numId="158">
    <w:abstractNumId w:val="492"/>
  </w:num>
  <w:num w:numId="159">
    <w:abstractNumId w:val="54"/>
  </w:num>
  <w:num w:numId="160">
    <w:abstractNumId w:val="496"/>
  </w:num>
  <w:num w:numId="161">
    <w:abstractNumId w:val="81"/>
  </w:num>
  <w:num w:numId="162">
    <w:abstractNumId w:val="480"/>
  </w:num>
  <w:num w:numId="163">
    <w:abstractNumId w:val="329"/>
  </w:num>
  <w:num w:numId="164">
    <w:abstractNumId w:val="205"/>
  </w:num>
  <w:num w:numId="165">
    <w:abstractNumId w:val="136"/>
  </w:num>
  <w:num w:numId="166">
    <w:abstractNumId w:val="279"/>
  </w:num>
  <w:num w:numId="167">
    <w:abstractNumId w:val="431"/>
  </w:num>
  <w:num w:numId="168">
    <w:abstractNumId w:val="241"/>
  </w:num>
  <w:num w:numId="169">
    <w:abstractNumId w:val="218"/>
  </w:num>
  <w:num w:numId="170">
    <w:abstractNumId w:val="188"/>
  </w:num>
  <w:num w:numId="171">
    <w:abstractNumId w:val="401"/>
  </w:num>
  <w:num w:numId="172">
    <w:abstractNumId w:val="192"/>
  </w:num>
  <w:num w:numId="173">
    <w:abstractNumId w:val="22"/>
  </w:num>
  <w:num w:numId="174">
    <w:abstractNumId w:val="327"/>
  </w:num>
  <w:num w:numId="175">
    <w:abstractNumId w:val="41"/>
  </w:num>
  <w:num w:numId="176">
    <w:abstractNumId w:val="283"/>
  </w:num>
  <w:num w:numId="177">
    <w:abstractNumId w:val="128"/>
  </w:num>
  <w:num w:numId="178">
    <w:abstractNumId w:val="390"/>
  </w:num>
  <w:num w:numId="179">
    <w:abstractNumId w:val="324"/>
  </w:num>
  <w:num w:numId="180">
    <w:abstractNumId w:val="375"/>
  </w:num>
  <w:num w:numId="181">
    <w:abstractNumId w:val="303"/>
  </w:num>
  <w:num w:numId="182">
    <w:abstractNumId w:val="268"/>
  </w:num>
  <w:num w:numId="183">
    <w:abstractNumId w:val="264"/>
  </w:num>
  <w:num w:numId="184">
    <w:abstractNumId w:val="209"/>
  </w:num>
  <w:num w:numId="185">
    <w:abstractNumId w:val="156"/>
  </w:num>
  <w:num w:numId="186">
    <w:abstractNumId w:val="212"/>
  </w:num>
  <w:num w:numId="187">
    <w:abstractNumId w:val="36"/>
  </w:num>
  <w:num w:numId="188">
    <w:abstractNumId w:val="164"/>
  </w:num>
  <w:num w:numId="189">
    <w:abstractNumId w:val="175"/>
  </w:num>
  <w:num w:numId="190">
    <w:abstractNumId w:val="474"/>
  </w:num>
  <w:num w:numId="191">
    <w:abstractNumId w:val="127"/>
  </w:num>
  <w:num w:numId="192">
    <w:abstractNumId w:val="195"/>
  </w:num>
  <w:num w:numId="193">
    <w:abstractNumId w:val="239"/>
  </w:num>
  <w:num w:numId="194">
    <w:abstractNumId w:val="460"/>
  </w:num>
  <w:num w:numId="195">
    <w:abstractNumId w:val="421"/>
  </w:num>
  <w:num w:numId="196">
    <w:abstractNumId w:val="331"/>
  </w:num>
  <w:num w:numId="197">
    <w:abstractNumId w:val="49"/>
  </w:num>
  <w:num w:numId="198">
    <w:abstractNumId w:val="435"/>
  </w:num>
  <w:num w:numId="199">
    <w:abstractNumId w:val="18"/>
  </w:num>
  <w:num w:numId="200">
    <w:abstractNumId w:val="309"/>
  </w:num>
  <w:num w:numId="201">
    <w:abstractNumId w:val="314"/>
  </w:num>
  <w:num w:numId="202">
    <w:abstractNumId w:val="140"/>
  </w:num>
  <w:num w:numId="203">
    <w:abstractNumId w:val="454"/>
  </w:num>
  <w:num w:numId="204">
    <w:abstractNumId w:val="425"/>
  </w:num>
  <w:num w:numId="205">
    <w:abstractNumId w:val="137"/>
  </w:num>
  <w:num w:numId="206">
    <w:abstractNumId w:val="288"/>
  </w:num>
  <w:num w:numId="207">
    <w:abstractNumId w:val="10"/>
  </w:num>
  <w:num w:numId="208">
    <w:abstractNumId w:val="210"/>
  </w:num>
  <w:num w:numId="209">
    <w:abstractNumId w:val="178"/>
  </w:num>
  <w:num w:numId="210">
    <w:abstractNumId w:val="438"/>
  </w:num>
  <w:num w:numId="211">
    <w:abstractNumId w:val="32"/>
  </w:num>
  <w:num w:numId="212">
    <w:abstractNumId w:val="43"/>
  </w:num>
  <w:num w:numId="213">
    <w:abstractNumId w:val="116"/>
  </w:num>
  <w:num w:numId="214">
    <w:abstractNumId w:val="457"/>
  </w:num>
  <w:num w:numId="215">
    <w:abstractNumId w:val="160"/>
  </w:num>
  <w:num w:numId="216">
    <w:abstractNumId w:val="376"/>
  </w:num>
  <w:num w:numId="217">
    <w:abstractNumId w:val="147"/>
  </w:num>
  <w:num w:numId="218">
    <w:abstractNumId w:val="432"/>
  </w:num>
  <w:num w:numId="219">
    <w:abstractNumId w:val="72"/>
  </w:num>
  <w:num w:numId="220">
    <w:abstractNumId w:val="423"/>
  </w:num>
  <w:num w:numId="221">
    <w:abstractNumId w:val="98"/>
  </w:num>
  <w:num w:numId="222">
    <w:abstractNumId w:val="386"/>
  </w:num>
  <w:num w:numId="223">
    <w:abstractNumId w:val="181"/>
  </w:num>
  <w:num w:numId="224">
    <w:abstractNumId w:val="102"/>
  </w:num>
  <w:num w:numId="225">
    <w:abstractNumId w:val="459"/>
  </w:num>
  <w:num w:numId="226">
    <w:abstractNumId w:val="297"/>
  </w:num>
  <w:num w:numId="227">
    <w:abstractNumId w:val="351"/>
  </w:num>
  <w:num w:numId="228">
    <w:abstractNumId w:val="93"/>
  </w:num>
  <w:num w:numId="229">
    <w:abstractNumId w:val="62"/>
  </w:num>
  <w:num w:numId="230">
    <w:abstractNumId w:val="85"/>
  </w:num>
  <w:num w:numId="231">
    <w:abstractNumId w:val="174"/>
  </w:num>
  <w:num w:numId="232">
    <w:abstractNumId w:val="57"/>
  </w:num>
  <w:num w:numId="233">
    <w:abstractNumId w:val="493"/>
  </w:num>
  <w:num w:numId="234">
    <w:abstractNumId w:val="71"/>
  </w:num>
  <w:num w:numId="235">
    <w:abstractNumId w:val="444"/>
  </w:num>
  <w:num w:numId="236">
    <w:abstractNumId w:val="206"/>
  </w:num>
  <w:num w:numId="237">
    <w:abstractNumId w:val="217"/>
  </w:num>
  <w:num w:numId="238">
    <w:abstractNumId w:val="246"/>
  </w:num>
  <w:num w:numId="239">
    <w:abstractNumId w:val="301"/>
  </w:num>
  <w:num w:numId="240">
    <w:abstractNumId w:val="330"/>
  </w:num>
  <w:num w:numId="241">
    <w:abstractNumId w:val="105"/>
  </w:num>
  <w:num w:numId="242">
    <w:abstractNumId w:val="83"/>
  </w:num>
  <w:num w:numId="243">
    <w:abstractNumId w:val="55"/>
  </w:num>
  <w:num w:numId="244">
    <w:abstractNumId w:val="332"/>
  </w:num>
  <w:num w:numId="245">
    <w:abstractNumId w:val="477"/>
  </w:num>
  <w:num w:numId="246">
    <w:abstractNumId w:val="274"/>
  </w:num>
  <w:num w:numId="247">
    <w:abstractNumId w:val="418"/>
  </w:num>
  <w:num w:numId="248">
    <w:abstractNumId w:val="370"/>
  </w:num>
  <w:num w:numId="249">
    <w:abstractNumId w:val="402"/>
  </w:num>
  <w:num w:numId="250">
    <w:abstractNumId w:val="31"/>
  </w:num>
  <w:num w:numId="251">
    <w:abstractNumId w:val="198"/>
  </w:num>
  <w:num w:numId="252">
    <w:abstractNumId w:val="406"/>
  </w:num>
  <w:num w:numId="253">
    <w:abstractNumId w:val="141"/>
  </w:num>
  <w:num w:numId="254">
    <w:abstractNumId w:val="231"/>
  </w:num>
  <w:num w:numId="255">
    <w:abstractNumId w:val="369"/>
  </w:num>
  <w:num w:numId="256">
    <w:abstractNumId w:val="304"/>
  </w:num>
  <w:num w:numId="257">
    <w:abstractNumId w:val="100"/>
  </w:num>
  <w:num w:numId="258">
    <w:abstractNumId w:val="368"/>
  </w:num>
  <w:num w:numId="259">
    <w:abstractNumId w:val="106"/>
  </w:num>
  <w:num w:numId="260">
    <w:abstractNumId w:val="498"/>
  </w:num>
  <w:num w:numId="261">
    <w:abstractNumId w:val="439"/>
  </w:num>
  <w:num w:numId="262">
    <w:abstractNumId w:val="56"/>
  </w:num>
  <w:num w:numId="263">
    <w:abstractNumId w:val="254"/>
  </w:num>
  <w:num w:numId="264">
    <w:abstractNumId w:val="129"/>
  </w:num>
  <w:num w:numId="265">
    <w:abstractNumId w:val="16"/>
  </w:num>
  <w:num w:numId="266">
    <w:abstractNumId w:val="80"/>
  </w:num>
  <w:num w:numId="267">
    <w:abstractNumId w:val="352"/>
  </w:num>
  <w:num w:numId="268">
    <w:abstractNumId w:val="228"/>
  </w:num>
  <w:num w:numId="269">
    <w:abstractNumId w:val="48"/>
  </w:num>
  <w:num w:numId="270">
    <w:abstractNumId w:val="213"/>
  </w:num>
  <w:num w:numId="271">
    <w:abstractNumId w:val="35"/>
  </w:num>
  <w:num w:numId="272">
    <w:abstractNumId w:val="28"/>
  </w:num>
  <w:num w:numId="273">
    <w:abstractNumId w:val="117"/>
  </w:num>
  <w:num w:numId="274">
    <w:abstractNumId w:val="449"/>
  </w:num>
  <w:num w:numId="275">
    <w:abstractNumId w:val="310"/>
  </w:num>
  <w:num w:numId="276">
    <w:abstractNumId w:val="208"/>
  </w:num>
  <w:num w:numId="277">
    <w:abstractNumId w:val="14"/>
  </w:num>
  <w:num w:numId="278">
    <w:abstractNumId w:val="475"/>
  </w:num>
  <w:num w:numId="279">
    <w:abstractNumId w:val="95"/>
  </w:num>
  <w:num w:numId="280">
    <w:abstractNumId w:val="154"/>
  </w:num>
  <w:num w:numId="281">
    <w:abstractNumId w:val="12"/>
  </w:num>
  <w:num w:numId="282">
    <w:abstractNumId w:val="426"/>
  </w:num>
  <w:num w:numId="283">
    <w:abstractNumId w:val="179"/>
  </w:num>
  <w:num w:numId="284">
    <w:abstractNumId w:val="424"/>
  </w:num>
  <w:num w:numId="285">
    <w:abstractNumId w:val="299"/>
  </w:num>
  <w:num w:numId="286">
    <w:abstractNumId w:val="468"/>
  </w:num>
  <w:num w:numId="287">
    <w:abstractNumId w:val="40"/>
  </w:num>
  <w:num w:numId="288">
    <w:abstractNumId w:val="339"/>
  </w:num>
  <w:num w:numId="289">
    <w:abstractNumId w:val="177"/>
  </w:num>
  <w:num w:numId="290">
    <w:abstractNumId w:val="256"/>
  </w:num>
  <w:num w:numId="291">
    <w:abstractNumId w:val="416"/>
  </w:num>
  <w:num w:numId="292">
    <w:abstractNumId w:val="162"/>
  </w:num>
  <w:num w:numId="293">
    <w:abstractNumId w:val="223"/>
  </w:num>
  <w:num w:numId="294">
    <w:abstractNumId w:val="245"/>
  </w:num>
  <w:num w:numId="295">
    <w:abstractNumId w:val="503"/>
  </w:num>
  <w:num w:numId="296">
    <w:abstractNumId w:val="9"/>
  </w:num>
  <w:num w:numId="297">
    <w:abstractNumId w:val="276"/>
  </w:num>
  <w:num w:numId="298">
    <w:abstractNumId w:val="313"/>
  </w:num>
  <w:num w:numId="299">
    <w:abstractNumId w:val="295"/>
  </w:num>
  <w:num w:numId="300">
    <w:abstractNumId w:val="415"/>
  </w:num>
  <w:num w:numId="301">
    <w:abstractNumId w:val="161"/>
  </w:num>
  <w:num w:numId="302">
    <w:abstractNumId w:val="300"/>
  </w:num>
  <w:num w:numId="303">
    <w:abstractNumId w:val="139"/>
  </w:num>
  <w:num w:numId="304">
    <w:abstractNumId w:val="501"/>
  </w:num>
  <w:num w:numId="305">
    <w:abstractNumId w:val="453"/>
  </w:num>
  <w:num w:numId="306">
    <w:abstractNumId w:val="436"/>
  </w:num>
  <w:num w:numId="307">
    <w:abstractNumId w:val="358"/>
  </w:num>
  <w:num w:numId="308">
    <w:abstractNumId w:val="420"/>
  </w:num>
  <w:num w:numId="309">
    <w:abstractNumId w:val="347"/>
  </w:num>
  <w:num w:numId="310">
    <w:abstractNumId w:val="356"/>
  </w:num>
  <w:num w:numId="311">
    <w:abstractNumId w:val="259"/>
  </w:num>
  <w:num w:numId="312">
    <w:abstractNumId w:val="236"/>
  </w:num>
  <w:num w:numId="313">
    <w:abstractNumId w:val="293"/>
  </w:num>
  <w:num w:numId="314">
    <w:abstractNumId w:val="50"/>
  </w:num>
  <w:num w:numId="315">
    <w:abstractNumId w:val="271"/>
  </w:num>
  <w:num w:numId="316">
    <w:abstractNumId w:val="476"/>
  </w:num>
  <w:num w:numId="317">
    <w:abstractNumId w:val="380"/>
  </w:num>
  <w:num w:numId="318">
    <w:abstractNumId w:val="478"/>
  </w:num>
  <w:num w:numId="319">
    <w:abstractNumId w:val="30"/>
  </w:num>
  <w:num w:numId="320">
    <w:abstractNumId w:val="90"/>
  </w:num>
  <w:num w:numId="321">
    <w:abstractNumId w:val="470"/>
  </w:num>
  <w:num w:numId="322">
    <w:abstractNumId w:val="362"/>
  </w:num>
  <w:num w:numId="323">
    <w:abstractNumId w:val="312"/>
  </w:num>
  <w:num w:numId="324">
    <w:abstractNumId w:val="479"/>
  </w:num>
  <w:num w:numId="325">
    <w:abstractNumId w:val="278"/>
  </w:num>
  <w:num w:numId="326">
    <w:abstractNumId w:val="187"/>
  </w:num>
  <w:num w:numId="327">
    <w:abstractNumId w:val="396"/>
  </w:num>
  <w:num w:numId="328">
    <w:abstractNumId w:val="109"/>
  </w:num>
  <w:num w:numId="329">
    <w:abstractNumId w:val="77"/>
  </w:num>
  <w:num w:numId="330">
    <w:abstractNumId w:val="437"/>
  </w:num>
  <w:num w:numId="331">
    <w:abstractNumId w:val="285"/>
  </w:num>
  <w:num w:numId="332">
    <w:abstractNumId w:val="361"/>
  </w:num>
  <w:num w:numId="333">
    <w:abstractNumId w:val="51"/>
  </w:num>
  <w:num w:numId="334">
    <w:abstractNumId w:val="316"/>
  </w:num>
  <w:num w:numId="335">
    <w:abstractNumId w:val="42"/>
  </w:num>
  <w:num w:numId="336">
    <w:abstractNumId w:val="341"/>
  </w:num>
  <w:num w:numId="337">
    <w:abstractNumId w:val="408"/>
  </w:num>
  <w:num w:numId="338">
    <w:abstractNumId w:val="167"/>
  </w:num>
  <w:num w:numId="339">
    <w:abstractNumId w:val="428"/>
  </w:num>
  <w:num w:numId="340">
    <w:abstractNumId w:val="211"/>
  </w:num>
  <w:num w:numId="341">
    <w:abstractNumId w:val="392"/>
  </w:num>
  <w:num w:numId="342">
    <w:abstractNumId w:val="403"/>
  </w:num>
  <w:num w:numId="343">
    <w:abstractNumId w:val="336"/>
  </w:num>
  <w:num w:numId="344">
    <w:abstractNumId w:val="296"/>
  </w:num>
  <w:num w:numId="345">
    <w:abstractNumId w:val="495"/>
  </w:num>
  <w:num w:numId="346">
    <w:abstractNumId w:val="11"/>
  </w:num>
  <w:num w:numId="347">
    <w:abstractNumId w:val="387"/>
  </w:num>
  <w:num w:numId="348">
    <w:abstractNumId w:val="60"/>
  </w:num>
  <w:num w:numId="349">
    <w:abstractNumId w:val="399"/>
  </w:num>
  <w:num w:numId="350">
    <w:abstractNumId w:val="349"/>
  </w:num>
  <w:num w:numId="351">
    <w:abstractNumId w:val="379"/>
  </w:num>
  <w:num w:numId="352">
    <w:abstractNumId w:val="252"/>
  </w:num>
  <w:num w:numId="353">
    <w:abstractNumId w:val="489"/>
  </w:num>
  <w:num w:numId="354">
    <w:abstractNumId w:val="365"/>
  </w:num>
  <w:num w:numId="355">
    <w:abstractNumId w:val="24"/>
  </w:num>
  <w:num w:numId="356">
    <w:abstractNumId w:val="124"/>
  </w:num>
  <w:num w:numId="357">
    <w:abstractNumId w:val="334"/>
  </w:num>
  <w:num w:numId="358">
    <w:abstractNumId w:val="419"/>
  </w:num>
  <w:num w:numId="359">
    <w:abstractNumId w:val="258"/>
  </w:num>
  <w:num w:numId="360">
    <w:abstractNumId w:val="91"/>
  </w:num>
  <w:num w:numId="361">
    <w:abstractNumId w:val="412"/>
  </w:num>
  <w:num w:numId="362">
    <w:abstractNumId w:val="371"/>
  </w:num>
  <w:num w:numId="363">
    <w:abstractNumId w:val="484"/>
  </w:num>
  <w:num w:numId="364">
    <w:abstractNumId w:val="366"/>
  </w:num>
  <w:num w:numId="365">
    <w:abstractNumId w:val="284"/>
  </w:num>
  <w:num w:numId="366">
    <w:abstractNumId w:val="452"/>
  </w:num>
  <w:num w:numId="367">
    <w:abstractNumId w:val="180"/>
  </w:num>
  <w:num w:numId="368">
    <w:abstractNumId w:val="265"/>
  </w:num>
  <w:num w:numId="369">
    <w:abstractNumId w:val="166"/>
  </w:num>
  <w:num w:numId="370">
    <w:abstractNumId w:val="269"/>
  </w:num>
  <w:num w:numId="371">
    <w:abstractNumId w:val="450"/>
  </w:num>
  <w:num w:numId="372">
    <w:abstractNumId w:val="348"/>
  </w:num>
  <w:num w:numId="373">
    <w:abstractNumId w:val="230"/>
  </w:num>
  <w:num w:numId="374">
    <w:abstractNumId w:val="112"/>
  </w:num>
  <w:num w:numId="375">
    <w:abstractNumId w:val="238"/>
  </w:num>
  <w:num w:numId="376">
    <w:abstractNumId w:val="44"/>
  </w:num>
  <w:num w:numId="377">
    <w:abstractNumId w:val="131"/>
  </w:num>
  <w:num w:numId="378">
    <w:abstractNumId w:val="290"/>
  </w:num>
  <w:num w:numId="379">
    <w:abstractNumId w:val="429"/>
  </w:num>
  <w:num w:numId="380">
    <w:abstractNumId w:val="360"/>
  </w:num>
  <w:num w:numId="381">
    <w:abstractNumId w:val="61"/>
  </w:num>
  <w:num w:numId="382">
    <w:abstractNumId w:val="107"/>
  </w:num>
  <w:num w:numId="383">
    <w:abstractNumId w:val="504"/>
  </w:num>
  <w:num w:numId="384">
    <w:abstractNumId w:val="201"/>
  </w:num>
  <w:num w:numId="385">
    <w:abstractNumId w:val="346"/>
  </w:num>
  <w:num w:numId="386">
    <w:abstractNumId w:val="52"/>
  </w:num>
  <w:num w:numId="387">
    <w:abstractNumId w:val="344"/>
  </w:num>
  <w:num w:numId="388">
    <w:abstractNumId w:val="469"/>
  </w:num>
  <w:num w:numId="389">
    <w:abstractNumId w:val="281"/>
  </w:num>
  <w:num w:numId="390">
    <w:abstractNumId w:val="261"/>
  </w:num>
  <w:num w:numId="391">
    <w:abstractNumId w:val="58"/>
  </w:num>
  <w:num w:numId="392">
    <w:abstractNumId w:val="122"/>
  </w:num>
  <w:num w:numId="393">
    <w:abstractNumId w:val="53"/>
  </w:num>
  <w:num w:numId="394">
    <w:abstractNumId w:val="499"/>
  </w:num>
  <w:num w:numId="395">
    <w:abstractNumId w:val="404"/>
  </w:num>
  <w:num w:numId="396">
    <w:abstractNumId w:val="17"/>
  </w:num>
  <w:num w:numId="397">
    <w:abstractNumId w:val="158"/>
  </w:num>
  <w:num w:numId="398">
    <w:abstractNumId w:val="343"/>
  </w:num>
  <w:num w:numId="399">
    <w:abstractNumId w:val="204"/>
  </w:num>
  <w:num w:numId="400">
    <w:abstractNumId w:val="482"/>
  </w:num>
  <w:num w:numId="401">
    <w:abstractNumId w:val="340"/>
  </w:num>
  <w:num w:numId="402">
    <w:abstractNumId w:val="29"/>
  </w:num>
  <w:num w:numId="403">
    <w:abstractNumId w:val="267"/>
  </w:num>
  <w:num w:numId="404">
    <w:abstractNumId w:val="315"/>
  </w:num>
  <w:num w:numId="405">
    <w:abstractNumId w:val="325"/>
  </w:num>
  <w:num w:numId="406">
    <w:abstractNumId w:val="442"/>
  </w:num>
  <w:num w:numId="407">
    <w:abstractNumId w:val="445"/>
  </w:num>
  <w:num w:numId="408">
    <w:abstractNumId w:val="111"/>
  </w:num>
  <w:num w:numId="409">
    <w:abstractNumId w:val="328"/>
  </w:num>
  <w:num w:numId="410">
    <w:abstractNumId w:val="78"/>
  </w:num>
  <w:num w:numId="411">
    <w:abstractNumId w:val="34"/>
  </w:num>
  <w:num w:numId="412">
    <w:abstractNumId w:val="45"/>
  </w:num>
  <w:num w:numId="413">
    <w:abstractNumId w:val="417"/>
  </w:num>
  <w:num w:numId="414">
    <w:abstractNumId w:val="191"/>
  </w:num>
  <w:num w:numId="415">
    <w:abstractNumId w:val="113"/>
  </w:num>
  <w:num w:numId="416">
    <w:abstractNumId w:val="398"/>
  </w:num>
  <w:num w:numId="417">
    <w:abstractNumId w:val="273"/>
  </w:num>
  <w:num w:numId="418">
    <w:abstractNumId w:val="86"/>
  </w:num>
  <w:num w:numId="419">
    <w:abstractNumId w:val="69"/>
  </w:num>
  <w:num w:numId="420">
    <w:abstractNumId w:val="407"/>
  </w:num>
  <w:num w:numId="421">
    <w:abstractNumId w:val="216"/>
  </w:num>
  <w:num w:numId="422">
    <w:abstractNumId w:val="249"/>
  </w:num>
  <w:num w:numId="423">
    <w:abstractNumId w:val="76"/>
  </w:num>
  <w:num w:numId="424">
    <w:abstractNumId w:val="307"/>
  </w:num>
  <w:num w:numId="425">
    <w:abstractNumId w:val="385"/>
  </w:num>
  <w:num w:numId="426">
    <w:abstractNumId w:val="183"/>
  </w:num>
  <w:num w:numId="427">
    <w:abstractNumId w:val="494"/>
  </w:num>
  <w:num w:numId="428">
    <w:abstractNumId w:val="215"/>
  </w:num>
  <w:num w:numId="429">
    <w:abstractNumId w:val="47"/>
  </w:num>
  <w:num w:numId="430">
    <w:abstractNumId w:val="25"/>
  </w:num>
  <w:num w:numId="431">
    <w:abstractNumId w:val="292"/>
  </w:num>
  <w:num w:numId="432">
    <w:abstractNumId w:val="320"/>
  </w:num>
  <w:num w:numId="433">
    <w:abstractNumId w:val="38"/>
  </w:num>
  <w:num w:numId="434">
    <w:abstractNumId w:val="275"/>
  </w:num>
  <w:num w:numId="435">
    <w:abstractNumId w:val="133"/>
  </w:num>
  <w:num w:numId="436">
    <w:abstractNumId w:val="224"/>
  </w:num>
  <w:num w:numId="437">
    <w:abstractNumId w:val="150"/>
  </w:num>
  <w:num w:numId="438">
    <w:abstractNumId w:val="257"/>
  </w:num>
  <w:num w:numId="439">
    <w:abstractNumId w:val="132"/>
  </w:num>
  <w:num w:numId="440">
    <w:abstractNumId w:val="322"/>
  </w:num>
  <w:num w:numId="441">
    <w:abstractNumId w:val="237"/>
  </w:num>
  <w:num w:numId="442">
    <w:abstractNumId w:val="101"/>
  </w:num>
  <w:num w:numId="443">
    <w:abstractNumId w:val="395"/>
  </w:num>
  <w:num w:numId="444">
    <w:abstractNumId w:val="400"/>
  </w:num>
  <w:num w:numId="445">
    <w:abstractNumId w:val="463"/>
  </w:num>
  <w:num w:numId="446">
    <w:abstractNumId w:val="354"/>
  </w:num>
  <w:num w:numId="447">
    <w:abstractNumId w:val="467"/>
  </w:num>
  <w:num w:numId="448">
    <w:abstractNumId w:val="163"/>
  </w:num>
  <w:num w:numId="449">
    <w:abstractNumId w:val="335"/>
  </w:num>
  <w:num w:numId="450">
    <w:abstractNumId w:val="184"/>
  </w:num>
  <w:num w:numId="451">
    <w:abstractNumId w:val="135"/>
  </w:num>
  <w:num w:numId="452">
    <w:abstractNumId w:val="149"/>
  </w:num>
  <w:num w:numId="453">
    <w:abstractNumId w:val="321"/>
  </w:num>
  <w:num w:numId="454">
    <w:abstractNumId w:val="138"/>
  </w:num>
  <w:num w:numId="455">
    <w:abstractNumId w:val="333"/>
  </w:num>
  <w:num w:numId="456">
    <w:abstractNumId w:val="405"/>
  </w:num>
  <w:num w:numId="457">
    <w:abstractNumId w:val="134"/>
  </w:num>
  <w:num w:numId="458">
    <w:abstractNumId w:val="26"/>
  </w:num>
  <w:num w:numId="459">
    <w:abstractNumId w:val="63"/>
  </w:num>
  <w:num w:numId="460">
    <w:abstractNumId w:val="33"/>
  </w:num>
  <w:num w:numId="461">
    <w:abstractNumId w:val="381"/>
  </w:num>
  <w:num w:numId="462">
    <w:abstractNumId w:val="378"/>
  </w:num>
  <w:num w:numId="463">
    <w:abstractNumId w:val="255"/>
  </w:num>
  <w:num w:numId="464">
    <w:abstractNumId w:val="483"/>
  </w:num>
  <w:num w:numId="465">
    <w:abstractNumId w:val="104"/>
  </w:num>
  <w:num w:numId="466">
    <w:abstractNumId w:val="97"/>
  </w:num>
  <w:num w:numId="467">
    <w:abstractNumId w:val="282"/>
  </w:num>
  <w:num w:numId="468">
    <w:abstractNumId w:val="15"/>
  </w:num>
  <w:num w:numId="469">
    <w:abstractNumId w:val="82"/>
  </w:num>
  <w:num w:numId="470">
    <w:abstractNumId w:val="226"/>
  </w:num>
  <w:num w:numId="471">
    <w:abstractNumId w:val="115"/>
  </w:num>
  <w:num w:numId="472">
    <w:abstractNumId w:val="168"/>
  </w:num>
  <w:num w:numId="473">
    <w:abstractNumId w:val="94"/>
  </w:num>
  <w:num w:numId="474">
    <w:abstractNumId w:val="65"/>
  </w:num>
  <w:num w:numId="475">
    <w:abstractNumId w:val="99"/>
  </w:num>
  <w:num w:numId="476">
    <w:abstractNumId w:val="169"/>
  </w:num>
  <w:num w:numId="477">
    <w:abstractNumId w:val="251"/>
  </w:num>
  <w:num w:numId="478">
    <w:abstractNumId w:val="130"/>
  </w:num>
  <w:num w:numId="479">
    <w:abstractNumId w:val="382"/>
  </w:num>
  <w:num w:numId="480">
    <w:abstractNumId w:val="433"/>
  </w:num>
  <w:num w:numId="481">
    <w:abstractNumId w:val="364"/>
  </w:num>
  <w:num w:numId="482">
    <w:abstractNumId w:val="359"/>
  </w:num>
  <w:num w:numId="483">
    <w:abstractNumId w:val="70"/>
  </w:num>
  <w:num w:numId="484">
    <w:abstractNumId w:val="126"/>
  </w:num>
  <w:num w:numId="485">
    <w:abstractNumId w:val="229"/>
  </w:num>
  <w:num w:numId="486">
    <w:abstractNumId w:val="280"/>
  </w:num>
  <w:num w:numId="487">
    <w:abstractNumId w:val="505"/>
  </w:num>
  <w:num w:numId="488">
    <w:abstractNumId w:val="67"/>
  </w:num>
  <w:num w:numId="489">
    <w:abstractNumId w:val="384"/>
  </w:num>
  <w:num w:numId="490">
    <w:abstractNumId w:val="20"/>
  </w:num>
  <w:num w:numId="491">
    <w:abstractNumId w:val="73"/>
  </w:num>
  <w:num w:numId="492">
    <w:abstractNumId w:val="182"/>
  </w:num>
  <w:num w:numId="493">
    <w:abstractNumId w:val="350"/>
  </w:num>
  <w:num w:numId="494">
    <w:abstractNumId w:val="461"/>
  </w:num>
  <w:num w:numId="495">
    <w:abstractNumId w:val="125"/>
  </w:num>
  <w:num w:numId="496">
    <w:abstractNumId w:val="263"/>
  </w:num>
  <w:num w:numId="497">
    <w:abstractNumId w:val="108"/>
  </w:num>
  <w:num w:numId="498">
    <w:abstractNumId w:val="448"/>
  </w:num>
  <w:numIdMacAtCleanup w:val="4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3B4"/>
    <w:rsid w:val="00002A3B"/>
    <w:rsid w:val="00004751"/>
    <w:rsid w:val="00005B63"/>
    <w:rsid w:val="00022CD8"/>
    <w:rsid w:val="000255D5"/>
    <w:rsid w:val="00025637"/>
    <w:rsid w:val="00027017"/>
    <w:rsid w:val="000323AD"/>
    <w:rsid w:val="00034719"/>
    <w:rsid w:val="000362AE"/>
    <w:rsid w:val="00042EFB"/>
    <w:rsid w:val="00042F5D"/>
    <w:rsid w:val="000571FC"/>
    <w:rsid w:val="000605EA"/>
    <w:rsid w:val="00062B81"/>
    <w:rsid w:val="00064962"/>
    <w:rsid w:val="0006600C"/>
    <w:rsid w:val="00071536"/>
    <w:rsid w:val="00074235"/>
    <w:rsid w:val="00075FE8"/>
    <w:rsid w:val="0009226A"/>
    <w:rsid w:val="00094972"/>
    <w:rsid w:val="00095452"/>
    <w:rsid w:val="000A1948"/>
    <w:rsid w:val="000A2D6A"/>
    <w:rsid w:val="000A5179"/>
    <w:rsid w:val="000A5DA8"/>
    <w:rsid w:val="000B0826"/>
    <w:rsid w:val="000B49D2"/>
    <w:rsid w:val="000B6693"/>
    <w:rsid w:val="000D3792"/>
    <w:rsid w:val="000E3594"/>
    <w:rsid w:val="000E73F4"/>
    <w:rsid w:val="000F2FE8"/>
    <w:rsid w:val="000F536C"/>
    <w:rsid w:val="0010181A"/>
    <w:rsid w:val="00106820"/>
    <w:rsid w:val="00106B4B"/>
    <w:rsid w:val="001113B6"/>
    <w:rsid w:val="001146B3"/>
    <w:rsid w:val="0012123C"/>
    <w:rsid w:val="00121B8E"/>
    <w:rsid w:val="0013042E"/>
    <w:rsid w:val="00130568"/>
    <w:rsid w:val="001305E4"/>
    <w:rsid w:val="00133996"/>
    <w:rsid w:val="001407AF"/>
    <w:rsid w:val="00140DBC"/>
    <w:rsid w:val="0014153E"/>
    <w:rsid w:val="001447BB"/>
    <w:rsid w:val="001462F3"/>
    <w:rsid w:val="00147FF7"/>
    <w:rsid w:val="00157AC8"/>
    <w:rsid w:val="001603F5"/>
    <w:rsid w:val="0016124E"/>
    <w:rsid w:val="00164170"/>
    <w:rsid w:val="00166814"/>
    <w:rsid w:val="00166B18"/>
    <w:rsid w:val="00176952"/>
    <w:rsid w:val="0017745F"/>
    <w:rsid w:val="00184758"/>
    <w:rsid w:val="0018626C"/>
    <w:rsid w:val="001A148D"/>
    <w:rsid w:val="001B1A6E"/>
    <w:rsid w:val="001B331E"/>
    <w:rsid w:val="001B52D2"/>
    <w:rsid w:val="001B649A"/>
    <w:rsid w:val="001C1B86"/>
    <w:rsid w:val="001C3B86"/>
    <w:rsid w:val="001C3DBF"/>
    <w:rsid w:val="001D1313"/>
    <w:rsid w:val="001D2D53"/>
    <w:rsid w:val="001D42DF"/>
    <w:rsid w:val="001D4ECB"/>
    <w:rsid w:val="001D58D3"/>
    <w:rsid w:val="001E2FC9"/>
    <w:rsid w:val="001E67F5"/>
    <w:rsid w:val="001E75EC"/>
    <w:rsid w:val="001F7C7E"/>
    <w:rsid w:val="00201EBB"/>
    <w:rsid w:val="00205CFB"/>
    <w:rsid w:val="0020756A"/>
    <w:rsid w:val="00210EC0"/>
    <w:rsid w:val="00211C31"/>
    <w:rsid w:val="00222C66"/>
    <w:rsid w:val="0022442C"/>
    <w:rsid w:val="00225173"/>
    <w:rsid w:val="00231B2D"/>
    <w:rsid w:val="002341FD"/>
    <w:rsid w:val="0023647A"/>
    <w:rsid w:val="00242933"/>
    <w:rsid w:val="00242DEF"/>
    <w:rsid w:val="002523AB"/>
    <w:rsid w:val="00254ACD"/>
    <w:rsid w:val="00260D40"/>
    <w:rsid w:val="0026690B"/>
    <w:rsid w:val="00272B39"/>
    <w:rsid w:val="002746C3"/>
    <w:rsid w:val="00285928"/>
    <w:rsid w:val="00295DBC"/>
    <w:rsid w:val="0029748E"/>
    <w:rsid w:val="002A0FBB"/>
    <w:rsid w:val="002A1330"/>
    <w:rsid w:val="002A284F"/>
    <w:rsid w:val="002A653D"/>
    <w:rsid w:val="002A7A87"/>
    <w:rsid w:val="002A7CC7"/>
    <w:rsid w:val="002B39A7"/>
    <w:rsid w:val="002B53E7"/>
    <w:rsid w:val="002C06C2"/>
    <w:rsid w:val="002C3E9D"/>
    <w:rsid w:val="002D3828"/>
    <w:rsid w:val="002F347A"/>
    <w:rsid w:val="00300337"/>
    <w:rsid w:val="003042DE"/>
    <w:rsid w:val="00305BD7"/>
    <w:rsid w:val="00314A27"/>
    <w:rsid w:val="00325B9A"/>
    <w:rsid w:val="00326621"/>
    <w:rsid w:val="0032703A"/>
    <w:rsid w:val="003355B5"/>
    <w:rsid w:val="00337E9E"/>
    <w:rsid w:val="0035252B"/>
    <w:rsid w:val="00364B9A"/>
    <w:rsid w:val="00365966"/>
    <w:rsid w:val="00366E8F"/>
    <w:rsid w:val="00377D07"/>
    <w:rsid w:val="00380DB0"/>
    <w:rsid w:val="0038517C"/>
    <w:rsid w:val="003852B3"/>
    <w:rsid w:val="0039653C"/>
    <w:rsid w:val="00396C5B"/>
    <w:rsid w:val="00397616"/>
    <w:rsid w:val="003B0400"/>
    <w:rsid w:val="003B5636"/>
    <w:rsid w:val="003B6556"/>
    <w:rsid w:val="003B7773"/>
    <w:rsid w:val="003C4F14"/>
    <w:rsid w:val="003C6E08"/>
    <w:rsid w:val="003C6F0D"/>
    <w:rsid w:val="003D3CE2"/>
    <w:rsid w:val="003D4718"/>
    <w:rsid w:val="003E7F39"/>
    <w:rsid w:val="003F0737"/>
    <w:rsid w:val="00415ADB"/>
    <w:rsid w:val="00422EF7"/>
    <w:rsid w:val="0043489D"/>
    <w:rsid w:val="0044088D"/>
    <w:rsid w:val="004432D7"/>
    <w:rsid w:val="0044758F"/>
    <w:rsid w:val="00453DB3"/>
    <w:rsid w:val="0048075E"/>
    <w:rsid w:val="0048129B"/>
    <w:rsid w:val="0048157F"/>
    <w:rsid w:val="004908AF"/>
    <w:rsid w:val="00490EBA"/>
    <w:rsid w:val="00492A88"/>
    <w:rsid w:val="004A269D"/>
    <w:rsid w:val="004B1992"/>
    <w:rsid w:val="004B7492"/>
    <w:rsid w:val="004C6A8F"/>
    <w:rsid w:val="004C7EC8"/>
    <w:rsid w:val="004D2FE3"/>
    <w:rsid w:val="004E1D74"/>
    <w:rsid w:val="004E22A1"/>
    <w:rsid w:val="004E3DE0"/>
    <w:rsid w:val="004E759B"/>
    <w:rsid w:val="00506EB2"/>
    <w:rsid w:val="00511DB3"/>
    <w:rsid w:val="005176F5"/>
    <w:rsid w:val="005228A4"/>
    <w:rsid w:val="0052311B"/>
    <w:rsid w:val="005246A6"/>
    <w:rsid w:val="00524ECD"/>
    <w:rsid w:val="00544485"/>
    <w:rsid w:val="00552B25"/>
    <w:rsid w:val="0055566B"/>
    <w:rsid w:val="00563A9B"/>
    <w:rsid w:val="00567A4C"/>
    <w:rsid w:val="00572312"/>
    <w:rsid w:val="00576BCA"/>
    <w:rsid w:val="00584074"/>
    <w:rsid w:val="005938E2"/>
    <w:rsid w:val="005A0D0F"/>
    <w:rsid w:val="005A5AF5"/>
    <w:rsid w:val="005A7736"/>
    <w:rsid w:val="005B074F"/>
    <w:rsid w:val="005B13E7"/>
    <w:rsid w:val="005C0F6D"/>
    <w:rsid w:val="005C4C48"/>
    <w:rsid w:val="005C549A"/>
    <w:rsid w:val="005C6417"/>
    <w:rsid w:val="005D0288"/>
    <w:rsid w:val="005D0F83"/>
    <w:rsid w:val="005D3386"/>
    <w:rsid w:val="005D485A"/>
    <w:rsid w:val="005F1595"/>
    <w:rsid w:val="005F4FF6"/>
    <w:rsid w:val="00605A38"/>
    <w:rsid w:val="00606FF0"/>
    <w:rsid w:val="0061281F"/>
    <w:rsid w:val="00616EC7"/>
    <w:rsid w:val="0062232A"/>
    <w:rsid w:val="00626B21"/>
    <w:rsid w:val="0063037F"/>
    <w:rsid w:val="00635083"/>
    <w:rsid w:val="00637230"/>
    <w:rsid w:val="00640D2C"/>
    <w:rsid w:val="00642018"/>
    <w:rsid w:val="00642B05"/>
    <w:rsid w:val="006449B2"/>
    <w:rsid w:val="00651F84"/>
    <w:rsid w:val="00653BCC"/>
    <w:rsid w:val="00654791"/>
    <w:rsid w:val="00655FE1"/>
    <w:rsid w:val="006612ED"/>
    <w:rsid w:val="00661BA6"/>
    <w:rsid w:val="006646E4"/>
    <w:rsid w:val="006647CE"/>
    <w:rsid w:val="0066798C"/>
    <w:rsid w:val="00671DA6"/>
    <w:rsid w:val="00672F85"/>
    <w:rsid w:val="006838C4"/>
    <w:rsid w:val="00684D5D"/>
    <w:rsid w:val="006906B2"/>
    <w:rsid w:val="00692420"/>
    <w:rsid w:val="0069515B"/>
    <w:rsid w:val="006961F9"/>
    <w:rsid w:val="00696C7A"/>
    <w:rsid w:val="006B0071"/>
    <w:rsid w:val="006C1164"/>
    <w:rsid w:val="006C5797"/>
    <w:rsid w:val="006C7389"/>
    <w:rsid w:val="006D1C8D"/>
    <w:rsid w:val="006D4AE7"/>
    <w:rsid w:val="006D73C2"/>
    <w:rsid w:val="006D76FA"/>
    <w:rsid w:val="006E3D0F"/>
    <w:rsid w:val="006F32F5"/>
    <w:rsid w:val="006F6588"/>
    <w:rsid w:val="0072082B"/>
    <w:rsid w:val="00723FEC"/>
    <w:rsid w:val="00724B60"/>
    <w:rsid w:val="0072525B"/>
    <w:rsid w:val="00731AC2"/>
    <w:rsid w:val="00737994"/>
    <w:rsid w:val="00753BBB"/>
    <w:rsid w:val="00755523"/>
    <w:rsid w:val="007614DA"/>
    <w:rsid w:val="007657FC"/>
    <w:rsid w:val="00774BCC"/>
    <w:rsid w:val="00781D42"/>
    <w:rsid w:val="00781D61"/>
    <w:rsid w:val="00793D1E"/>
    <w:rsid w:val="00794F02"/>
    <w:rsid w:val="007960A4"/>
    <w:rsid w:val="007C397E"/>
    <w:rsid w:val="007C48E5"/>
    <w:rsid w:val="007C61D0"/>
    <w:rsid w:val="007D322F"/>
    <w:rsid w:val="007D5F35"/>
    <w:rsid w:val="007E033E"/>
    <w:rsid w:val="007F756B"/>
    <w:rsid w:val="00812B7B"/>
    <w:rsid w:val="00817909"/>
    <w:rsid w:val="0082491D"/>
    <w:rsid w:val="00825849"/>
    <w:rsid w:val="00826BC3"/>
    <w:rsid w:val="008325D9"/>
    <w:rsid w:val="008333A9"/>
    <w:rsid w:val="00844056"/>
    <w:rsid w:val="00852522"/>
    <w:rsid w:val="00855F2E"/>
    <w:rsid w:val="0086335D"/>
    <w:rsid w:val="00867A07"/>
    <w:rsid w:val="00876DCB"/>
    <w:rsid w:val="0088150D"/>
    <w:rsid w:val="00892551"/>
    <w:rsid w:val="008A1FEC"/>
    <w:rsid w:val="008B7642"/>
    <w:rsid w:val="008C0113"/>
    <w:rsid w:val="008D733B"/>
    <w:rsid w:val="008E1ECA"/>
    <w:rsid w:val="008F79AD"/>
    <w:rsid w:val="009038D4"/>
    <w:rsid w:val="009045A5"/>
    <w:rsid w:val="00915ADD"/>
    <w:rsid w:val="009229A7"/>
    <w:rsid w:val="009316C8"/>
    <w:rsid w:val="0093175A"/>
    <w:rsid w:val="009404FE"/>
    <w:rsid w:val="00955333"/>
    <w:rsid w:val="0097525B"/>
    <w:rsid w:val="00977735"/>
    <w:rsid w:val="00977B50"/>
    <w:rsid w:val="00982818"/>
    <w:rsid w:val="009843B4"/>
    <w:rsid w:val="00986870"/>
    <w:rsid w:val="009913E4"/>
    <w:rsid w:val="00992717"/>
    <w:rsid w:val="00996ECA"/>
    <w:rsid w:val="0099774D"/>
    <w:rsid w:val="009A1241"/>
    <w:rsid w:val="009A5273"/>
    <w:rsid w:val="009B27C1"/>
    <w:rsid w:val="009B4A2C"/>
    <w:rsid w:val="009B75C5"/>
    <w:rsid w:val="009C0A60"/>
    <w:rsid w:val="009C4C92"/>
    <w:rsid w:val="009C6297"/>
    <w:rsid w:val="009D23BE"/>
    <w:rsid w:val="009D4C99"/>
    <w:rsid w:val="009E5F4D"/>
    <w:rsid w:val="009F61A6"/>
    <w:rsid w:val="00A01439"/>
    <w:rsid w:val="00A047E5"/>
    <w:rsid w:val="00A12AC8"/>
    <w:rsid w:val="00A1427D"/>
    <w:rsid w:val="00A15CD1"/>
    <w:rsid w:val="00A16126"/>
    <w:rsid w:val="00A32186"/>
    <w:rsid w:val="00A37CD9"/>
    <w:rsid w:val="00A41632"/>
    <w:rsid w:val="00A425CF"/>
    <w:rsid w:val="00A44BF7"/>
    <w:rsid w:val="00A47600"/>
    <w:rsid w:val="00A47A9E"/>
    <w:rsid w:val="00A52FD6"/>
    <w:rsid w:val="00A60B8B"/>
    <w:rsid w:val="00A6383D"/>
    <w:rsid w:val="00A72617"/>
    <w:rsid w:val="00A86468"/>
    <w:rsid w:val="00A9002E"/>
    <w:rsid w:val="00A90D4A"/>
    <w:rsid w:val="00A95895"/>
    <w:rsid w:val="00AA1FD1"/>
    <w:rsid w:val="00AB6DC5"/>
    <w:rsid w:val="00AC142A"/>
    <w:rsid w:val="00AC4153"/>
    <w:rsid w:val="00AC4E20"/>
    <w:rsid w:val="00AE603C"/>
    <w:rsid w:val="00AF0026"/>
    <w:rsid w:val="00AF1198"/>
    <w:rsid w:val="00AF2584"/>
    <w:rsid w:val="00AF2666"/>
    <w:rsid w:val="00AF393B"/>
    <w:rsid w:val="00AF3CD9"/>
    <w:rsid w:val="00AF6833"/>
    <w:rsid w:val="00B014C3"/>
    <w:rsid w:val="00B06925"/>
    <w:rsid w:val="00B0715A"/>
    <w:rsid w:val="00B0744B"/>
    <w:rsid w:val="00B10BDF"/>
    <w:rsid w:val="00B11988"/>
    <w:rsid w:val="00B1318A"/>
    <w:rsid w:val="00B13B87"/>
    <w:rsid w:val="00B20FDD"/>
    <w:rsid w:val="00B22497"/>
    <w:rsid w:val="00B3173E"/>
    <w:rsid w:val="00B348F3"/>
    <w:rsid w:val="00B35C34"/>
    <w:rsid w:val="00B44696"/>
    <w:rsid w:val="00B46F4E"/>
    <w:rsid w:val="00B47C19"/>
    <w:rsid w:val="00B47C67"/>
    <w:rsid w:val="00B54BE3"/>
    <w:rsid w:val="00B565D4"/>
    <w:rsid w:val="00B64F23"/>
    <w:rsid w:val="00B66793"/>
    <w:rsid w:val="00B71DCB"/>
    <w:rsid w:val="00B71F18"/>
    <w:rsid w:val="00B757FA"/>
    <w:rsid w:val="00B8176D"/>
    <w:rsid w:val="00B84C9E"/>
    <w:rsid w:val="00B91534"/>
    <w:rsid w:val="00BA0D67"/>
    <w:rsid w:val="00BB1170"/>
    <w:rsid w:val="00BB53C0"/>
    <w:rsid w:val="00BD5B6D"/>
    <w:rsid w:val="00BD705B"/>
    <w:rsid w:val="00BE0FF2"/>
    <w:rsid w:val="00BE1B48"/>
    <w:rsid w:val="00BE7B97"/>
    <w:rsid w:val="00BE7EE3"/>
    <w:rsid w:val="00BF1634"/>
    <w:rsid w:val="00BF272B"/>
    <w:rsid w:val="00BF7775"/>
    <w:rsid w:val="00C0170F"/>
    <w:rsid w:val="00C01F06"/>
    <w:rsid w:val="00C035F6"/>
    <w:rsid w:val="00C03D03"/>
    <w:rsid w:val="00C05AD8"/>
    <w:rsid w:val="00C12110"/>
    <w:rsid w:val="00C1376A"/>
    <w:rsid w:val="00C170D1"/>
    <w:rsid w:val="00C21511"/>
    <w:rsid w:val="00C31D39"/>
    <w:rsid w:val="00C41801"/>
    <w:rsid w:val="00C42750"/>
    <w:rsid w:val="00C44C9A"/>
    <w:rsid w:val="00C46980"/>
    <w:rsid w:val="00C511B4"/>
    <w:rsid w:val="00C53402"/>
    <w:rsid w:val="00C57957"/>
    <w:rsid w:val="00C70BE4"/>
    <w:rsid w:val="00C71DC6"/>
    <w:rsid w:val="00C80D16"/>
    <w:rsid w:val="00C81294"/>
    <w:rsid w:val="00CA0C34"/>
    <w:rsid w:val="00CA3F78"/>
    <w:rsid w:val="00CA7584"/>
    <w:rsid w:val="00CC3AE5"/>
    <w:rsid w:val="00CC6D22"/>
    <w:rsid w:val="00CD29FC"/>
    <w:rsid w:val="00CD677A"/>
    <w:rsid w:val="00CE3750"/>
    <w:rsid w:val="00CF21B9"/>
    <w:rsid w:val="00CF343D"/>
    <w:rsid w:val="00CF36D1"/>
    <w:rsid w:val="00CF64DC"/>
    <w:rsid w:val="00D04018"/>
    <w:rsid w:val="00D0456B"/>
    <w:rsid w:val="00D06FFD"/>
    <w:rsid w:val="00D15EB7"/>
    <w:rsid w:val="00D165CE"/>
    <w:rsid w:val="00D16AA0"/>
    <w:rsid w:val="00D17621"/>
    <w:rsid w:val="00D25DAC"/>
    <w:rsid w:val="00D27A35"/>
    <w:rsid w:val="00D4134B"/>
    <w:rsid w:val="00D42D86"/>
    <w:rsid w:val="00D4521D"/>
    <w:rsid w:val="00D52325"/>
    <w:rsid w:val="00D54857"/>
    <w:rsid w:val="00D55A46"/>
    <w:rsid w:val="00D61977"/>
    <w:rsid w:val="00D619C0"/>
    <w:rsid w:val="00D664CE"/>
    <w:rsid w:val="00D67EA5"/>
    <w:rsid w:val="00D80C21"/>
    <w:rsid w:val="00D81F21"/>
    <w:rsid w:val="00D96C47"/>
    <w:rsid w:val="00D96CE5"/>
    <w:rsid w:val="00DA46BF"/>
    <w:rsid w:val="00DB129C"/>
    <w:rsid w:val="00DB71AE"/>
    <w:rsid w:val="00DC0E47"/>
    <w:rsid w:val="00DC5282"/>
    <w:rsid w:val="00DD10C5"/>
    <w:rsid w:val="00DD1D43"/>
    <w:rsid w:val="00DD3643"/>
    <w:rsid w:val="00DE3021"/>
    <w:rsid w:val="00DF7525"/>
    <w:rsid w:val="00E034DE"/>
    <w:rsid w:val="00E04FF6"/>
    <w:rsid w:val="00E060CA"/>
    <w:rsid w:val="00E07213"/>
    <w:rsid w:val="00E122F2"/>
    <w:rsid w:val="00E25B1E"/>
    <w:rsid w:val="00E311C2"/>
    <w:rsid w:val="00E31DCB"/>
    <w:rsid w:val="00E379C1"/>
    <w:rsid w:val="00E43BA7"/>
    <w:rsid w:val="00E43C3F"/>
    <w:rsid w:val="00E46611"/>
    <w:rsid w:val="00E54293"/>
    <w:rsid w:val="00E55F62"/>
    <w:rsid w:val="00E667C4"/>
    <w:rsid w:val="00E67DBB"/>
    <w:rsid w:val="00E71C7F"/>
    <w:rsid w:val="00E73828"/>
    <w:rsid w:val="00E80B0D"/>
    <w:rsid w:val="00E95A69"/>
    <w:rsid w:val="00E974D8"/>
    <w:rsid w:val="00EA2D31"/>
    <w:rsid w:val="00EA4A80"/>
    <w:rsid w:val="00EB2631"/>
    <w:rsid w:val="00EC1BFA"/>
    <w:rsid w:val="00EC5966"/>
    <w:rsid w:val="00ED6EA2"/>
    <w:rsid w:val="00EF4040"/>
    <w:rsid w:val="00EF6286"/>
    <w:rsid w:val="00EF6543"/>
    <w:rsid w:val="00F03682"/>
    <w:rsid w:val="00F03C07"/>
    <w:rsid w:val="00F060C9"/>
    <w:rsid w:val="00F10034"/>
    <w:rsid w:val="00F1163F"/>
    <w:rsid w:val="00F26892"/>
    <w:rsid w:val="00F30760"/>
    <w:rsid w:val="00F35730"/>
    <w:rsid w:val="00F36C0F"/>
    <w:rsid w:val="00F4586C"/>
    <w:rsid w:val="00F4702C"/>
    <w:rsid w:val="00F5103E"/>
    <w:rsid w:val="00F55266"/>
    <w:rsid w:val="00F559BA"/>
    <w:rsid w:val="00F67BEA"/>
    <w:rsid w:val="00F7025D"/>
    <w:rsid w:val="00F708C2"/>
    <w:rsid w:val="00F746DA"/>
    <w:rsid w:val="00F818DD"/>
    <w:rsid w:val="00F8485E"/>
    <w:rsid w:val="00F8670F"/>
    <w:rsid w:val="00F879E6"/>
    <w:rsid w:val="00F9251A"/>
    <w:rsid w:val="00F93F6F"/>
    <w:rsid w:val="00F96D96"/>
    <w:rsid w:val="00FA02FE"/>
    <w:rsid w:val="00FA0C0C"/>
    <w:rsid w:val="00FA1EB3"/>
    <w:rsid w:val="00FA5597"/>
    <w:rsid w:val="00FA6A56"/>
    <w:rsid w:val="00FB1EC1"/>
    <w:rsid w:val="00FC2D17"/>
    <w:rsid w:val="00FC4A04"/>
    <w:rsid w:val="00FD552F"/>
    <w:rsid w:val="00FD6BC0"/>
    <w:rsid w:val="00FE2175"/>
    <w:rsid w:val="00FE3783"/>
    <w:rsid w:val="00FE7096"/>
    <w:rsid w:val="00FF01C6"/>
    <w:rsid w:val="00FF04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9A52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A527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26621"/>
    <w:pPr>
      <w:keepNext/>
      <w:suppressAutoHyphens/>
      <w:spacing w:after="0" w:line="240" w:lineRule="auto"/>
      <w:ind w:left="2880" w:hanging="360"/>
      <w:outlineLvl w:val="3"/>
    </w:pPr>
    <w:rPr>
      <w:rFonts w:ascii="Times New Roman" w:eastAsia="Times New Roman" w:hAnsi="Times New Roman" w:cs="Calibri"/>
      <w:b/>
      <w:bCs/>
      <w:sz w:val="24"/>
      <w:szCs w:val="24"/>
      <w:u w:val="single"/>
      <w:lang w:eastAsia="ar-SA"/>
    </w:rPr>
  </w:style>
  <w:style w:type="paragraph" w:styleId="Heading5">
    <w:name w:val="heading 5"/>
    <w:basedOn w:val="Normal"/>
    <w:next w:val="Normal"/>
    <w:link w:val="Heading5Char"/>
    <w:unhideWhenUsed/>
    <w:qFormat/>
    <w:rsid w:val="00FD552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C44C9A"/>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nhideWhenUsed/>
    <w:qFormat/>
    <w:rsid w:val="009A527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9A527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9A527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4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3B4"/>
  </w:style>
  <w:style w:type="paragraph" w:styleId="Footer">
    <w:name w:val="footer"/>
    <w:basedOn w:val="Normal"/>
    <w:link w:val="FooterChar"/>
    <w:uiPriority w:val="99"/>
    <w:unhideWhenUsed/>
    <w:rsid w:val="00984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3B4"/>
  </w:style>
  <w:style w:type="paragraph" w:styleId="BalloonText">
    <w:name w:val="Balloon Text"/>
    <w:basedOn w:val="Normal"/>
    <w:link w:val="BalloonTextChar"/>
    <w:uiPriority w:val="99"/>
    <w:semiHidden/>
    <w:unhideWhenUsed/>
    <w:rsid w:val="00984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3B4"/>
    <w:rPr>
      <w:rFonts w:ascii="Tahoma" w:hAnsi="Tahoma" w:cs="Tahoma"/>
      <w:sz w:val="16"/>
      <w:szCs w:val="16"/>
    </w:rPr>
  </w:style>
  <w:style w:type="paragraph" w:styleId="ListParagraph">
    <w:name w:val="List Paragraph"/>
    <w:basedOn w:val="Normal"/>
    <w:uiPriority w:val="34"/>
    <w:qFormat/>
    <w:rsid w:val="009843B4"/>
    <w:pPr>
      <w:ind w:left="720"/>
      <w:contextualSpacing/>
    </w:pPr>
  </w:style>
  <w:style w:type="table" w:styleId="TableGrid">
    <w:name w:val="Table Grid"/>
    <w:basedOn w:val="TableNormal"/>
    <w:uiPriority w:val="59"/>
    <w:rsid w:val="00B71F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B1A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A6E"/>
    <w:rPr>
      <w:sz w:val="20"/>
      <w:szCs w:val="20"/>
    </w:rPr>
  </w:style>
  <w:style w:type="character" w:styleId="FootnoteReference">
    <w:name w:val="footnote reference"/>
    <w:basedOn w:val="DefaultParagraphFont"/>
    <w:uiPriority w:val="99"/>
    <w:semiHidden/>
    <w:unhideWhenUsed/>
    <w:rsid w:val="001B1A6E"/>
    <w:rPr>
      <w:vertAlign w:val="superscript"/>
    </w:rPr>
  </w:style>
  <w:style w:type="paragraph" w:styleId="BodyTextIndent2">
    <w:name w:val="Body Text Indent 2"/>
    <w:basedOn w:val="Normal"/>
    <w:link w:val="BodyTextIndent2Char"/>
    <w:rsid w:val="000362AE"/>
    <w:pPr>
      <w:suppressAutoHyphens/>
      <w:spacing w:after="120" w:line="480" w:lineRule="auto"/>
      <w:ind w:left="360"/>
    </w:pPr>
    <w:rPr>
      <w:rFonts w:ascii="Times New Roman" w:eastAsia="Times New Roman" w:hAnsi="Times New Roman" w:cs="Tahoma"/>
      <w:sz w:val="24"/>
      <w:szCs w:val="24"/>
      <w:lang w:eastAsia="ar-SA"/>
    </w:rPr>
  </w:style>
  <w:style w:type="character" w:customStyle="1" w:styleId="BodyTextIndent2Char">
    <w:name w:val="Body Text Indent 2 Char"/>
    <w:basedOn w:val="DefaultParagraphFont"/>
    <w:link w:val="BodyTextIndent2"/>
    <w:rsid w:val="000362AE"/>
    <w:rPr>
      <w:rFonts w:ascii="Times New Roman" w:eastAsia="Times New Roman" w:hAnsi="Times New Roman" w:cs="Tahoma"/>
      <w:sz w:val="24"/>
      <w:szCs w:val="24"/>
      <w:lang w:eastAsia="ar-SA"/>
    </w:rPr>
  </w:style>
  <w:style w:type="paragraph" w:styleId="BodyText3">
    <w:name w:val="Body Text 3"/>
    <w:basedOn w:val="Normal"/>
    <w:link w:val="BodyText3Char"/>
    <w:uiPriority w:val="99"/>
    <w:semiHidden/>
    <w:unhideWhenUsed/>
    <w:rsid w:val="009B27C1"/>
    <w:pPr>
      <w:spacing w:after="120"/>
    </w:pPr>
    <w:rPr>
      <w:sz w:val="16"/>
      <w:szCs w:val="16"/>
    </w:rPr>
  </w:style>
  <w:style w:type="character" w:customStyle="1" w:styleId="BodyText3Char">
    <w:name w:val="Body Text 3 Char"/>
    <w:basedOn w:val="DefaultParagraphFont"/>
    <w:link w:val="BodyText3"/>
    <w:uiPriority w:val="99"/>
    <w:semiHidden/>
    <w:rsid w:val="009B27C1"/>
    <w:rPr>
      <w:sz w:val="16"/>
      <w:szCs w:val="16"/>
    </w:rPr>
  </w:style>
  <w:style w:type="character" w:customStyle="1" w:styleId="Heading4Char">
    <w:name w:val="Heading 4 Char"/>
    <w:basedOn w:val="DefaultParagraphFont"/>
    <w:link w:val="Heading4"/>
    <w:rsid w:val="00326621"/>
    <w:rPr>
      <w:rFonts w:ascii="Times New Roman" w:eastAsia="Times New Roman" w:hAnsi="Times New Roman" w:cs="Calibri"/>
      <w:b/>
      <w:bCs/>
      <w:sz w:val="24"/>
      <w:szCs w:val="24"/>
      <w:u w:val="single"/>
      <w:lang w:eastAsia="ar-SA"/>
    </w:rPr>
  </w:style>
  <w:style w:type="paragraph" w:styleId="BodyTextIndent">
    <w:name w:val="Body Text Indent"/>
    <w:basedOn w:val="Normal"/>
    <w:link w:val="BodyTextIndentChar"/>
    <w:uiPriority w:val="99"/>
    <w:semiHidden/>
    <w:unhideWhenUsed/>
    <w:rsid w:val="00326621"/>
    <w:pPr>
      <w:spacing w:after="120"/>
      <w:ind w:left="360"/>
    </w:pPr>
  </w:style>
  <w:style w:type="character" w:customStyle="1" w:styleId="BodyTextIndentChar">
    <w:name w:val="Body Text Indent Char"/>
    <w:basedOn w:val="DefaultParagraphFont"/>
    <w:link w:val="BodyTextIndent"/>
    <w:uiPriority w:val="99"/>
    <w:semiHidden/>
    <w:rsid w:val="00326621"/>
  </w:style>
  <w:style w:type="character" w:customStyle="1" w:styleId="Heading5Char">
    <w:name w:val="Heading 5 Char"/>
    <w:basedOn w:val="DefaultParagraphFont"/>
    <w:link w:val="Heading5"/>
    <w:rsid w:val="00FD552F"/>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unhideWhenUsed/>
    <w:rsid w:val="00FD552F"/>
    <w:pPr>
      <w:spacing w:after="120"/>
    </w:pPr>
  </w:style>
  <w:style w:type="character" w:customStyle="1" w:styleId="BodyTextChar">
    <w:name w:val="Body Text Char"/>
    <w:basedOn w:val="DefaultParagraphFont"/>
    <w:link w:val="BodyText"/>
    <w:uiPriority w:val="99"/>
    <w:rsid w:val="00FD552F"/>
  </w:style>
  <w:style w:type="character" w:customStyle="1" w:styleId="Heading2Char">
    <w:name w:val="Heading 2 Char"/>
    <w:basedOn w:val="DefaultParagraphFont"/>
    <w:link w:val="Heading2"/>
    <w:rsid w:val="009A52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A5273"/>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rsid w:val="009A527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9A527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9A5273"/>
    <w:rPr>
      <w:rFonts w:asciiTheme="majorHAnsi" w:eastAsiaTheme="majorEastAsia" w:hAnsiTheme="majorHAnsi" w:cstheme="majorBidi"/>
      <w:i/>
      <w:iCs/>
      <w:color w:val="404040" w:themeColor="text1" w:themeTint="BF"/>
      <w:sz w:val="20"/>
      <w:szCs w:val="20"/>
    </w:rPr>
  </w:style>
  <w:style w:type="character" w:customStyle="1" w:styleId="Heading6Char">
    <w:name w:val="Heading 6 Char"/>
    <w:basedOn w:val="DefaultParagraphFont"/>
    <w:link w:val="Heading6"/>
    <w:rsid w:val="00C44C9A"/>
    <w:rPr>
      <w:rFonts w:ascii="Times New Roman" w:eastAsia="Times New Roman" w:hAnsi="Times New Roman" w:cs="Times New Roman"/>
      <w:b/>
      <w:bCs/>
    </w:rPr>
  </w:style>
  <w:style w:type="paragraph" w:styleId="BodyText2">
    <w:name w:val="Body Text 2"/>
    <w:basedOn w:val="Normal"/>
    <w:link w:val="BodyText2Char"/>
    <w:semiHidden/>
    <w:rsid w:val="004E22A1"/>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4E22A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9A52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A527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26621"/>
    <w:pPr>
      <w:keepNext/>
      <w:suppressAutoHyphens/>
      <w:spacing w:after="0" w:line="240" w:lineRule="auto"/>
      <w:ind w:left="2880" w:hanging="360"/>
      <w:outlineLvl w:val="3"/>
    </w:pPr>
    <w:rPr>
      <w:rFonts w:ascii="Times New Roman" w:eastAsia="Times New Roman" w:hAnsi="Times New Roman" w:cs="Calibri"/>
      <w:b/>
      <w:bCs/>
      <w:sz w:val="24"/>
      <w:szCs w:val="24"/>
      <w:u w:val="single"/>
      <w:lang w:eastAsia="ar-SA"/>
    </w:rPr>
  </w:style>
  <w:style w:type="paragraph" w:styleId="Heading5">
    <w:name w:val="heading 5"/>
    <w:basedOn w:val="Normal"/>
    <w:next w:val="Normal"/>
    <w:link w:val="Heading5Char"/>
    <w:unhideWhenUsed/>
    <w:qFormat/>
    <w:rsid w:val="00FD552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C44C9A"/>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nhideWhenUsed/>
    <w:qFormat/>
    <w:rsid w:val="009A527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9A527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9A527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4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3B4"/>
  </w:style>
  <w:style w:type="paragraph" w:styleId="Footer">
    <w:name w:val="footer"/>
    <w:basedOn w:val="Normal"/>
    <w:link w:val="FooterChar"/>
    <w:uiPriority w:val="99"/>
    <w:unhideWhenUsed/>
    <w:rsid w:val="00984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3B4"/>
  </w:style>
  <w:style w:type="paragraph" w:styleId="BalloonText">
    <w:name w:val="Balloon Text"/>
    <w:basedOn w:val="Normal"/>
    <w:link w:val="BalloonTextChar"/>
    <w:uiPriority w:val="99"/>
    <w:semiHidden/>
    <w:unhideWhenUsed/>
    <w:rsid w:val="00984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3B4"/>
    <w:rPr>
      <w:rFonts w:ascii="Tahoma" w:hAnsi="Tahoma" w:cs="Tahoma"/>
      <w:sz w:val="16"/>
      <w:szCs w:val="16"/>
    </w:rPr>
  </w:style>
  <w:style w:type="paragraph" w:styleId="ListParagraph">
    <w:name w:val="List Paragraph"/>
    <w:basedOn w:val="Normal"/>
    <w:uiPriority w:val="34"/>
    <w:qFormat/>
    <w:rsid w:val="009843B4"/>
    <w:pPr>
      <w:ind w:left="720"/>
      <w:contextualSpacing/>
    </w:pPr>
  </w:style>
  <w:style w:type="table" w:styleId="TableGrid">
    <w:name w:val="Table Grid"/>
    <w:basedOn w:val="TableNormal"/>
    <w:uiPriority w:val="59"/>
    <w:rsid w:val="00B71F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B1A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1A6E"/>
    <w:rPr>
      <w:sz w:val="20"/>
      <w:szCs w:val="20"/>
    </w:rPr>
  </w:style>
  <w:style w:type="character" w:styleId="FootnoteReference">
    <w:name w:val="footnote reference"/>
    <w:basedOn w:val="DefaultParagraphFont"/>
    <w:uiPriority w:val="99"/>
    <w:semiHidden/>
    <w:unhideWhenUsed/>
    <w:rsid w:val="001B1A6E"/>
    <w:rPr>
      <w:vertAlign w:val="superscript"/>
    </w:rPr>
  </w:style>
  <w:style w:type="paragraph" w:styleId="BodyTextIndent2">
    <w:name w:val="Body Text Indent 2"/>
    <w:basedOn w:val="Normal"/>
    <w:link w:val="BodyTextIndent2Char"/>
    <w:rsid w:val="000362AE"/>
    <w:pPr>
      <w:suppressAutoHyphens/>
      <w:spacing w:after="120" w:line="480" w:lineRule="auto"/>
      <w:ind w:left="360"/>
    </w:pPr>
    <w:rPr>
      <w:rFonts w:ascii="Times New Roman" w:eastAsia="Times New Roman" w:hAnsi="Times New Roman" w:cs="Tahoma"/>
      <w:sz w:val="24"/>
      <w:szCs w:val="24"/>
      <w:lang w:eastAsia="ar-SA"/>
    </w:rPr>
  </w:style>
  <w:style w:type="character" w:customStyle="1" w:styleId="BodyTextIndent2Char">
    <w:name w:val="Body Text Indent 2 Char"/>
    <w:basedOn w:val="DefaultParagraphFont"/>
    <w:link w:val="BodyTextIndent2"/>
    <w:rsid w:val="000362AE"/>
    <w:rPr>
      <w:rFonts w:ascii="Times New Roman" w:eastAsia="Times New Roman" w:hAnsi="Times New Roman" w:cs="Tahoma"/>
      <w:sz w:val="24"/>
      <w:szCs w:val="24"/>
      <w:lang w:eastAsia="ar-SA"/>
    </w:rPr>
  </w:style>
  <w:style w:type="paragraph" w:styleId="BodyText3">
    <w:name w:val="Body Text 3"/>
    <w:basedOn w:val="Normal"/>
    <w:link w:val="BodyText3Char"/>
    <w:uiPriority w:val="99"/>
    <w:semiHidden/>
    <w:unhideWhenUsed/>
    <w:rsid w:val="009B27C1"/>
    <w:pPr>
      <w:spacing w:after="120"/>
    </w:pPr>
    <w:rPr>
      <w:sz w:val="16"/>
      <w:szCs w:val="16"/>
    </w:rPr>
  </w:style>
  <w:style w:type="character" w:customStyle="1" w:styleId="BodyText3Char">
    <w:name w:val="Body Text 3 Char"/>
    <w:basedOn w:val="DefaultParagraphFont"/>
    <w:link w:val="BodyText3"/>
    <w:uiPriority w:val="99"/>
    <w:semiHidden/>
    <w:rsid w:val="009B27C1"/>
    <w:rPr>
      <w:sz w:val="16"/>
      <w:szCs w:val="16"/>
    </w:rPr>
  </w:style>
  <w:style w:type="character" w:customStyle="1" w:styleId="Heading4Char">
    <w:name w:val="Heading 4 Char"/>
    <w:basedOn w:val="DefaultParagraphFont"/>
    <w:link w:val="Heading4"/>
    <w:rsid w:val="00326621"/>
    <w:rPr>
      <w:rFonts w:ascii="Times New Roman" w:eastAsia="Times New Roman" w:hAnsi="Times New Roman" w:cs="Calibri"/>
      <w:b/>
      <w:bCs/>
      <w:sz w:val="24"/>
      <w:szCs w:val="24"/>
      <w:u w:val="single"/>
      <w:lang w:eastAsia="ar-SA"/>
    </w:rPr>
  </w:style>
  <w:style w:type="paragraph" w:styleId="BodyTextIndent">
    <w:name w:val="Body Text Indent"/>
    <w:basedOn w:val="Normal"/>
    <w:link w:val="BodyTextIndentChar"/>
    <w:uiPriority w:val="99"/>
    <w:semiHidden/>
    <w:unhideWhenUsed/>
    <w:rsid w:val="00326621"/>
    <w:pPr>
      <w:spacing w:after="120"/>
      <w:ind w:left="360"/>
    </w:pPr>
  </w:style>
  <w:style w:type="character" w:customStyle="1" w:styleId="BodyTextIndentChar">
    <w:name w:val="Body Text Indent Char"/>
    <w:basedOn w:val="DefaultParagraphFont"/>
    <w:link w:val="BodyTextIndent"/>
    <w:uiPriority w:val="99"/>
    <w:semiHidden/>
    <w:rsid w:val="00326621"/>
  </w:style>
  <w:style w:type="character" w:customStyle="1" w:styleId="Heading5Char">
    <w:name w:val="Heading 5 Char"/>
    <w:basedOn w:val="DefaultParagraphFont"/>
    <w:link w:val="Heading5"/>
    <w:rsid w:val="00FD552F"/>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unhideWhenUsed/>
    <w:rsid w:val="00FD552F"/>
    <w:pPr>
      <w:spacing w:after="120"/>
    </w:pPr>
  </w:style>
  <w:style w:type="character" w:customStyle="1" w:styleId="BodyTextChar">
    <w:name w:val="Body Text Char"/>
    <w:basedOn w:val="DefaultParagraphFont"/>
    <w:link w:val="BodyText"/>
    <w:uiPriority w:val="99"/>
    <w:rsid w:val="00FD552F"/>
  </w:style>
  <w:style w:type="character" w:customStyle="1" w:styleId="Heading2Char">
    <w:name w:val="Heading 2 Char"/>
    <w:basedOn w:val="DefaultParagraphFont"/>
    <w:link w:val="Heading2"/>
    <w:rsid w:val="009A52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A5273"/>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rsid w:val="009A527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9A527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9A5273"/>
    <w:rPr>
      <w:rFonts w:asciiTheme="majorHAnsi" w:eastAsiaTheme="majorEastAsia" w:hAnsiTheme="majorHAnsi" w:cstheme="majorBidi"/>
      <w:i/>
      <w:iCs/>
      <w:color w:val="404040" w:themeColor="text1" w:themeTint="BF"/>
      <w:sz w:val="20"/>
      <w:szCs w:val="20"/>
    </w:rPr>
  </w:style>
  <w:style w:type="character" w:customStyle="1" w:styleId="Heading6Char">
    <w:name w:val="Heading 6 Char"/>
    <w:basedOn w:val="DefaultParagraphFont"/>
    <w:link w:val="Heading6"/>
    <w:rsid w:val="00C44C9A"/>
    <w:rPr>
      <w:rFonts w:ascii="Times New Roman" w:eastAsia="Times New Roman" w:hAnsi="Times New Roman" w:cs="Times New Roman"/>
      <w:b/>
      <w:bCs/>
    </w:rPr>
  </w:style>
  <w:style w:type="paragraph" w:styleId="BodyText2">
    <w:name w:val="Body Text 2"/>
    <w:basedOn w:val="Normal"/>
    <w:link w:val="BodyText2Char"/>
    <w:semiHidden/>
    <w:rsid w:val="004E22A1"/>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4E22A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531D3B28F34A54A87CC79B16870B22"/>
        <w:category>
          <w:name w:val="General"/>
          <w:gallery w:val="placeholder"/>
        </w:category>
        <w:types>
          <w:type w:val="bbPlcHdr"/>
        </w:types>
        <w:behaviors>
          <w:behavior w:val="content"/>
        </w:behaviors>
        <w:guid w:val="{335D811A-EBF3-4A9B-BB38-4C292DF340F5}"/>
      </w:docPartPr>
      <w:docPartBody>
        <w:p w:rsidR="004C5A30" w:rsidRDefault="00860C16" w:rsidP="00860C16">
          <w:pPr>
            <w:pStyle w:val="DB531D3B28F34A54A87CC79B16870B22"/>
          </w:pPr>
          <w:r>
            <w:t>[Type the document title]</w:t>
          </w:r>
        </w:p>
      </w:docPartBody>
    </w:docPart>
    <w:docPart>
      <w:docPartPr>
        <w:name w:val="ADF61116DEB7449DBB2156496BD2386C"/>
        <w:category>
          <w:name w:val="General"/>
          <w:gallery w:val="placeholder"/>
        </w:category>
        <w:types>
          <w:type w:val="bbPlcHdr"/>
        </w:types>
        <w:behaviors>
          <w:behavior w:val="content"/>
        </w:behaviors>
        <w:guid w:val="{36373C7F-B902-4872-8083-07B6BA910BB9}"/>
      </w:docPartPr>
      <w:docPartBody>
        <w:p w:rsidR="004C5A30" w:rsidRDefault="00860C16" w:rsidP="00860C16">
          <w:pPr>
            <w:pStyle w:val="ADF61116DEB7449DBB2156496BD2386C"/>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60C16"/>
    <w:rsid w:val="00025EB8"/>
    <w:rsid w:val="00103E70"/>
    <w:rsid w:val="001C0ECF"/>
    <w:rsid w:val="002531DC"/>
    <w:rsid w:val="002813A6"/>
    <w:rsid w:val="00281DA0"/>
    <w:rsid w:val="002E5D59"/>
    <w:rsid w:val="00343891"/>
    <w:rsid w:val="00366B19"/>
    <w:rsid w:val="003F0BD2"/>
    <w:rsid w:val="004A326D"/>
    <w:rsid w:val="004C5A30"/>
    <w:rsid w:val="004C763D"/>
    <w:rsid w:val="004F565B"/>
    <w:rsid w:val="005F5929"/>
    <w:rsid w:val="00633FEB"/>
    <w:rsid w:val="006862D5"/>
    <w:rsid w:val="00697660"/>
    <w:rsid w:val="00724455"/>
    <w:rsid w:val="007D5A18"/>
    <w:rsid w:val="0081496A"/>
    <w:rsid w:val="00830F62"/>
    <w:rsid w:val="00860C16"/>
    <w:rsid w:val="008F0D3C"/>
    <w:rsid w:val="009F359D"/>
    <w:rsid w:val="00AE6833"/>
    <w:rsid w:val="00B8429E"/>
    <w:rsid w:val="00C907ED"/>
    <w:rsid w:val="00CC5C69"/>
    <w:rsid w:val="00CF7173"/>
    <w:rsid w:val="00DF275B"/>
    <w:rsid w:val="00F07B07"/>
    <w:rsid w:val="00F73259"/>
    <w:rsid w:val="00FE39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A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531D3B28F34A54A87CC79B16870B22">
    <w:name w:val="DB531D3B28F34A54A87CC79B16870B22"/>
    <w:rsid w:val="00860C16"/>
  </w:style>
  <w:style w:type="paragraph" w:customStyle="1" w:styleId="ADF61116DEB7449DBB2156496BD2386C">
    <w:name w:val="ADF61116DEB7449DBB2156496BD2386C"/>
    <w:rsid w:val="00860C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Abundantia cordis os loquitor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A0AE03-AB22-4341-9081-F2EB04F00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111</Pages>
  <Words>50603</Words>
  <Characters>288438</Characters>
  <Application>Microsoft Office Word</Application>
  <DocSecurity>0</DocSecurity>
  <Lines>2403</Lines>
  <Paragraphs>676</Paragraphs>
  <ScaleCrop>false</ScaleCrop>
  <HeadingPairs>
    <vt:vector size="2" baseType="variant">
      <vt:variant>
        <vt:lpstr>Title</vt:lpstr>
      </vt:variant>
      <vt:variant>
        <vt:i4>1</vt:i4>
      </vt:variant>
    </vt:vector>
  </HeadingPairs>
  <TitlesOfParts>
    <vt:vector size="1" baseType="lpstr">
      <vt:lpstr>Notes on Taxation 1- 2012</vt:lpstr>
    </vt:vector>
  </TitlesOfParts>
  <Company/>
  <LinksUpToDate>false</LinksUpToDate>
  <CharactersWithSpaces>338365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on Income Taxation- 2012</dc:title>
  <dc:creator>LITURGY</dc:creator>
  <cp:lastModifiedBy>Diocese of Baguio</cp:lastModifiedBy>
  <cp:revision>4</cp:revision>
  <cp:lastPrinted>2013-05-20T02:14:00Z</cp:lastPrinted>
  <dcterms:created xsi:type="dcterms:W3CDTF">2013-05-20T02:12:00Z</dcterms:created>
  <dcterms:modified xsi:type="dcterms:W3CDTF">2013-05-20T02:14:00Z</dcterms:modified>
</cp:coreProperties>
</file>